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84" w:rsidRDefault="00F60A1E">
      <w:pPr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1905</wp:posOffset>
                </wp:positionV>
                <wp:extent cx="3190875" cy="93345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908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BA4484" w:rsidRDefault="00F60A1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РОССИЙСКАЯ  ФЕДЕРАЦИЯ</w:t>
                            </w:r>
                          </w:p>
                          <w:p w:rsidR="00BA4484" w:rsidRDefault="00F60A1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РЕСПУБЛИКА  АДЫГЕЯ</w:t>
                            </w:r>
                          </w:p>
                          <w:p w:rsidR="00BA4484" w:rsidRDefault="00F60A1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BA4484" w:rsidRDefault="00F60A1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BA4484" w:rsidRDefault="00BA4484"/>
                        </w:txbxContent>
                      </wps:txbx>
                      <wps:bodyPr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0" o:spid="_x0000_s0" o:spt="1" type="#_x0000_t1" style="position:absolute;z-index:251658240;o:allowoverlap:true;o:allowincell:true;mso-position-horizontal-relative:text;margin-left:-29.70pt;mso-position-horizontal:absolute;mso-position-vertical-relative:text;margin-top:0.15pt;mso-position-vertical:absolute;width:251.25pt;height:73.50pt;mso-wrap-distance-left:0.00pt;mso-wrap-distance-top:0.00pt;mso-wrap-distance-right:0.00pt;mso-wrap-distance-bottom:0.00pt;rotation:0;v-text-anchor:top;visibility:visible;" fillcolor="#FFFFFF" strokecolor="#FFFFFF" strokeweight="2.00pt">
                <v:stroke dashstyle="solid"/>
                <v:textbox inset="0,0,0,0">
                  <w:txbxContent>
                    <w:p>
                      <w:pPr>
                        <w:jc w:val="center"/>
                        <w:widowControl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РОССИЙСКАЯ  ФЕДЕРАЦИЯ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jc w:val="center"/>
                        <w:widowControl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РЕСПУБЛИКА  АДЫГЕЯ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jc w:val="center"/>
                        <w:widowControl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АДМИНИСТРАЦИЯ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jc w:val="center"/>
                        <w:widowControl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МУНИЦИПАЛЬНОГО  ОБРАЗОВАНИЯ  «КРАСНОГВАРДЕЙСКИЙ  РАЙОН»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3632834</wp:posOffset>
                </wp:positionH>
                <wp:positionV relativeFrom="paragraph">
                  <wp:posOffset>-2540</wp:posOffset>
                </wp:positionV>
                <wp:extent cx="2943225" cy="937895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432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BA4484" w:rsidRDefault="00F60A1E">
                            <w:pPr>
                              <w:pStyle w:val="af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УРЫСЫЕ ФЕДЕРАЦИЕ</w:t>
                            </w:r>
                          </w:p>
                          <w:p w:rsidR="00BA4484" w:rsidRDefault="00F60A1E">
                            <w:pPr>
                              <w:pStyle w:val="af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АДЫГЭ РЕСПУБЛИК</w:t>
                            </w:r>
                          </w:p>
                          <w:p w:rsidR="00BA4484" w:rsidRDefault="00F60A1E">
                            <w:pPr>
                              <w:pStyle w:val="af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МУНИЦИПАЛЬНЭ ОБРАЗОВАНИЕУ</w:t>
                            </w:r>
                          </w:p>
                          <w:p w:rsidR="00BA4484" w:rsidRDefault="00F60A1E">
                            <w:pPr>
                              <w:pStyle w:val="af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«КРАСНОГВАРДЕЙСКЭ РАЙОНЫМ»</w:t>
                            </w:r>
                          </w:p>
                          <w:p w:rsidR="00BA4484" w:rsidRDefault="00F60A1E">
                            <w:pPr>
                              <w:pStyle w:val="af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 АДМИНИСТРАЦИЙ</w:t>
                            </w:r>
                          </w:p>
                          <w:p w:rsidR="00BA4484" w:rsidRDefault="00BA448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BA4484" w:rsidRDefault="00BA448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BA4484" w:rsidRDefault="00BA448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BA4484" w:rsidRDefault="00BA4484">
                            <w:pPr>
                              <w:jc w:val="center"/>
                            </w:pPr>
                          </w:p>
                        </w:txbxContent>
                      </wps:txbx>
                      <wps:bodyPr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o:spt="1" type="#_x0000_t1" style="position:absolute;z-index:251658240;o:allowoverlap:true;o:allowincell:true;mso-position-horizontal-relative:text;margin-left:286.05pt;mso-position-horizontal:absolute;mso-position-vertical-relative:text;margin-top:-0.20pt;mso-position-vertical:absolute;width:231.75pt;height:73.85pt;mso-wrap-distance-left:0.00pt;mso-wrap-distance-top:0.00pt;mso-wrap-distance-right:0.00pt;mso-wrap-distance-bottom:0.00pt;rotation:0;v-text-anchor:top;visibility:visible;" fillcolor="#FFFFFF" strokecolor="#FFFFFF" strokeweight="2.00pt">
                <v:stroke dashstyle="solid"/>
                <v:textbox inset="0,0,0,0">
                  <w:txbxContent>
                    <w:p>
                      <w:pPr>
                        <w:pStyle w:val="825"/>
                        <w:jc w:val="center"/>
                        <w:widowControl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УРЫСЫЕ ФЕДЕРАЦИЕ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825"/>
                        <w:jc w:val="center"/>
                        <w:widowControl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АДЫГЭ РЕСПУБЛИК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825"/>
                        <w:jc w:val="center"/>
                        <w:widowControl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МУНИЦИПАЛЬНЭ ОБРАЗОВАНИЕУ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825"/>
                        <w:jc w:val="center"/>
                        <w:widowControl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«КРАСНОГВАРДЕЙСКЭ РАЙОНЫМ»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825"/>
                        <w:jc w:val="center"/>
                        <w:widowControl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И АДМИНИСТРАЦИЙ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jc w:val="center"/>
                        <w:widowControl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r>
                    </w:p>
                    <w:p>
                      <w:pPr>
                        <w:jc w:val="center"/>
                        <w:widowControl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</w:r>
                      <w:r>
                        <w:rPr>
                          <w:i/>
                        </w:rPr>
                      </w:r>
                      <w:r>
                        <w:rPr>
                          <w:i/>
                        </w:rPr>
                      </w:r>
                    </w:p>
                    <w:p>
                      <w:pPr>
                        <w:jc w:val="center"/>
                        <w:widowControl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800080"/>
                        </w:rPr>
                      </w:r>
                      <w:r>
                        <w:rPr>
                          <w:rFonts w:ascii="Bookman Old Style" w:hAnsi="Bookman Old Style"/>
                          <w:b/>
                          <w:color w:val="800080"/>
                        </w:rPr>
                      </w:r>
                      <w:r>
                        <w:rPr>
                          <w:rFonts w:ascii="Bookman Old Style" w:hAnsi="Bookman Old Style"/>
                          <w:b/>
                          <w:color w:val="800080"/>
                        </w:rPr>
                      </w:r>
                    </w:p>
                    <w:p>
                      <w:pPr>
                        <w:jc w:val="center"/>
                        <w:widowControl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</w:rPr>
        <mc:AlternateContent>
          <mc:Choice Requires="wpg">
            <w:drawing>
              <wp:inline distT="0" distB="0" distL="0" distR="0">
                <wp:extent cx="762000" cy="892556"/>
                <wp:effectExtent l="0" t="0" r="0" b="0"/>
                <wp:docPr id="3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7"/>
                        <a:srcRect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60.00pt;height:70.28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</w:p>
    <w:p w:rsidR="00BA4484" w:rsidRDefault="00BA4484">
      <w:pPr>
        <w:jc w:val="center"/>
        <w:rPr>
          <w:sz w:val="18"/>
        </w:rPr>
      </w:pPr>
    </w:p>
    <w:p w:rsidR="00BA4484" w:rsidRDefault="00F60A1E">
      <w:pPr>
        <w:pStyle w:val="9"/>
        <w:rPr>
          <w:i/>
          <w:sz w:val="26"/>
        </w:rPr>
      </w:pPr>
      <w:proofErr w:type="gramStart"/>
      <w:r>
        <w:rPr>
          <w:i/>
          <w:sz w:val="26"/>
        </w:rPr>
        <w:t>Р</w:t>
      </w:r>
      <w:proofErr w:type="gramEnd"/>
      <w:r>
        <w:rPr>
          <w:i/>
          <w:sz w:val="26"/>
        </w:rPr>
        <w:t xml:space="preserve">  </w:t>
      </w:r>
      <w:r>
        <w:rPr>
          <w:i/>
          <w:sz w:val="26"/>
        </w:rPr>
        <w:t xml:space="preserve">А  С  П  О  Р  Я  Ж  Е  Н  И  Е  </w:t>
      </w:r>
    </w:p>
    <w:p w:rsidR="00BA4484" w:rsidRDefault="00F60A1E">
      <w:pPr>
        <w:pStyle w:val="10"/>
        <w:jc w:val="center"/>
        <w:rPr>
          <w:b/>
          <w:i/>
          <w:sz w:val="26"/>
        </w:rPr>
      </w:pPr>
      <w:r>
        <w:rPr>
          <w:b/>
          <w:i/>
          <w:sz w:val="26"/>
        </w:rPr>
        <w:t>АДМИНИСТРАЦИИ   МУНИЦИПАЛЬНОГО  ОБРАЗОВАНИЯ</w:t>
      </w:r>
    </w:p>
    <w:p w:rsidR="00BA4484" w:rsidRDefault="00F60A1E">
      <w:pPr>
        <w:pStyle w:val="10"/>
        <w:jc w:val="center"/>
        <w:rPr>
          <w:b/>
          <w:i/>
          <w:color w:val="FF0000"/>
          <w:sz w:val="26"/>
        </w:rPr>
      </w:pPr>
      <w:r>
        <w:rPr>
          <w:b/>
          <w:i/>
          <w:sz w:val="26"/>
        </w:rPr>
        <w:t xml:space="preserve"> «КРАСНОГВАРДЕЙСКИЙ  РАЙОН»</w:t>
      </w:r>
    </w:p>
    <w:p w:rsidR="00BA4484" w:rsidRDefault="00F60A1E">
      <w:pPr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26035</wp:posOffset>
                </wp:positionV>
                <wp:extent cx="6515100" cy="76200"/>
                <wp:effectExtent l="0" t="0" r="0" b="0"/>
                <wp:wrapNone/>
                <wp:docPr id="4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515100" cy="76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3" o:spid="_x0000_s3" style="position:absolute;left:0;text-align:left;z-index:251658240;mso-wrap-distance-left:0.00pt;mso-wrap-distance-top:0.00pt;mso-wrap-distance-right:0.00pt;mso-wrap-distance-bottom:0.00pt;rotation:0;visibility:visible;" from="-2.5pt,2.0pt" to="510.4pt,8.1pt" fillcolor="#FFFFFF" strokecolor="#000000" strokeweight="6.00pt">
                <v:stroke dashstyle="solid"/>
              </v:line>
            </w:pict>
          </mc:Fallback>
        </mc:AlternateContent>
      </w:r>
    </w:p>
    <w:p w:rsidR="00BA4484" w:rsidRDefault="00F60A1E">
      <w:pPr>
        <w:pStyle w:val="7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От  27.01.2025г.  </w:t>
      </w:r>
      <w:r>
        <w:rPr>
          <w:i/>
          <w:sz w:val="24"/>
          <w:u w:val="single"/>
        </w:rPr>
        <w:t>№ 18-р</w:t>
      </w:r>
      <w:bookmarkStart w:id="0" w:name="_GoBack"/>
      <w:bookmarkEnd w:id="0"/>
    </w:p>
    <w:p w:rsidR="00BA4484" w:rsidRDefault="00F60A1E">
      <w:pPr>
        <w:pStyle w:val="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с. Красногвардейское</w:t>
      </w:r>
    </w:p>
    <w:p w:rsidR="00BA4484" w:rsidRDefault="00BA4484">
      <w:pPr>
        <w:jc w:val="both"/>
        <w:rPr>
          <w:b/>
          <w:sz w:val="28"/>
        </w:rPr>
      </w:pPr>
    </w:p>
    <w:p w:rsidR="00BA4484" w:rsidRDefault="00F60A1E">
      <w:pPr>
        <w:pStyle w:val="af7"/>
        <w:spacing w:before="0" w:line="240" w:lineRule="auto"/>
        <w:jc w:val="both"/>
      </w:pPr>
      <w:r>
        <w:t>О присвоении квалификационной категории «Спортивный судья второй категории»</w:t>
      </w:r>
    </w:p>
    <w:p w:rsidR="00BA4484" w:rsidRDefault="00BA4484">
      <w:pPr>
        <w:pStyle w:val="4"/>
        <w:spacing w:line="240" w:lineRule="auto"/>
      </w:pPr>
    </w:p>
    <w:p w:rsidR="00BA4484" w:rsidRDefault="00F60A1E">
      <w:pPr>
        <w:ind w:firstLine="708"/>
        <w:jc w:val="both"/>
        <w:rPr>
          <w:color w:val="FF0000"/>
          <w:sz w:val="28"/>
        </w:rPr>
      </w:pPr>
      <w:proofErr w:type="gramStart"/>
      <w:r>
        <w:rPr>
          <w:sz w:val="28"/>
        </w:rPr>
        <w:t xml:space="preserve">В соответствии с </w:t>
      </w:r>
      <w:r>
        <w:rPr>
          <w:sz w:val="28"/>
        </w:rPr>
        <w:t>ч. 7 ст. 22 Федерального закона от 04 декабря 2007 года № 329-ФЗ «О физической культуре и спорте в Российской Федерации», приказом Министерства спорта Российской Федерации от 19 декабря 2022 года № 1255 «Об утверждении положения о Единой всероссийской спор</w:t>
      </w:r>
      <w:r>
        <w:rPr>
          <w:sz w:val="28"/>
        </w:rPr>
        <w:t xml:space="preserve">тивной Квалификации», </w:t>
      </w:r>
      <w:r>
        <w:rPr>
          <w:sz w:val="28"/>
        </w:rPr>
        <w:t>постановлением администрации МО «Красногвардейский район» от 19.07.2017 года № 446 «Об утверждении административного регламента отдела по молодежной политике 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спорту администрации МО «Красногвардейский район» по предоставлению муници</w:t>
      </w:r>
      <w:r>
        <w:rPr>
          <w:sz w:val="28"/>
        </w:rPr>
        <w:t>пальной услуги «Присвоение спортивных разрядов: «второй спортивный разряд», «третий спортивный разряд» и «спортивный судья второй категории», «спортивный судья третьей категории», постановлением администрации МО «Красногвардейский район» от 29.03.2019 года</w:t>
      </w:r>
      <w:r>
        <w:rPr>
          <w:sz w:val="28"/>
        </w:rPr>
        <w:t xml:space="preserve"> № 185 «Об утверждении Положения об отделе по молодежной политике и спорту администрации МО «Красногвардейский район», рассмотрев ходатайство муниципального бюджетного учреждения дополнительного образования «Детско-юношеская спортивная школа</w:t>
      </w:r>
      <w:proofErr w:type="gramEnd"/>
      <w:r>
        <w:rPr>
          <w:sz w:val="28"/>
        </w:rPr>
        <w:t xml:space="preserve">» с. </w:t>
      </w:r>
      <w:proofErr w:type="gramStart"/>
      <w:r>
        <w:rPr>
          <w:sz w:val="28"/>
        </w:rPr>
        <w:t>Красногвар</w:t>
      </w:r>
      <w:r>
        <w:rPr>
          <w:sz w:val="28"/>
        </w:rPr>
        <w:t>дейское</w:t>
      </w:r>
      <w:proofErr w:type="gramEnd"/>
      <w:r>
        <w:rPr>
          <w:sz w:val="28"/>
        </w:rPr>
        <w:t xml:space="preserve"> от 17.01.2025 года №</w:t>
      </w:r>
      <w:r>
        <w:rPr>
          <w:sz w:val="28"/>
        </w:rPr>
        <w:t>3</w:t>
      </w:r>
      <w:r>
        <w:rPr>
          <w:sz w:val="28"/>
        </w:rPr>
        <w:t>,</w:t>
      </w:r>
      <w:r>
        <w:t xml:space="preserve"> </w:t>
      </w:r>
      <w:r>
        <w:rPr>
          <w:sz w:val="28"/>
        </w:rPr>
        <w:t>руководствуясь Уставом муниципального образования «Красногвардейский район»</w:t>
      </w:r>
    </w:p>
    <w:p w:rsidR="00BA4484" w:rsidRDefault="00BA4484">
      <w:pPr>
        <w:spacing w:line="360" w:lineRule="auto"/>
        <w:jc w:val="both"/>
        <w:rPr>
          <w:sz w:val="28"/>
        </w:rPr>
      </w:pPr>
    </w:p>
    <w:p w:rsidR="00BA4484" w:rsidRDefault="00F60A1E">
      <w:pPr>
        <w:pStyle w:val="af3"/>
        <w:spacing w:line="240" w:lineRule="auto"/>
        <w:ind w:firstLine="709"/>
      </w:pPr>
      <w:r>
        <w:t xml:space="preserve">1. Присвоить квалификационную категорию «Спортивный судья второй категории» по тяжелой атлетике </w:t>
      </w:r>
      <w:proofErr w:type="spellStart"/>
      <w:r>
        <w:t>Альсовой</w:t>
      </w:r>
      <w:proofErr w:type="spellEnd"/>
      <w:r>
        <w:t xml:space="preserve"> Александре Владимировне, 01.06.2003  г.р.</w:t>
      </w:r>
    </w:p>
    <w:p w:rsidR="00BA4484" w:rsidRDefault="00F60A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 Направить настоящее распоряжение в МБУ ДО ДЮСШ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Красногвардейское.  </w:t>
      </w:r>
    </w:p>
    <w:p w:rsidR="00BA4484" w:rsidRDefault="00F60A1E">
      <w:pPr>
        <w:pStyle w:val="af3"/>
        <w:spacing w:line="240" w:lineRule="auto"/>
        <w:ind w:firstLine="709"/>
      </w:pPr>
      <w:r>
        <w:rPr>
          <w:szCs w:val="28"/>
        </w:rPr>
        <w:t xml:space="preserve">3. 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распоряжение на официальном сайте органов местного самоуправления МО «Красногвардейский район».</w:t>
      </w:r>
    </w:p>
    <w:p w:rsidR="00BA4484" w:rsidRDefault="00F60A1E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распоряжения возложить на</w:t>
      </w:r>
      <w:r>
        <w:rPr>
          <w:sz w:val="28"/>
        </w:rPr>
        <w:t xml:space="preserve"> отдел по  молодежной  политике  и  спорту  администрации МО «Красногвардейский район». </w:t>
      </w:r>
    </w:p>
    <w:p w:rsidR="00BA4484" w:rsidRDefault="00F60A1E">
      <w:pPr>
        <w:ind w:firstLine="709"/>
        <w:jc w:val="both"/>
        <w:rPr>
          <w:sz w:val="28"/>
        </w:rPr>
      </w:pPr>
      <w:r>
        <w:rPr>
          <w:sz w:val="28"/>
        </w:rPr>
        <w:t>5. Настоящее распоряжение вступает в силу с момента его подписания.</w:t>
      </w:r>
    </w:p>
    <w:p w:rsidR="00BA4484" w:rsidRDefault="00BA4484">
      <w:pPr>
        <w:jc w:val="both"/>
        <w:rPr>
          <w:b/>
          <w:sz w:val="28"/>
        </w:rPr>
      </w:pPr>
    </w:p>
    <w:p w:rsidR="00BA4484" w:rsidRDefault="00BA4484">
      <w:pPr>
        <w:ind w:right="-483"/>
        <w:jc w:val="both"/>
        <w:rPr>
          <w:sz w:val="28"/>
        </w:rPr>
      </w:pPr>
    </w:p>
    <w:p w:rsidR="00BA4484" w:rsidRDefault="00F60A1E" w:rsidP="00F60A1E">
      <w:pPr>
        <w:ind w:right="-483"/>
        <w:jc w:val="both"/>
        <w:rPr>
          <w:b/>
          <w:sz w:val="28"/>
        </w:rPr>
      </w:pPr>
      <w:r>
        <w:rPr>
          <w:sz w:val="28"/>
        </w:rPr>
        <w:t>Глава  МО «Красногвардейский  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Т.И. </w:t>
      </w:r>
      <w:proofErr w:type="spellStart"/>
      <w:r>
        <w:rPr>
          <w:sz w:val="28"/>
        </w:rPr>
        <w:t>Губжоков</w:t>
      </w:r>
      <w:proofErr w:type="spellEnd"/>
      <w:r>
        <w:rPr>
          <w:sz w:val="28"/>
        </w:rPr>
        <w:tab/>
      </w:r>
    </w:p>
    <w:sectPr w:rsidR="00BA4484">
      <w:pgSz w:w="11906" w:h="16838"/>
      <w:pgMar w:top="1134" w:right="567" w:bottom="539" w:left="1134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484" w:rsidRDefault="00F60A1E">
      <w:r>
        <w:separator/>
      </w:r>
    </w:p>
  </w:endnote>
  <w:endnote w:type="continuationSeparator" w:id="0">
    <w:p w:rsidR="00BA4484" w:rsidRDefault="00F6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484" w:rsidRDefault="00F60A1E">
      <w:r>
        <w:separator/>
      </w:r>
    </w:p>
  </w:footnote>
  <w:footnote w:type="continuationSeparator" w:id="0">
    <w:p w:rsidR="00BA4484" w:rsidRDefault="00F60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84"/>
    <w:rsid w:val="00BA4484"/>
    <w:rsid w:val="00F6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278" w:lineRule="exact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264" w:lineRule="exact"/>
      <w:jc w:val="right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rFonts w:ascii="Arial" w:hAnsi="Arial"/>
      <w:b/>
      <w:color w:val="00008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link w:val="a7"/>
    <w:uiPriority w:val="99"/>
    <w:unhideWhenUsed/>
    <w:pPr>
      <w:tabs>
        <w:tab w:val="center" w:pos="7143"/>
        <w:tab w:val="right" w:pos="14287"/>
      </w:tabs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a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Нижний колонтитул Знак"/>
    <w:link w:val="a8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af1">
    <w:name w:val="TOC Heading"/>
    <w:uiPriority w:val="39"/>
    <w:unhideWhenUsed/>
  </w:style>
  <w:style w:type="paragraph" w:styleId="af2">
    <w:name w:val="table of figures"/>
    <w:uiPriority w:val="99"/>
    <w:unhideWhenUsed/>
  </w:style>
  <w:style w:type="character" w:customStyle="1" w:styleId="1">
    <w:name w:val="Обычный1"/>
    <w:rPr>
      <w:sz w:val="24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af3">
    <w:name w:val="Детальные записи"/>
    <w:link w:val="af4"/>
    <w:pPr>
      <w:spacing w:line="276" w:lineRule="auto"/>
      <w:jc w:val="both"/>
    </w:pPr>
    <w:rPr>
      <w:spacing w:val="5"/>
      <w:sz w:val="28"/>
    </w:rPr>
  </w:style>
  <w:style w:type="character" w:customStyle="1" w:styleId="af4">
    <w:name w:val="Детальные записи"/>
    <w:link w:val="af3"/>
    <w:rPr>
      <w:spacing w:val="5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2">
    <w:name w:val="Основной шрифт абзаца1"/>
    <w:link w:val="71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f5">
    <w:name w:val="No Spacing"/>
    <w:link w:val="af6"/>
    <w:rPr>
      <w:sz w:val="24"/>
    </w:rPr>
  </w:style>
  <w:style w:type="character" w:customStyle="1" w:styleId="af6">
    <w:name w:val="Без интервала Знак"/>
    <w:link w:val="af5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customStyle="1" w:styleId="af7">
    <w:name w:val="Заголовок приказа"/>
    <w:link w:val="af8"/>
    <w:pPr>
      <w:spacing w:before="4000" w:line="276" w:lineRule="auto"/>
      <w:jc w:val="center"/>
    </w:pPr>
    <w:rPr>
      <w:b/>
      <w:spacing w:val="5"/>
      <w:sz w:val="28"/>
    </w:rPr>
  </w:style>
  <w:style w:type="character" w:customStyle="1" w:styleId="af8">
    <w:name w:val="Заголовок приказа"/>
    <w:link w:val="af7"/>
    <w:rPr>
      <w:b/>
      <w:spacing w:val="5"/>
      <w:sz w:val="28"/>
    </w:rPr>
  </w:style>
  <w:style w:type="character" w:customStyle="1" w:styleId="90">
    <w:name w:val="Заголовок 9 Знак"/>
    <w:basedOn w:val="1"/>
    <w:link w:val="9"/>
    <w:rPr>
      <w:rFonts w:ascii="Arial" w:hAnsi="Arial"/>
      <w:b/>
      <w:color w:val="000000"/>
      <w:sz w:val="3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spacing w:before="4" w:line="254" w:lineRule="exact"/>
      <w:ind w:left="709"/>
      <w:jc w:val="both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customStyle="1" w:styleId="af9">
    <w:name w:val="Знак"/>
    <w:basedOn w:val="a"/>
    <w:link w:val="afa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a">
    <w:name w:val="Знак"/>
    <w:basedOn w:val="1"/>
    <w:link w:val="af9"/>
    <w:rPr>
      <w:sz w:val="20"/>
    </w:rPr>
  </w:style>
  <w:style w:type="character" w:customStyle="1" w:styleId="50">
    <w:name w:val="Заголовок 5 Знак"/>
    <w:basedOn w:val="1"/>
    <w:link w:val="5"/>
    <w:rPr>
      <w:b/>
      <w:i/>
      <w:color w:val="000000"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24"/>
    </w:rPr>
  </w:style>
  <w:style w:type="paragraph" w:styleId="33">
    <w:name w:val="Body Text 3"/>
    <w:basedOn w:val="a"/>
    <w:link w:val="34"/>
    <w:pPr>
      <w:ind w:right="-483"/>
    </w:pPr>
    <w:rPr>
      <w:b/>
    </w:rPr>
  </w:style>
  <w:style w:type="character" w:customStyle="1" w:styleId="34">
    <w:name w:val="Основной текст 3 Знак"/>
    <w:basedOn w:val="1"/>
    <w:link w:val="33"/>
    <w:rPr>
      <w:b/>
      <w:sz w:val="24"/>
    </w:rPr>
  </w:style>
  <w:style w:type="paragraph" w:styleId="35">
    <w:name w:val="Body Text Indent 3"/>
    <w:basedOn w:val="a"/>
    <w:link w:val="36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Pr>
      <w:sz w:val="16"/>
    </w:rPr>
  </w:style>
  <w:style w:type="paragraph" w:customStyle="1" w:styleId="13">
    <w:name w:val="Гиперссылка1"/>
    <w:link w:val="afb"/>
    <w:rPr>
      <w:color w:val="0000FF"/>
      <w:u w:val="single"/>
    </w:rPr>
  </w:style>
  <w:style w:type="character" w:styleId="af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27">
    <w:name w:val="Body Text 2"/>
    <w:basedOn w:val="a"/>
    <w:link w:val="28"/>
    <w:pPr>
      <w:jc w:val="center"/>
    </w:pPr>
    <w:rPr>
      <w:rFonts w:ascii="Arial" w:hAnsi="Arial"/>
      <w:b/>
    </w:rPr>
  </w:style>
  <w:style w:type="character" w:customStyle="1" w:styleId="28">
    <w:name w:val="Основной текст 2 Знак"/>
    <w:basedOn w:val="1"/>
    <w:link w:val="27"/>
    <w:rPr>
      <w:rFonts w:ascii="Arial" w:hAnsi="Arial"/>
      <w:b/>
      <w:color w:val="000000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styleId="afe">
    <w:name w:val="Body Text Indent"/>
    <w:basedOn w:val="a"/>
    <w:link w:val="aff"/>
    <w:pPr>
      <w:spacing w:before="4" w:line="240" w:lineRule="exact"/>
      <w:ind w:firstLine="720"/>
      <w:jc w:val="both"/>
    </w:pPr>
  </w:style>
  <w:style w:type="character" w:customStyle="1" w:styleId="aff">
    <w:name w:val="Основной текст с отступом Знак"/>
    <w:basedOn w:val="1"/>
    <w:link w:val="af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0">
    <w:name w:val="Subtitle"/>
    <w:next w:val="a"/>
    <w:link w:val="af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styleId="aff2">
    <w:name w:val="Title"/>
    <w:basedOn w:val="a"/>
    <w:link w:val="aff3"/>
    <w:uiPriority w:val="10"/>
    <w:qFormat/>
    <w:pPr>
      <w:spacing w:line="326" w:lineRule="exact"/>
      <w:jc w:val="center"/>
    </w:pPr>
  </w:style>
  <w:style w:type="character" w:customStyle="1" w:styleId="aff3">
    <w:name w:val="Название Знак"/>
    <w:basedOn w:val="1"/>
    <w:link w:val="aff2"/>
    <w:rPr>
      <w:sz w:val="24"/>
    </w:rPr>
  </w:style>
  <w:style w:type="character" w:customStyle="1" w:styleId="40">
    <w:name w:val="Заголовок 4 Знак"/>
    <w:basedOn w:val="1"/>
    <w:link w:val="4"/>
    <w:rPr>
      <w:sz w:val="24"/>
    </w:rPr>
  </w:style>
  <w:style w:type="paragraph" w:styleId="aff4">
    <w:name w:val="Body Text"/>
    <w:basedOn w:val="a"/>
    <w:link w:val="aff5"/>
    <w:pPr>
      <w:jc w:val="both"/>
    </w:pPr>
  </w:style>
  <w:style w:type="character" w:customStyle="1" w:styleId="aff5">
    <w:name w:val="Основной текст Знак"/>
    <w:basedOn w:val="1"/>
    <w:link w:val="aff4"/>
    <w:rPr>
      <w:sz w:val="24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color w:val="000080"/>
      <w:sz w:val="24"/>
    </w:rPr>
  </w:style>
  <w:style w:type="table" w:styleId="af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278" w:lineRule="exact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264" w:lineRule="exact"/>
      <w:jc w:val="right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rFonts w:ascii="Arial" w:hAnsi="Arial"/>
      <w:b/>
      <w:color w:val="00008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link w:val="a7"/>
    <w:uiPriority w:val="99"/>
    <w:unhideWhenUsed/>
    <w:pPr>
      <w:tabs>
        <w:tab w:val="center" w:pos="7143"/>
        <w:tab w:val="right" w:pos="14287"/>
      </w:tabs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a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Нижний колонтитул Знак"/>
    <w:link w:val="a8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af1">
    <w:name w:val="TOC Heading"/>
    <w:uiPriority w:val="39"/>
    <w:unhideWhenUsed/>
  </w:style>
  <w:style w:type="paragraph" w:styleId="af2">
    <w:name w:val="table of figures"/>
    <w:uiPriority w:val="99"/>
    <w:unhideWhenUsed/>
  </w:style>
  <w:style w:type="character" w:customStyle="1" w:styleId="1">
    <w:name w:val="Обычный1"/>
    <w:rPr>
      <w:sz w:val="24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af3">
    <w:name w:val="Детальные записи"/>
    <w:link w:val="af4"/>
    <w:pPr>
      <w:spacing w:line="276" w:lineRule="auto"/>
      <w:jc w:val="both"/>
    </w:pPr>
    <w:rPr>
      <w:spacing w:val="5"/>
      <w:sz w:val="28"/>
    </w:rPr>
  </w:style>
  <w:style w:type="character" w:customStyle="1" w:styleId="af4">
    <w:name w:val="Детальные записи"/>
    <w:link w:val="af3"/>
    <w:rPr>
      <w:spacing w:val="5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2">
    <w:name w:val="Основной шрифт абзаца1"/>
    <w:link w:val="71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f5">
    <w:name w:val="No Spacing"/>
    <w:link w:val="af6"/>
    <w:rPr>
      <w:sz w:val="24"/>
    </w:rPr>
  </w:style>
  <w:style w:type="character" w:customStyle="1" w:styleId="af6">
    <w:name w:val="Без интервала Знак"/>
    <w:link w:val="af5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customStyle="1" w:styleId="af7">
    <w:name w:val="Заголовок приказа"/>
    <w:link w:val="af8"/>
    <w:pPr>
      <w:spacing w:before="4000" w:line="276" w:lineRule="auto"/>
      <w:jc w:val="center"/>
    </w:pPr>
    <w:rPr>
      <w:b/>
      <w:spacing w:val="5"/>
      <w:sz w:val="28"/>
    </w:rPr>
  </w:style>
  <w:style w:type="character" w:customStyle="1" w:styleId="af8">
    <w:name w:val="Заголовок приказа"/>
    <w:link w:val="af7"/>
    <w:rPr>
      <w:b/>
      <w:spacing w:val="5"/>
      <w:sz w:val="28"/>
    </w:rPr>
  </w:style>
  <w:style w:type="character" w:customStyle="1" w:styleId="90">
    <w:name w:val="Заголовок 9 Знак"/>
    <w:basedOn w:val="1"/>
    <w:link w:val="9"/>
    <w:rPr>
      <w:rFonts w:ascii="Arial" w:hAnsi="Arial"/>
      <w:b/>
      <w:color w:val="000000"/>
      <w:sz w:val="3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spacing w:before="4" w:line="254" w:lineRule="exact"/>
      <w:ind w:left="709"/>
      <w:jc w:val="both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customStyle="1" w:styleId="af9">
    <w:name w:val="Знак"/>
    <w:basedOn w:val="a"/>
    <w:link w:val="afa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a">
    <w:name w:val="Знак"/>
    <w:basedOn w:val="1"/>
    <w:link w:val="af9"/>
    <w:rPr>
      <w:sz w:val="20"/>
    </w:rPr>
  </w:style>
  <w:style w:type="character" w:customStyle="1" w:styleId="50">
    <w:name w:val="Заголовок 5 Знак"/>
    <w:basedOn w:val="1"/>
    <w:link w:val="5"/>
    <w:rPr>
      <w:b/>
      <w:i/>
      <w:color w:val="000000"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24"/>
    </w:rPr>
  </w:style>
  <w:style w:type="paragraph" w:styleId="33">
    <w:name w:val="Body Text 3"/>
    <w:basedOn w:val="a"/>
    <w:link w:val="34"/>
    <w:pPr>
      <w:ind w:right="-483"/>
    </w:pPr>
    <w:rPr>
      <w:b/>
    </w:rPr>
  </w:style>
  <w:style w:type="character" w:customStyle="1" w:styleId="34">
    <w:name w:val="Основной текст 3 Знак"/>
    <w:basedOn w:val="1"/>
    <w:link w:val="33"/>
    <w:rPr>
      <w:b/>
      <w:sz w:val="24"/>
    </w:rPr>
  </w:style>
  <w:style w:type="paragraph" w:styleId="35">
    <w:name w:val="Body Text Indent 3"/>
    <w:basedOn w:val="a"/>
    <w:link w:val="36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Pr>
      <w:sz w:val="16"/>
    </w:rPr>
  </w:style>
  <w:style w:type="paragraph" w:customStyle="1" w:styleId="13">
    <w:name w:val="Гиперссылка1"/>
    <w:link w:val="afb"/>
    <w:rPr>
      <w:color w:val="0000FF"/>
      <w:u w:val="single"/>
    </w:rPr>
  </w:style>
  <w:style w:type="character" w:styleId="af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27">
    <w:name w:val="Body Text 2"/>
    <w:basedOn w:val="a"/>
    <w:link w:val="28"/>
    <w:pPr>
      <w:jc w:val="center"/>
    </w:pPr>
    <w:rPr>
      <w:rFonts w:ascii="Arial" w:hAnsi="Arial"/>
      <w:b/>
    </w:rPr>
  </w:style>
  <w:style w:type="character" w:customStyle="1" w:styleId="28">
    <w:name w:val="Основной текст 2 Знак"/>
    <w:basedOn w:val="1"/>
    <w:link w:val="27"/>
    <w:rPr>
      <w:rFonts w:ascii="Arial" w:hAnsi="Arial"/>
      <w:b/>
      <w:color w:val="000000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styleId="afe">
    <w:name w:val="Body Text Indent"/>
    <w:basedOn w:val="a"/>
    <w:link w:val="aff"/>
    <w:pPr>
      <w:spacing w:before="4" w:line="240" w:lineRule="exact"/>
      <w:ind w:firstLine="720"/>
      <w:jc w:val="both"/>
    </w:pPr>
  </w:style>
  <w:style w:type="character" w:customStyle="1" w:styleId="aff">
    <w:name w:val="Основной текст с отступом Знак"/>
    <w:basedOn w:val="1"/>
    <w:link w:val="af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0">
    <w:name w:val="Subtitle"/>
    <w:next w:val="a"/>
    <w:link w:val="af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styleId="aff2">
    <w:name w:val="Title"/>
    <w:basedOn w:val="a"/>
    <w:link w:val="aff3"/>
    <w:uiPriority w:val="10"/>
    <w:qFormat/>
    <w:pPr>
      <w:spacing w:line="326" w:lineRule="exact"/>
      <w:jc w:val="center"/>
    </w:pPr>
  </w:style>
  <w:style w:type="character" w:customStyle="1" w:styleId="aff3">
    <w:name w:val="Название Знак"/>
    <w:basedOn w:val="1"/>
    <w:link w:val="aff2"/>
    <w:rPr>
      <w:sz w:val="24"/>
    </w:rPr>
  </w:style>
  <w:style w:type="character" w:customStyle="1" w:styleId="40">
    <w:name w:val="Заголовок 4 Знак"/>
    <w:basedOn w:val="1"/>
    <w:link w:val="4"/>
    <w:rPr>
      <w:sz w:val="24"/>
    </w:rPr>
  </w:style>
  <w:style w:type="paragraph" w:styleId="aff4">
    <w:name w:val="Body Text"/>
    <w:basedOn w:val="a"/>
    <w:link w:val="aff5"/>
    <w:pPr>
      <w:jc w:val="both"/>
    </w:pPr>
  </w:style>
  <w:style w:type="character" w:customStyle="1" w:styleId="aff5">
    <w:name w:val="Основной текст Знак"/>
    <w:basedOn w:val="1"/>
    <w:link w:val="aff4"/>
    <w:rPr>
      <w:sz w:val="24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color w:val="000080"/>
      <w:sz w:val="24"/>
    </w:rPr>
  </w:style>
  <w:style w:type="table" w:styleId="af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1</cp:lastModifiedBy>
  <cp:revision>2</cp:revision>
  <cp:lastPrinted>2025-01-27T12:10:00Z</cp:lastPrinted>
  <dcterms:created xsi:type="dcterms:W3CDTF">2025-01-27T12:11:00Z</dcterms:created>
  <dcterms:modified xsi:type="dcterms:W3CDTF">2025-01-27T12:11:00Z</dcterms:modified>
</cp:coreProperties>
</file>