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7A2" w:rsidRPr="00FB1507" w:rsidRDefault="001B27A2" w:rsidP="001B27A2">
      <w:pPr>
        <w:jc w:val="center"/>
      </w:pPr>
      <w:r w:rsidRPr="00125952">
        <w:t xml:space="preserve">   </w:t>
      </w:r>
      <w:r w:rsidR="00803B7B" w:rsidRPr="00FB1507">
        <w:rPr>
          <w:noProof/>
        </w:rPr>
        <mc:AlternateContent>
          <mc:Choice Requires="wps">
            <w:drawing>
              <wp:anchor distT="0" distB="0" distL="114300" distR="114300" simplePos="0" relativeHeight="251656704" behindDoc="0" locked="0" layoutInCell="1" allowOverlap="1" wp14:anchorId="4EA8E023" wp14:editId="3FAB73E9">
                <wp:simplePos x="0" y="0"/>
                <wp:positionH relativeFrom="column">
                  <wp:posOffset>-154305</wp:posOffset>
                </wp:positionH>
                <wp:positionV relativeFrom="paragraph">
                  <wp:posOffset>1905</wp:posOffset>
                </wp:positionV>
                <wp:extent cx="2917825" cy="933450"/>
                <wp:effectExtent l="0" t="0" r="1587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825" cy="93345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878D1" w:rsidRDefault="004878D1" w:rsidP="001B27A2">
                            <w:pPr>
                              <w:jc w:val="center"/>
                              <w:rPr>
                                <w:rFonts w:ascii="Bookman Old Style" w:hAnsi="Bookman Old Style"/>
                                <w:b/>
                                <w:i/>
                                <w:sz w:val="6"/>
                              </w:rPr>
                            </w:pPr>
                          </w:p>
                          <w:p w:rsidR="004878D1" w:rsidRPr="004D3A6B" w:rsidRDefault="004878D1" w:rsidP="001B27A2">
                            <w:pPr>
                              <w:jc w:val="center"/>
                              <w:rPr>
                                <w:b/>
                                <w:sz w:val="23"/>
                                <w:szCs w:val="23"/>
                              </w:rPr>
                            </w:pPr>
                            <w:r w:rsidRPr="004D3A6B">
                              <w:rPr>
                                <w:b/>
                                <w:sz w:val="23"/>
                                <w:szCs w:val="23"/>
                              </w:rPr>
                              <w:t>РОССИЙСКАЯ  ФЕДЕРАЦИЯ</w:t>
                            </w:r>
                          </w:p>
                          <w:p w:rsidR="004878D1" w:rsidRPr="004D3A6B" w:rsidRDefault="004878D1" w:rsidP="001B27A2">
                            <w:pPr>
                              <w:jc w:val="center"/>
                              <w:rPr>
                                <w:b/>
                                <w:sz w:val="23"/>
                                <w:szCs w:val="23"/>
                              </w:rPr>
                            </w:pPr>
                            <w:r w:rsidRPr="004D3A6B">
                              <w:rPr>
                                <w:b/>
                                <w:sz w:val="23"/>
                                <w:szCs w:val="23"/>
                              </w:rPr>
                              <w:t>РЕСПУБЛИКА  АДЫГЕЯ</w:t>
                            </w:r>
                          </w:p>
                          <w:p w:rsidR="004878D1" w:rsidRPr="004D3A6B" w:rsidRDefault="004878D1" w:rsidP="001B27A2">
                            <w:pPr>
                              <w:jc w:val="center"/>
                              <w:rPr>
                                <w:b/>
                                <w:sz w:val="23"/>
                                <w:szCs w:val="23"/>
                              </w:rPr>
                            </w:pPr>
                            <w:r w:rsidRPr="004D3A6B">
                              <w:rPr>
                                <w:b/>
                                <w:sz w:val="23"/>
                                <w:szCs w:val="23"/>
                              </w:rPr>
                              <w:t>АДМИНИСТРАЦИЯ</w:t>
                            </w:r>
                          </w:p>
                          <w:p w:rsidR="004878D1" w:rsidRPr="004D3A6B" w:rsidRDefault="004878D1" w:rsidP="001B27A2">
                            <w:pPr>
                              <w:jc w:val="center"/>
                              <w:rPr>
                                <w:b/>
                                <w:sz w:val="23"/>
                                <w:szCs w:val="23"/>
                              </w:rPr>
                            </w:pPr>
                            <w:r w:rsidRPr="004D3A6B">
                              <w:rPr>
                                <w:b/>
                                <w:sz w:val="23"/>
                                <w:szCs w:val="23"/>
                              </w:rPr>
                              <w:t>МУНИЦИПАЛЬНОГО  ОБРАЗОВАНИЯ  «КРАСНОГВАРДЕЙСКИЙ  РАЙОН»</w:t>
                            </w:r>
                          </w:p>
                          <w:p w:rsidR="004878D1" w:rsidRDefault="004878D1" w:rsidP="001B27A2">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left:0;text-align:left;margin-left:-12.15pt;margin-top:.15pt;width:229.75pt;height: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" strokecolor="white" strokeweight="2pt">
                <v:textbox inset="1pt,1pt,1pt,1pt">
                  <w:txbxContent>
                    <w:p w:rsidR="00466EAE" w:rsidRDefault="00466EAE" w:rsidP="001B27A2">
                      <w:pPr>
                        <w:jc w:val="center"/>
                        <w:rPr>
                          <w:rFonts w:ascii="Bookman Old Style" w:hAnsi="Bookman Old Style"/>
                          <w:b/>
                          <w:i/>
                          <w:sz w:val="6"/>
                        </w:rPr>
                      </w:pPr>
                    </w:p>
                    <w:p w:rsidR="00466EAE" w:rsidRPr="004D3A6B" w:rsidRDefault="00466EAE" w:rsidP="001B27A2">
                      <w:pPr>
                        <w:jc w:val="center"/>
                        <w:rPr>
                          <w:b/>
                          <w:sz w:val="23"/>
                          <w:szCs w:val="23"/>
                        </w:rPr>
                      </w:pPr>
                      <w:r w:rsidRPr="004D3A6B">
                        <w:rPr>
                          <w:b/>
                          <w:sz w:val="23"/>
                          <w:szCs w:val="23"/>
                        </w:rPr>
                        <w:t>РОССИЙСКАЯ  ФЕДЕРАЦИЯ</w:t>
                      </w:r>
                    </w:p>
                    <w:p w:rsidR="00466EAE" w:rsidRPr="004D3A6B" w:rsidRDefault="00466EAE" w:rsidP="001B27A2">
                      <w:pPr>
                        <w:jc w:val="center"/>
                        <w:rPr>
                          <w:b/>
                          <w:sz w:val="23"/>
                          <w:szCs w:val="23"/>
                        </w:rPr>
                      </w:pPr>
                      <w:r w:rsidRPr="004D3A6B">
                        <w:rPr>
                          <w:b/>
                          <w:sz w:val="23"/>
                          <w:szCs w:val="23"/>
                        </w:rPr>
                        <w:t>РЕСПУБЛИКА  АДЫГЕЯ</w:t>
                      </w:r>
                    </w:p>
                    <w:p w:rsidR="00466EAE" w:rsidRPr="004D3A6B" w:rsidRDefault="00466EAE" w:rsidP="001B27A2">
                      <w:pPr>
                        <w:jc w:val="center"/>
                        <w:rPr>
                          <w:b/>
                          <w:sz w:val="23"/>
                          <w:szCs w:val="23"/>
                        </w:rPr>
                      </w:pPr>
                      <w:r w:rsidRPr="004D3A6B">
                        <w:rPr>
                          <w:b/>
                          <w:sz w:val="23"/>
                          <w:szCs w:val="23"/>
                        </w:rPr>
                        <w:t>АДМИНИСТРАЦИЯ</w:t>
                      </w:r>
                    </w:p>
                    <w:p w:rsidR="00466EAE" w:rsidRPr="004D3A6B" w:rsidRDefault="00466EAE" w:rsidP="001B27A2">
                      <w:pPr>
                        <w:jc w:val="center"/>
                        <w:rPr>
                          <w:b/>
                          <w:sz w:val="23"/>
                          <w:szCs w:val="23"/>
                        </w:rPr>
                      </w:pPr>
                      <w:r w:rsidRPr="004D3A6B">
                        <w:rPr>
                          <w:b/>
                          <w:sz w:val="23"/>
                          <w:szCs w:val="23"/>
                        </w:rPr>
                        <w:t>МУНИЦИПАЛЬНОГО  ОБРАЗОВАНИЯ  «КРАСНОГВАРДЕЙСКИЙ  РАЙОН»</w:t>
                      </w:r>
                    </w:p>
                    <w:p w:rsidR="00466EAE" w:rsidRDefault="00466EAE" w:rsidP="001B27A2">
                      <w:pPr>
                        <w:jc w:val="center"/>
                        <w:rPr>
                          <w:i/>
                        </w:rPr>
                      </w:pPr>
                    </w:p>
                  </w:txbxContent>
                </v:textbox>
              </v:rect>
            </w:pict>
          </mc:Fallback>
        </mc:AlternateContent>
      </w:r>
      <w:r w:rsidR="00803B7B" w:rsidRPr="00FB1507">
        <w:rPr>
          <w:noProof/>
        </w:rPr>
        <mc:AlternateContent>
          <mc:Choice Requires="wps">
            <w:drawing>
              <wp:anchor distT="0" distB="0" distL="114300" distR="114300" simplePos="0" relativeHeight="251657728" behindDoc="0" locked="0" layoutInCell="0" allowOverlap="1" wp14:anchorId="2F8A7947" wp14:editId="6E5B6524">
                <wp:simplePos x="0" y="0"/>
                <wp:positionH relativeFrom="column">
                  <wp:posOffset>3634105</wp:posOffset>
                </wp:positionH>
                <wp:positionV relativeFrom="paragraph">
                  <wp:posOffset>-2540</wp:posOffset>
                </wp:positionV>
                <wp:extent cx="2959100" cy="937895"/>
                <wp:effectExtent l="0" t="0" r="12700"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0" cy="937895"/>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878D1" w:rsidRPr="004D3A6B" w:rsidRDefault="004878D1" w:rsidP="001B27A2">
                            <w:pPr>
                              <w:pStyle w:val="a9"/>
                              <w:jc w:val="center"/>
                              <w:rPr>
                                <w:b/>
                                <w:sz w:val="23"/>
                                <w:szCs w:val="23"/>
                              </w:rPr>
                            </w:pPr>
                            <w:r w:rsidRPr="004D3A6B">
                              <w:rPr>
                                <w:b/>
                                <w:sz w:val="23"/>
                                <w:szCs w:val="23"/>
                              </w:rPr>
                              <w:t>УРЫСЫЕ ФЕДЕРАЦИЕ</w:t>
                            </w:r>
                          </w:p>
                          <w:p w:rsidR="004878D1" w:rsidRPr="004D3A6B" w:rsidRDefault="004878D1" w:rsidP="001B27A2">
                            <w:pPr>
                              <w:pStyle w:val="a9"/>
                              <w:jc w:val="center"/>
                              <w:rPr>
                                <w:b/>
                                <w:sz w:val="23"/>
                                <w:szCs w:val="23"/>
                              </w:rPr>
                            </w:pPr>
                            <w:r w:rsidRPr="004D3A6B">
                              <w:rPr>
                                <w:b/>
                                <w:sz w:val="23"/>
                                <w:szCs w:val="23"/>
                              </w:rPr>
                              <w:t>АДЫГЭ РЕСПУБЛИК</w:t>
                            </w:r>
                          </w:p>
                          <w:p w:rsidR="004878D1" w:rsidRPr="004D3A6B" w:rsidRDefault="004878D1" w:rsidP="001B27A2">
                            <w:pPr>
                              <w:pStyle w:val="a9"/>
                              <w:jc w:val="center"/>
                              <w:rPr>
                                <w:b/>
                                <w:sz w:val="23"/>
                                <w:szCs w:val="23"/>
                              </w:rPr>
                            </w:pPr>
                            <w:r w:rsidRPr="004D3A6B">
                              <w:rPr>
                                <w:b/>
                                <w:sz w:val="23"/>
                                <w:szCs w:val="23"/>
                              </w:rPr>
                              <w:t>МУНИЦИПАЛЬНЭ ОБРАЗОВАНИЕУ</w:t>
                            </w:r>
                          </w:p>
                          <w:p w:rsidR="004878D1" w:rsidRPr="004D3A6B" w:rsidRDefault="004878D1" w:rsidP="001B27A2">
                            <w:pPr>
                              <w:pStyle w:val="a9"/>
                              <w:jc w:val="center"/>
                              <w:rPr>
                                <w:b/>
                                <w:sz w:val="23"/>
                                <w:szCs w:val="23"/>
                              </w:rPr>
                            </w:pPr>
                            <w:r w:rsidRPr="004D3A6B">
                              <w:rPr>
                                <w:b/>
                                <w:sz w:val="23"/>
                                <w:szCs w:val="23"/>
                              </w:rPr>
                              <w:t>«КРАСНОГВАРДЕЙСКЭ РАЙОНЫМ»</w:t>
                            </w:r>
                          </w:p>
                          <w:p w:rsidR="004878D1" w:rsidRPr="004D3A6B" w:rsidRDefault="004878D1" w:rsidP="001B27A2">
                            <w:pPr>
                              <w:pStyle w:val="a9"/>
                              <w:jc w:val="center"/>
                              <w:rPr>
                                <w:b/>
                                <w:sz w:val="23"/>
                                <w:szCs w:val="23"/>
                              </w:rPr>
                            </w:pPr>
                            <w:r w:rsidRPr="004D3A6B">
                              <w:rPr>
                                <w:b/>
                                <w:sz w:val="23"/>
                                <w:szCs w:val="23"/>
                              </w:rPr>
                              <w:t>И АДМИНИСТРАЦИЙ</w:t>
                            </w:r>
                          </w:p>
                          <w:p w:rsidR="004878D1" w:rsidRPr="00D364F3" w:rsidRDefault="004878D1" w:rsidP="001B27A2">
                            <w:pPr>
                              <w:jc w:val="center"/>
                              <w:rPr>
                                <w:rFonts w:ascii="Bookman Old Style" w:hAnsi="Bookman Old Style"/>
                                <w:b/>
                                <w:color w:val="800080"/>
                              </w:rPr>
                            </w:pPr>
                          </w:p>
                          <w:p w:rsidR="004878D1" w:rsidRDefault="004878D1" w:rsidP="001B27A2">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7" style="position:absolute;left:0;text-align:left;margin-left:286.15pt;margin-top:-.2pt;width:233pt;height:7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" o:allowincell="f" strokecolor="white" strokeweight="2pt">
                <v:textbox inset="1pt,1pt,1pt,1pt">
                  <w:txbxContent>
                    <w:p w:rsidR="00466EAE" w:rsidRPr="004D3A6B" w:rsidRDefault="00466EAE" w:rsidP="001B27A2">
                      <w:pPr>
                        <w:pStyle w:val="a9"/>
                        <w:jc w:val="center"/>
                        <w:rPr>
                          <w:b/>
                          <w:sz w:val="23"/>
                          <w:szCs w:val="23"/>
                        </w:rPr>
                      </w:pPr>
                      <w:r w:rsidRPr="004D3A6B">
                        <w:rPr>
                          <w:b/>
                          <w:sz w:val="23"/>
                          <w:szCs w:val="23"/>
                        </w:rPr>
                        <w:t>УРЫСЫЕ ФЕДЕРАЦИЕ</w:t>
                      </w:r>
                    </w:p>
                    <w:p w:rsidR="00466EAE" w:rsidRPr="004D3A6B" w:rsidRDefault="00466EAE" w:rsidP="001B27A2">
                      <w:pPr>
                        <w:pStyle w:val="a9"/>
                        <w:jc w:val="center"/>
                        <w:rPr>
                          <w:b/>
                          <w:sz w:val="23"/>
                          <w:szCs w:val="23"/>
                        </w:rPr>
                      </w:pPr>
                      <w:r w:rsidRPr="004D3A6B">
                        <w:rPr>
                          <w:b/>
                          <w:sz w:val="23"/>
                          <w:szCs w:val="23"/>
                        </w:rPr>
                        <w:t>АДЫГЭ РЕСПУБЛИК</w:t>
                      </w:r>
                    </w:p>
                    <w:p w:rsidR="00466EAE" w:rsidRPr="004D3A6B" w:rsidRDefault="00466EAE" w:rsidP="001B27A2">
                      <w:pPr>
                        <w:pStyle w:val="a9"/>
                        <w:jc w:val="center"/>
                        <w:rPr>
                          <w:b/>
                          <w:sz w:val="23"/>
                          <w:szCs w:val="23"/>
                        </w:rPr>
                      </w:pPr>
                      <w:r w:rsidRPr="004D3A6B">
                        <w:rPr>
                          <w:b/>
                          <w:sz w:val="23"/>
                          <w:szCs w:val="23"/>
                        </w:rPr>
                        <w:t>МУНИЦИПАЛЬНЭ ОБРАЗОВАНИЕУ</w:t>
                      </w:r>
                    </w:p>
                    <w:p w:rsidR="00466EAE" w:rsidRPr="004D3A6B" w:rsidRDefault="00466EAE" w:rsidP="001B27A2">
                      <w:pPr>
                        <w:pStyle w:val="a9"/>
                        <w:jc w:val="center"/>
                        <w:rPr>
                          <w:b/>
                          <w:sz w:val="23"/>
                          <w:szCs w:val="23"/>
                        </w:rPr>
                      </w:pPr>
                      <w:r w:rsidRPr="004D3A6B">
                        <w:rPr>
                          <w:b/>
                          <w:sz w:val="23"/>
                          <w:szCs w:val="23"/>
                        </w:rPr>
                        <w:t>«КРАСНОГВАРДЕЙСКЭ РАЙОНЫМ»</w:t>
                      </w:r>
                    </w:p>
                    <w:p w:rsidR="00466EAE" w:rsidRPr="004D3A6B" w:rsidRDefault="00466EAE" w:rsidP="001B27A2">
                      <w:pPr>
                        <w:pStyle w:val="a9"/>
                        <w:jc w:val="center"/>
                        <w:rPr>
                          <w:b/>
                          <w:sz w:val="23"/>
                          <w:szCs w:val="23"/>
                        </w:rPr>
                      </w:pPr>
                      <w:r w:rsidRPr="004D3A6B">
                        <w:rPr>
                          <w:b/>
                          <w:sz w:val="23"/>
                          <w:szCs w:val="23"/>
                        </w:rPr>
                        <w:t>И АДМИНИСТРАЦИЙ</w:t>
                      </w:r>
                    </w:p>
                    <w:p w:rsidR="00466EAE" w:rsidRPr="00D364F3" w:rsidRDefault="00466EAE" w:rsidP="001B27A2">
                      <w:pPr>
                        <w:jc w:val="center"/>
                        <w:rPr>
                          <w:rFonts w:ascii="Bookman Old Style" w:hAnsi="Bookman Old Style"/>
                          <w:b/>
                          <w:color w:val="800080"/>
                        </w:rPr>
                      </w:pPr>
                    </w:p>
                    <w:p w:rsidR="00466EAE" w:rsidRDefault="00466EAE" w:rsidP="001B27A2">
                      <w:pPr>
                        <w:jc w:val="center"/>
                      </w:pPr>
                    </w:p>
                  </w:txbxContent>
                </v:textbox>
              </v:rect>
            </w:pict>
          </mc:Fallback>
        </mc:AlternateContent>
      </w:r>
      <w:r w:rsidRPr="00FB1507">
        <w:rPr>
          <w:b/>
          <w:noProof/>
          <w:sz w:val="22"/>
          <w:szCs w:val="22"/>
        </w:rPr>
        <w:drawing>
          <wp:inline distT="0" distB="0" distL="0" distR="0" wp14:anchorId="434419CD" wp14:editId="269EB3E7">
            <wp:extent cx="762000" cy="790575"/>
            <wp:effectExtent l="0" t="0" r="0" b="9525"/>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для бланков"/>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a:ln>
                      <a:noFill/>
                    </a:ln>
                  </pic:spPr>
                </pic:pic>
              </a:graphicData>
            </a:graphic>
          </wp:inline>
        </w:drawing>
      </w:r>
    </w:p>
    <w:p w:rsidR="001B27A2" w:rsidRPr="00FB1507" w:rsidRDefault="001B27A2" w:rsidP="001B27A2">
      <w:pPr>
        <w:jc w:val="center"/>
        <w:rPr>
          <w:sz w:val="18"/>
        </w:rPr>
      </w:pPr>
    </w:p>
    <w:p w:rsidR="001B27A2" w:rsidRPr="00FB1507" w:rsidRDefault="001B27A2" w:rsidP="001B27A2">
      <w:pPr>
        <w:jc w:val="center"/>
        <w:rPr>
          <w:sz w:val="18"/>
        </w:rPr>
      </w:pPr>
    </w:p>
    <w:p w:rsidR="001B27A2" w:rsidRPr="00FB1507" w:rsidRDefault="001B27A2" w:rsidP="001B27A2">
      <w:pPr>
        <w:pStyle w:val="9"/>
        <w:rPr>
          <w:rFonts w:cs="Arial"/>
          <w:i/>
          <w:sz w:val="26"/>
          <w:szCs w:val="26"/>
        </w:rPr>
      </w:pPr>
      <w:proofErr w:type="gramStart"/>
      <w:r w:rsidRPr="00FB1507">
        <w:rPr>
          <w:rFonts w:cs="Arial"/>
          <w:i/>
          <w:sz w:val="26"/>
          <w:szCs w:val="26"/>
        </w:rPr>
        <w:t>П</w:t>
      </w:r>
      <w:proofErr w:type="gramEnd"/>
      <w:r w:rsidRPr="00FB1507">
        <w:rPr>
          <w:rFonts w:cs="Arial"/>
          <w:i/>
          <w:sz w:val="26"/>
          <w:szCs w:val="26"/>
        </w:rPr>
        <w:t xml:space="preserve">  О  С  Т  А  Н  О  В  Л  Е  Н  И  Е   </w:t>
      </w:r>
    </w:p>
    <w:p w:rsidR="001B27A2" w:rsidRPr="00FB1507" w:rsidRDefault="001B27A2" w:rsidP="001B27A2">
      <w:pPr>
        <w:pStyle w:val="1"/>
        <w:jc w:val="center"/>
        <w:rPr>
          <w:rFonts w:cs="Arial"/>
          <w:b/>
          <w:i/>
          <w:color w:val="000000"/>
          <w:sz w:val="26"/>
          <w:szCs w:val="26"/>
        </w:rPr>
      </w:pPr>
      <w:r w:rsidRPr="00FB1507">
        <w:rPr>
          <w:rFonts w:cs="Arial"/>
          <w:b/>
          <w:i/>
          <w:color w:val="000000"/>
          <w:sz w:val="26"/>
          <w:szCs w:val="26"/>
        </w:rPr>
        <w:t>АДМИНИСТРАЦИИ   МУНИЦИПАЛЬНОГО  ОБРАЗОВАНИЯ</w:t>
      </w:r>
    </w:p>
    <w:p w:rsidR="001B27A2" w:rsidRPr="00FB1507" w:rsidRDefault="001B27A2" w:rsidP="001B27A2">
      <w:pPr>
        <w:pStyle w:val="1"/>
        <w:jc w:val="center"/>
      </w:pPr>
      <w:r w:rsidRPr="00FB1507">
        <w:rPr>
          <w:rFonts w:cs="Arial"/>
          <w:b/>
          <w:i/>
          <w:color w:val="000000"/>
          <w:sz w:val="26"/>
          <w:szCs w:val="26"/>
        </w:rPr>
        <w:t xml:space="preserve"> </w:t>
      </w:r>
      <w:r w:rsidR="003C2333" w:rsidRPr="00FB1507">
        <w:rPr>
          <w:rFonts w:cs="Arial"/>
          <w:b/>
          <w:i/>
          <w:color w:val="000000"/>
          <w:sz w:val="26"/>
          <w:szCs w:val="26"/>
        </w:rPr>
        <w:t>«</w:t>
      </w:r>
      <w:r w:rsidRPr="00FB1507">
        <w:rPr>
          <w:rFonts w:cs="Arial"/>
          <w:b/>
          <w:i/>
          <w:color w:val="000000"/>
          <w:sz w:val="26"/>
          <w:szCs w:val="26"/>
        </w:rPr>
        <w:t>КРАСНОГВАРДЕЙСКИЙ  РАЙОН</w:t>
      </w:r>
      <w:r w:rsidR="003C2333" w:rsidRPr="00FB1507">
        <w:rPr>
          <w:rFonts w:cs="Arial"/>
          <w:b/>
          <w:i/>
          <w:color w:val="000000"/>
          <w:sz w:val="26"/>
          <w:szCs w:val="26"/>
        </w:rPr>
        <w:t>»</w:t>
      </w:r>
    </w:p>
    <w:p w:rsidR="001B27A2" w:rsidRPr="00FB1507" w:rsidRDefault="001B27A2" w:rsidP="001B27A2">
      <w:pPr>
        <w:tabs>
          <w:tab w:val="center" w:pos="5103"/>
          <w:tab w:val="right" w:pos="10206"/>
        </w:tabs>
      </w:pPr>
      <w:r w:rsidRPr="00FB1507">
        <w:tab/>
      </w:r>
      <w:r w:rsidR="00803B7B" w:rsidRPr="00FB1507">
        <w:rPr>
          <w:noProof/>
        </w:rPr>
        <mc:AlternateContent>
          <mc:Choice Requires="wps">
            <w:drawing>
              <wp:anchor distT="4294967294" distB="4294967294" distL="114300" distR="114300" simplePos="0" relativeHeight="251658240" behindDoc="0" locked="0" layoutInCell="1" allowOverlap="1" wp14:anchorId="31686402" wp14:editId="0CD17852">
                <wp:simplePos x="0" y="0"/>
                <wp:positionH relativeFrom="column">
                  <wp:posOffset>-32385</wp:posOffset>
                </wp:positionH>
                <wp:positionV relativeFrom="paragraph">
                  <wp:posOffset>73659</wp:posOffset>
                </wp:positionV>
                <wp:extent cx="6515100" cy="0"/>
                <wp:effectExtent l="0" t="38100" r="0" b="381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" strokeweight="6pt">
                <v:stroke linestyle="thickBetweenThin"/>
              </v:line>
            </w:pict>
          </mc:Fallback>
        </mc:AlternateContent>
      </w:r>
      <w:r w:rsidRPr="00FB1507">
        <w:tab/>
      </w:r>
    </w:p>
    <w:p w:rsidR="001B27A2" w:rsidRPr="00FB1507" w:rsidRDefault="001B27A2" w:rsidP="001B27A2">
      <w:pPr>
        <w:pStyle w:val="7"/>
        <w:rPr>
          <w:i/>
          <w:sz w:val="8"/>
          <w:u w:val="single"/>
        </w:rPr>
      </w:pPr>
    </w:p>
    <w:p w:rsidR="001B27A2" w:rsidRPr="00FB1507" w:rsidRDefault="00516806" w:rsidP="001B27A2">
      <w:pPr>
        <w:pStyle w:val="7"/>
        <w:rPr>
          <w:i/>
          <w:sz w:val="24"/>
          <w:szCs w:val="24"/>
          <w:u w:val="single"/>
        </w:rPr>
      </w:pPr>
      <w:r w:rsidRPr="00FB1507">
        <w:rPr>
          <w:i/>
          <w:sz w:val="24"/>
          <w:szCs w:val="24"/>
          <w:u w:val="single"/>
        </w:rPr>
        <w:t>От</w:t>
      </w:r>
      <w:r w:rsidR="00B058ED">
        <w:rPr>
          <w:i/>
          <w:sz w:val="24"/>
          <w:szCs w:val="24"/>
          <w:u w:val="single"/>
        </w:rPr>
        <w:t xml:space="preserve"> 13.03.2025 г. </w:t>
      </w:r>
      <w:r w:rsidRPr="00FB1507">
        <w:rPr>
          <w:i/>
          <w:sz w:val="24"/>
          <w:szCs w:val="24"/>
          <w:u w:val="single"/>
        </w:rPr>
        <w:t xml:space="preserve">№ </w:t>
      </w:r>
      <w:r w:rsidR="00B058ED">
        <w:rPr>
          <w:i/>
          <w:sz w:val="24"/>
          <w:szCs w:val="24"/>
          <w:u w:val="single"/>
        </w:rPr>
        <w:t>128</w:t>
      </w:r>
      <w:r w:rsidRPr="00FB1507">
        <w:rPr>
          <w:i/>
          <w:sz w:val="24"/>
          <w:szCs w:val="24"/>
          <w:u w:val="single"/>
        </w:rPr>
        <w:t xml:space="preserve">      </w:t>
      </w:r>
      <w:r w:rsidRPr="00FB1507">
        <w:rPr>
          <w:i/>
          <w:sz w:val="24"/>
          <w:szCs w:val="24"/>
        </w:rPr>
        <w:t xml:space="preserve">                                                                                                       </w:t>
      </w:r>
    </w:p>
    <w:p w:rsidR="001B27A2" w:rsidRPr="00FB1507" w:rsidRDefault="001B27A2" w:rsidP="001B27A2">
      <w:pPr>
        <w:pStyle w:val="8"/>
        <w:rPr>
          <w:rFonts w:ascii="Times New Roman" w:hAnsi="Times New Roman"/>
          <w:b/>
          <w:sz w:val="24"/>
          <w:szCs w:val="24"/>
        </w:rPr>
      </w:pPr>
      <w:r w:rsidRPr="00FB1507">
        <w:rPr>
          <w:rFonts w:ascii="Times New Roman" w:hAnsi="Times New Roman"/>
          <w:b/>
          <w:sz w:val="24"/>
          <w:szCs w:val="24"/>
        </w:rPr>
        <w:t>с. Красногвардейское</w:t>
      </w:r>
    </w:p>
    <w:p w:rsidR="001B27A2" w:rsidRPr="00FB1507" w:rsidRDefault="001B27A2" w:rsidP="001B27A2"/>
    <w:p w:rsidR="001B27A2" w:rsidRPr="00FB1507" w:rsidRDefault="001B27A2" w:rsidP="001B27A2">
      <w:pPr>
        <w:rPr>
          <w:b/>
          <w:sz w:val="18"/>
          <w:szCs w:val="18"/>
        </w:rPr>
      </w:pPr>
    </w:p>
    <w:p w:rsidR="00924EBA" w:rsidRPr="00FB1507" w:rsidRDefault="00924EBA" w:rsidP="00924EBA">
      <w:pPr>
        <w:tabs>
          <w:tab w:val="left" w:pos="4536"/>
        </w:tabs>
        <w:ind w:right="-2"/>
        <w:jc w:val="both"/>
        <w:rPr>
          <w:b/>
          <w:sz w:val="28"/>
          <w:szCs w:val="28"/>
          <w:lang w:eastAsia="en-US"/>
        </w:rPr>
      </w:pPr>
      <w:r w:rsidRPr="00FB1507">
        <w:rPr>
          <w:b/>
          <w:sz w:val="28"/>
          <w:szCs w:val="28"/>
          <w:lang w:eastAsia="en-US"/>
        </w:rPr>
        <w:t>О внесении изменений в постановлени</w:t>
      </w:r>
      <w:r w:rsidR="00BF27BF" w:rsidRPr="00FB1507">
        <w:rPr>
          <w:b/>
          <w:sz w:val="28"/>
          <w:szCs w:val="28"/>
          <w:lang w:eastAsia="en-US"/>
        </w:rPr>
        <w:t>е</w:t>
      </w:r>
      <w:r w:rsidRPr="00FB1507">
        <w:rPr>
          <w:b/>
          <w:sz w:val="28"/>
          <w:szCs w:val="28"/>
          <w:lang w:eastAsia="en-US"/>
        </w:rPr>
        <w:t xml:space="preserve"> администрации муниципального образования </w:t>
      </w:r>
      <w:r w:rsidR="003C2333" w:rsidRPr="00FB1507">
        <w:rPr>
          <w:b/>
          <w:sz w:val="28"/>
          <w:szCs w:val="28"/>
          <w:lang w:eastAsia="en-US"/>
        </w:rPr>
        <w:t>«</w:t>
      </w:r>
      <w:r w:rsidRPr="00FB1507">
        <w:rPr>
          <w:b/>
          <w:sz w:val="28"/>
          <w:szCs w:val="28"/>
          <w:lang w:eastAsia="en-US"/>
        </w:rPr>
        <w:t>Красногвардейский район</w:t>
      </w:r>
      <w:r w:rsidR="003C2333" w:rsidRPr="00FB1507">
        <w:rPr>
          <w:b/>
          <w:sz w:val="28"/>
          <w:szCs w:val="28"/>
          <w:lang w:eastAsia="en-US"/>
        </w:rPr>
        <w:t>»</w:t>
      </w:r>
      <w:r w:rsidRPr="00FB1507">
        <w:rPr>
          <w:b/>
          <w:sz w:val="28"/>
          <w:szCs w:val="28"/>
          <w:lang w:eastAsia="en-US"/>
        </w:rPr>
        <w:t xml:space="preserve"> от 04.03.2021 г. № 188 </w:t>
      </w:r>
      <w:r w:rsidR="003C2333" w:rsidRPr="00FB1507">
        <w:rPr>
          <w:b/>
          <w:sz w:val="28"/>
          <w:szCs w:val="28"/>
          <w:lang w:eastAsia="en-US"/>
        </w:rPr>
        <w:t>«</w:t>
      </w:r>
      <w:r w:rsidRPr="00FB1507">
        <w:rPr>
          <w:b/>
          <w:sz w:val="28"/>
          <w:szCs w:val="28"/>
          <w:lang w:eastAsia="en-US"/>
        </w:rPr>
        <w:t xml:space="preserve">О муниципальной программе муниципального образования </w:t>
      </w:r>
      <w:r w:rsidR="003C2333" w:rsidRPr="00FB1507">
        <w:rPr>
          <w:b/>
          <w:sz w:val="28"/>
          <w:szCs w:val="28"/>
          <w:lang w:eastAsia="en-US"/>
        </w:rPr>
        <w:t>«</w:t>
      </w:r>
      <w:r w:rsidRPr="00FB1507">
        <w:rPr>
          <w:b/>
          <w:sz w:val="28"/>
          <w:szCs w:val="28"/>
          <w:lang w:eastAsia="en-US"/>
        </w:rPr>
        <w:t>Красногвардейский район</w:t>
      </w:r>
      <w:r w:rsidR="003C2333" w:rsidRPr="00FB1507">
        <w:rPr>
          <w:b/>
          <w:sz w:val="28"/>
          <w:szCs w:val="28"/>
          <w:lang w:eastAsia="en-US"/>
        </w:rPr>
        <w:t>»</w:t>
      </w:r>
      <w:r w:rsidRPr="00FB1507">
        <w:rPr>
          <w:b/>
          <w:sz w:val="28"/>
          <w:szCs w:val="28"/>
          <w:lang w:eastAsia="en-US"/>
        </w:rPr>
        <w:t xml:space="preserve">  </w:t>
      </w:r>
      <w:r w:rsidR="003C2333" w:rsidRPr="00FB1507">
        <w:rPr>
          <w:b/>
          <w:sz w:val="28"/>
          <w:szCs w:val="28"/>
          <w:lang w:eastAsia="en-US"/>
        </w:rPr>
        <w:t>«</w:t>
      </w:r>
      <w:r w:rsidRPr="00FB1507">
        <w:rPr>
          <w:b/>
          <w:sz w:val="28"/>
          <w:szCs w:val="28"/>
          <w:lang w:eastAsia="en-US"/>
        </w:rPr>
        <w:t>Управление муниципальными финансами</w:t>
      </w:r>
      <w:r w:rsidR="003C2333" w:rsidRPr="00FB1507">
        <w:rPr>
          <w:b/>
          <w:sz w:val="28"/>
          <w:szCs w:val="28"/>
          <w:lang w:eastAsia="en-US"/>
        </w:rPr>
        <w:t>»</w:t>
      </w:r>
      <w:r w:rsidRPr="00FB1507">
        <w:rPr>
          <w:b/>
          <w:sz w:val="28"/>
          <w:szCs w:val="28"/>
          <w:lang w:eastAsia="en-US"/>
        </w:rPr>
        <w:t xml:space="preserve"> </w:t>
      </w:r>
    </w:p>
    <w:p w:rsidR="00924EBA" w:rsidRPr="00FB1507" w:rsidRDefault="00924EBA" w:rsidP="00924EBA">
      <w:pPr>
        <w:tabs>
          <w:tab w:val="left" w:pos="4536"/>
        </w:tabs>
        <w:ind w:right="-2"/>
        <w:jc w:val="both"/>
        <w:rPr>
          <w:rFonts w:ascii="Arial" w:hAnsi="Arial" w:cs="Arial"/>
          <w:b/>
          <w:bCs/>
        </w:rPr>
      </w:pPr>
    </w:p>
    <w:p w:rsidR="00924EBA" w:rsidRPr="00FB1507" w:rsidRDefault="00924EBA" w:rsidP="00924EBA">
      <w:pPr>
        <w:tabs>
          <w:tab w:val="left" w:pos="4536"/>
        </w:tabs>
        <w:ind w:right="-2"/>
        <w:jc w:val="both"/>
        <w:rPr>
          <w:rFonts w:ascii="Arial" w:hAnsi="Arial" w:cs="Arial"/>
          <w:b/>
          <w:bCs/>
        </w:rPr>
      </w:pPr>
    </w:p>
    <w:p w:rsidR="0055597F" w:rsidRPr="00FB1507" w:rsidRDefault="0055597F" w:rsidP="00924EBA">
      <w:pPr>
        <w:tabs>
          <w:tab w:val="left" w:pos="4536"/>
        </w:tabs>
        <w:ind w:right="-2"/>
        <w:jc w:val="both"/>
        <w:rPr>
          <w:rFonts w:ascii="Arial" w:hAnsi="Arial" w:cs="Arial"/>
          <w:b/>
          <w:bCs/>
        </w:rPr>
      </w:pPr>
    </w:p>
    <w:p w:rsidR="00924EBA" w:rsidRPr="00FB1507" w:rsidRDefault="00924EBA" w:rsidP="00924EBA">
      <w:pPr>
        <w:tabs>
          <w:tab w:val="left" w:pos="142"/>
          <w:tab w:val="left" w:pos="709"/>
        </w:tabs>
        <w:ind w:firstLine="709"/>
        <w:jc w:val="both"/>
        <w:rPr>
          <w:b/>
          <w:bCs/>
          <w:sz w:val="28"/>
          <w:szCs w:val="28"/>
        </w:rPr>
      </w:pPr>
      <w:r w:rsidRPr="00FB1507">
        <w:rPr>
          <w:bCs/>
          <w:sz w:val="28"/>
          <w:szCs w:val="28"/>
        </w:rPr>
        <w:t xml:space="preserve">В целях приведения в соответствие с </w:t>
      </w:r>
      <w:r w:rsidR="00CC73B7" w:rsidRPr="00FB1507">
        <w:rPr>
          <w:bCs/>
          <w:sz w:val="28"/>
          <w:szCs w:val="28"/>
        </w:rPr>
        <w:t xml:space="preserve">решением </w:t>
      </w:r>
      <w:r w:rsidR="00D104C7" w:rsidRPr="00FB1507">
        <w:rPr>
          <w:color w:val="22272F"/>
          <w:sz w:val="28"/>
          <w:szCs w:val="28"/>
          <w:shd w:val="clear" w:color="auto" w:fill="FFFFFF"/>
        </w:rPr>
        <w:t xml:space="preserve">о бюджете </w:t>
      </w:r>
      <w:r w:rsidRPr="00FB1507">
        <w:rPr>
          <w:bCs/>
          <w:sz w:val="28"/>
          <w:szCs w:val="28"/>
        </w:rPr>
        <w:t xml:space="preserve">МО </w:t>
      </w:r>
      <w:r w:rsidR="003C2333" w:rsidRPr="00FB1507">
        <w:rPr>
          <w:bCs/>
          <w:sz w:val="28"/>
          <w:szCs w:val="28"/>
        </w:rPr>
        <w:t>«</w:t>
      </w:r>
      <w:r w:rsidRPr="00FB1507">
        <w:rPr>
          <w:bCs/>
          <w:sz w:val="28"/>
          <w:szCs w:val="28"/>
        </w:rPr>
        <w:t>Красногвардейский район</w:t>
      </w:r>
      <w:r w:rsidR="003C2333" w:rsidRPr="00FB1507">
        <w:rPr>
          <w:bCs/>
          <w:sz w:val="28"/>
          <w:szCs w:val="28"/>
        </w:rPr>
        <w:t>»</w:t>
      </w:r>
      <w:r w:rsidR="00D104C7" w:rsidRPr="00FB1507">
        <w:rPr>
          <w:bCs/>
          <w:sz w:val="28"/>
          <w:szCs w:val="28"/>
        </w:rPr>
        <w:t xml:space="preserve"> и</w:t>
      </w:r>
      <w:r w:rsidRPr="00FB1507">
        <w:rPr>
          <w:bCs/>
          <w:sz w:val="28"/>
          <w:szCs w:val="28"/>
        </w:rPr>
        <w:t xml:space="preserve"> руководствуясь Уставом МО </w:t>
      </w:r>
      <w:r w:rsidR="003C2333" w:rsidRPr="00FB1507">
        <w:rPr>
          <w:bCs/>
          <w:sz w:val="28"/>
          <w:szCs w:val="28"/>
        </w:rPr>
        <w:t>«</w:t>
      </w:r>
      <w:r w:rsidRPr="00FB1507">
        <w:rPr>
          <w:bCs/>
          <w:sz w:val="28"/>
          <w:szCs w:val="28"/>
        </w:rPr>
        <w:t>Красногвардейский район</w:t>
      </w:r>
      <w:r w:rsidR="003C2333" w:rsidRPr="00FB1507">
        <w:rPr>
          <w:bCs/>
          <w:sz w:val="28"/>
          <w:szCs w:val="28"/>
        </w:rPr>
        <w:t>»</w:t>
      </w:r>
    </w:p>
    <w:p w:rsidR="0055597F" w:rsidRPr="00FB1507" w:rsidRDefault="0055597F" w:rsidP="001B27A2">
      <w:pPr>
        <w:jc w:val="both"/>
        <w:rPr>
          <w:bCs/>
        </w:rPr>
      </w:pPr>
    </w:p>
    <w:p w:rsidR="0055597F" w:rsidRPr="00FB1507" w:rsidRDefault="0055597F" w:rsidP="001B27A2">
      <w:pPr>
        <w:jc w:val="both"/>
        <w:rPr>
          <w:bCs/>
        </w:rPr>
      </w:pPr>
    </w:p>
    <w:p w:rsidR="001B27A2" w:rsidRPr="00FB1507" w:rsidRDefault="001B27A2" w:rsidP="001B27A2">
      <w:pPr>
        <w:jc w:val="center"/>
        <w:rPr>
          <w:b/>
          <w:bCs/>
          <w:sz w:val="28"/>
          <w:szCs w:val="28"/>
        </w:rPr>
      </w:pPr>
      <w:r w:rsidRPr="00FB1507">
        <w:rPr>
          <w:b/>
          <w:bCs/>
          <w:sz w:val="28"/>
          <w:szCs w:val="28"/>
        </w:rPr>
        <w:t>ПОСТАНОВЛЯЮ:</w:t>
      </w:r>
    </w:p>
    <w:p w:rsidR="001B27A2" w:rsidRPr="00FB1507" w:rsidRDefault="001B27A2" w:rsidP="001B27A2">
      <w:pPr>
        <w:jc w:val="center"/>
        <w:rPr>
          <w:b/>
          <w:bCs/>
          <w:sz w:val="28"/>
          <w:szCs w:val="28"/>
        </w:rPr>
      </w:pPr>
    </w:p>
    <w:p w:rsidR="00C76870" w:rsidRPr="00FB1507" w:rsidRDefault="000E4473" w:rsidP="00DE04B9">
      <w:pPr>
        <w:pStyle w:val="ac"/>
        <w:numPr>
          <w:ilvl w:val="0"/>
          <w:numId w:val="1"/>
        </w:numPr>
        <w:tabs>
          <w:tab w:val="left" w:pos="0"/>
        </w:tabs>
        <w:spacing w:line="240" w:lineRule="auto"/>
        <w:ind w:left="0" w:right="-2" w:firstLine="567"/>
        <w:jc w:val="both"/>
        <w:rPr>
          <w:rFonts w:ascii="Times New Roman" w:hAnsi="Times New Roman"/>
          <w:bCs/>
          <w:sz w:val="28"/>
          <w:szCs w:val="28"/>
        </w:rPr>
      </w:pPr>
      <w:r w:rsidRPr="00FB1507">
        <w:rPr>
          <w:rFonts w:ascii="Times New Roman" w:hAnsi="Times New Roman"/>
          <w:bCs/>
          <w:sz w:val="28"/>
          <w:szCs w:val="28"/>
        </w:rPr>
        <w:t xml:space="preserve">Внести изменения в постановление  администрации МО </w:t>
      </w:r>
      <w:r w:rsidR="003C2333" w:rsidRPr="00FB1507">
        <w:rPr>
          <w:rFonts w:ascii="Times New Roman" w:hAnsi="Times New Roman"/>
          <w:bCs/>
          <w:sz w:val="28"/>
          <w:szCs w:val="28"/>
        </w:rPr>
        <w:t>«</w:t>
      </w:r>
      <w:r w:rsidRPr="00FB1507">
        <w:rPr>
          <w:rFonts w:ascii="Times New Roman" w:hAnsi="Times New Roman"/>
          <w:bCs/>
          <w:sz w:val="28"/>
          <w:szCs w:val="28"/>
        </w:rPr>
        <w:t>Красногвардейский район</w:t>
      </w:r>
      <w:r w:rsidR="003C2333" w:rsidRPr="00FB1507">
        <w:rPr>
          <w:rFonts w:ascii="Times New Roman" w:hAnsi="Times New Roman"/>
          <w:bCs/>
          <w:sz w:val="28"/>
          <w:szCs w:val="28"/>
        </w:rPr>
        <w:t>»</w:t>
      </w:r>
      <w:r w:rsidRPr="00FB1507">
        <w:rPr>
          <w:rFonts w:ascii="Times New Roman" w:hAnsi="Times New Roman"/>
          <w:bCs/>
          <w:sz w:val="28"/>
          <w:szCs w:val="28"/>
        </w:rPr>
        <w:t xml:space="preserve"> от 04.03.2021 г. № 188 </w:t>
      </w:r>
      <w:r w:rsidR="003C2333" w:rsidRPr="00FB1507">
        <w:rPr>
          <w:rFonts w:ascii="Times New Roman" w:hAnsi="Times New Roman"/>
          <w:bCs/>
          <w:sz w:val="28"/>
          <w:szCs w:val="28"/>
        </w:rPr>
        <w:t>«</w:t>
      </w:r>
      <w:r w:rsidRPr="00FB1507">
        <w:rPr>
          <w:rFonts w:ascii="Times New Roman" w:hAnsi="Times New Roman"/>
          <w:bCs/>
          <w:sz w:val="28"/>
          <w:szCs w:val="28"/>
        </w:rPr>
        <w:t xml:space="preserve">О муниципальной программе муниципального образования </w:t>
      </w:r>
      <w:r w:rsidR="003C2333" w:rsidRPr="00FB1507">
        <w:rPr>
          <w:rFonts w:ascii="Times New Roman" w:hAnsi="Times New Roman"/>
          <w:bCs/>
          <w:sz w:val="28"/>
          <w:szCs w:val="28"/>
        </w:rPr>
        <w:t>«</w:t>
      </w:r>
      <w:r w:rsidRPr="00FB1507">
        <w:rPr>
          <w:rFonts w:ascii="Times New Roman" w:hAnsi="Times New Roman"/>
          <w:bCs/>
          <w:sz w:val="28"/>
          <w:szCs w:val="28"/>
        </w:rPr>
        <w:t>Красногвардейский район</w:t>
      </w:r>
      <w:r w:rsidR="003C2333" w:rsidRPr="00FB1507">
        <w:rPr>
          <w:rFonts w:ascii="Times New Roman" w:hAnsi="Times New Roman"/>
          <w:bCs/>
          <w:sz w:val="28"/>
          <w:szCs w:val="28"/>
        </w:rPr>
        <w:t>»</w:t>
      </w:r>
      <w:r w:rsidRPr="00FB1507">
        <w:rPr>
          <w:rFonts w:ascii="Times New Roman" w:hAnsi="Times New Roman"/>
          <w:bCs/>
          <w:sz w:val="28"/>
          <w:szCs w:val="28"/>
        </w:rPr>
        <w:t xml:space="preserve"> </w:t>
      </w:r>
      <w:r w:rsidR="003C2333" w:rsidRPr="00FB1507">
        <w:rPr>
          <w:rFonts w:ascii="Times New Roman" w:hAnsi="Times New Roman"/>
          <w:bCs/>
          <w:sz w:val="28"/>
          <w:szCs w:val="28"/>
        </w:rPr>
        <w:t>«</w:t>
      </w:r>
      <w:r w:rsidRPr="00FB1507">
        <w:rPr>
          <w:rFonts w:ascii="Times New Roman" w:hAnsi="Times New Roman"/>
          <w:bCs/>
          <w:sz w:val="28"/>
          <w:szCs w:val="28"/>
        </w:rPr>
        <w:t>Управление муниципальными финансами</w:t>
      </w:r>
      <w:r w:rsidR="003C2333" w:rsidRPr="00FB1507">
        <w:rPr>
          <w:rFonts w:ascii="Times New Roman" w:hAnsi="Times New Roman"/>
          <w:bCs/>
          <w:sz w:val="28"/>
          <w:szCs w:val="28"/>
        </w:rPr>
        <w:t>»</w:t>
      </w:r>
      <w:r w:rsidRPr="00FB1507">
        <w:rPr>
          <w:rFonts w:ascii="Times New Roman" w:hAnsi="Times New Roman"/>
          <w:bCs/>
          <w:sz w:val="28"/>
          <w:szCs w:val="28"/>
        </w:rPr>
        <w:t xml:space="preserve"> </w:t>
      </w:r>
      <w:r w:rsidR="00DE04B9" w:rsidRPr="00FB1507">
        <w:rPr>
          <w:rFonts w:ascii="Times New Roman" w:hAnsi="Times New Roman"/>
          <w:bCs/>
          <w:sz w:val="28"/>
          <w:szCs w:val="28"/>
        </w:rPr>
        <w:t>изложив приложение в новой редакции (Приложение).</w:t>
      </w:r>
    </w:p>
    <w:p w:rsidR="00112CF8" w:rsidRPr="00112CF8" w:rsidRDefault="00112CF8" w:rsidP="004F6A0C">
      <w:pPr>
        <w:pStyle w:val="ac"/>
        <w:numPr>
          <w:ilvl w:val="0"/>
          <w:numId w:val="2"/>
        </w:numPr>
        <w:tabs>
          <w:tab w:val="left" w:pos="0"/>
        </w:tabs>
        <w:spacing w:line="240" w:lineRule="auto"/>
        <w:ind w:left="0" w:right="-2" w:firstLine="567"/>
        <w:jc w:val="both"/>
        <w:rPr>
          <w:rFonts w:ascii="Times New Roman" w:hAnsi="Times New Roman"/>
          <w:sz w:val="28"/>
          <w:szCs w:val="28"/>
        </w:rPr>
      </w:pPr>
      <w:proofErr w:type="gramStart"/>
      <w:r w:rsidRPr="00112CF8">
        <w:rPr>
          <w:rFonts w:ascii="Times New Roman" w:hAnsi="Times New Roman"/>
          <w:color w:val="000000"/>
          <w:sz w:val="28"/>
          <w:szCs w:val="28"/>
        </w:rPr>
        <w:t>Разместить</w:t>
      </w:r>
      <w:proofErr w:type="gramEnd"/>
      <w:r w:rsidRPr="00112CF8">
        <w:rPr>
          <w:rFonts w:ascii="Times New Roman" w:hAnsi="Times New Roman"/>
          <w:color w:val="000000"/>
          <w:sz w:val="28"/>
          <w:szCs w:val="28"/>
        </w:rPr>
        <w:t xml:space="preserve"> настоящее постановление в сетевом издании «Дружба» (http://kr-drugba.ru, ЭЛ № ФС77-74720 от 29.12.2018 г.), а также на официальном сайте органов местного самоуправления МО «Красногвардейский район» в сети «Интернет».</w:t>
      </w:r>
    </w:p>
    <w:p w:rsidR="007F5E98" w:rsidRPr="00FB1507" w:rsidRDefault="00924EBA" w:rsidP="004F6A0C">
      <w:pPr>
        <w:pStyle w:val="ac"/>
        <w:numPr>
          <w:ilvl w:val="0"/>
          <w:numId w:val="2"/>
        </w:numPr>
        <w:tabs>
          <w:tab w:val="left" w:pos="0"/>
        </w:tabs>
        <w:spacing w:line="240" w:lineRule="auto"/>
        <w:ind w:left="0" w:right="-2" w:firstLine="567"/>
        <w:jc w:val="both"/>
        <w:rPr>
          <w:rFonts w:ascii="Times New Roman" w:hAnsi="Times New Roman"/>
          <w:sz w:val="28"/>
          <w:szCs w:val="28"/>
        </w:rPr>
      </w:pPr>
      <w:r w:rsidRPr="00FB1507">
        <w:rPr>
          <w:rFonts w:ascii="Times New Roman" w:hAnsi="Times New Roman"/>
          <w:bCs/>
          <w:sz w:val="28"/>
          <w:szCs w:val="28"/>
        </w:rPr>
        <w:t xml:space="preserve"> </w:t>
      </w:r>
      <w:proofErr w:type="gramStart"/>
      <w:r w:rsidRPr="00FB1507">
        <w:rPr>
          <w:rFonts w:ascii="Times New Roman" w:hAnsi="Times New Roman"/>
          <w:bCs/>
          <w:sz w:val="28"/>
          <w:szCs w:val="28"/>
        </w:rPr>
        <w:t>Контроль за</w:t>
      </w:r>
      <w:proofErr w:type="gramEnd"/>
      <w:r w:rsidRPr="00FB1507">
        <w:rPr>
          <w:rFonts w:ascii="Times New Roman" w:hAnsi="Times New Roman"/>
          <w:bCs/>
          <w:sz w:val="28"/>
          <w:szCs w:val="28"/>
        </w:rPr>
        <w:t xml:space="preserve"> исполнением настоящего постановления возложить на управление финансов администрации МО </w:t>
      </w:r>
      <w:r w:rsidR="003C2333" w:rsidRPr="00FB1507">
        <w:rPr>
          <w:rFonts w:ascii="Times New Roman" w:hAnsi="Times New Roman"/>
          <w:bCs/>
          <w:sz w:val="28"/>
          <w:szCs w:val="28"/>
        </w:rPr>
        <w:t>«</w:t>
      </w:r>
      <w:r w:rsidRPr="00FB1507">
        <w:rPr>
          <w:rFonts w:ascii="Times New Roman" w:hAnsi="Times New Roman"/>
          <w:bCs/>
          <w:sz w:val="28"/>
          <w:szCs w:val="28"/>
        </w:rPr>
        <w:t>Красногвардейский район</w:t>
      </w:r>
      <w:r w:rsidR="003C2333" w:rsidRPr="00FB1507">
        <w:rPr>
          <w:rFonts w:ascii="Times New Roman" w:hAnsi="Times New Roman"/>
          <w:bCs/>
          <w:sz w:val="28"/>
          <w:szCs w:val="28"/>
        </w:rPr>
        <w:t>»</w:t>
      </w:r>
      <w:r w:rsidRPr="00FB1507">
        <w:rPr>
          <w:rFonts w:ascii="Times New Roman" w:hAnsi="Times New Roman"/>
          <w:bCs/>
          <w:sz w:val="28"/>
          <w:szCs w:val="28"/>
        </w:rPr>
        <w:t>.</w:t>
      </w:r>
    </w:p>
    <w:p w:rsidR="001B27A2" w:rsidRPr="00FB1507" w:rsidRDefault="00924EBA" w:rsidP="004F6A0C">
      <w:pPr>
        <w:pStyle w:val="ac"/>
        <w:numPr>
          <w:ilvl w:val="0"/>
          <w:numId w:val="2"/>
        </w:numPr>
        <w:tabs>
          <w:tab w:val="left" w:pos="0"/>
        </w:tabs>
        <w:spacing w:line="240" w:lineRule="auto"/>
        <w:ind w:left="0" w:right="-2" w:firstLine="567"/>
        <w:jc w:val="both"/>
        <w:rPr>
          <w:rFonts w:ascii="Times New Roman" w:hAnsi="Times New Roman"/>
          <w:sz w:val="28"/>
          <w:szCs w:val="28"/>
        </w:rPr>
      </w:pPr>
      <w:r w:rsidRPr="00FB1507">
        <w:rPr>
          <w:rFonts w:ascii="Times New Roman" w:hAnsi="Times New Roman"/>
          <w:bCs/>
          <w:sz w:val="28"/>
          <w:szCs w:val="28"/>
        </w:rPr>
        <w:t xml:space="preserve"> Настоящее постановление вступает в силу  с  момента его опубликования и распространяется на правоотношения, возникшие с </w:t>
      </w:r>
      <w:r w:rsidR="00AC7D42" w:rsidRPr="00FB1507">
        <w:rPr>
          <w:rFonts w:ascii="Times New Roman" w:hAnsi="Times New Roman"/>
          <w:bCs/>
          <w:sz w:val="28"/>
          <w:szCs w:val="28"/>
        </w:rPr>
        <w:t>01.01.2025</w:t>
      </w:r>
      <w:r w:rsidR="00E813E7" w:rsidRPr="00FB1507">
        <w:rPr>
          <w:rFonts w:ascii="Times New Roman" w:hAnsi="Times New Roman"/>
          <w:bCs/>
          <w:sz w:val="28"/>
          <w:szCs w:val="28"/>
        </w:rPr>
        <w:t xml:space="preserve"> </w:t>
      </w:r>
      <w:r w:rsidR="00FB61A8" w:rsidRPr="00FB1507">
        <w:rPr>
          <w:rFonts w:ascii="Times New Roman" w:hAnsi="Times New Roman"/>
          <w:bCs/>
          <w:sz w:val="28"/>
          <w:szCs w:val="28"/>
        </w:rPr>
        <w:t>г.</w:t>
      </w:r>
    </w:p>
    <w:p w:rsidR="001B27A2" w:rsidRPr="00FB1507" w:rsidRDefault="001B27A2" w:rsidP="00537FC5">
      <w:pPr>
        <w:jc w:val="both"/>
        <w:rPr>
          <w:bCs/>
          <w:sz w:val="28"/>
          <w:szCs w:val="28"/>
        </w:rPr>
      </w:pPr>
    </w:p>
    <w:p w:rsidR="001B27A2" w:rsidRPr="00FB1507" w:rsidRDefault="001B27A2" w:rsidP="001B27A2">
      <w:pPr>
        <w:jc w:val="both"/>
        <w:rPr>
          <w:sz w:val="28"/>
          <w:szCs w:val="28"/>
        </w:rPr>
      </w:pPr>
    </w:p>
    <w:p w:rsidR="00D21CB7" w:rsidRPr="00FB1507" w:rsidRDefault="00442B2C" w:rsidP="00B058ED">
      <w:pPr>
        <w:jc w:val="both"/>
        <w:sectPr w:rsidR="00D21CB7" w:rsidRPr="00FB1507" w:rsidSect="008E3A6C">
          <w:pgSz w:w="11906" w:h="16838"/>
          <w:pgMar w:top="1134" w:right="567" w:bottom="993" w:left="1134" w:header="709" w:footer="709" w:gutter="0"/>
          <w:cols w:space="708"/>
          <w:docGrid w:linePitch="360"/>
        </w:sectPr>
      </w:pPr>
      <w:r w:rsidRPr="00FB1507">
        <w:rPr>
          <w:sz w:val="28"/>
          <w:szCs w:val="28"/>
        </w:rPr>
        <w:t>Г</w:t>
      </w:r>
      <w:r w:rsidR="001B27A2" w:rsidRPr="00FB1507">
        <w:rPr>
          <w:sz w:val="28"/>
          <w:szCs w:val="28"/>
        </w:rPr>
        <w:t>лав</w:t>
      </w:r>
      <w:r w:rsidRPr="00FB1507">
        <w:rPr>
          <w:sz w:val="28"/>
          <w:szCs w:val="28"/>
        </w:rPr>
        <w:t>а</w:t>
      </w:r>
      <w:r w:rsidR="001B27A2" w:rsidRPr="00FB1507">
        <w:rPr>
          <w:sz w:val="28"/>
          <w:szCs w:val="28"/>
        </w:rPr>
        <w:t xml:space="preserve"> МО </w:t>
      </w:r>
      <w:r w:rsidR="003C2333" w:rsidRPr="00FB1507">
        <w:rPr>
          <w:sz w:val="28"/>
          <w:szCs w:val="28"/>
        </w:rPr>
        <w:t>«</w:t>
      </w:r>
      <w:r w:rsidR="001B27A2" w:rsidRPr="00FB1507">
        <w:rPr>
          <w:sz w:val="28"/>
          <w:szCs w:val="28"/>
        </w:rPr>
        <w:t>Красногвардейский район</w:t>
      </w:r>
      <w:r w:rsidR="003C2333" w:rsidRPr="00FB1507">
        <w:rPr>
          <w:sz w:val="28"/>
          <w:szCs w:val="28"/>
        </w:rPr>
        <w:t>»</w:t>
      </w:r>
      <w:r w:rsidR="001B27A2" w:rsidRPr="00FB1507">
        <w:rPr>
          <w:sz w:val="28"/>
          <w:szCs w:val="28"/>
        </w:rPr>
        <w:tab/>
        <w:t xml:space="preserve">                 </w:t>
      </w:r>
      <w:r w:rsidR="000C1FB1" w:rsidRPr="00FB1507">
        <w:rPr>
          <w:sz w:val="28"/>
          <w:szCs w:val="28"/>
        </w:rPr>
        <w:t xml:space="preserve">                      </w:t>
      </w:r>
      <w:r w:rsidR="00AF5700" w:rsidRPr="00FB1507">
        <w:rPr>
          <w:sz w:val="28"/>
          <w:szCs w:val="28"/>
        </w:rPr>
        <w:t xml:space="preserve">     </w:t>
      </w:r>
      <w:r w:rsidRPr="00FB1507">
        <w:rPr>
          <w:sz w:val="28"/>
          <w:szCs w:val="28"/>
        </w:rPr>
        <w:t xml:space="preserve">    </w:t>
      </w:r>
      <w:r w:rsidR="00AF5700" w:rsidRPr="00FB1507">
        <w:rPr>
          <w:sz w:val="28"/>
          <w:szCs w:val="28"/>
        </w:rPr>
        <w:t xml:space="preserve">  </w:t>
      </w:r>
      <w:r w:rsidRPr="00FB1507">
        <w:rPr>
          <w:sz w:val="28"/>
          <w:szCs w:val="28"/>
        </w:rPr>
        <w:t>Т.И. Губжоков</w:t>
      </w:r>
    </w:p>
    <w:p w:rsidR="00543F34" w:rsidRPr="00FB1507" w:rsidRDefault="00543F34" w:rsidP="00543F34">
      <w:pPr>
        <w:widowControl w:val="0"/>
        <w:autoSpaceDE w:val="0"/>
        <w:autoSpaceDN w:val="0"/>
        <w:adjustRightInd w:val="0"/>
        <w:jc w:val="right"/>
      </w:pPr>
      <w:r w:rsidRPr="00FB1507">
        <w:lastRenderedPageBreak/>
        <w:t xml:space="preserve">Приложение </w:t>
      </w:r>
    </w:p>
    <w:p w:rsidR="00543F34" w:rsidRPr="00FB1507" w:rsidRDefault="00543F34" w:rsidP="00543F34">
      <w:pPr>
        <w:widowControl w:val="0"/>
        <w:autoSpaceDE w:val="0"/>
        <w:autoSpaceDN w:val="0"/>
        <w:adjustRightInd w:val="0"/>
        <w:jc w:val="right"/>
      </w:pPr>
      <w:r w:rsidRPr="00FB1507">
        <w:t>к постановлению администрации</w:t>
      </w:r>
    </w:p>
    <w:p w:rsidR="00543F34" w:rsidRPr="00FB1507" w:rsidRDefault="00543F34" w:rsidP="00543F34">
      <w:pPr>
        <w:widowControl w:val="0"/>
        <w:autoSpaceDE w:val="0"/>
        <w:autoSpaceDN w:val="0"/>
        <w:adjustRightInd w:val="0"/>
        <w:jc w:val="right"/>
      </w:pPr>
      <w:r w:rsidRPr="00FB1507">
        <w:t xml:space="preserve"> МО « Красногвардейский район»</w:t>
      </w:r>
    </w:p>
    <w:p w:rsidR="00543F34" w:rsidRPr="00B058ED" w:rsidRDefault="00543F34" w:rsidP="00543F34">
      <w:pPr>
        <w:widowControl w:val="0"/>
        <w:autoSpaceDE w:val="0"/>
        <w:autoSpaceDN w:val="0"/>
        <w:adjustRightInd w:val="0"/>
        <w:jc w:val="right"/>
        <w:rPr>
          <w:u w:val="single"/>
        </w:rPr>
      </w:pPr>
      <w:r w:rsidRPr="00FB1507">
        <w:t xml:space="preserve"> </w:t>
      </w:r>
      <w:r w:rsidR="00B058ED" w:rsidRPr="00B058ED">
        <w:rPr>
          <w:u w:val="single"/>
        </w:rPr>
        <w:t>о</w:t>
      </w:r>
      <w:r w:rsidRPr="00B058ED">
        <w:rPr>
          <w:u w:val="single"/>
        </w:rPr>
        <w:t>т</w:t>
      </w:r>
      <w:r w:rsidR="00B058ED" w:rsidRPr="00B058ED">
        <w:rPr>
          <w:u w:val="single"/>
        </w:rPr>
        <w:t xml:space="preserve"> 13.03.2025 г. № 128</w:t>
      </w:r>
    </w:p>
    <w:p w:rsidR="004A53AD" w:rsidRPr="00FB1507" w:rsidRDefault="004A53AD" w:rsidP="004A53AD">
      <w:pPr>
        <w:spacing w:before="100" w:beforeAutospacing="1" w:after="100" w:afterAutospacing="1"/>
        <w:jc w:val="center"/>
        <w:rPr>
          <w:sz w:val="28"/>
          <w:szCs w:val="28"/>
        </w:rPr>
      </w:pPr>
      <w:r w:rsidRPr="00FB1507">
        <w:rPr>
          <w:sz w:val="28"/>
          <w:szCs w:val="28"/>
        </w:rPr>
        <w:t>Муниципальная программа</w:t>
      </w:r>
      <w:r w:rsidRPr="00FB1507">
        <w:rPr>
          <w:sz w:val="28"/>
          <w:szCs w:val="28"/>
        </w:rPr>
        <w:br/>
        <w:t xml:space="preserve">муниципального образования </w:t>
      </w:r>
      <w:r w:rsidR="009C070D" w:rsidRPr="00FB1507">
        <w:rPr>
          <w:sz w:val="28"/>
          <w:szCs w:val="28"/>
        </w:rPr>
        <w:t>«</w:t>
      </w:r>
      <w:r w:rsidRPr="00FB1507">
        <w:rPr>
          <w:sz w:val="28"/>
          <w:szCs w:val="28"/>
        </w:rPr>
        <w:t>Красногвардейский район</w:t>
      </w:r>
      <w:r w:rsidR="009C070D" w:rsidRPr="00FB1507">
        <w:rPr>
          <w:sz w:val="28"/>
          <w:szCs w:val="28"/>
        </w:rPr>
        <w:t>»</w:t>
      </w:r>
      <w:r w:rsidRPr="00FB1507">
        <w:rPr>
          <w:sz w:val="28"/>
          <w:szCs w:val="28"/>
        </w:rPr>
        <w:t xml:space="preserve"> </w:t>
      </w:r>
      <w:r w:rsidR="00EE1B1F">
        <w:rPr>
          <w:sz w:val="28"/>
          <w:szCs w:val="28"/>
        </w:rPr>
        <w:t>«</w:t>
      </w:r>
      <w:r w:rsidRPr="00FB1507">
        <w:rPr>
          <w:sz w:val="28"/>
          <w:szCs w:val="28"/>
        </w:rPr>
        <w:t>Управление муниципальными финансами</w:t>
      </w:r>
      <w:r w:rsidR="00EE1B1F">
        <w:rPr>
          <w:sz w:val="28"/>
          <w:szCs w:val="28"/>
        </w:rPr>
        <w:t>»</w:t>
      </w:r>
    </w:p>
    <w:p w:rsidR="004A53AD" w:rsidRPr="00FB1507" w:rsidRDefault="004A53AD" w:rsidP="004A53AD">
      <w:pPr>
        <w:spacing w:before="100" w:beforeAutospacing="1" w:after="100" w:afterAutospacing="1"/>
        <w:jc w:val="center"/>
        <w:rPr>
          <w:sz w:val="28"/>
          <w:szCs w:val="28"/>
        </w:rPr>
      </w:pPr>
      <w:r w:rsidRPr="00FB1507">
        <w:rPr>
          <w:sz w:val="28"/>
          <w:szCs w:val="28"/>
        </w:rPr>
        <w:t>Паспорт муниципальной программы муниципального </w:t>
      </w:r>
      <w:r w:rsidR="009C070D" w:rsidRPr="00FB1507">
        <w:rPr>
          <w:sz w:val="28"/>
          <w:szCs w:val="28"/>
        </w:rPr>
        <w:t>образования «</w:t>
      </w:r>
      <w:r w:rsidR="00EE1B1F">
        <w:rPr>
          <w:sz w:val="28"/>
          <w:szCs w:val="28"/>
        </w:rPr>
        <w:t>Красногвардейский район» «</w:t>
      </w:r>
      <w:r w:rsidRPr="00FB1507">
        <w:rPr>
          <w:sz w:val="28"/>
          <w:szCs w:val="28"/>
        </w:rPr>
        <w:t>Управление муниципальными финансами</w:t>
      </w:r>
      <w:r w:rsidR="009C070D" w:rsidRPr="00FB1507">
        <w:rPr>
          <w:sz w:val="28"/>
          <w:szCs w:val="28"/>
        </w:rPr>
        <w:t>»</w:t>
      </w:r>
    </w:p>
    <w:tbl>
      <w:tblPr>
        <w:tblW w:w="10235" w:type="dxa"/>
        <w:tblCellMar>
          <w:top w:w="15" w:type="dxa"/>
          <w:left w:w="15" w:type="dxa"/>
          <w:bottom w:w="15" w:type="dxa"/>
          <w:right w:w="15" w:type="dxa"/>
        </w:tblCellMar>
        <w:tblLook w:val="04A0" w:firstRow="1" w:lastRow="0" w:firstColumn="1" w:lastColumn="0" w:noHBand="0" w:noVBand="1"/>
      </w:tblPr>
      <w:tblGrid>
        <w:gridCol w:w="3572"/>
        <w:gridCol w:w="6663"/>
      </w:tblGrid>
      <w:tr w:rsidR="004A53AD" w:rsidRPr="00FB1507" w:rsidTr="00A6131E">
        <w:tc>
          <w:tcPr>
            <w:tcW w:w="3572"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Ответственный исполнитель муниципальной программы</w:t>
            </w:r>
          </w:p>
        </w:tc>
        <w:tc>
          <w:tcPr>
            <w:tcW w:w="6663"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9C070D">
            <w:pPr>
              <w:rPr>
                <w:sz w:val="28"/>
                <w:szCs w:val="28"/>
              </w:rPr>
            </w:pPr>
            <w:r w:rsidRPr="00FB1507">
              <w:rPr>
                <w:sz w:val="28"/>
                <w:szCs w:val="28"/>
              </w:rPr>
              <w:t>Управление финансов</w:t>
            </w:r>
            <w:r w:rsidR="009C070D" w:rsidRPr="00FB1507">
              <w:rPr>
                <w:sz w:val="28"/>
                <w:szCs w:val="28"/>
              </w:rPr>
              <w:t> администрации МО «</w:t>
            </w:r>
            <w:r w:rsidRPr="00FB1507">
              <w:rPr>
                <w:sz w:val="28"/>
                <w:szCs w:val="28"/>
              </w:rPr>
              <w:t>Красногвардейский район</w:t>
            </w:r>
            <w:r w:rsidR="009C070D" w:rsidRPr="00FB1507">
              <w:rPr>
                <w:sz w:val="28"/>
                <w:szCs w:val="28"/>
              </w:rPr>
              <w:t>»</w:t>
            </w:r>
          </w:p>
        </w:tc>
      </w:tr>
      <w:tr w:rsidR="004A53AD" w:rsidRPr="00FB1507" w:rsidTr="00A6131E">
        <w:tc>
          <w:tcPr>
            <w:tcW w:w="3572"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Соисполнители муниципальной программы</w:t>
            </w:r>
          </w:p>
        </w:tc>
        <w:tc>
          <w:tcPr>
            <w:tcW w:w="6663"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Отсутствуют</w:t>
            </w:r>
          </w:p>
        </w:tc>
      </w:tr>
      <w:tr w:rsidR="004A53AD" w:rsidRPr="00FB1507" w:rsidTr="00A6131E">
        <w:tc>
          <w:tcPr>
            <w:tcW w:w="3572"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Участники муниципальной программы</w:t>
            </w:r>
          </w:p>
        </w:tc>
        <w:tc>
          <w:tcPr>
            <w:tcW w:w="6663"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Отсутствуют</w:t>
            </w:r>
          </w:p>
        </w:tc>
      </w:tr>
      <w:tr w:rsidR="004A53AD" w:rsidRPr="00FB1507" w:rsidTr="00A6131E">
        <w:tc>
          <w:tcPr>
            <w:tcW w:w="3572"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Подпрограммы муниципальной программы</w:t>
            </w:r>
          </w:p>
        </w:tc>
        <w:tc>
          <w:tcPr>
            <w:tcW w:w="6663" w:type="dxa"/>
            <w:tcBorders>
              <w:top w:val="single" w:sz="6" w:space="0" w:color="000000"/>
              <w:left w:val="single" w:sz="6" w:space="0" w:color="000000"/>
              <w:bottom w:val="single" w:sz="6" w:space="0" w:color="000000"/>
              <w:right w:val="single" w:sz="6" w:space="0" w:color="000000"/>
            </w:tcBorders>
            <w:hideMark/>
          </w:tcPr>
          <w:p w:rsidR="004A53AD" w:rsidRPr="00FB1507" w:rsidRDefault="000C08EE" w:rsidP="004A53AD">
            <w:pPr>
              <w:rPr>
                <w:sz w:val="28"/>
                <w:szCs w:val="28"/>
              </w:rPr>
            </w:pPr>
            <w:hyperlink r:id="rId10" w:anchor="/document/400435389/entry/64" w:history="1">
              <w:r w:rsidR="004A53AD" w:rsidRPr="00FB1507">
                <w:rPr>
                  <w:sz w:val="28"/>
                  <w:szCs w:val="28"/>
                </w:rPr>
                <w:t>Подпрограмма 1.</w:t>
              </w:r>
            </w:hyperlink>
            <w:r w:rsidR="004A53AD" w:rsidRPr="00FB1507">
              <w:rPr>
                <w:sz w:val="28"/>
                <w:szCs w:val="28"/>
              </w:rPr>
              <w:t> Долгосрочное финансовое планирование и повышение эффективности управления муниципальными финансами.</w:t>
            </w:r>
          </w:p>
          <w:p w:rsidR="004A53AD" w:rsidRPr="00FB1507" w:rsidRDefault="000C08EE" w:rsidP="004A53AD">
            <w:pPr>
              <w:rPr>
                <w:sz w:val="28"/>
                <w:szCs w:val="28"/>
              </w:rPr>
            </w:pPr>
            <w:hyperlink r:id="rId11" w:anchor="/document/400435389/entry/65" w:history="1">
              <w:r w:rsidR="004A53AD" w:rsidRPr="00FB1507">
                <w:rPr>
                  <w:sz w:val="28"/>
                  <w:szCs w:val="28"/>
                </w:rPr>
                <w:t>Подпрограмма 2.</w:t>
              </w:r>
            </w:hyperlink>
            <w:r w:rsidR="004A53AD" w:rsidRPr="00FB1507">
              <w:rPr>
                <w:sz w:val="28"/>
                <w:szCs w:val="28"/>
              </w:rPr>
              <w:t xml:space="preserve"> Управление муниципальным долгом МО </w:t>
            </w:r>
            <w:r w:rsidR="009C070D" w:rsidRPr="00FB1507">
              <w:rPr>
                <w:sz w:val="28"/>
                <w:szCs w:val="28"/>
              </w:rPr>
              <w:t>«</w:t>
            </w:r>
            <w:r w:rsidR="004A53AD" w:rsidRPr="00FB1507">
              <w:rPr>
                <w:sz w:val="28"/>
                <w:szCs w:val="28"/>
              </w:rPr>
              <w:t>Красногвардейский район</w:t>
            </w:r>
            <w:r w:rsidR="009C070D" w:rsidRPr="00FB1507">
              <w:rPr>
                <w:sz w:val="28"/>
                <w:szCs w:val="28"/>
              </w:rPr>
              <w:t>»</w:t>
            </w:r>
            <w:r w:rsidR="004A53AD" w:rsidRPr="00FB1507">
              <w:rPr>
                <w:sz w:val="28"/>
                <w:szCs w:val="28"/>
              </w:rPr>
              <w:t>.</w:t>
            </w:r>
          </w:p>
          <w:p w:rsidR="004A53AD" w:rsidRPr="00FB1507" w:rsidRDefault="000C08EE" w:rsidP="004A53AD">
            <w:pPr>
              <w:rPr>
                <w:sz w:val="28"/>
                <w:szCs w:val="28"/>
              </w:rPr>
            </w:pPr>
            <w:hyperlink r:id="rId12" w:anchor="/document/400435389/entry/66" w:history="1">
              <w:r w:rsidR="004A53AD" w:rsidRPr="00FB1507">
                <w:rPr>
                  <w:sz w:val="28"/>
                  <w:szCs w:val="28"/>
                </w:rPr>
                <w:t>Подпрограмма 3.</w:t>
              </w:r>
            </w:hyperlink>
            <w:r w:rsidR="004A53AD" w:rsidRPr="00FB1507">
              <w:rPr>
                <w:sz w:val="28"/>
                <w:szCs w:val="28"/>
              </w:rPr>
              <w:t> 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w:t>
            </w:r>
          </w:p>
          <w:p w:rsidR="004A53AD" w:rsidRPr="00FB1507" w:rsidRDefault="000C08EE" w:rsidP="009C070D">
            <w:pPr>
              <w:rPr>
                <w:sz w:val="28"/>
                <w:szCs w:val="28"/>
              </w:rPr>
            </w:pPr>
            <w:hyperlink r:id="rId13" w:anchor="/document/400435389/entry/67" w:history="1">
              <w:r w:rsidR="004A53AD" w:rsidRPr="00FB1507">
                <w:rPr>
                  <w:sz w:val="28"/>
                  <w:szCs w:val="28"/>
                </w:rPr>
                <w:t>Подпрограмма 4.</w:t>
              </w:r>
            </w:hyperlink>
            <w:r w:rsidR="004A53AD" w:rsidRPr="00FB1507">
              <w:rPr>
                <w:sz w:val="28"/>
                <w:szCs w:val="28"/>
              </w:rPr>
              <w:t> Обеспечение реализации муниципальной</w:t>
            </w:r>
            <w:r w:rsidR="009C070D" w:rsidRPr="00FB1507">
              <w:rPr>
                <w:sz w:val="28"/>
                <w:szCs w:val="28"/>
              </w:rPr>
              <w:t> программы МО «</w:t>
            </w:r>
            <w:r w:rsidR="004A53AD" w:rsidRPr="00FB1507">
              <w:rPr>
                <w:sz w:val="28"/>
                <w:szCs w:val="28"/>
              </w:rPr>
              <w:t>Красногвардейский район</w:t>
            </w:r>
            <w:r w:rsidR="009C070D" w:rsidRPr="00FB1507">
              <w:rPr>
                <w:sz w:val="28"/>
                <w:szCs w:val="28"/>
              </w:rPr>
              <w:t>»</w:t>
            </w:r>
            <w:r w:rsidR="004A53AD" w:rsidRPr="00FB1507">
              <w:rPr>
                <w:sz w:val="28"/>
                <w:szCs w:val="28"/>
              </w:rPr>
              <w:t>.</w:t>
            </w:r>
          </w:p>
        </w:tc>
      </w:tr>
      <w:tr w:rsidR="004A53AD" w:rsidRPr="00FB1507" w:rsidTr="00A6131E">
        <w:tc>
          <w:tcPr>
            <w:tcW w:w="3572"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Цель муниципальной программы</w:t>
            </w:r>
          </w:p>
        </w:tc>
        <w:tc>
          <w:tcPr>
            <w:tcW w:w="6663"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9C070D">
            <w:pPr>
              <w:rPr>
                <w:sz w:val="28"/>
                <w:szCs w:val="28"/>
              </w:rPr>
            </w:pPr>
            <w:r w:rsidRPr="00FB1507">
              <w:rPr>
                <w:sz w:val="28"/>
                <w:szCs w:val="28"/>
              </w:rPr>
              <w:t xml:space="preserve">Обеспечение долгосрочной сбалансированности и финансовой устойчивости бюджетной системы в муниципальном образовании </w:t>
            </w:r>
            <w:r w:rsidR="009C070D" w:rsidRPr="00FB1507">
              <w:rPr>
                <w:sz w:val="28"/>
                <w:szCs w:val="28"/>
              </w:rPr>
              <w:t>«</w:t>
            </w:r>
            <w:r w:rsidRPr="00FB1507">
              <w:rPr>
                <w:sz w:val="28"/>
                <w:szCs w:val="28"/>
              </w:rPr>
              <w:t>Красногвардейский район</w:t>
            </w:r>
            <w:r w:rsidR="009C070D" w:rsidRPr="00FB1507">
              <w:rPr>
                <w:sz w:val="28"/>
                <w:szCs w:val="28"/>
              </w:rPr>
              <w:t>»</w:t>
            </w:r>
          </w:p>
        </w:tc>
      </w:tr>
      <w:tr w:rsidR="004A53AD" w:rsidRPr="00FB1507" w:rsidTr="00A6131E">
        <w:tc>
          <w:tcPr>
            <w:tcW w:w="3572"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Задачи муниципальной программы</w:t>
            </w:r>
          </w:p>
        </w:tc>
        <w:tc>
          <w:tcPr>
            <w:tcW w:w="6663"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1. Создание оптимальных условий для обеспечения долгосрочной сбалансированности и устойчивости бюджета муниципального</w:t>
            </w:r>
            <w:r w:rsidR="009C070D" w:rsidRPr="00FB1507">
              <w:rPr>
                <w:sz w:val="28"/>
                <w:szCs w:val="28"/>
              </w:rPr>
              <w:t> образования «</w:t>
            </w:r>
            <w:r w:rsidRPr="00FB1507">
              <w:rPr>
                <w:sz w:val="28"/>
                <w:szCs w:val="28"/>
              </w:rPr>
              <w:t>Красногвардейский район</w:t>
            </w:r>
            <w:r w:rsidR="009C070D" w:rsidRPr="00FB1507">
              <w:rPr>
                <w:sz w:val="28"/>
                <w:szCs w:val="28"/>
              </w:rPr>
              <w:t>»</w:t>
            </w:r>
            <w:r w:rsidRPr="00FB1507">
              <w:rPr>
                <w:sz w:val="28"/>
                <w:szCs w:val="28"/>
              </w:rPr>
              <w:t>, повышение качества управления муниципальными финансами;</w:t>
            </w:r>
          </w:p>
          <w:p w:rsidR="004A53AD" w:rsidRPr="00FB1507" w:rsidRDefault="004A53AD" w:rsidP="004A53AD">
            <w:pPr>
              <w:rPr>
                <w:sz w:val="28"/>
                <w:szCs w:val="28"/>
              </w:rPr>
            </w:pPr>
            <w:r w:rsidRPr="00FB1507">
              <w:rPr>
                <w:sz w:val="28"/>
                <w:szCs w:val="28"/>
              </w:rPr>
              <w:t xml:space="preserve">2. Обеспечение соответствия объема муниципального долга МО </w:t>
            </w:r>
            <w:r w:rsidR="009C070D" w:rsidRPr="00FB1507">
              <w:rPr>
                <w:sz w:val="28"/>
                <w:szCs w:val="28"/>
              </w:rPr>
              <w:t>«</w:t>
            </w:r>
            <w:r w:rsidRPr="00FB1507">
              <w:rPr>
                <w:sz w:val="28"/>
                <w:szCs w:val="28"/>
              </w:rPr>
              <w:t>Красногвардейский район</w:t>
            </w:r>
            <w:r w:rsidR="009C070D" w:rsidRPr="00FB1507">
              <w:rPr>
                <w:sz w:val="28"/>
                <w:szCs w:val="28"/>
              </w:rPr>
              <w:t>»</w:t>
            </w:r>
            <w:r w:rsidRPr="00FB1507">
              <w:rPr>
                <w:sz w:val="28"/>
                <w:szCs w:val="28"/>
              </w:rPr>
              <w:t xml:space="preserve"> и его структуры финансовым возможностям МО </w:t>
            </w:r>
            <w:r w:rsidR="009C070D" w:rsidRPr="00FB1507">
              <w:rPr>
                <w:sz w:val="28"/>
                <w:szCs w:val="28"/>
              </w:rPr>
              <w:lastRenderedPageBreak/>
              <w:t>«</w:t>
            </w:r>
            <w:r w:rsidRPr="00FB1507">
              <w:rPr>
                <w:sz w:val="28"/>
                <w:szCs w:val="28"/>
              </w:rPr>
              <w:t>Красногвардейский район</w:t>
            </w:r>
            <w:r w:rsidR="009C070D" w:rsidRPr="00FB1507">
              <w:rPr>
                <w:sz w:val="28"/>
                <w:szCs w:val="28"/>
              </w:rPr>
              <w:t>»</w:t>
            </w:r>
            <w:r w:rsidRPr="00FB1507">
              <w:rPr>
                <w:sz w:val="28"/>
                <w:szCs w:val="28"/>
              </w:rPr>
              <w:t>;</w:t>
            </w:r>
          </w:p>
          <w:p w:rsidR="004A53AD" w:rsidRPr="00FB1507" w:rsidRDefault="004A53AD" w:rsidP="004A53AD">
            <w:pPr>
              <w:rPr>
                <w:sz w:val="28"/>
                <w:szCs w:val="28"/>
              </w:rPr>
            </w:pPr>
            <w:r w:rsidRPr="00FB1507">
              <w:rPr>
                <w:sz w:val="28"/>
                <w:szCs w:val="28"/>
              </w:rPr>
              <w:t>3. Создание условий для повышения финансовой устойчивости бюджетов сельских поселений;</w:t>
            </w:r>
          </w:p>
          <w:p w:rsidR="004A53AD" w:rsidRPr="00FB1507" w:rsidRDefault="004A53AD" w:rsidP="009C070D">
            <w:pPr>
              <w:rPr>
                <w:sz w:val="28"/>
                <w:szCs w:val="28"/>
              </w:rPr>
            </w:pPr>
            <w:r w:rsidRPr="00FB1507">
              <w:rPr>
                <w:sz w:val="28"/>
                <w:szCs w:val="28"/>
              </w:rPr>
              <w:t xml:space="preserve">4. Обеспечение создания условий для реализации мероприятий муниципальной программы МО </w:t>
            </w:r>
            <w:r w:rsidR="009C070D" w:rsidRPr="00FB1507">
              <w:rPr>
                <w:sz w:val="28"/>
                <w:szCs w:val="28"/>
              </w:rPr>
              <w:t>«</w:t>
            </w:r>
            <w:r w:rsidRPr="00FB1507">
              <w:rPr>
                <w:sz w:val="28"/>
                <w:szCs w:val="28"/>
              </w:rPr>
              <w:t>Красногвардейский район</w:t>
            </w:r>
            <w:r w:rsidR="009C070D" w:rsidRPr="00FB1507">
              <w:rPr>
                <w:sz w:val="28"/>
                <w:szCs w:val="28"/>
              </w:rPr>
              <w:t>»</w:t>
            </w:r>
            <w:r w:rsidRPr="00FB1507">
              <w:rPr>
                <w:sz w:val="28"/>
                <w:szCs w:val="28"/>
              </w:rPr>
              <w:t>.</w:t>
            </w:r>
          </w:p>
        </w:tc>
      </w:tr>
      <w:tr w:rsidR="004A53AD" w:rsidRPr="00FB1507" w:rsidTr="00A6131E">
        <w:tc>
          <w:tcPr>
            <w:tcW w:w="3572"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lastRenderedPageBreak/>
              <w:t>Целевые индикаторы и показатели муниципальной программы</w:t>
            </w:r>
          </w:p>
        </w:tc>
        <w:tc>
          <w:tcPr>
            <w:tcW w:w="6663"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 xml:space="preserve">1) темп роста налоговых и неналоговых доходов консолидированного бюджета муниципального образования </w:t>
            </w:r>
            <w:r w:rsidR="009C070D" w:rsidRPr="00FB1507">
              <w:rPr>
                <w:sz w:val="28"/>
                <w:szCs w:val="28"/>
              </w:rPr>
              <w:t>«</w:t>
            </w:r>
            <w:r w:rsidRPr="00FB1507">
              <w:rPr>
                <w:sz w:val="28"/>
                <w:szCs w:val="28"/>
              </w:rPr>
              <w:t>Красногвардейский район</w:t>
            </w:r>
            <w:r w:rsidR="009C070D" w:rsidRPr="00FB1507">
              <w:rPr>
                <w:sz w:val="28"/>
                <w:szCs w:val="28"/>
              </w:rPr>
              <w:t>»</w:t>
            </w:r>
            <w:r w:rsidRPr="00FB1507">
              <w:rPr>
                <w:sz w:val="28"/>
                <w:szCs w:val="28"/>
              </w:rPr>
              <w:t xml:space="preserve"> к предыдущему году;</w:t>
            </w:r>
          </w:p>
          <w:p w:rsidR="004A53AD" w:rsidRPr="00FB1507" w:rsidRDefault="004A53AD" w:rsidP="004A53AD">
            <w:pPr>
              <w:rPr>
                <w:sz w:val="28"/>
                <w:szCs w:val="28"/>
              </w:rPr>
            </w:pPr>
            <w:r w:rsidRPr="00FB1507">
              <w:rPr>
                <w:sz w:val="28"/>
                <w:szCs w:val="28"/>
              </w:rPr>
              <w:t>2) степень качества управления муниципальными финансами в муниципальном</w:t>
            </w:r>
            <w:r w:rsidR="009C070D" w:rsidRPr="00FB1507">
              <w:rPr>
                <w:sz w:val="28"/>
                <w:szCs w:val="28"/>
              </w:rPr>
              <w:t> образовании «</w:t>
            </w:r>
            <w:r w:rsidRPr="00FB1507">
              <w:rPr>
                <w:sz w:val="28"/>
                <w:szCs w:val="28"/>
              </w:rPr>
              <w:t>Красногвардейский район</w:t>
            </w:r>
            <w:r w:rsidR="009C070D" w:rsidRPr="00FB1507">
              <w:rPr>
                <w:sz w:val="28"/>
                <w:szCs w:val="28"/>
              </w:rPr>
              <w:t>»</w:t>
            </w:r>
            <w:r w:rsidRPr="00FB1507">
              <w:rPr>
                <w:sz w:val="28"/>
                <w:szCs w:val="28"/>
              </w:rPr>
              <w:t xml:space="preserve"> в рейтинге качества управления муниципальными финансами муниципальных образований Республики Адыгея, формируемом Министерством финансов Республики Адыгея;</w:t>
            </w:r>
          </w:p>
          <w:p w:rsidR="004A53AD" w:rsidRPr="00FB1507" w:rsidRDefault="004A53AD" w:rsidP="004A53AD">
            <w:pPr>
              <w:rPr>
                <w:sz w:val="28"/>
                <w:szCs w:val="28"/>
              </w:rPr>
            </w:pPr>
            <w:r w:rsidRPr="00FB1507">
              <w:rPr>
                <w:sz w:val="28"/>
                <w:szCs w:val="28"/>
              </w:rPr>
              <w:t>3) объем налоговых и неналоговых доходов консолидированного бюдж</w:t>
            </w:r>
            <w:r w:rsidR="009C070D" w:rsidRPr="00FB1507">
              <w:rPr>
                <w:sz w:val="28"/>
                <w:szCs w:val="28"/>
              </w:rPr>
              <w:t>ета муниципального образования «</w:t>
            </w:r>
            <w:r w:rsidRPr="00FB1507">
              <w:rPr>
                <w:sz w:val="28"/>
                <w:szCs w:val="28"/>
              </w:rPr>
              <w:t>Красногвардейский район</w:t>
            </w:r>
            <w:r w:rsidR="009C070D" w:rsidRPr="00FB1507">
              <w:rPr>
                <w:sz w:val="28"/>
                <w:szCs w:val="28"/>
              </w:rPr>
              <w:t>»</w:t>
            </w:r>
            <w:r w:rsidRPr="00FB1507">
              <w:rPr>
                <w:sz w:val="28"/>
                <w:szCs w:val="28"/>
              </w:rPr>
              <w:t xml:space="preserve"> на 1 жителя;</w:t>
            </w:r>
          </w:p>
          <w:p w:rsidR="004A53AD" w:rsidRPr="00FB1507" w:rsidRDefault="004A53AD" w:rsidP="004A53AD">
            <w:pPr>
              <w:rPr>
                <w:sz w:val="28"/>
                <w:szCs w:val="28"/>
              </w:rPr>
            </w:pPr>
            <w:r w:rsidRPr="00FB1507">
              <w:rPr>
                <w:sz w:val="28"/>
                <w:szCs w:val="28"/>
              </w:rPr>
              <w:t xml:space="preserve">4) расходы консолидированного бюджета муниципального образования </w:t>
            </w:r>
            <w:r w:rsidR="009C070D" w:rsidRPr="00FB1507">
              <w:rPr>
                <w:sz w:val="28"/>
                <w:szCs w:val="28"/>
              </w:rPr>
              <w:t>«</w:t>
            </w:r>
            <w:r w:rsidRPr="00FB1507">
              <w:rPr>
                <w:sz w:val="28"/>
                <w:szCs w:val="28"/>
              </w:rPr>
              <w:t>Красногвардейский район</w:t>
            </w:r>
            <w:r w:rsidR="009C070D" w:rsidRPr="00FB1507">
              <w:rPr>
                <w:sz w:val="28"/>
                <w:szCs w:val="28"/>
              </w:rPr>
              <w:t>»</w:t>
            </w:r>
            <w:r w:rsidRPr="00FB1507">
              <w:rPr>
                <w:sz w:val="28"/>
                <w:szCs w:val="28"/>
              </w:rPr>
              <w:t xml:space="preserve"> на 1 жителя;</w:t>
            </w:r>
          </w:p>
          <w:p w:rsidR="004A53AD" w:rsidRPr="00FB1507" w:rsidRDefault="004A53AD" w:rsidP="004A53AD">
            <w:pPr>
              <w:rPr>
                <w:sz w:val="28"/>
                <w:szCs w:val="28"/>
              </w:rPr>
            </w:pPr>
            <w:r w:rsidRPr="00FB1507">
              <w:rPr>
                <w:sz w:val="28"/>
                <w:szCs w:val="28"/>
              </w:rPr>
              <w:t>5) муниципальный д</w:t>
            </w:r>
            <w:r w:rsidR="009C070D" w:rsidRPr="00FB1507">
              <w:rPr>
                <w:sz w:val="28"/>
                <w:szCs w:val="28"/>
              </w:rPr>
              <w:t>олг муниципального образования «</w:t>
            </w:r>
            <w:r w:rsidRPr="00FB1507">
              <w:rPr>
                <w:sz w:val="28"/>
                <w:szCs w:val="28"/>
              </w:rPr>
              <w:t>Красногвардейский район</w:t>
            </w:r>
            <w:r w:rsidR="009C070D" w:rsidRPr="00FB1507">
              <w:rPr>
                <w:sz w:val="28"/>
                <w:szCs w:val="28"/>
              </w:rPr>
              <w:t>»</w:t>
            </w:r>
            <w:r w:rsidRPr="00FB1507">
              <w:rPr>
                <w:sz w:val="28"/>
                <w:szCs w:val="28"/>
              </w:rPr>
              <w:t xml:space="preserve"> на 1 жителя;</w:t>
            </w:r>
          </w:p>
          <w:p w:rsidR="004A53AD" w:rsidRPr="00FB1507" w:rsidRDefault="004A53AD" w:rsidP="009C070D">
            <w:pPr>
              <w:rPr>
                <w:sz w:val="28"/>
                <w:szCs w:val="28"/>
              </w:rPr>
            </w:pPr>
            <w:r w:rsidRPr="00FB1507">
              <w:rPr>
                <w:sz w:val="28"/>
                <w:szCs w:val="28"/>
              </w:rPr>
              <w:t>6) доля дотации, предоставляемой из бюдж</w:t>
            </w:r>
            <w:r w:rsidR="009C070D" w:rsidRPr="00FB1507">
              <w:rPr>
                <w:sz w:val="28"/>
                <w:szCs w:val="28"/>
              </w:rPr>
              <w:t>ета муниципального образования «</w:t>
            </w:r>
            <w:r w:rsidRPr="00FB1507">
              <w:rPr>
                <w:sz w:val="28"/>
                <w:szCs w:val="28"/>
              </w:rPr>
              <w:t>Красногвардейский район</w:t>
            </w:r>
            <w:r w:rsidR="009C070D" w:rsidRPr="00FB1507">
              <w:rPr>
                <w:sz w:val="28"/>
                <w:szCs w:val="28"/>
              </w:rPr>
              <w:t>»</w:t>
            </w:r>
            <w:r w:rsidRPr="00FB1507">
              <w:rPr>
                <w:sz w:val="28"/>
                <w:szCs w:val="28"/>
              </w:rPr>
              <w:t>, в объеме собственных доходов бюджетов сельских поселений.</w:t>
            </w:r>
          </w:p>
        </w:tc>
      </w:tr>
      <w:tr w:rsidR="004A53AD" w:rsidRPr="00FB1507" w:rsidTr="00A6131E">
        <w:tc>
          <w:tcPr>
            <w:tcW w:w="3572"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Этапы и сроки реализации муниципальной программы</w:t>
            </w:r>
          </w:p>
        </w:tc>
        <w:tc>
          <w:tcPr>
            <w:tcW w:w="6663"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9C070D">
            <w:pPr>
              <w:rPr>
                <w:sz w:val="28"/>
                <w:szCs w:val="28"/>
              </w:rPr>
            </w:pPr>
            <w:r w:rsidRPr="00FB1507">
              <w:rPr>
                <w:sz w:val="28"/>
                <w:szCs w:val="28"/>
              </w:rPr>
              <w:t xml:space="preserve">Муниципальная программа реализуется в один этап, срок реализации муниципальной программы 2021 - </w:t>
            </w:r>
            <w:r w:rsidR="009C070D" w:rsidRPr="00FB1507">
              <w:rPr>
                <w:sz w:val="28"/>
                <w:szCs w:val="28"/>
              </w:rPr>
              <w:t>2027</w:t>
            </w:r>
            <w:r w:rsidRPr="00FB1507">
              <w:rPr>
                <w:sz w:val="28"/>
                <w:szCs w:val="28"/>
              </w:rPr>
              <w:t xml:space="preserve"> годы</w:t>
            </w:r>
          </w:p>
        </w:tc>
      </w:tr>
      <w:tr w:rsidR="004A53AD" w:rsidRPr="00FB1507" w:rsidTr="00A6131E">
        <w:tc>
          <w:tcPr>
            <w:tcW w:w="3572"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Объемы финансирования муниципальной программы</w:t>
            </w:r>
          </w:p>
        </w:tc>
        <w:tc>
          <w:tcPr>
            <w:tcW w:w="6663"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 xml:space="preserve">Объем бюджетных ассигнований на реализацию Программы составляет </w:t>
            </w:r>
            <w:r w:rsidR="004032F7" w:rsidRPr="00FB1507">
              <w:rPr>
                <w:sz w:val="28"/>
                <w:szCs w:val="28"/>
              </w:rPr>
              <w:t>188092,9</w:t>
            </w:r>
            <w:r w:rsidRPr="00FB1507">
              <w:rPr>
                <w:sz w:val="28"/>
                <w:szCs w:val="28"/>
              </w:rPr>
              <w:t> </w:t>
            </w:r>
            <w:proofErr w:type="spellStart"/>
            <w:r w:rsidRPr="00FB1507">
              <w:rPr>
                <w:sz w:val="28"/>
                <w:szCs w:val="28"/>
              </w:rPr>
              <w:t>тыс</w:t>
            </w:r>
            <w:proofErr w:type="gramStart"/>
            <w:r w:rsidRPr="00FB1507">
              <w:rPr>
                <w:sz w:val="28"/>
                <w:szCs w:val="28"/>
              </w:rPr>
              <w:t>.р</w:t>
            </w:r>
            <w:proofErr w:type="gramEnd"/>
            <w:r w:rsidRPr="00FB1507">
              <w:rPr>
                <w:sz w:val="28"/>
                <w:szCs w:val="28"/>
              </w:rPr>
              <w:t>ублей</w:t>
            </w:r>
            <w:proofErr w:type="spellEnd"/>
            <w:r w:rsidRPr="00FB1507">
              <w:rPr>
                <w:sz w:val="28"/>
                <w:szCs w:val="28"/>
              </w:rPr>
              <w:t>, в том числе:</w:t>
            </w:r>
          </w:p>
          <w:p w:rsidR="004A53AD" w:rsidRPr="00FB1507" w:rsidRDefault="004A53AD" w:rsidP="004A53AD">
            <w:pPr>
              <w:rPr>
                <w:sz w:val="28"/>
                <w:szCs w:val="28"/>
              </w:rPr>
            </w:pPr>
            <w:r w:rsidRPr="00FB1507">
              <w:rPr>
                <w:sz w:val="28"/>
                <w:szCs w:val="28"/>
              </w:rPr>
              <w:t xml:space="preserve">1) Объем бюджетных ассигнований на реализацию Программы за счет средств республиканского бюджета Республики Адыгея составляет </w:t>
            </w:r>
            <w:r w:rsidR="00E6626A" w:rsidRPr="00FB1507">
              <w:rPr>
                <w:sz w:val="28"/>
                <w:szCs w:val="28"/>
              </w:rPr>
              <w:t>33702,5</w:t>
            </w:r>
            <w:r w:rsidRPr="00FB1507">
              <w:rPr>
                <w:sz w:val="28"/>
                <w:szCs w:val="28"/>
              </w:rPr>
              <w:t> тыс. рублей, в том числе по годам:</w:t>
            </w:r>
          </w:p>
          <w:p w:rsidR="004A53AD" w:rsidRPr="00FB1507" w:rsidRDefault="004A53AD" w:rsidP="004A53AD">
            <w:pPr>
              <w:rPr>
                <w:sz w:val="28"/>
                <w:szCs w:val="28"/>
              </w:rPr>
            </w:pPr>
            <w:r w:rsidRPr="00FB1507">
              <w:rPr>
                <w:sz w:val="28"/>
                <w:szCs w:val="28"/>
              </w:rPr>
              <w:t>2021 год - 4819,0 тыс. руб.;</w:t>
            </w:r>
          </w:p>
          <w:p w:rsidR="004A53AD" w:rsidRPr="00FB1507" w:rsidRDefault="004A53AD" w:rsidP="004A53AD">
            <w:pPr>
              <w:rPr>
                <w:sz w:val="28"/>
                <w:szCs w:val="28"/>
              </w:rPr>
            </w:pPr>
            <w:r w:rsidRPr="00FB1507">
              <w:rPr>
                <w:sz w:val="28"/>
                <w:szCs w:val="28"/>
              </w:rPr>
              <w:t>2022 год - 4829,7 тыс. руб.;</w:t>
            </w:r>
          </w:p>
          <w:p w:rsidR="004A53AD" w:rsidRPr="00FB1507" w:rsidRDefault="004A53AD" w:rsidP="004A53AD">
            <w:pPr>
              <w:rPr>
                <w:sz w:val="28"/>
                <w:szCs w:val="28"/>
              </w:rPr>
            </w:pPr>
            <w:r w:rsidRPr="00FB1507">
              <w:rPr>
                <w:sz w:val="28"/>
                <w:szCs w:val="28"/>
              </w:rPr>
              <w:t>2023 год - 4814,3 тыс. руб.;</w:t>
            </w:r>
          </w:p>
          <w:p w:rsidR="004A53AD" w:rsidRPr="00FB1507" w:rsidRDefault="004A53AD" w:rsidP="004A53AD">
            <w:pPr>
              <w:rPr>
                <w:sz w:val="28"/>
                <w:szCs w:val="28"/>
              </w:rPr>
            </w:pPr>
            <w:r w:rsidRPr="00FB1507">
              <w:rPr>
                <w:sz w:val="28"/>
                <w:szCs w:val="28"/>
              </w:rPr>
              <w:t>2024 год - 4796,6 тыс. руб.;</w:t>
            </w:r>
          </w:p>
          <w:p w:rsidR="004A53AD" w:rsidRPr="00FB1507" w:rsidRDefault="004A53AD" w:rsidP="004A53AD">
            <w:pPr>
              <w:rPr>
                <w:sz w:val="28"/>
                <w:szCs w:val="28"/>
              </w:rPr>
            </w:pPr>
            <w:r w:rsidRPr="00FB1507">
              <w:rPr>
                <w:sz w:val="28"/>
                <w:szCs w:val="28"/>
              </w:rPr>
              <w:t xml:space="preserve">2025 год </w:t>
            </w:r>
            <w:r w:rsidR="00E6626A" w:rsidRPr="00FB1507">
              <w:rPr>
                <w:sz w:val="28"/>
                <w:szCs w:val="28"/>
              </w:rPr>
              <w:t>–</w:t>
            </w:r>
            <w:r w:rsidRPr="00FB1507">
              <w:rPr>
                <w:sz w:val="28"/>
                <w:szCs w:val="28"/>
              </w:rPr>
              <w:t xml:space="preserve"> </w:t>
            </w:r>
            <w:r w:rsidR="00E6626A" w:rsidRPr="00FB1507">
              <w:rPr>
                <w:sz w:val="28"/>
                <w:szCs w:val="28"/>
              </w:rPr>
              <w:t>4814,3</w:t>
            </w:r>
            <w:r w:rsidRPr="00FB1507">
              <w:rPr>
                <w:sz w:val="28"/>
                <w:szCs w:val="28"/>
              </w:rPr>
              <w:t> тыс. руб.;</w:t>
            </w:r>
          </w:p>
          <w:p w:rsidR="004A53AD" w:rsidRPr="00FB1507" w:rsidRDefault="004A53AD" w:rsidP="004A53AD">
            <w:pPr>
              <w:rPr>
                <w:sz w:val="28"/>
                <w:szCs w:val="28"/>
              </w:rPr>
            </w:pPr>
            <w:r w:rsidRPr="00FB1507">
              <w:rPr>
                <w:sz w:val="28"/>
                <w:szCs w:val="28"/>
              </w:rPr>
              <w:lastRenderedPageBreak/>
              <w:t xml:space="preserve">2026 год </w:t>
            </w:r>
            <w:r w:rsidR="00E6626A" w:rsidRPr="00FB1507">
              <w:rPr>
                <w:sz w:val="28"/>
                <w:szCs w:val="28"/>
              </w:rPr>
              <w:t>–</w:t>
            </w:r>
            <w:r w:rsidRPr="00FB1507">
              <w:rPr>
                <w:sz w:val="28"/>
                <w:szCs w:val="28"/>
              </w:rPr>
              <w:t xml:space="preserve"> </w:t>
            </w:r>
            <w:r w:rsidR="00E6626A" w:rsidRPr="00FB1507">
              <w:rPr>
                <w:sz w:val="28"/>
                <w:szCs w:val="28"/>
              </w:rPr>
              <w:t>4814,3</w:t>
            </w:r>
            <w:r w:rsidRPr="00FB1507">
              <w:rPr>
                <w:sz w:val="28"/>
                <w:szCs w:val="28"/>
              </w:rPr>
              <w:t> тыс. руб.;</w:t>
            </w:r>
          </w:p>
          <w:p w:rsidR="00E6626A" w:rsidRPr="00FB1507" w:rsidRDefault="00E6626A" w:rsidP="004A53AD">
            <w:pPr>
              <w:rPr>
                <w:sz w:val="28"/>
                <w:szCs w:val="28"/>
              </w:rPr>
            </w:pPr>
            <w:r w:rsidRPr="00FB1507">
              <w:rPr>
                <w:sz w:val="28"/>
                <w:szCs w:val="28"/>
              </w:rPr>
              <w:t>2027 год – 4814,3 тыс.руб.;</w:t>
            </w:r>
          </w:p>
          <w:p w:rsidR="004A53AD" w:rsidRPr="00FB1507" w:rsidRDefault="004A53AD" w:rsidP="004A53AD">
            <w:pPr>
              <w:rPr>
                <w:sz w:val="28"/>
                <w:szCs w:val="28"/>
              </w:rPr>
            </w:pPr>
            <w:r w:rsidRPr="00FB1507">
              <w:rPr>
                <w:sz w:val="28"/>
                <w:szCs w:val="28"/>
              </w:rPr>
              <w:t xml:space="preserve">2) Объем бюджетных ассигнований на реализацию Программы за счет собственных средств бюджета МО "Красногвардейский район" составляет </w:t>
            </w:r>
            <w:r w:rsidR="004032F7" w:rsidRPr="00FB1507">
              <w:rPr>
                <w:sz w:val="28"/>
                <w:szCs w:val="28"/>
              </w:rPr>
              <w:t>154390,4</w:t>
            </w:r>
            <w:r w:rsidRPr="00FB1507">
              <w:rPr>
                <w:sz w:val="28"/>
                <w:szCs w:val="28"/>
              </w:rPr>
              <w:t> тыс. рублей, в том числе по годам:</w:t>
            </w:r>
          </w:p>
          <w:p w:rsidR="004A53AD" w:rsidRPr="00FB1507" w:rsidRDefault="004A53AD" w:rsidP="004A53AD">
            <w:pPr>
              <w:rPr>
                <w:sz w:val="28"/>
                <w:szCs w:val="28"/>
              </w:rPr>
            </w:pPr>
            <w:r w:rsidRPr="00FB1507">
              <w:rPr>
                <w:sz w:val="28"/>
                <w:szCs w:val="28"/>
              </w:rPr>
              <w:t>2021 год - 18831,1 тыс. руб.;</w:t>
            </w:r>
          </w:p>
          <w:p w:rsidR="004A53AD" w:rsidRPr="00FB1507" w:rsidRDefault="004A53AD" w:rsidP="004A53AD">
            <w:pPr>
              <w:rPr>
                <w:sz w:val="28"/>
                <w:szCs w:val="28"/>
              </w:rPr>
            </w:pPr>
            <w:r w:rsidRPr="00FB1507">
              <w:rPr>
                <w:sz w:val="28"/>
                <w:szCs w:val="28"/>
              </w:rPr>
              <w:t>2022 год - 16004,8 тыс. руб.;</w:t>
            </w:r>
          </w:p>
          <w:p w:rsidR="004A53AD" w:rsidRPr="00FB1507" w:rsidRDefault="004A53AD" w:rsidP="004A53AD">
            <w:pPr>
              <w:rPr>
                <w:sz w:val="28"/>
                <w:szCs w:val="28"/>
              </w:rPr>
            </w:pPr>
            <w:r w:rsidRPr="00FB1507">
              <w:rPr>
                <w:sz w:val="28"/>
                <w:szCs w:val="28"/>
              </w:rPr>
              <w:t>2023 год - 16728,1 тыс. руб.;</w:t>
            </w:r>
          </w:p>
          <w:p w:rsidR="004A53AD" w:rsidRPr="00FB1507" w:rsidRDefault="004A53AD" w:rsidP="004A53AD">
            <w:pPr>
              <w:rPr>
                <w:sz w:val="28"/>
                <w:szCs w:val="28"/>
              </w:rPr>
            </w:pPr>
            <w:r w:rsidRPr="00FB1507">
              <w:rPr>
                <w:sz w:val="28"/>
                <w:szCs w:val="28"/>
              </w:rPr>
              <w:t xml:space="preserve">2024 год </w:t>
            </w:r>
            <w:r w:rsidR="00E6626A" w:rsidRPr="00FB1507">
              <w:rPr>
                <w:sz w:val="28"/>
                <w:szCs w:val="28"/>
              </w:rPr>
              <w:t>–</w:t>
            </w:r>
            <w:r w:rsidRPr="00FB1507">
              <w:rPr>
                <w:sz w:val="28"/>
                <w:szCs w:val="28"/>
              </w:rPr>
              <w:t xml:space="preserve"> </w:t>
            </w:r>
            <w:r w:rsidR="00E6626A" w:rsidRPr="00FB1507">
              <w:rPr>
                <w:sz w:val="28"/>
                <w:szCs w:val="28"/>
              </w:rPr>
              <w:t>34432,9</w:t>
            </w:r>
            <w:r w:rsidRPr="00FB1507">
              <w:rPr>
                <w:sz w:val="28"/>
                <w:szCs w:val="28"/>
              </w:rPr>
              <w:t> тыс. руб.;</w:t>
            </w:r>
          </w:p>
          <w:p w:rsidR="004A53AD" w:rsidRPr="00FB1507" w:rsidRDefault="004A53AD" w:rsidP="004A53AD">
            <w:pPr>
              <w:rPr>
                <w:sz w:val="28"/>
                <w:szCs w:val="28"/>
              </w:rPr>
            </w:pPr>
            <w:r w:rsidRPr="00FB1507">
              <w:rPr>
                <w:sz w:val="28"/>
                <w:szCs w:val="28"/>
              </w:rPr>
              <w:t xml:space="preserve">2025 год </w:t>
            </w:r>
            <w:r w:rsidR="00E6626A" w:rsidRPr="00FB1507">
              <w:rPr>
                <w:sz w:val="28"/>
                <w:szCs w:val="28"/>
              </w:rPr>
              <w:t>–</w:t>
            </w:r>
            <w:r w:rsidRPr="00FB1507">
              <w:rPr>
                <w:sz w:val="28"/>
                <w:szCs w:val="28"/>
              </w:rPr>
              <w:t xml:space="preserve"> </w:t>
            </w:r>
            <w:r w:rsidR="00E6626A" w:rsidRPr="00FB1507">
              <w:rPr>
                <w:sz w:val="28"/>
                <w:szCs w:val="28"/>
              </w:rPr>
              <w:t>11611,1</w:t>
            </w:r>
            <w:r w:rsidRPr="00FB1507">
              <w:rPr>
                <w:sz w:val="28"/>
                <w:szCs w:val="28"/>
              </w:rPr>
              <w:t> тыс. руб.;</w:t>
            </w:r>
          </w:p>
          <w:p w:rsidR="004A53AD" w:rsidRPr="00FB1507" w:rsidRDefault="004A53AD" w:rsidP="004A53AD">
            <w:pPr>
              <w:rPr>
                <w:sz w:val="28"/>
                <w:szCs w:val="28"/>
              </w:rPr>
            </w:pPr>
            <w:r w:rsidRPr="00FB1507">
              <w:rPr>
                <w:sz w:val="28"/>
                <w:szCs w:val="28"/>
              </w:rPr>
              <w:t xml:space="preserve">2026 год </w:t>
            </w:r>
            <w:r w:rsidR="004032F7" w:rsidRPr="00FB1507">
              <w:rPr>
                <w:sz w:val="28"/>
                <w:szCs w:val="28"/>
              </w:rPr>
              <w:t>–</w:t>
            </w:r>
            <w:r w:rsidRPr="00FB1507">
              <w:rPr>
                <w:sz w:val="28"/>
                <w:szCs w:val="28"/>
              </w:rPr>
              <w:t xml:space="preserve"> </w:t>
            </w:r>
            <w:r w:rsidR="004032F7" w:rsidRPr="00FB1507">
              <w:rPr>
                <w:sz w:val="28"/>
                <w:szCs w:val="28"/>
              </w:rPr>
              <w:t>22996,1</w:t>
            </w:r>
            <w:r w:rsidRPr="00FB1507">
              <w:rPr>
                <w:sz w:val="28"/>
                <w:szCs w:val="28"/>
              </w:rPr>
              <w:t> тыс. руб.</w:t>
            </w:r>
            <w:r w:rsidR="00E6626A" w:rsidRPr="00FB1507">
              <w:rPr>
                <w:sz w:val="28"/>
                <w:szCs w:val="28"/>
              </w:rPr>
              <w:t>;</w:t>
            </w:r>
          </w:p>
          <w:p w:rsidR="00E6626A" w:rsidRPr="00FB1507" w:rsidRDefault="00E6626A" w:rsidP="004A53AD">
            <w:pPr>
              <w:rPr>
                <w:sz w:val="28"/>
                <w:szCs w:val="28"/>
              </w:rPr>
            </w:pPr>
            <w:r w:rsidRPr="00FB1507">
              <w:rPr>
                <w:sz w:val="28"/>
                <w:szCs w:val="28"/>
              </w:rPr>
              <w:t xml:space="preserve">2027 год </w:t>
            </w:r>
            <w:r w:rsidR="004032F7" w:rsidRPr="00FB1507">
              <w:rPr>
                <w:sz w:val="28"/>
                <w:szCs w:val="28"/>
              </w:rPr>
              <w:t>– 33786,3 тыс.руб.</w:t>
            </w:r>
          </w:p>
        </w:tc>
      </w:tr>
      <w:tr w:rsidR="004A53AD" w:rsidRPr="00FB1507" w:rsidTr="00A6131E">
        <w:tc>
          <w:tcPr>
            <w:tcW w:w="3572"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lastRenderedPageBreak/>
              <w:t>Объемы бюджетных ассигнований </w:t>
            </w:r>
            <w:hyperlink r:id="rId14" w:anchor="/document/400435389/entry/64" w:history="1">
              <w:r w:rsidRPr="00FB1507">
                <w:rPr>
                  <w:sz w:val="28"/>
                  <w:szCs w:val="28"/>
                </w:rPr>
                <w:t>подпрограммы 1</w:t>
              </w:r>
            </w:hyperlink>
          </w:p>
        </w:tc>
        <w:tc>
          <w:tcPr>
            <w:tcW w:w="6663"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На реализацию </w:t>
            </w:r>
            <w:hyperlink r:id="rId15" w:anchor="/document/400435389/entry/64" w:history="1">
              <w:r w:rsidRPr="00FB1507">
                <w:rPr>
                  <w:sz w:val="28"/>
                  <w:szCs w:val="28"/>
                </w:rPr>
                <w:t>подпрограммы</w:t>
              </w:r>
            </w:hyperlink>
            <w:r w:rsidR="004032F7" w:rsidRPr="00FB1507">
              <w:rPr>
                <w:sz w:val="28"/>
                <w:szCs w:val="28"/>
              </w:rPr>
              <w:t> «</w:t>
            </w:r>
            <w:r w:rsidRPr="00FB1507">
              <w:rPr>
                <w:sz w:val="28"/>
                <w:szCs w:val="28"/>
              </w:rPr>
              <w:t>Долгосрочное финансовое планирование и повышение эффективности упра</w:t>
            </w:r>
            <w:r w:rsidR="004032F7" w:rsidRPr="00FB1507">
              <w:rPr>
                <w:sz w:val="28"/>
                <w:szCs w:val="28"/>
              </w:rPr>
              <w:t>вления муниципальными финансами»</w:t>
            </w:r>
            <w:r w:rsidRPr="00FB1507">
              <w:rPr>
                <w:sz w:val="28"/>
                <w:szCs w:val="28"/>
              </w:rPr>
              <w:t xml:space="preserve"> бюджетных ассигнований не потребуется</w:t>
            </w:r>
          </w:p>
        </w:tc>
      </w:tr>
      <w:tr w:rsidR="004A53AD" w:rsidRPr="00FB1507" w:rsidTr="00A6131E">
        <w:tc>
          <w:tcPr>
            <w:tcW w:w="3572"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Объемы бюджетных ассигнований </w:t>
            </w:r>
            <w:hyperlink r:id="rId16" w:anchor="/document/400435389/entry/65" w:history="1">
              <w:r w:rsidRPr="00FB1507">
                <w:rPr>
                  <w:sz w:val="28"/>
                  <w:szCs w:val="28"/>
                </w:rPr>
                <w:t>подпрограммы 2</w:t>
              </w:r>
            </w:hyperlink>
          </w:p>
        </w:tc>
        <w:tc>
          <w:tcPr>
            <w:tcW w:w="6663" w:type="dxa"/>
            <w:tcBorders>
              <w:top w:val="single" w:sz="6" w:space="0" w:color="000000"/>
              <w:left w:val="single" w:sz="6" w:space="0" w:color="000000"/>
              <w:bottom w:val="single" w:sz="6" w:space="0" w:color="000000"/>
              <w:right w:val="single" w:sz="6" w:space="0" w:color="000000"/>
            </w:tcBorders>
            <w:hideMark/>
          </w:tcPr>
          <w:p w:rsidR="004A53AD" w:rsidRPr="00FB1507" w:rsidRDefault="004032F7" w:rsidP="004A53AD">
            <w:pPr>
              <w:rPr>
                <w:sz w:val="28"/>
                <w:szCs w:val="28"/>
              </w:rPr>
            </w:pPr>
            <w:r w:rsidRPr="00FB1507">
              <w:rPr>
                <w:sz w:val="28"/>
                <w:szCs w:val="28"/>
              </w:rPr>
              <w:t>На р</w:t>
            </w:r>
            <w:r w:rsidR="004A53AD" w:rsidRPr="00FB1507">
              <w:rPr>
                <w:sz w:val="28"/>
                <w:szCs w:val="28"/>
              </w:rPr>
              <w:t>еализацию </w:t>
            </w:r>
            <w:hyperlink r:id="rId17" w:anchor="/document/400435389/entry/65" w:history="1">
              <w:r w:rsidR="004A53AD" w:rsidRPr="00FB1507">
                <w:rPr>
                  <w:sz w:val="28"/>
                  <w:szCs w:val="28"/>
                </w:rPr>
                <w:t>подпрограммы</w:t>
              </w:r>
            </w:hyperlink>
            <w:r w:rsidRPr="00FB1507">
              <w:rPr>
                <w:sz w:val="28"/>
                <w:szCs w:val="28"/>
              </w:rPr>
              <w:t> «</w:t>
            </w:r>
            <w:r w:rsidR="004A53AD" w:rsidRPr="00FB1507">
              <w:rPr>
                <w:sz w:val="28"/>
                <w:szCs w:val="28"/>
              </w:rPr>
              <w:t xml:space="preserve">Управление муниципальным долгом МО </w:t>
            </w:r>
            <w:r w:rsidRPr="00FB1507">
              <w:rPr>
                <w:sz w:val="28"/>
                <w:szCs w:val="28"/>
              </w:rPr>
              <w:t>«</w:t>
            </w:r>
            <w:r w:rsidR="004A53AD" w:rsidRPr="00FB1507">
              <w:rPr>
                <w:sz w:val="28"/>
                <w:szCs w:val="28"/>
              </w:rPr>
              <w:t>Крас</w:t>
            </w:r>
            <w:r w:rsidRPr="00FB1507">
              <w:rPr>
                <w:sz w:val="28"/>
                <w:szCs w:val="28"/>
              </w:rPr>
              <w:t>ногвардейский район»</w:t>
            </w:r>
            <w:r w:rsidR="004A53AD" w:rsidRPr="00FB1507">
              <w:rPr>
                <w:sz w:val="28"/>
                <w:szCs w:val="28"/>
              </w:rPr>
              <w:t xml:space="preserve"> за счет собственных средств бюджета МО </w:t>
            </w:r>
            <w:r w:rsidRPr="00FB1507">
              <w:rPr>
                <w:sz w:val="28"/>
                <w:szCs w:val="28"/>
              </w:rPr>
              <w:t>«</w:t>
            </w:r>
            <w:r w:rsidR="004A53AD" w:rsidRPr="00FB1507">
              <w:rPr>
                <w:sz w:val="28"/>
                <w:szCs w:val="28"/>
              </w:rPr>
              <w:t>Красногвардейский район</w:t>
            </w:r>
            <w:r w:rsidRPr="00FB1507">
              <w:rPr>
                <w:sz w:val="28"/>
                <w:szCs w:val="28"/>
              </w:rPr>
              <w:t>»</w:t>
            </w:r>
            <w:r w:rsidR="004A53AD" w:rsidRPr="00FB1507">
              <w:rPr>
                <w:sz w:val="28"/>
                <w:szCs w:val="28"/>
              </w:rPr>
              <w:t xml:space="preserve"> составляет </w:t>
            </w:r>
            <w:r w:rsidRPr="00FB1507">
              <w:rPr>
                <w:sz w:val="28"/>
                <w:szCs w:val="28"/>
              </w:rPr>
              <w:t>156,0</w:t>
            </w:r>
            <w:r w:rsidR="004A53AD" w:rsidRPr="00FB1507">
              <w:rPr>
                <w:sz w:val="28"/>
                <w:szCs w:val="28"/>
              </w:rPr>
              <w:t xml:space="preserve"> тыс. рублей, в том числе по годам:</w:t>
            </w:r>
          </w:p>
          <w:p w:rsidR="004A53AD" w:rsidRPr="00FB1507" w:rsidRDefault="004A53AD" w:rsidP="004A53AD">
            <w:pPr>
              <w:rPr>
                <w:sz w:val="28"/>
                <w:szCs w:val="28"/>
              </w:rPr>
            </w:pPr>
            <w:r w:rsidRPr="00FB1507">
              <w:rPr>
                <w:sz w:val="28"/>
                <w:szCs w:val="28"/>
              </w:rPr>
              <w:t>2021 год - 31,1 тыс. руб.;</w:t>
            </w:r>
          </w:p>
          <w:p w:rsidR="004A53AD" w:rsidRPr="00FB1507" w:rsidRDefault="004A53AD" w:rsidP="004A53AD">
            <w:pPr>
              <w:rPr>
                <w:sz w:val="28"/>
                <w:szCs w:val="28"/>
              </w:rPr>
            </w:pPr>
            <w:r w:rsidRPr="00FB1507">
              <w:rPr>
                <w:sz w:val="28"/>
                <w:szCs w:val="28"/>
              </w:rPr>
              <w:t>2022 год - 29,5 тыс. руб.;</w:t>
            </w:r>
          </w:p>
          <w:p w:rsidR="004A53AD" w:rsidRPr="00FB1507" w:rsidRDefault="004A53AD" w:rsidP="004A53AD">
            <w:pPr>
              <w:rPr>
                <w:sz w:val="28"/>
                <w:szCs w:val="28"/>
              </w:rPr>
            </w:pPr>
            <w:r w:rsidRPr="00FB1507">
              <w:rPr>
                <w:sz w:val="28"/>
                <w:szCs w:val="28"/>
              </w:rPr>
              <w:t>2023 год - 22,1 тыс. руб.;</w:t>
            </w:r>
          </w:p>
          <w:p w:rsidR="004A53AD" w:rsidRPr="00FB1507" w:rsidRDefault="004A53AD" w:rsidP="004A53AD">
            <w:pPr>
              <w:rPr>
                <w:sz w:val="28"/>
                <w:szCs w:val="28"/>
              </w:rPr>
            </w:pPr>
            <w:r w:rsidRPr="00FB1507">
              <w:rPr>
                <w:sz w:val="28"/>
                <w:szCs w:val="28"/>
              </w:rPr>
              <w:t>2024 год - 20,9 тыс. руб.;</w:t>
            </w:r>
          </w:p>
          <w:p w:rsidR="004A53AD" w:rsidRPr="00FB1507" w:rsidRDefault="004A53AD" w:rsidP="004A53AD">
            <w:pPr>
              <w:rPr>
                <w:sz w:val="28"/>
                <w:szCs w:val="28"/>
              </w:rPr>
            </w:pPr>
            <w:r w:rsidRPr="00FB1507">
              <w:rPr>
                <w:sz w:val="28"/>
                <w:szCs w:val="28"/>
              </w:rPr>
              <w:t>2025 год - 19,7 тыс. руб.;</w:t>
            </w:r>
          </w:p>
          <w:p w:rsidR="004A53AD" w:rsidRPr="00FB1507" w:rsidRDefault="004A53AD" w:rsidP="004A53AD">
            <w:pPr>
              <w:rPr>
                <w:sz w:val="28"/>
                <w:szCs w:val="28"/>
              </w:rPr>
            </w:pPr>
            <w:r w:rsidRPr="00FB1507">
              <w:rPr>
                <w:sz w:val="28"/>
                <w:szCs w:val="28"/>
              </w:rPr>
              <w:t>2026 год - 18,2 тыс. руб.</w:t>
            </w:r>
            <w:r w:rsidR="004032F7" w:rsidRPr="00FB1507">
              <w:rPr>
                <w:sz w:val="28"/>
                <w:szCs w:val="28"/>
              </w:rPr>
              <w:t>;</w:t>
            </w:r>
          </w:p>
          <w:p w:rsidR="004032F7" w:rsidRPr="00FB1507" w:rsidRDefault="004032F7" w:rsidP="004A53AD">
            <w:pPr>
              <w:rPr>
                <w:sz w:val="28"/>
                <w:szCs w:val="28"/>
              </w:rPr>
            </w:pPr>
            <w:r w:rsidRPr="00FB1507">
              <w:rPr>
                <w:sz w:val="28"/>
                <w:szCs w:val="28"/>
              </w:rPr>
              <w:t>2027 год – 14,5 тыс.руб.</w:t>
            </w:r>
          </w:p>
        </w:tc>
      </w:tr>
      <w:tr w:rsidR="004A53AD" w:rsidRPr="00FB1507" w:rsidTr="00A6131E">
        <w:tc>
          <w:tcPr>
            <w:tcW w:w="3572"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Объемы бюджетных ассигнований </w:t>
            </w:r>
            <w:hyperlink r:id="rId18" w:anchor="/document/400435389/entry/66" w:history="1">
              <w:r w:rsidRPr="00FB1507">
                <w:rPr>
                  <w:sz w:val="28"/>
                  <w:szCs w:val="28"/>
                </w:rPr>
                <w:t>подпрограммы 3</w:t>
              </w:r>
            </w:hyperlink>
          </w:p>
        </w:tc>
        <w:tc>
          <w:tcPr>
            <w:tcW w:w="6663"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На реализацию </w:t>
            </w:r>
            <w:hyperlink r:id="rId19" w:anchor="/document/400435389/entry/66" w:history="1">
              <w:r w:rsidRPr="00FB1507">
                <w:rPr>
                  <w:sz w:val="28"/>
                  <w:szCs w:val="28"/>
                </w:rPr>
                <w:t>подпрограммы</w:t>
              </w:r>
            </w:hyperlink>
            <w:r w:rsidR="00E0300E" w:rsidRPr="00FB1507">
              <w:rPr>
                <w:sz w:val="28"/>
                <w:szCs w:val="28"/>
              </w:rPr>
              <w:t> «</w:t>
            </w:r>
            <w:r w:rsidRPr="00FB1507">
              <w:rPr>
                <w:sz w:val="28"/>
                <w:szCs w:val="28"/>
              </w:rPr>
              <w:t>Совершенствование системы межбюджетных отношений и содействие повышению уровня бюджетной обеспеченности муниципальных образований</w:t>
            </w:r>
            <w:r w:rsidR="00E0300E" w:rsidRPr="00FB1507">
              <w:rPr>
                <w:sz w:val="28"/>
                <w:szCs w:val="28"/>
              </w:rPr>
              <w:t>»</w:t>
            </w:r>
            <w:r w:rsidRPr="00FB1507">
              <w:rPr>
                <w:sz w:val="28"/>
                <w:szCs w:val="28"/>
              </w:rPr>
              <w:t xml:space="preserve"> составляет </w:t>
            </w:r>
            <w:r w:rsidR="006B4329" w:rsidRPr="00FB1507">
              <w:rPr>
                <w:sz w:val="28"/>
                <w:szCs w:val="28"/>
              </w:rPr>
              <w:t>96974,1</w:t>
            </w:r>
            <w:r w:rsidRPr="00FB1507">
              <w:rPr>
                <w:sz w:val="28"/>
                <w:szCs w:val="28"/>
              </w:rPr>
              <w:t> тыс. рублей, в том числе:</w:t>
            </w:r>
          </w:p>
          <w:p w:rsidR="004A53AD" w:rsidRPr="00FB1507" w:rsidRDefault="004A53AD" w:rsidP="004A53AD">
            <w:pPr>
              <w:rPr>
                <w:sz w:val="28"/>
                <w:szCs w:val="28"/>
              </w:rPr>
            </w:pPr>
            <w:r w:rsidRPr="00FB1507">
              <w:rPr>
                <w:sz w:val="28"/>
                <w:szCs w:val="28"/>
              </w:rPr>
              <w:t xml:space="preserve">1) Объем бюджетных ассигнований на реализацию подпрограммы за счет средств республиканского бюджета Республики Адыгея составляет </w:t>
            </w:r>
            <w:r w:rsidR="00E0300E" w:rsidRPr="00FB1507">
              <w:rPr>
                <w:sz w:val="28"/>
                <w:szCs w:val="28"/>
              </w:rPr>
              <w:t>33702,5</w:t>
            </w:r>
            <w:r w:rsidRPr="00FB1507">
              <w:rPr>
                <w:sz w:val="28"/>
                <w:szCs w:val="28"/>
              </w:rPr>
              <w:t> тыс. рублей, в том числе по годам:</w:t>
            </w:r>
          </w:p>
          <w:p w:rsidR="004A53AD" w:rsidRPr="00FB1507" w:rsidRDefault="004A53AD" w:rsidP="004A53AD">
            <w:pPr>
              <w:rPr>
                <w:sz w:val="28"/>
                <w:szCs w:val="28"/>
              </w:rPr>
            </w:pPr>
            <w:r w:rsidRPr="00FB1507">
              <w:rPr>
                <w:sz w:val="28"/>
                <w:szCs w:val="28"/>
              </w:rPr>
              <w:t>2021 год - 4819,0 тыс. руб.;</w:t>
            </w:r>
          </w:p>
          <w:p w:rsidR="004A53AD" w:rsidRPr="00FB1507" w:rsidRDefault="004A53AD" w:rsidP="004A53AD">
            <w:pPr>
              <w:rPr>
                <w:sz w:val="28"/>
                <w:szCs w:val="28"/>
              </w:rPr>
            </w:pPr>
            <w:r w:rsidRPr="00FB1507">
              <w:rPr>
                <w:sz w:val="28"/>
                <w:szCs w:val="28"/>
              </w:rPr>
              <w:t>2022 год - 4829,7 тыс. руб.;</w:t>
            </w:r>
          </w:p>
          <w:p w:rsidR="004A53AD" w:rsidRPr="00FB1507" w:rsidRDefault="004A53AD" w:rsidP="004A53AD">
            <w:pPr>
              <w:rPr>
                <w:sz w:val="28"/>
                <w:szCs w:val="28"/>
              </w:rPr>
            </w:pPr>
            <w:r w:rsidRPr="00FB1507">
              <w:rPr>
                <w:sz w:val="28"/>
                <w:szCs w:val="28"/>
              </w:rPr>
              <w:t>2023 год - 4814,3 тыс. руб.;</w:t>
            </w:r>
          </w:p>
          <w:p w:rsidR="004A53AD" w:rsidRPr="00FB1507" w:rsidRDefault="004A53AD" w:rsidP="004A53AD">
            <w:pPr>
              <w:rPr>
                <w:sz w:val="28"/>
                <w:szCs w:val="28"/>
              </w:rPr>
            </w:pPr>
            <w:r w:rsidRPr="00FB1507">
              <w:rPr>
                <w:sz w:val="28"/>
                <w:szCs w:val="28"/>
              </w:rPr>
              <w:t>2024 год - 4796,6 тыс. руб.;</w:t>
            </w:r>
          </w:p>
          <w:p w:rsidR="004A53AD" w:rsidRPr="00FB1507" w:rsidRDefault="004A53AD" w:rsidP="004A53AD">
            <w:pPr>
              <w:rPr>
                <w:sz w:val="28"/>
                <w:szCs w:val="28"/>
              </w:rPr>
            </w:pPr>
            <w:r w:rsidRPr="00FB1507">
              <w:rPr>
                <w:sz w:val="28"/>
                <w:szCs w:val="28"/>
              </w:rPr>
              <w:t xml:space="preserve">2025 год </w:t>
            </w:r>
            <w:r w:rsidR="00E0300E" w:rsidRPr="00FB1507">
              <w:rPr>
                <w:sz w:val="28"/>
                <w:szCs w:val="28"/>
              </w:rPr>
              <w:t>–</w:t>
            </w:r>
            <w:r w:rsidRPr="00FB1507">
              <w:rPr>
                <w:sz w:val="28"/>
                <w:szCs w:val="28"/>
              </w:rPr>
              <w:t xml:space="preserve"> </w:t>
            </w:r>
            <w:r w:rsidR="00E0300E" w:rsidRPr="00FB1507">
              <w:rPr>
                <w:sz w:val="28"/>
                <w:szCs w:val="28"/>
              </w:rPr>
              <w:t>4814,3</w:t>
            </w:r>
            <w:r w:rsidRPr="00FB1507">
              <w:rPr>
                <w:sz w:val="28"/>
                <w:szCs w:val="28"/>
              </w:rPr>
              <w:t> тыс. руб.;</w:t>
            </w:r>
          </w:p>
          <w:p w:rsidR="004A53AD" w:rsidRPr="00FB1507" w:rsidRDefault="004A53AD" w:rsidP="004A53AD">
            <w:pPr>
              <w:rPr>
                <w:sz w:val="28"/>
                <w:szCs w:val="28"/>
              </w:rPr>
            </w:pPr>
            <w:r w:rsidRPr="00FB1507">
              <w:rPr>
                <w:sz w:val="28"/>
                <w:szCs w:val="28"/>
              </w:rPr>
              <w:t xml:space="preserve">2026 год </w:t>
            </w:r>
            <w:r w:rsidR="00E0300E" w:rsidRPr="00FB1507">
              <w:rPr>
                <w:sz w:val="28"/>
                <w:szCs w:val="28"/>
              </w:rPr>
              <w:t>–</w:t>
            </w:r>
            <w:r w:rsidRPr="00FB1507">
              <w:rPr>
                <w:sz w:val="28"/>
                <w:szCs w:val="28"/>
              </w:rPr>
              <w:t xml:space="preserve"> </w:t>
            </w:r>
            <w:r w:rsidR="00E0300E" w:rsidRPr="00FB1507">
              <w:rPr>
                <w:sz w:val="28"/>
                <w:szCs w:val="28"/>
              </w:rPr>
              <w:t>4814,3</w:t>
            </w:r>
            <w:r w:rsidRPr="00FB1507">
              <w:rPr>
                <w:sz w:val="28"/>
                <w:szCs w:val="28"/>
              </w:rPr>
              <w:t> тыс. руб.;</w:t>
            </w:r>
          </w:p>
          <w:p w:rsidR="00E0300E" w:rsidRPr="00FB1507" w:rsidRDefault="00E0300E" w:rsidP="004A53AD">
            <w:pPr>
              <w:rPr>
                <w:sz w:val="28"/>
                <w:szCs w:val="28"/>
              </w:rPr>
            </w:pPr>
            <w:r w:rsidRPr="00FB1507">
              <w:rPr>
                <w:sz w:val="28"/>
                <w:szCs w:val="28"/>
              </w:rPr>
              <w:lastRenderedPageBreak/>
              <w:t>2027 год -</w:t>
            </w:r>
            <w:r w:rsidR="002E4048" w:rsidRPr="00FB1507">
              <w:rPr>
                <w:sz w:val="28"/>
                <w:szCs w:val="28"/>
              </w:rPr>
              <w:t xml:space="preserve"> </w:t>
            </w:r>
            <w:r w:rsidRPr="00FB1507">
              <w:rPr>
                <w:sz w:val="28"/>
                <w:szCs w:val="28"/>
              </w:rPr>
              <w:t>4814,3 тыс.руб.;</w:t>
            </w:r>
          </w:p>
          <w:p w:rsidR="004A53AD" w:rsidRPr="00FB1507" w:rsidRDefault="004A53AD" w:rsidP="004A53AD">
            <w:pPr>
              <w:rPr>
                <w:sz w:val="28"/>
                <w:szCs w:val="28"/>
              </w:rPr>
            </w:pPr>
            <w:r w:rsidRPr="00FB1507">
              <w:rPr>
                <w:sz w:val="28"/>
                <w:szCs w:val="28"/>
              </w:rPr>
              <w:t xml:space="preserve">2) Объем бюджетных ассигнований на реализацию подпрограммы за счет собственных средств бюджета МО "Красногвардейский район" составляет </w:t>
            </w:r>
            <w:r w:rsidR="006B4329" w:rsidRPr="00FB1507">
              <w:rPr>
                <w:sz w:val="28"/>
                <w:szCs w:val="28"/>
              </w:rPr>
              <w:t>63271,6</w:t>
            </w:r>
            <w:r w:rsidRPr="00FB1507">
              <w:rPr>
                <w:sz w:val="28"/>
                <w:szCs w:val="28"/>
              </w:rPr>
              <w:t> тыс. рублей, в том числе по годам:</w:t>
            </w:r>
          </w:p>
          <w:p w:rsidR="004A53AD" w:rsidRPr="00FB1507" w:rsidRDefault="004A53AD" w:rsidP="004A53AD">
            <w:pPr>
              <w:rPr>
                <w:sz w:val="28"/>
                <w:szCs w:val="28"/>
              </w:rPr>
            </w:pPr>
            <w:r w:rsidRPr="00FB1507">
              <w:rPr>
                <w:sz w:val="28"/>
                <w:szCs w:val="28"/>
              </w:rPr>
              <w:t>2021 год - 12478,0 тыс. руб.;</w:t>
            </w:r>
          </w:p>
          <w:p w:rsidR="004A53AD" w:rsidRPr="00FB1507" w:rsidRDefault="004A53AD" w:rsidP="004A53AD">
            <w:pPr>
              <w:rPr>
                <w:sz w:val="28"/>
                <w:szCs w:val="28"/>
              </w:rPr>
            </w:pPr>
            <w:r w:rsidRPr="00FB1507">
              <w:rPr>
                <w:sz w:val="28"/>
                <w:szCs w:val="28"/>
              </w:rPr>
              <w:t>2022 год - 9486,0 тыс. руб.;</w:t>
            </w:r>
          </w:p>
          <w:p w:rsidR="004A53AD" w:rsidRPr="00FB1507" w:rsidRDefault="004A53AD" w:rsidP="004A53AD">
            <w:pPr>
              <w:rPr>
                <w:sz w:val="28"/>
                <w:szCs w:val="28"/>
              </w:rPr>
            </w:pPr>
            <w:r w:rsidRPr="00FB1507">
              <w:rPr>
                <w:sz w:val="28"/>
                <w:szCs w:val="28"/>
              </w:rPr>
              <w:t>2023 год - 9720,0 тыс. руб.;</w:t>
            </w:r>
          </w:p>
          <w:p w:rsidR="004A53AD" w:rsidRPr="00FB1507" w:rsidRDefault="004A53AD" w:rsidP="004A53AD">
            <w:pPr>
              <w:rPr>
                <w:sz w:val="28"/>
                <w:szCs w:val="28"/>
              </w:rPr>
            </w:pPr>
            <w:r w:rsidRPr="00FB1507">
              <w:rPr>
                <w:sz w:val="28"/>
                <w:szCs w:val="28"/>
              </w:rPr>
              <w:t xml:space="preserve">2024 год </w:t>
            </w:r>
            <w:r w:rsidR="002E4048" w:rsidRPr="00FB1507">
              <w:rPr>
                <w:sz w:val="28"/>
                <w:szCs w:val="28"/>
              </w:rPr>
              <w:t>–</w:t>
            </w:r>
            <w:r w:rsidRPr="00FB1507">
              <w:rPr>
                <w:sz w:val="28"/>
                <w:szCs w:val="28"/>
              </w:rPr>
              <w:t xml:space="preserve"> </w:t>
            </w:r>
            <w:r w:rsidR="002E4048" w:rsidRPr="00FB1507">
              <w:rPr>
                <w:sz w:val="28"/>
                <w:szCs w:val="28"/>
              </w:rPr>
              <w:t>26187,6</w:t>
            </w:r>
            <w:r w:rsidRPr="00FB1507">
              <w:rPr>
                <w:sz w:val="28"/>
                <w:szCs w:val="28"/>
              </w:rPr>
              <w:t> тыс. руб.;</w:t>
            </w:r>
          </w:p>
          <w:p w:rsidR="004A53AD" w:rsidRPr="00FB1507" w:rsidRDefault="004A53AD" w:rsidP="004A53AD">
            <w:pPr>
              <w:rPr>
                <w:sz w:val="28"/>
                <w:szCs w:val="28"/>
              </w:rPr>
            </w:pPr>
            <w:r w:rsidRPr="00FB1507">
              <w:rPr>
                <w:sz w:val="28"/>
                <w:szCs w:val="28"/>
              </w:rPr>
              <w:t xml:space="preserve">2025 год - </w:t>
            </w:r>
            <w:r w:rsidR="006B4329" w:rsidRPr="00FB1507">
              <w:rPr>
                <w:sz w:val="28"/>
                <w:szCs w:val="28"/>
              </w:rPr>
              <w:t>1800</w:t>
            </w:r>
            <w:r w:rsidRPr="00FB1507">
              <w:rPr>
                <w:sz w:val="28"/>
                <w:szCs w:val="28"/>
              </w:rPr>
              <w:t>,0 тыс. руб.;</w:t>
            </w:r>
          </w:p>
          <w:p w:rsidR="004A53AD" w:rsidRPr="00FB1507" w:rsidRDefault="004A53AD" w:rsidP="004A53AD">
            <w:pPr>
              <w:rPr>
                <w:sz w:val="28"/>
                <w:szCs w:val="28"/>
              </w:rPr>
            </w:pPr>
            <w:r w:rsidRPr="00FB1507">
              <w:rPr>
                <w:sz w:val="28"/>
                <w:szCs w:val="28"/>
              </w:rPr>
              <w:t xml:space="preserve">2026 год - </w:t>
            </w:r>
            <w:r w:rsidR="006B4329" w:rsidRPr="00FB1507">
              <w:rPr>
                <w:sz w:val="28"/>
                <w:szCs w:val="28"/>
              </w:rPr>
              <w:t>1800</w:t>
            </w:r>
            <w:r w:rsidRPr="00FB1507">
              <w:rPr>
                <w:sz w:val="28"/>
                <w:szCs w:val="28"/>
              </w:rPr>
              <w:t>,0 тыс. руб.</w:t>
            </w:r>
            <w:r w:rsidR="002E4048" w:rsidRPr="00FB1507">
              <w:rPr>
                <w:sz w:val="28"/>
                <w:szCs w:val="28"/>
              </w:rPr>
              <w:t>;</w:t>
            </w:r>
          </w:p>
          <w:p w:rsidR="002E4048" w:rsidRPr="00FB1507" w:rsidRDefault="002E4048" w:rsidP="004A53AD">
            <w:pPr>
              <w:rPr>
                <w:sz w:val="28"/>
                <w:szCs w:val="28"/>
              </w:rPr>
            </w:pPr>
            <w:r w:rsidRPr="00FB1507">
              <w:rPr>
                <w:sz w:val="28"/>
                <w:szCs w:val="28"/>
              </w:rPr>
              <w:t xml:space="preserve">2027 год </w:t>
            </w:r>
            <w:r w:rsidR="006B4329" w:rsidRPr="00FB1507">
              <w:rPr>
                <w:sz w:val="28"/>
                <w:szCs w:val="28"/>
              </w:rPr>
              <w:t>–</w:t>
            </w:r>
            <w:r w:rsidRPr="00FB1507">
              <w:rPr>
                <w:sz w:val="28"/>
                <w:szCs w:val="28"/>
              </w:rPr>
              <w:t xml:space="preserve"> </w:t>
            </w:r>
            <w:r w:rsidR="006B4329" w:rsidRPr="00FB1507">
              <w:rPr>
                <w:sz w:val="28"/>
                <w:szCs w:val="28"/>
              </w:rPr>
              <w:t>1800,0 тыс.руб.</w:t>
            </w:r>
          </w:p>
        </w:tc>
      </w:tr>
      <w:tr w:rsidR="004A53AD" w:rsidRPr="00FB1507" w:rsidTr="00A6131E">
        <w:tc>
          <w:tcPr>
            <w:tcW w:w="3572"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lastRenderedPageBreak/>
              <w:t>Объемы бюджетных ассигнований </w:t>
            </w:r>
            <w:hyperlink r:id="rId20" w:anchor="/document/400435389/entry/67" w:history="1">
              <w:r w:rsidRPr="00FB1507">
                <w:rPr>
                  <w:sz w:val="28"/>
                  <w:szCs w:val="28"/>
                </w:rPr>
                <w:t>подпрограммы 4</w:t>
              </w:r>
            </w:hyperlink>
          </w:p>
        </w:tc>
        <w:tc>
          <w:tcPr>
            <w:tcW w:w="6663"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На реализацию </w:t>
            </w:r>
            <w:hyperlink r:id="rId21" w:anchor="/document/400435389/entry/67" w:history="1">
              <w:r w:rsidRPr="00FB1507">
                <w:rPr>
                  <w:sz w:val="28"/>
                  <w:szCs w:val="28"/>
                </w:rPr>
                <w:t>подпрограммы</w:t>
              </w:r>
            </w:hyperlink>
            <w:r w:rsidRPr="00FB1507">
              <w:rPr>
                <w:sz w:val="28"/>
                <w:szCs w:val="28"/>
              </w:rPr>
              <w:t xml:space="preserve"> "Обеспечение реализации муниципальной программы" за счет собственных средств бюджета МО "Красногвардейский район" составляет </w:t>
            </w:r>
            <w:r w:rsidR="00B2748F" w:rsidRPr="00FB1507">
              <w:rPr>
                <w:sz w:val="28"/>
                <w:szCs w:val="28"/>
              </w:rPr>
              <w:t>90962,6</w:t>
            </w:r>
            <w:r w:rsidRPr="00FB1507">
              <w:rPr>
                <w:sz w:val="28"/>
                <w:szCs w:val="28"/>
              </w:rPr>
              <w:t> тыс. рублей, в том числе по годам:</w:t>
            </w:r>
          </w:p>
          <w:p w:rsidR="004A53AD" w:rsidRPr="00FB1507" w:rsidRDefault="004A53AD" w:rsidP="004A53AD">
            <w:pPr>
              <w:rPr>
                <w:sz w:val="28"/>
                <w:szCs w:val="28"/>
              </w:rPr>
            </w:pPr>
            <w:r w:rsidRPr="00FB1507">
              <w:rPr>
                <w:sz w:val="28"/>
                <w:szCs w:val="28"/>
              </w:rPr>
              <w:t>2021 год - 6322,0 тыс. руб.;</w:t>
            </w:r>
          </w:p>
          <w:p w:rsidR="004A53AD" w:rsidRPr="00FB1507" w:rsidRDefault="004A53AD" w:rsidP="004A53AD">
            <w:pPr>
              <w:rPr>
                <w:sz w:val="28"/>
                <w:szCs w:val="28"/>
              </w:rPr>
            </w:pPr>
            <w:r w:rsidRPr="00FB1507">
              <w:rPr>
                <w:sz w:val="28"/>
                <w:szCs w:val="28"/>
              </w:rPr>
              <w:t>2022 год - 6489,3 тыс. руб.;</w:t>
            </w:r>
          </w:p>
          <w:p w:rsidR="004A53AD" w:rsidRPr="00FB1507" w:rsidRDefault="004A53AD" w:rsidP="004A53AD">
            <w:pPr>
              <w:rPr>
                <w:sz w:val="28"/>
                <w:szCs w:val="28"/>
              </w:rPr>
            </w:pPr>
            <w:r w:rsidRPr="00FB1507">
              <w:rPr>
                <w:sz w:val="28"/>
                <w:szCs w:val="28"/>
              </w:rPr>
              <w:t>2023 год - 6985,9 тыс. руб.;</w:t>
            </w:r>
          </w:p>
          <w:p w:rsidR="004A53AD" w:rsidRPr="00FB1507" w:rsidRDefault="004A53AD" w:rsidP="004A53AD">
            <w:pPr>
              <w:rPr>
                <w:sz w:val="28"/>
                <w:szCs w:val="28"/>
              </w:rPr>
            </w:pPr>
            <w:r w:rsidRPr="00FB1507">
              <w:rPr>
                <w:sz w:val="28"/>
                <w:szCs w:val="28"/>
              </w:rPr>
              <w:t xml:space="preserve">2024 год </w:t>
            </w:r>
            <w:r w:rsidR="00B2748F" w:rsidRPr="00FB1507">
              <w:rPr>
                <w:sz w:val="28"/>
                <w:szCs w:val="28"/>
              </w:rPr>
              <w:t>–</w:t>
            </w:r>
            <w:r w:rsidRPr="00FB1507">
              <w:rPr>
                <w:sz w:val="28"/>
                <w:szCs w:val="28"/>
              </w:rPr>
              <w:t xml:space="preserve"> </w:t>
            </w:r>
            <w:r w:rsidR="00B2748F" w:rsidRPr="00FB1507">
              <w:rPr>
                <w:sz w:val="28"/>
                <w:szCs w:val="28"/>
              </w:rPr>
              <w:t>8224,3</w:t>
            </w:r>
            <w:r w:rsidRPr="00FB1507">
              <w:rPr>
                <w:sz w:val="28"/>
                <w:szCs w:val="28"/>
              </w:rPr>
              <w:t> тыс. руб.;</w:t>
            </w:r>
          </w:p>
          <w:p w:rsidR="004A53AD" w:rsidRPr="00FB1507" w:rsidRDefault="004A53AD" w:rsidP="004A53AD">
            <w:pPr>
              <w:rPr>
                <w:sz w:val="28"/>
                <w:szCs w:val="28"/>
              </w:rPr>
            </w:pPr>
            <w:r w:rsidRPr="00FB1507">
              <w:rPr>
                <w:sz w:val="28"/>
                <w:szCs w:val="28"/>
              </w:rPr>
              <w:t xml:space="preserve">2025 год </w:t>
            </w:r>
            <w:r w:rsidR="00B2748F" w:rsidRPr="00FB1507">
              <w:rPr>
                <w:sz w:val="28"/>
                <w:szCs w:val="28"/>
              </w:rPr>
              <w:t>–</w:t>
            </w:r>
            <w:r w:rsidRPr="00FB1507">
              <w:rPr>
                <w:sz w:val="28"/>
                <w:szCs w:val="28"/>
              </w:rPr>
              <w:t xml:space="preserve"> </w:t>
            </w:r>
            <w:r w:rsidR="00B2748F" w:rsidRPr="00FB1507">
              <w:rPr>
                <w:sz w:val="28"/>
                <w:szCs w:val="28"/>
              </w:rPr>
              <w:t>9791,4</w:t>
            </w:r>
            <w:r w:rsidRPr="00FB1507">
              <w:rPr>
                <w:sz w:val="28"/>
                <w:szCs w:val="28"/>
              </w:rPr>
              <w:t> тыс. руб.;</w:t>
            </w:r>
          </w:p>
          <w:p w:rsidR="004A53AD" w:rsidRPr="00FB1507" w:rsidRDefault="004A53AD" w:rsidP="004A53AD">
            <w:pPr>
              <w:rPr>
                <w:sz w:val="28"/>
                <w:szCs w:val="28"/>
              </w:rPr>
            </w:pPr>
            <w:r w:rsidRPr="00FB1507">
              <w:rPr>
                <w:sz w:val="28"/>
                <w:szCs w:val="28"/>
              </w:rPr>
              <w:t xml:space="preserve">2026 год </w:t>
            </w:r>
            <w:r w:rsidR="00B2748F" w:rsidRPr="00FB1507">
              <w:rPr>
                <w:sz w:val="28"/>
                <w:szCs w:val="28"/>
              </w:rPr>
              <w:t>–</w:t>
            </w:r>
            <w:r w:rsidRPr="00FB1507">
              <w:rPr>
                <w:sz w:val="28"/>
                <w:szCs w:val="28"/>
              </w:rPr>
              <w:t xml:space="preserve"> </w:t>
            </w:r>
            <w:r w:rsidR="00B2748F" w:rsidRPr="00FB1507">
              <w:rPr>
                <w:sz w:val="28"/>
                <w:szCs w:val="28"/>
              </w:rPr>
              <w:t>21177,9</w:t>
            </w:r>
            <w:r w:rsidRPr="00FB1507">
              <w:rPr>
                <w:sz w:val="28"/>
                <w:szCs w:val="28"/>
              </w:rPr>
              <w:t> тыс. руб.</w:t>
            </w:r>
            <w:r w:rsidR="00B2748F" w:rsidRPr="00FB1507">
              <w:rPr>
                <w:sz w:val="28"/>
                <w:szCs w:val="28"/>
              </w:rPr>
              <w:t>;</w:t>
            </w:r>
          </w:p>
          <w:p w:rsidR="00B2748F" w:rsidRPr="00FB1507" w:rsidRDefault="00B2748F" w:rsidP="004A53AD">
            <w:pPr>
              <w:rPr>
                <w:sz w:val="28"/>
                <w:szCs w:val="28"/>
              </w:rPr>
            </w:pPr>
            <w:r w:rsidRPr="00FB1507">
              <w:rPr>
                <w:sz w:val="28"/>
                <w:szCs w:val="28"/>
              </w:rPr>
              <w:t>2027 год – 31971,8 тыс.руб.</w:t>
            </w:r>
          </w:p>
        </w:tc>
      </w:tr>
      <w:tr w:rsidR="004A53AD" w:rsidRPr="00FB1507" w:rsidTr="00A6131E">
        <w:trPr>
          <w:trHeight w:val="112"/>
        </w:trPr>
        <w:tc>
          <w:tcPr>
            <w:tcW w:w="3572"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Ожидаемые результаты муниципальной программы</w:t>
            </w:r>
          </w:p>
        </w:tc>
        <w:tc>
          <w:tcPr>
            <w:tcW w:w="6663"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1) повышение качества и объективности бюджетного планирования;</w:t>
            </w:r>
          </w:p>
          <w:p w:rsidR="004A53AD" w:rsidRPr="00FB1507" w:rsidRDefault="004A53AD" w:rsidP="004A53AD">
            <w:pPr>
              <w:rPr>
                <w:sz w:val="28"/>
                <w:szCs w:val="28"/>
              </w:rPr>
            </w:pPr>
            <w:r w:rsidRPr="00FB1507">
              <w:rPr>
                <w:sz w:val="28"/>
                <w:szCs w:val="28"/>
              </w:rPr>
              <w:t>2) рост собственных доходов бюджета муниципального о</w:t>
            </w:r>
            <w:r w:rsidR="00D50941" w:rsidRPr="00FB1507">
              <w:rPr>
                <w:sz w:val="28"/>
                <w:szCs w:val="28"/>
              </w:rPr>
              <w:t>бразования «</w:t>
            </w:r>
            <w:r w:rsidRPr="00FB1507">
              <w:rPr>
                <w:sz w:val="28"/>
                <w:szCs w:val="28"/>
              </w:rPr>
              <w:t>Красногвардейский район</w:t>
            </w:r>
            <w:r w:rsidR="00D50941" w:rsidRPr="00FB1507">
              <w:rPr>
                <w:sz w:val="28"/>
                <w:szCs w:val="28"/>
              </w:rPr>
              <w:t>»</w:t>
            </w:r>
            <w:r w:rsidRPr="00FB1507">
              <w:rPr>
                <w:sz w:val="28"/>
                <w:szCs w:val="28"/>
              </w:rPr>
              <w:t>;</w:t>
            </w:r>
          </w:p>
          <w:p w:rsidR="004A53AD" w:rsidRPr="00FB1507" w:rsidRDefault="004A53AD" w:rsidP="004A53AD">
            <w:pPr>
              <w:rPr>
                <w:sz w:val="28"/>
                <w:szCs w:val="28"/>
              </w:rPr>
            </w:pPr>
            <w:r w:rsidRPr="00FB1507">
              <w:rPr>
                <w:sz w:val="28"/>
                <w:szCs w:val="28"/>
              </w:rPr>
              <w:t>3) формирование бюджетных расхо</w:t>
            </w:r>
            <w:r w:rsidR="00D50941" w:rsidRPr="00FB1507">
              <w:rPr>
                <w:sz w:val="28"/>
                <w:szCs w:val="28"/>
              </w:rPr>
              <w:t>дов муниципального образования «</w:t>
            </w:r>
            <w:r w:rsidRPr="00FB1507">
              <w:rPr>
                <w:sz w:val="28"/>
                <w:szCs w:val="28"/>
              </w:rPr>
              <w:t>Красногвардейский район</w:t>
            </w:r>
            <w:r w:rsidR="00D50941" w:rsidRPr="00FB1507">
              <w:rPr>
                <w:sz w:val="28"/>
                <w:szCs w:val="28"/>
              </w:rPr>
              <w:t>»</w:t>
            </w:r>
            <w:r w:rsidRPr="00FB1507">
              <w:rPr>
                <w:sz w:val="28"/>
                <w:szCs w:val="28"/>
              </w:rPr>
              <w:t xml:space="preserve"> исходя из приоритетов и планируемых результатов муниципальной политики;</w:t>
            </w:r>
          </w:p>
          <w:p w:rsidR="004A53AD" w:rsidRPr="00FB1507" w:rsidRDefault="004A53AD" w:rsidP="004A53AD">
            <w:pPr>
              <w:rPr>
                <w:sz w:val="28"/>
                <w:szCs w:val="28"/>
              </w:rPr>
            </w:pPr>
            <w:r w:rsidRPr="00FB1507">
              <w:rPr>
                <w:sz w:val="28"/>
                <w:szCs w:val="28"/>
              </w:rPr>
              <w:t>4) обеспечение долговой устойчивости путем проведения взвешенной долговой политики;</w:t>
            </w:r>
          </w:p>
          <w:p w:rsidR="004A53AD" w:rsidRPr="00FB1507" w:rsidRDefault="004A53AD" w:rsidP="004A53AD">
            <w:pPr>
              <w:rPr>
                <w:sz w:val="28"/>
                <w:szCs w:val="28"/>
              </w:rPr>
            </w:pPr>
            <w:r w:rsidRPr="00FB1507">
              <w:rPr>
                <w:sz w:val="28"/>
                <w:szCs w:val="28"/>
              </w:rPr>
              <w:t>5) обеспечение прозрачности и открытости бюдж</w:t>
            </w:r>
            <w:r w:rsidR="00D50941" w:rsidRPr="00FB1507">
              <w:rPr>
                <w:sz w:val="28"/>
                <w:szCs w:val="28"/>
              </w:rPr>
              <w:t>ета муниципального образования «</w:t>
            </w:r>
            <w:r w:rsidRPr="00FB1507">
              <w:rPr>
                <w:sz w:val="28"/>
                <w:szCs w:val="28"/>
              </w:rPr>
              <w:t>Красногвардейский район</w:t>
            </w:r>
            <w:r w:rsidR="00D50941" w:rsidRPr="00FB1507">
              <w:rPr>
                <w:sz w:val="28"/>
                <w:szCs w:val="28"/>
              </w:rPr>
              <w:t>»</w:t>
            </w:r>
            <w:r w:rsidRPr="00FB1507">
              <w:rPr>
                <w:sz w:val="28"/>
                <w:szCs w:val="28"/>
              </w:rPr>
              <w:t xml:space="preserve"> и бюджетного процесса для общества;</w:t>
            </w:r>
          </w:p>
          <w:p w:rsidR="004A53AD" w:rsidRPr="00FB1507" w:rsidRDefault="004A53AD" w:rsidP="004A53AD">
            <w:pPr>
              <w:rPr>
                <w:sz w:val="28"/>
                <w:szCs w:val="28"/>
              </w:rPr>
            </w:pPr>
            <w:r w:rsidRPr="00FB1507">
              <w:rPr>
                <w:sz w:val="28"/>
                <w:szCs w:val="28"/>
              </w:rPr>
              <w:t>6) обеспечение сбалансированности бюджетов сельских поселений;</w:t>
            </w:r>
          </w:p>
          <w:p w:rsidR="004A53AD" w:rsidRPr="00FB1507" w:rsidRDefault="004A53AD" w:rsidP="00D50941">
            <w:pPr>
              <w:rPr>
                <w:sz w:val="28"/>
                <w:szCs w:val="28"/>
              </w:rPr>
            </w:pPr>
            <w:r w:rsidRPr="00FB1507">
              <w:rPr>
                <w:sz w:val="28"/>
                <w:szCs w:val="28"/>
              </w:rPr>
              <w:t>7) обеспечение реализации мун</w:t>
            </w:r>
            <w:r w:rsidR="00D50941" w:rsidRPr="00FB1507">
              <w:rPr>
                <w:sz w:val="28"/>
                <w:szCs w:val="28"/>
              </w:rPr>
              <w:t>иципальной программы «</w:t>
            </w:r>
            <w:r w:rsidRPr="00FB1507">
              <w:rPr>
                <w:sz w:val="28"/>
                <w:szCs w:val="28"/>
              </w:rPr>
              <w:t>Управление муниципальными финансами</w:t>
            </w:r>
            <w:r w:rsidR="00D50941" w:rsidRPr="00FB1507">
              <w:rPr>
                <w:sz w:val="28"/>
                <w:szCs w:val="28"/>
              </w:rPr>
              <w:t>»</w:t>
            </w:r>
            <w:r w:rsidRPr="00FB1507">
              <w:rPr>
                <w:sz w:val="28"/>
                <w:szCs w:val="28"/>
              </w:rPr>
              <w:t>.</w:t>
            </w:r>
          </w:p>
        </w:tc>
      </w:tr>
    </w:tbl>
    <w:p w:rsidR="004A53AD" w:rsidRPr="00FB1507" w:rsidRDefault="004A53AD" w:rsidP="004A53AD">
      <w:pPr>
        <w:spacing w:before="100" w:beforeAutospacing="1" w:after="100" w:afterAutospacing="1"/>
        <w:jc w:val="both"/>
        <w:rPr>
          <w:sz w:val="28"/>
          <w:szCs w:val="28"/>
        </w:rPr>
      </w:pPr>
      <w:r w:rsidRPr="00FB1507">
        <w:rPr>
          <w:sz w:val="28"/>
          <w:szCs w:val="28"/>
        </w:rPr>
        <w:t> </w:t>
      </w:r>
    </w:p>
    <w:p w:rsidR="004A53AD" w:rsidRPr="00FB1507" w:rsidRDefault="004A53AD" w:rsidP="004A53AD">
      <w:pPr>
        <w:spacing w:before="100" w:beforeAutospacing="1" w:after="100" w:afterAutospacing="1"/>
        <w:jc w:val="center"/>
        <w:rPr>
          <w:sz w:val="28"/>
          <w:szCs w:val="28"/>
        </w:rPr>
      </w:pPr>
      <w:r w:rsidRPr="00FB1507">
        <w:rPr>
          <w:sz w:val="28"/>
          <w:szCs w:val="28"/>
        </w:rPr>
        <w:lastRenderedPageBreak/>
        <w:t xml:space="preserve">Паспорт Подпрограммы 1 </w:t>
      </w:r>
      <w:r w:rsidR="00582B08" w:rsidRPr="00FB1507">
        <w:rPr>
          <w:sz w:val="28"/>
          <w:szCs w:val="28"/>
        </w:rPr>
        <w:t>«</w:t>
      </w:r>
      <w:r w:rsidRPr="00FB1507">
        <w:rPr>
          <w:sz w:val="28"/>
          <w:szCs w:val="28"/>
        </w:rPr>
        <w:t>Долгосрочное финансовое планирование и повышение эффективности управления муниципальными финансами</w:t>
      </w:r>
      <w:r w:rsidR="00582B08" w:rsidRPr="00FB1507">
        <w:rPr>
          <w:sz w:val="28"/>
          <w:szCs w:val="28"/>
        </w:rPr>
        <w:t>»</w:t>
      </w:r>
    </w:p>
    <w:tbl>
      <w:tblPr>
        <w:tblW w:w="10235" w:type="dxa"/>
        <w:tblCellMar>
          <w:top w:w="15" w:type="dxa"/>
          <w:left w:w="15" w:type="dxa"/>
          <w:bottom w:w="15" w:type="dxa"/>
          <w:right w:w="15" w:type="dxa"/>
        </w:tblCellMar>
        <w:tblLook w:val="04A0" w:firstRow="1" w:lastRow="0" w:firstColumn="1" w:lastColumn="0" w:noHBand="0" w:noVBand="1"/>
      </w:tblPr>
      <w:tblGrid>
        <w:gridCol w:w="4717"/>
        <w:gridCol w:w="5518"/>
      </w:tblGrid>
      <w:tr w:rsidR="004A53AD" w:rsidRPr="00FB1507" w:rsidTr="00A6131E">
        <w:tc>
          <w:tcPr>
            <w:tcW w:w="4717"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Ответственный исполнитель подпрограммы муниципальной программы</w:t>
            </w:r>
          </w:p>
        </w:tc>
        <w:tc>
          <w:tcPr>
            <w:tcW w:w="5518"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Управление финансов администрации МО "Красногвардейский район"</w:t>
            </w:r>
          </w:p>
        </w:tc>
      </w:tr>
      <w:tr w:rsidR="004A53AD" w:rsidRPr="00FB1507" w:rsidTr="00A6131E">
        <w:tc>
          <w:tcPr>
            <w:tcW w:w="4717"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Участники муниципальной программы</w:t>
            </w:r>
          </w:p>
        </w:tc>
        <w:tc>
          <w:tcPr>
            <w:tcW w:w="5518"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Отсутствуют</w:t>
            </w:r>
          </w:p>
        </w:tc>
      </w:tr>
      <w:tr w:rsidR="004A53AD" w:rsidRPr="00FB1507" w:rsidTr="00A6131E">
        <w:tc>
          <w:tcPr>
            <w:tcW w:w="4717"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Цель подпрограммы</w:t>
            </w:r>
          </w:p>
        </w:tc>
        <w:tc>
          <w:tcPr>
            <w:tcW w:w="5518"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582B08">
            <w:pPr>
              <w:rPr>
                <w:sz w:val="28"/>
                <w:szCs w:val="28"/>
              </w:rPr>
            </w:pPr>
            <w:r w:rsidRPr="00FB1507">
              <w:rPr>
                <w:sz w:val="28"/>
                <w:szCs w:val="28"/>
              </w:rPr>
              <w:t>Создание оптимальных условий для обеспечения долгосрочной сбалансированности и устойчивости бюдж</w:t>
            </w:r>
            <w:r w:rsidR="00582B08" w:rsidRPr="00FB1507">
              <w:rPr>
                <w:sz w:val="28"/>
                <w:szCs w:val="28"/>
              </w:rPr>
              <w:t>ета муниципального образования «</w:t>
            </w:r>
            <w:r w:rsidRPr="00FB1507">
              <w:rPr>
                <w:sz w:val="28"/>
                <w:szCs w:val="28"/>
              </w:rPr>
              <w:t>Красногвардейский район</w:t>
            </w:r>
            <w:r w:rsidR="00582B08" w:rsidRPr="00FB1507">
              <w:rPr>
                <w:sz w:val="28"/>
                <w:szCs w:val="28"/>
              </w:rPr>
              <w:t>»</w:t>
            </w:r>
            <w:r w:rsidRPr="00FB1507">
              <w:rPr>
                <w:sz w:val="28"/>
                <w:szCs w:val="28"/>
              </w:rPr>
              <w:t>, повышение качества управления муниципальными финансами</w:t>
            </w:r>
          </w:p>
        </w:tc>
      </w:tr>
      <w:tr w:rsidR="004A53AD" w:rsidRPr="00FB1507" w:rsidTr="00A6131E">
        <w:tc>
          <w:tcPr>
            <w:tcW w:w="4717"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Задачи подпрограммы</w:t>
            </w:r>
          </w:p>
        </w:tc>
        <w:tc>
          <w:tcPr>
            <w:tcW w:w="5518"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1) Формирование бюд</w:t>
            </w:r>
            <w:r w:rsidR="00582B08" w:rsidRPr="00FB1507">
              <w:rPr>
                <w:sz w:val="28"/>
                <w:szCs w:val="28"/>
              </w:rPr>
              <w:t>жетной и налоговой политики МО «</w:t>
            </w:r>
            <w:r w:rsidRPr="00FB1507">
              <w:rPr>
                <w:sz w:val="28"/>
                <w:szCs w:val="28"/>
              </w:rPr>
              <w:t>Красногвардейский район</w:t>
            </w:r>
            <w:r w:rsidR="00582B08" w:rsidRPr="00FB1507">
              <w:rPr>
                <w:sz w:val="28"/>
                <w:szCs w:val="28"/>
              </w:rPr>
              <w:t>»</w:t>
            </w:r>
            <w:r w:rsidRPr="00FB1507">
              <w:rPr>
                <w:sz w:val="28"/>
                <w:szCs w:val="28"/>
              </w:rPr>
              <w:t>;</w:t>
            </w:r>
          </w:p>
          <w:p w:rsidR="004A53AD" w:rsidRPr="00FB1507" w:rsidRDefault="004A53AD" w:rsidP="004A53AD">
            <w:pPr>
              <w:rPr>
                <w:sz w:val="28"/>
                <w:szCs w:val="28"/>
              </w:rPr>
            </w:pPr>
            <w:r w:rsidRPr="00FB1507">
              <w:rPr>
                <w:sz w:val="28"/>
                <w:szCs w:val="28"/>
              </w:rPr>
              <w:t xml:space="preserve">2) Обеспечение роста собственных доходов бюджета МО </w:t>
            </w:r>
            <w:r w:rsidR="00582B08" w:rsidRPr="00FB1507">
              <w:rPr>
                <w:sz w:val="28"/>
                <w:szCs w:val="28"/>
              </w:rPr>
              <w:t>«</w:t>
            </w:r>
            <w:r w:rsidRPr="00FB1507">
              <w:rPr>
                <w:sz w:val="28"/>
                <w:szCs w:val="28"/>
              </w:rPr>
              <w:t>Красногвардейский район</w:t>
            </w:r>
            <w:r w:rsidR="00582B08" w:rsidRPr="00FB1507">
              <w:rPr>
                <w:sz w:val="28"/>
                <w:szCs w:val="28"/>
              </w:rPr>
              <w:t>»</w:t>
            </w:r>
            <w:r w:rsidRPr="00FB1507">
              <w:rPr>
                <w:sz w:val="28"/>
                <w:szCs w:val="28"/>
              </w:rPr>
              <w:t>;</w:t>
            </w:r>
          </w:p>
          <w:p w:rsidR="004A53AD" w:rsidRPr="00FB1507" w:rsidRDefault="004A53AD" w:rsidP="00582B08">
            <w:pPr>
              <w:rPr>
                <w:sz w:val="28"/>
                <w:szCs w:val="28"/>
              </w:rPr>
            </w:pPr>
            <w:r w:rsidRPr="00FB1507">
              <w:rPr>
                <w:sz w:val="28"/>
                <w:szCs w:val="28"/>
              </w:rPr>
              <w:t xml:space="preserve">3) Обеспечение открытости и прозрачности состояния муниципальных финансов МО </w:t>
            </w:r>
            <w:r w:rsidR="00582B08" w:rsidRPr="00FB1507">
              <w:rPr>
                <w:sz w:val="28"/>
                <w:szCs w:val="28"/>
              </w:rPr>
              <w:t>«</w:t>
            </w:r>
            <w:r w:rsidRPr="00FB1507">
              <w:rPr>
                <w:sz w:val="28"/>
                <w:szCs w:val="28"/>
              </w:rPr>
              <w:t>Красногвардейский район</w:t>
            </w:r>
            <w:r w:rsidR="00582B08" w:rsidRPr="00FB1507">
              <w:rPr>
                <w:sz w:val="28"/>
                <w:szCs w:val="28"/>
              </w:rPr>
              <w:t>»</w:t>
            </w:r>
            <w:r w:rsidRPr="00FB1507">
              <w:rPr>
                <w:sz w:val="28"/>
                <w:szCs w:val="28"/>
              </w:rPr>
              <w:t>.</w:t>
            </w:r>
          </w:p>
        </w:tc>
      </w:tr>
      <w:tr w:rsidR="004A53AD" w:rsidRPr="00FB1507" w:rsidTr="00A6131E">
        <w:tc>
          <w:tcPr>
            <w:tcW w:w="4717"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Целевые индикаторы и показатели подпрограммы</w:t>
            </w:r>
          </w:p>
        </w:tc>
        <w:tc>
          <w:tcPr>
            <w:tcW w:w="5518"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1) уровень дефи</w:t>
            </w:r>
            <w:r w:rsidR="00582B08" w:rsidRPr="00FB1507">
              <w:rPr>
                <w:sz w:val="28"/>
                <w:szCs w:val="28"/>
              </w:rPr>
              <w:t>цита бюджета МО «</w:t>
            </w:r>
            <w:r w:rsidRPr="00FB1507">
              <w:rPr>
                <w:sz w:val="28"/>
                <w:szCs w:val="28"/>
              </w:rPr>
              <w:t>Красногвардейский район</w:t>
            </w:r>
            <w:r w:rsidR="00582B08" w:rsidRPr="00FB1507">
              <w:rPr>
                <w:sz w:val="28"/>
                <w:szCs w:val="28"/>
              </w:rPr>
              <w:t>»</w:t>
            </w:r>
            <w:r w:rsidRPr="00FB1507">
              <w:rPr>
                <w:sz w:val="28"/>
                <w:szCs w:val="28"/>
              </w:rPr>
              <w:t xml:space="preserve"> по </w:t>
            </w:r>
            <w:r w:rsidR="00582B08" w:rsidRPr="00FB1507">
              <w:rPr>
                <w:sz w:val="28"/>
                <w:szCs w:val="28"/>
              </w:rPr>
              <w:t>отношению к доходам бюджета МО «</w:t>
            </w:r>
            <w:r w:rsidRPr="00FB1507">
              <w:rPr>
                <w:sz w:val="28"/>
                <w:szCs w:val="28"/>
              </w:rPr>
              <w:t>Красногвардейский район</w:t>
            </w:r>
            <w:r w:rsidR="00582B08" w:rsidRPr="00FB1507">
              <w:rPr>
                <w:sz w:val="28"/>
                <w:szCs w:val="28"/>
              </w:rPr>
              <w:t>»</w:t>
            </w:r>
            <w:r w:rsidRPr="00FB1507">
              <w:rPr>
                <w:sz w:val="28"/>
                <w:szCs w:val="28"/>
              </w:rPr>
              <w:t xml:space="preserve"> в соответствии с требованиями </w:t>
            </w:r>
            <w:hyperlink r:id="rId22" w:anchor="/document/12112604/entry/0" w:history="1">
              <w:r w:rsidRPr="00FB1507">
                <w:rPr>
                  <w:sz w:val="28"/>
                  <w:szCs w:val="28"/>
                </w:rPr>
                <w:t>Бюджетного кодекса</w:t>
              </w:r>
            </w:hyperlink>
            <w:r w:rsidRPr="00FB1507">
              <w:rPr>
                <w:sz w:val="28"/>
                <w:szCs w:val="28"/>
              </w:rPr>
              <w:t> РФ;</w:t>
            </w:r>
          </w:p>
          <w:p w:rsidR="004A53AD" w:rsidRPr="00FB1507" w:rsidRDefault="004A53AD" w:rsidP="004A53AD">
            <w:pPr>
              <w:rPr>
                <w:sz w:val="28"/>
                <w:szCs w:val="28"/>
              </w:rPr>
            </w:pPr>
            <w:r w:rsidRPr="00FB1507">
              <w:rPr>
                <w:sz w:val="28"/>
                <w:szCs w:val="28"/>
              </w:rPr>
              <w:t xml:space="preserve">2) уровень исполнения прогноза налоговых и неналоговых доходов бюджета МО </w:t>
            </w:r>
            <w:r w:rsidR="00582B08" w:rsidRPr="00FB1507">
              <w:rPr>
                <w:sz w:val="28"/>
                <w:szCs w:val="28"/>
              </w:rPr>
              <w:t>«</w:t>
            </w:r>
            <w:r w:rsidRPr="00FB1507">
              <w:rPr>
                <w:sz w:val="28"/>
                <w:szCs w:val="28"/>
              </w:rPr>
              <w:t>Красногвардейский район</w:t>
            </w:r>
            <w:r w:rsidR="00582B08" w:rsidRPr="00FB1507">
              <w:rPr>
                <w:sz w:val="28"/>
                <w:szCs w:val="28"/>
              </w:rPr>
              <w:t>»</w:t>
            </w:r>
            <w:r w:rsidRPr="00FB1507">
              <w:rPr>
                <w:sz w:val="28"/>
                <w:szCs w:val="28"/>
              </w:rPr>
              <w:t>;</w:t>
            </w:r>
          </w:p>
          <w:p w:rsidR="004A53AD" w:rsidRPr="00FB1507" w:rsidRDefault="004A53AD" w:rsidP="004A53AD">
            <w:pPr>
              <w:rPr>
                <w:sz w:val="28"/>
                <w:szCs w:val="28"/>
              </w:rPr>
            </w:pPr>
            <w:r w:rsidRPr="00FB1507">
              <w:rPr>
                <w:sz w:val="28"/>
                <w:szCs w:val="28"/>
              </w:rPr>
              <w:t xml:space="preserve">3) уровень исполнения бюджета МО </w:t>
            </w:r>
            <w:r w:rsidR="00582B08" w:rsidRPr="00FB1507">
              <w:rPr>
                <w:sz w:val="28"/>
                <w:szCs w:val="28"/>
              </w:rPr>
              <w:t>«</w:t>
            </w:r>
            <w:r w:rsidRPr="00FB1507">
              <w:rPr>
                <w:sz w:val="28"/>
                <w:szCs w:val="28"/>
              </w:rPr>
              <w:t>Красногвардейский район</w:t>
            </w:r>
            <w:r w:rsidR="00582B08" w:rsidRPr="00FB1507">
              <w:rPr>
                <w:sz w:val="28"/>
                <w:szCs w:val="28"/>
              </w:rPr>
              <w:t>»</w:t>
            </w:r>
            <w:r w:rsidRPr="00FB1507">
              <w:rPr>
                <w:sz w:val="28"/>
                <w:szCs w:val="28"/>
              </w:rPr>
              <w:t xml:space="preserve"> по расходам;</w:t>
            </w:r>
          </w:p>
          <w:p w:rsidR="004A53AD" w:rsidRPr="00FB1507" w:rsidRDefault="004A53AD" w:rsidP="004A53AD">
            <w:pPr>
              <w:rPr>
                <w:sz w:val="28"/>
                <w:szCs w:val="28"/>
              </w:rPr>
            </w:pPr>
            <w:r w:rsidRPr="00FB1507">
              <w:rPr>
                <w:sz w:val="28"/>
                <w:szCs w:val="28"/>
              </w:rPr>
              <w:t xml:space="preserve">4) доля расходов бюджета МО </w:t>
            </w:r>
            <w:r w:rsidR="00582B08" w:rsidRPr="00FB1507">
              <w:rPr>
                <w:sz w:val="28"/>
                <w:szCs w:val="28"/>
              </w:rPr>
              <w:t>«</w:t>
            </w:r>
            <w:r w:rsidRPr="00FB1507">
              <w:rPr>
                <w:sz w:val="28"/>
                <w:szCs w:val="28"/>
              </w:rPr>
              <w:t>Красногвардейский район</w:t>
            </w:r>
            <w:r w:rsidR="00582B08" w:rsidRPr="00FB1507">
              <w:rPr>
                <w:sz w:val="28"/>
                <w:szCs w:val="28"/>
              </w:rPr>
              <w:t>»</w:t>
            </w:r>
            <w:r w:rsidRPr="00FB1507">
              <w:rPr>
                <w:sz w:val="28"/>
                <w:szCs w:val="28"/>
              </w:rPr>
              <w:t>, формируемых в ра</w:t>
            </w:r>
            <w:r w:rsidR="00582B08" w:rsidRPr="00FB1507">
              <w:rPr>
                <w:sz w:val="28"/>
                <w:szCs w:val="28"/>
              </w:rPr>
              <w:t>мках муниципальных программ</w:t>
            </w:r>
            <w:r w:rsidR="00E42D3F" w:rsidRPr="00FB1507">
              <w:rPr>
                <w:sz w:val="28"/>
                <w:szCs w:val="28"/>
              </w:rPr>
              <w:t>, в общем объеме расходов</w:t>
            </w:r>
            <w:r w:rsidR="00582B08" w:rsidRPr="00FB1507">
              <w:rPr>
                <w:sz w:val="28"/>
                <w:szCs w:val="28"/>
              </w:rPr>
              <w:t xml:space="preserve"> </w:t>
            </w:r>
            <w:r w:rsidR="005B52ED">
              <w:rPr>
                <w:sz w:val="28"/>
                <w:szCs w:val="28"/>
              </w:rPr>
              <w:t xml:space="preserve">бюджета </w:t>
            </w:r>
            <w:r w:rsidR="00582B08" w:rsidRPr="00FB1507">
              <w:rPr>
                <w:sz w:val="28"/>
                <w:szCs w:val="28"/>
              </w:rPr>
              <w:t>МО «</w:t>
            </w:r>
            <w:r w:rsidRPr="00FB1507">
              <w:rPr>
                <w:sz w:val="28"/>
                <w:szCs w:val="28"/>
              </w:rPr>
              <w:t>Красногвардейский район</w:t>
            </w:r>
            <w:r w:rsidR="00582B08" w:rsidRPr="00FB1507">
              <w:rPr>
                <w:sz w:val="28"/>
                <w:szCs w:val="28"/>
              </w:rPr>
              <w:t>»</w:t>
            </w:r>
            <w:r w:rsidRPr="00FB1507">
              <w:rPr>
                <w:sz w:val="28"/>
                <w:szCs w:val="28"/>
              </w:rPr>
              <w:t>;</w:t>
            </w:r>
          </w:p>
          <w:p w:rsidR="004A53AD" w:rsidRPr="00FB1507" w:rsidRDefault="004A53AD" w:rsidP="004A53AD">
            <w:pPr>
              <w:rPr>
                <w:sz w:val="28"/>
                <w:szCs w:val="28"/>
              </w:rPr>
            </w:pPr>
            <w:r w:rsidRPr="00FB1507">
              <w:rPr>
                <w:sz w:val="28"/>
                <w:szCs w:val="28"/>
              </w:rPr>
              <w:t xml:space="preserve">5) уровень открытости бюджетных данных МО </w:t>
            </w:r>
            <w:r w:rsidR="00582B08" w:rsidRPr="00FB1507">
              <w:rPr>
                <w:sz w:val="28"/>
                <w:szCs w:val="28"/>
              </w:rPr>
              <w:t>«Красногвардейский район»</w:t>
            </w:r>
            <w:r w:rsidRPr="00FB1507">
              <w:rPr>
                <w:sz w:val="28"/>
                <w:szCs w:val="28"/>
              </w:rPr>
              <w:t>;</w:t>
            </w:r>
          </w:p>
          <w:p w:rsidR="004A53AD" w:rsidRPr="00FB1507" w:rsidRDefault="004A53AD" w:rsidP="00582B08">
            <w:pPr>
              <w:rPr>
                <w:sz w:val="28"/>
                <w:szCs w:val="28"/>
              </w:rPr>
            </w:pPr>
            <w:r w:rsidRPr="00FB1507">
              <w:rPr>
                <w:sz w:val="28"/>
                <w:szCs w:val="28"/>
              </w:rPr>
              <w:t xml:space="preserve">6) Наличие опубликованных на официальном сайте МО </w:t>
            </w:r>
            <w:r w:rsidR="00582B08" w:rsidRPr="00FB1507">
              <w:rPr>
                <w:sz w:val="28"/>
                <w:szCs w:val="28"/>
              </w:rPr>
              <w:t>«</w:t>
            </w:r>
            <w:r w:rsidRPr="00FB1507">
              <w:rPr>
                <w:sz w:val="28"/>
                <w:szCs w:val="28"/>
              </w:rPr>
              <w:t>Красногвардейский район</w:t>
            </w:r>
            <w:r w:rsidR="00582B08" w:rsidRPr="00FB1507">
              <w:rPr>
                <w:sz w:val="28"/>
                <w:szCs w:val="28"/>
              </w:rPr>
              <w:t>»</w:t>
            </w:r>
            <w:r w:rsidRPr="00FB1507">
              <w:rPr>
                <w:sz w:val="28"/>
                <w:szCs w:val="28"/>
              </w:rPr>
              <w:t xml:space="preserve"> в информаци</w:t>
            </w:r>
            <w:r w:rsidR="00582B08" w:rsidRPr="00FB1507">
              <w:rPr>
                <w:sz w:val="28"/>
                <w:szCs w:val="28"/>
              </w:rPr>
              <w:t>онно-телекоммуникационной сети «</w:t>
            </w:r>
            <w:r w:rsidRPr="00FB1507">
              <w:rPr>
                <w:sz w:val="28"/>
                <w:szCs w:val="28"/>
              </w:rPr>
              <w:t>Интернет</w:t>
            </w:r>
            <w:r w:rsidR="00582B08" w:rsidRPr="00FB1507">
              <w:rPr>
                <w:sz w:val="28"/>
                <w:szCs w:val="28"/>
              </w:rPr>
              <w:t>»</w:t>
            </w:r>
            <w:r w:rsidRPr="00FB1507">
              <w:rPr>
                <w:sz w:val="28"/>
                <w:szCs w:val="28"/>
              </w:rPr>
              <w:t xml:space="preserve"> материалов к публичным слушаниям по п</w:t>
            </w:r>
            <w:r w:rsidR="00582B08" w:rsidRPr="00FB1507">
              <w:rPr>
                <w:sz w:val="28"/>
                <w:szCs w:val="28"/>
              </w:rPr>
              <w:t>роекту бюджета МО «</w:t>
            </w:r>
            <w:r w:rsidRPr="00FB1507">
              <w:rPr>
                <w:sz w:val="28"/>
                <w:szCs w:val="28"/>
              </w:rPr>
              <w:t>Красногвардейский район</w:t>
            </w:r>
            <w:r w:rsidR="00582B08" w:rsidRPr="00FB1507">
              <w:rPr>
                <w:sz w:val="28"/>
                <w:szCs w:val="28"/>
              </w:rPr>
              <w:t>»</w:t>
            </w:r>
            <w:r w:rsidRPr="00FB1507">
              <w:rPr>
                <w:sz w:val="28"/>
                <w:szCs w:val="28"/>
              </w:rPr>
              <w:t xml:space="preserve"> и проекту о</w:t>
            </w:r>
            <w:r w:rsidR="00582B08" w:rsidRPr="00FB1507">
              <w:rPr>
                <w:sz w:val="28"/>
                <w:szCs w:val="28"/>
              </w:rPr>
              <w:t xml:space="preserve">тчета об исполнении бюджета МО </w:t>
            </w:r>
            <w:r w:rsidR="00582B08" w:rsidRPr="00FB1507">
              <w:rPr>
                <w:sz w:val="28"/>
                <w:szCs w:val="28"/>
              </w:rPr>
              <w:lastRenderedPageBreak/>
              <w:t>«</w:t>
            </w:r>
            <w:r w:rsidRPr="00FB1507">
              <w:rPr>
                <w:sz w:val="28"/>
                <w:szCs w:val="28"/>
              </w:rPr>
              <w:t>Красногвардейский район</w:t>
            </w:r>
            <w:r w:rsidR="00582B08" w:rsidRPr="00FB1507">
              <w:rPr>
                <w:sz w:val="28"/>
                <w:szCs w:val="28"/>
              </w:rPr>
              <w:t>»</w:t>
            </w:r>
            <w:r w:rsidRPr="00FB1507">
              <w:rPr>
                <w:sz w:val="28"/>
                <w:szCs w:val="28"/>
              </w:rPr>
              <w:t xml:space="preserve">, </w:t>
            </w:r>
            <w:r w:rsidR="00582B08" w:rsidRPr="00FB1507">
              <w:rPr>
                <w:sz w:val="28"/>
                <w:szCs w:val="28"/>
              </w:rPr>
              <w:t>«</w:t>
            </w:r>
            <w:r w:rsidRPr="00FB1507">
              <w:rPr>
                <w:sz w:val="28"/>
                <w:szCs w:val="28"/>
              </w:rPr>
              <w:t>Брошюры для граждан</w:t>
            </w:r>
            <w:r w:rsidR="00582B08" w:rsidRPr="00FB1507">
              <w:rPr>
                <w:sz w:val="28"/>
                <w:szCs w:val="28"/>
              </w:rPr>
              <w:t>»</w:t>
            </w:r>
            <w:r w:rsidRPr="00FB1507">
              <w:rPr>
                <w:sz w:val="28"/>
                <w:szCs w:val="28"/>
              </w:rPr>
              <w:t>.</w:t>
            </w:r>
          </w:p>
        </w:tc>
      </w:tr>
      <w:tr w:rsidR="004A53AD" w:rsidRPr="00FB1507" w:rsidTr="00A6131E">
        <w:tc>
          <w:tcPr>
            <w:tcW w:w="4717"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lastRenderedPageBreak/>
              <w:t>Этапы и сроки реализации подпрограммы</w:t>
            </w:r>
          </w:p>
        </w:tc>
        <w:tc>
          <w:tcPr>
            <w:tcW w:w="5518" w:type="dxa"/>
            <w:tcBorders>
              <w:top w:val="single" w:sz="6" w:space="0" w:color="000000"/>
              <w:left w:val="single" w:sz="6" w:space="0" w:color="000000"/>
              <w:bottom w:val="single" w:sz="6" w:space="0" w:color="000000"/>
              <w:right w:val="single" w:sz="6" w:space="0" w:color="000000"/>
            </w:tcBorders>
            <w:hideMark/>
          </w:tcPr>
          <w:p w:rsidR="004A53AD" w:rsidRPr="00FB1507" w:rsidRDefault="005E4133" w:rsidP="005E4133">
            <w:pPr>
              <w:rPr>
                <w:sz w:val="28"/>
                <w:szCs w:val="28"/>
              </w:rPr>
            </w:pPr>
            <w:r w:rsidRPr="00FB1507">
              <w:rPr>
                <w:sz w:val="28"/>
                <w:szCs w:val="28"/>
              </w:rPr>
              <w:t>срок реализации подпрограммы 2021 - 2027 годы</w:t>
            </w:r>
          </w:p>
        </w:tc>
      </w:tr>
      <w:tr w:rsidR="004A53AD" w:rsidRPr="00FB1507" w:rsidTr="00A6131E">
        <w:tc>
          <w:tcPr>
            <w:tcW w:w="4717"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Объемы бюджетных ассигнований подпрограммы</w:t>
            </w:r>
          </w:p>
        </w:tc>
        <w:tc>
          <w:tcPr>
            <w:tcW w:w="5518"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582B08">
            <w:pPr>
              <w:rPr>
                <w:sz w:val="28"/>
                <w:szCs w:val="28"/>
              </w:rPr>
            </w:pPr>
            <w:r w:rsidRPr="00FB1507">
              <w:rPr>
                <w:sz w:val="28"/>
                <w:szCs w:val="28"/>
              </w:rPr>
              <w:t xml:space="preserve">Бюджетных ассигнований на реализацию подпрограммы 1 за счет средств бюджета МО </w:t>
            </w:r>
            <w:r w:rsidR="00582B08" w:rsidRPr="00FB1507">
              <w:rPr>
                <w:sz w:val="28"/>
                <w:szCs w:val="28"/>
              </w:rPr>
              <w:t>«</w:t>
            </w:r>
            <w:r w:rsidRPr="00FB1507">
              <w:rPr>
                <w:sz w:val="28"/>
                <w:szCs w:val="28"/>
              </w:rPr>
              <w:t>Красногвардейский район</w:t>
            </w:r>
            <w:r w:rsidR="00582B08" w:rsidRPr="00FB1507">
              <w:rPr>
                <w:sz w:val="28"/>
                <w:szCs w:val="28"/>
              </w:rPr>
              <w:t>»</w:t>
            </w:r>
            <w:r w:rsidRPr="00FB1507">
              <w:rPr>
                <w:sz w:val="28"/>
                <w:szCs w:val="28"/>
              </w:rPr>
              <w:t xml:space="preserve"> не потребуется.</w:t>
            </w:r>
          </w:p>
        </w:tc>
      </w:tr>
      <w:tr w:rsidR="004A53AD" w:rsidRPr="00FB1507" w:rsidTr="00A6131E">
        <w:tc>
          <w:tcPr>
            <w:tcW w:w="4717"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Ожидаемые результаты реализации муниципальной подпрограммы</w:t>
            </w:r>
          </w:p>
        </w:tc>
        <w:tc>
          <w:tcPr>
            <w:tcW w:w="5518"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 xml:space="preserve">1) обеспечение долгосрочной сбалансированности бюджета МО </w:t>
            </w:r>
            <w:r w:rsidR="00582B08" w:rsidRPr="00FB1507">
              <w:rPr>
                <w:sz w:val="28"/>
                <w:szCs w:val="28"/>
              </w:rPr>
              <w:t>«</w:t>
            </w:r>
            <w:r w:rsidRPr="00FB1507">
              <w:rPr>
                <w:sz w:val="28"/>
                <w:szCs w:val="28"/>
              </w:rPr>
              <w:t>Красногвардейский район</w:t>
            </w:r>
            <w:r w:rsidR="00582B08" w:rsidRPr="00FB1507">
              <w:rPr>
                <w:sz w:val="28"/>
                <w:szCs w:val="28"/>
              </w:rPr>
              <w:t>»</w:t>
            </w:r>
            <w:r w:rsidRPr="00FB1507">
              <w:rPr>
                <w:sz w:val="28"/>
                <w:szCs w:val="28"/>
              </w:rPr>
              <w:t>;</w:t>
            </w:r>
          </w:p>
          <w:p w:rsidR="004A53AD" w:rsidRPr="00FB1507" w:rsidRDefault="004A53AD" w:rsidP="004A53AD">
            <w:pPr>
              <w:rPr>
                <w:sz w:val="28"/>
                <w:szCs w:val="28"/>
              </w:rPr>
            </w:pPr>
            <w:r w:rsidRPr="00FB1507">
              <w:rPr>
                <w:sz w:val="28"/>
                <w:szCs w:val="28"/>
              </w:rPr>
              <w:t>2) увеличение собираемости налогов и сборов;</w:t>
            </w:r>
          </w:p>
          <w:p w:rsidR="004A53AD" w:rsidRPr="00FB1507" w:rsidRDefault="004A53AD" w:rsidP="004A53AD">
            <w:pPr>
              <w:rPr>
                <w:sz w:val="28"/>
                <w:szCs w:val="28"/>
              </w:rPr>
            </w:pPr>
            <w:r w:rsidRPr="00FB1507">
              <w:rPr>
                <w:sz w:val="28"/>
                <w:szCs w:val="28"/>
              </w:rPr>
              <w:t>3) минимизация расходов по непрограммным направлениям деятельности при формиров</w:t>
            </w:r>
            <w:r w:rsidR="00582B08" w:rsidRPr="00FB1507">
              <w:rPr>
                <w:sz w:val="28"/>
                <w:szCs w:val="28"/>
              </w:rPr>
              <w:t>ании муниципального бюджета МО «</w:t>
            </w:r>
            <w:r w:rsidRPr="00FB1507">
              <w:rPr>
                <w:sz w:val="28"/>
                <w:szCs w:val="28"/>
              </w:rPr>
              <w:t>Красногвардейский район</w:t>
            </w:r>
            <w:r w:rsidR="00582B08" w:rsidRPr="00FB1507">
              <w:rPr>
                <w:sz w:val="28"/>
                <w:szCs w:val="28"/>
              </w:rPr>
              <w:t>»</w:t>
            </w:r>
            <w:r w:rsidRPr="00FB1507">
              <w:rPr>
                <w:sz w:val="28"/>
                <w:szCs w:val="28"/>
              </w:rPr>
              <w:t>;</w:t>
            </w:r>
          </w:p>
          <w:p w:rsidR="004A53AD" w:rsidRPr="00FB1507" w:rsidRDefault="004A53AD" w:rsidP="00582B08">
            <w:pPr>
              <w:rPr>
                <w:sz w:val="28"/>
                <w:szCs w:val="28"/>
              </w:rPr>
            </w:pPr>
            <w:r w:rsidRPr="00FB1507">
              <w:rPr>
                <w:sz w:val="28"/>
                <w:szCs w:val="28"/>
              </w:rPr>
              <w:t>4) обеспечение доступности информац</w:t>
            </w:r>
            <w:r w:rsidR="00582B08" w:rsidRPr="00FB1507">
              <w:rPr>
                <w:sz w:val="28"/>
                <w:szCs w:val="28"/>
              </w:rPr>
              <w:t>ии о муниципальных финансах МО «</w:t>
            </w:r>
            <w:r w:rsidRPr="00FB1507">
              <w:rPr>
                <w:sz w:val="28"/>
                <w:szCs w:val="28"/>
              </w:rPr>
              <w:t>Красногвардейский район</w:t>
            </w:r>
            <w:r w:rsidR="00582B08" w:rsidRPr="00FB1507">
              <w:rPr>
                <w:sz w:val="28"/>
                <w:szCs w:val="28"/>
              </w:rPr>
              <w:t>»</w:t>
            </w:r>
            <w:r w:rsidRPr="00FB1507">
              <w:rPr>
                <w:sz w:val="28"/>
                <w:szCs w:val="28"/>
              </w:rPr>
              <w:t xml:space="preserve"> и повышение уровня открытости бюджетных данных.</w:t>
            </w:r>
          </w:p>
        </w:tc>
      </w:tr>
    </w:tbl>
    <w:p w:rsidR="004A53AD" w:rsidRPr="00FB1507" w:rsidRDefault="004E0D8A" w:rsidP="004E0D8A">
      <w:pPr>
        <w:spacing w:before="100" w:beforeAutospacing="1" w:after="100" w:afterAutospacing="1"/>
        <w:jc w:val="center"/>
        <w:rPr>
          <w:sz w:val="28"/>
          <w:szCs w:val="28"/>
        </w:rPr>
      </w:pPr>
      <w:r w:rsidRPr="00FB1507">
        <w:rPr>
          <w:sz w:val="28"/>
          <w:szCs w:val="28"/>
        </w:rPr>
        <w:t>Паспорт Подпрограммы 2 «</w:t>
      </w:r>
      <w:r w:rsidR="004A53AD" w:rsidRPr="00FB1507">
        <w:rPr>
          <w:sz w:val="28"/>
          <w:szCs w:val="28"/>
        </w:rPr>
        <w:t>Упра</w:t>
      </w:r>
      <w:r w:rsidRPr="00FB1507">
        <w:rPr>
          <w:sz w:val="28"/>
          <w:szCs w:val="28"/>
        </w:rPr>
        <w:t>вление муниципальным долгом МО «</w:t>
      </w:r>
      <w:r w:rsidR="004A53AD" w:rsidRPr="00FB1507">
        <w:rPr>
          <w:sz w:val="28"/>
          <w:szCs w:val="28"/>
        </w:rPr>
        <w:t>Красногвардейский район</w:t>
      </w:r>
      <w:r w:rsidRPr="00FB1507">
        <w:rPr>
          <w:sz w:val="28"/>
          <w:szCs w:val="28"/>
        </w:rPr>
        <w:t>»</w:t>
      </w:r>
    </w:p>
    <w:tbl>
      <w:tblPr>
        <w:tblW w:w="10170" w:type="dxa"/>
        <w:tblCellMar>
          <w:top w:w="15" w:type="dxa"/>
          <w:left w:w="15" w:type="dxa"/>
          <w:bottom w:w="15" w:type="dxa"/>
          <w:right w:w="15" w:type="dxa"/>
        </w:tblCellMar>
        <w:tblLook w:val="04A0" w:firstRow="1" w:lastRow="0" w:firstColumn="1" w:lastColumn="0" w:noHBand="0" w:noVBand="1"/>
      </w:tblPr>
      <w:tblGrid>
        <w:gridCol w:w="5204"/>
        <w:gridCol w:w="4966"/>
      </w:tblGrid>
      <w:tr w:rsidR="004A53AD" w:rsidRPr="00FB1507" w:rsidTr="00A6131E">
        <w:tc>
          <w:tcPr>
            <w:tcW w:w="5204"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Ответственный исполнитель подпрограммы муниципальной программы</w:t>
            </w:r>
          </w:p>
        </w:tc>
        <w:tc>
          <w:tcPr>
            <w:tcW w:w="4966"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E0D8A">
            <w:pPr>
              <w:rPr>
                <w:sz w:val="28"/>
                <w:szCs w:val="28"/>
              </w:rPr>
            </w:pPr>
            <w:r w:rsidRPr="00FB1507">
              <w:rPr>
                <w:sz w:val="28"/>
                <w:szCs w:val="28"/>
              </w:rPr>
              <w:t>Управл</w:t>
            </w:r>
            <w:r w:rsidR="004E0D8A" w:rsidRPr="00FB1507">
              <w:rPr>
                <w:sz w:val="28"/>
                <w:szCs w:val="28"/>
              </w:rPr>
              <w:t>ение финансов администрации МО «</w:t>
            </w:r>
            <w:r w:rsidRPr="00FB1507">
              <w:rPr>
                <w:sz w:val="28"/>
                <w:szCs w:val="28"/>
              </w:rPr>
              <w:t>Красногвардейский район</w:t>
            </w:r>
            <w:r w:rsidR="004E0D8A" w:rsidRPr="00FB1507">
              <w:rPr>
                <w:sz w:val="28"/>
                <w:szCs w:val="28"/>
              </w:rPr>
              <w:t>»</w:t>
            </w:r>
          </w:p>
        </w:tc>
      </w:tr>
      <w:tr w:rsidR="004A53AD" w:rsidRPr="00FB1507" w:rsidTr="00A6131E">
        <w:tc>
          <w:tcPr>
            <w:tcW w:w="5204"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Участники муниципальной программы</w:t>
            </w:r>
          </w:p>
        </w:tc>
        <w:tc>
          <w:tcPr>
            <w:tcW w:w="4966"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Отсутствуют</w:t>
            </w:r>
          </w:p>
        </w:tc>
      </w:tr>
      <w:tr w:rsidR="004A53AD" w:rsidRPr="00FB1507" w:rsidTr="00A6131E">
        <w:tc>
          <w:tcPr>
            <w:tcW w:w="5204"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Цель подпрограммы</w:t>
            </w:r>
          </w:p>
        </w:tc>
        <w:tc>
          <w:tcPr>
            <w:tcW w:w="4966"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E0D8A">
            <w:pPr>
              <w:rPr>
                <w:sz w:val="28"/>
                <w:szCs w:val="28"/>
              </w:rPr>
            </w:pPr>
            <w:r w:rsidRPr="00FB1507">
              <w:rPr>
                <w:sz w:val="28"/>
                <w:szCs w:val="28"/>
              </w:rPr>
              <w:t xml:space="preserve">Обеспечение соответствия </w:t>
            </w:r>
            <w:r w:rsidR="004E0D8A" w:rsidRPr="00FB1507">
              <w:rPr>
                <w:sz w:val="28"/>
                <w:szCs w:val="28"/>
              </w:rPr>
              <w:t>объема муниципального долга МО «</w:t>
            </w:r>
            <w:r w:rsidRPr="00FB1507">
              <w:rPr>
                <w:sz w:val="28"/>
                <w:szCs w:val="28"/>
              </w:rPr>
              <w:t>Красногвардейский район</w:t>
            </w:r>
            <w:r w:rsidR="004E0D8A" w:rsidRPr="00FB1507">
              <w:rPr>
                <w:sz w:val="28"/>
                <w:szCs w:val="28"/>
              </w:rPr>
              <w:t>»</w:t>
            </w:r>
            <w:r w:rsidRPr="00FB1507">
              <w:rPr>
                <w:sz w:val="28"/>
                <w:szCs w:val="28"/>
              </w:rPr>
              <w:t xml:space="preserve"> и его структуры финансовым возможностям </w:t>
            </w:r>
            <w:r w:rsidR="004E0D8A" w:rsidRPr="00FB1507">
              <w:rPr>
                <w:sz w:val="28"/>
                <w:szCs w:val="28"/>
              </w:rPr>
              <w:t>МО «</w:t>
            </w:r>
            <w:r w:rsidRPr="00FB1507">
              <w:rPr>
                <w:sz w:val="28"/>
                <w:szCs w:val="28"/>
              </w:rPr>
              <w:t>Красногвардейский район</w:t>
            </w:r>
            <w:r w:rsidR="004E0D8A" w:rsidRPr="00FB1507">
              <w:rPr>
                <w:sz w:val="28"/>
                <w:szCs w:val="28"/>
              </w:rPr>
              <w:t>»</w:t>
            </w:r>
          </w:p>
        </w:tc>
      </w:tr>
      <w:tr w:rsidR="004A53AD" w:rsidRPr="00FB1507" w:rsidTr="00A6131E">
        <w:tc>
          <w:tcPr>
            <w:tcW w:w="5204"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Задачи подпрограммы</w:t>
            </w:r>
          </w:p>
        </w:tc>
        <w:tc>
          <w:tcPr>
            <w:tcW w:w="4966"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 xml:space="preserve">1) Соблюдение ограничений по </w:t>
            </w:r>
            <w:r w:rsidR="004E0D8A" w:rsidRPr="00FB1507">
              <w:rPr>
                <w:sz w:val="28"/>
                <w:szCs w:val="28"/>
              </w:rPr>
              <w:t>объему муниципального долга МО «</w:t>
            </w:r>
            <w:r w:rsidRPr="00FB1507">
              <w:rPr>
                <w:sz w:val="28"/>
                <w:szCs w:val="28"/>
              </w:rPr>
              <w:t>Красногвардейский район</w:t>
            </w:r>
            <w:r w:rsidR="004E0D8A" w:rsidRPr="00FB1507">
              <w:rPr>
                <w:sz w:val="28"/>
                <w:szCs w:val="28"/>
              </w:rPr>
              <w:t>»</w:t>
            </w:r>
            <w:r w:rsidRPr="00FB1507">
              <w:rPr>
                <w:sz w:val="28"/>
                <w:szCs w:val="28"/>
              </w:rPr>
              <w:t xml:space="preserve"> и расходам на его обслуживание, установленных </w:t>
            </w:r>
            <w:hyperlink r:id="rId23" w:anchor="/document/12112604/entry/0" w:history="1">
              <w:r w:rsidRPr="00FB1507">
                <w:rPr>
                  <w:sz w:val="28"/>
                  <w:szCs w:val="28"/>
                </w:rPr>
                <w:t>Бюджетным кодексом</w:t>
              </w:r>
            </w:hyperlink>
            <w:r w:rsidRPr="00FB1507">
              <w:rPr>
                <w:sz w:val="28"/>
                <w:szCs w:val="28"/>
              </w:rPr>
              <w:t> Российской Федерации;</w:t>
            </w:r>
          </w:p>
          <w:p w:rsidR="004A53AD" w:rsidRPr="00FB1507" w:rsidRDefault="004A53AD" w:rsidP="004A53AD">
            <w:pPr>
              <w:rPr>
                <w:sz w:val="28"/>
                <w:szCs w:val="28"/>
              </w:rPr>
            </w:pPr>
            <w:r w:rsidRPr="00FB1507">
              <w:rPr>
                <w:sz w:val="28"/>
                <w:szCs w:val="28"/>
              </w:rPr>
              <w:t>2)</w:t>
            </w:r>
            <w:r w:rsidR="004E0D8A" w:rsidRPr="00FB1507">
              <w:rPr>
                <w:sz w:val="28"/>
                <w:szCs w:val="28"/>
              </w:rPr>
              <w:t xml:space="preserve"> Учет долговых обязательств МО «</w:t>
            </w:r>
            <w:r w:rsidRPr="00FB1507">
              <w:rPr>
                <w:sz w:val="28"/>
                <w:szCs w:val="28"/>
              </w:rPr>
              <w:t>Красногвардейский район</w:t>
            </w:r>
            <w:r w:rsidR="004E0D8A" w:rsidRPr="00FB1507">
              <w:rPr>
                <w:sz w:val="28"/>
                <w:szCs w:val="28"/>
              </w:rPr>
              <w:t>»</w:t>
            </w:r>
            <w:r w:rsidRPr="00FB1507">
              <w:rPr>
                <w:sz w:val="28"/>
                <w:szCs w:val="28"/>
              </w:rPr>
              <w:t>;</w:t>
            </w:r>
          </w:p>
          <w:p w:rsidR="004A53AD" w:rsidRPr="00FB1507" w:rsidRDefault="004A53AD" w:rsidP="004A53AD">
            <w:pPr>
              <w:rPr>
                <w:sz w:val="28"/>
                <w:szCs w:val="28"/>
              </w:rPr>
            </w:pPr>
            <w:r w:rsidRPr="00FB1507">
              <w:rPr>
                <w:sz w:val="28"/>
                <w:szCs w:val="28"/>
              </w:rPr>
              <w:t>3) Обслуж</w:t>
            </w:r>
            <w:r w:rsidR="004E0D8A" w:rsidRPr="00FB1507">
              <w:rPr>
                <w:sz w:val="28"/>
                <w:szCs w:val="28"/>
              </w:rPr>
              <w:t>ивание муниципального долга МО «</w:t>
            </w:r>
            <w:r w:rsidRPr="00FB1507">
              <w:rPr>
                <w:sz w:val="28"/>
                <w:szCs w:val="28"/>
              </w:rPr>
              <w:t>Красногвардейский район</w:t>
            </w:r>
            <w:r w:rsidR="004E0D8A" w:rsidRPr="00FB1507">
              <w:rPr>
                <w:sz w:val="28"/>
                <w:szCs w:val="28"/>
              </w:rPr>
              <w:t>»</w:t>
            </w:r>
            <w:r w:rsidRPr="00FB1507">
              <w:rPr>
                <w:sz w:val="28"/>
                <w:szCs w:val="28"/>
              </w:rPr>
              <w:t>;</w:t>
            </w:r>
          </w:p>
          <w:p w:rsidR="004A53AD" w:rsidRPr="00FB1507" w:rsidRDefault="004A53AD" w:rsidP="004E0D8A">
            <w:pPr>
              <w:rPr>
                <w:sz w:val="28"/>
                <w:szCs w:val="28"/>
              </w:rPr>
            </w:pPr>
            <w:r w:rsidRPr="00FB1507">
              <w:rPr>
                <w:sz w:val="28"/>
                <w:szCs w:val="28"/>
              </w:rPr>
              <w:t xml:space="preserve">4) Осуществление заимствований для </w:t>
            </w:r>
            <w:r w:rsidRPr="00FB1507">
              <w:rPr>
                <w:sz w:val="28"/>
                <w:szCs w:val="28"/>
              </w:rPr>
              <w:lastRenderedPageBreak/>
              <w:t>фина</w:t>
            </w:r>
            <w:r w:rsidR="004E0D8A" w:rsidRPr="00FB1507">
              <w:rPr>
                <w:sz w:val="28"/>
                <w:szCs w:val="28"/>
              </w:rPr>
              <w:t>нсирования дефицита бюджета МО «</w:t>
            </w:r>
            <w:r w:rsidRPr="00FB1507">
              <w:rPr>
                <w:sz w:val="28"/>
                <w:szCs w:val="28"/>
              </w:rPr>
              <w:t>Красногвардейский район</w:t>
            </w:r>
            <w:r w:rsidR="004E0D8A" w:rsidRPr="00FB1507">
              <w:rPr>
                <w:sz w:val="28"/>
                <w:szCs w:val="28"/>
              </w:rPr>
              <w:t>»</w:t>
            </w:r>
            <w:r w:rsidRPr="00FB1507">
              <w:rPr>
                <w:sz w:val="28"/>
                <w:szCs w:val="28"/>
              </w:rPr>
              <w:t>.</w:t>
            </w:r>
          </w:p>
        </w:tc>
      </w:tr>
      <w:tr w:rsidR="004A53AD" w:rsidRPr="00FB1507" w:rsidTr="00A6131E">
        <w:tc>
          <w:tcPr>
            <w:tcW w:w="5204"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lastRenderedPageBreak/>
              <w:t>Целевые индикаторы и показатели подпрограммы</w:t>
            </w:r>
          </w:p>
        </w:tc>
        <w:tc>
          <w:tcPr>
            <w:tcW w:w="4966"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1) Отношение объема муниципальн</w:t>
            </w:r>
            <w:r w:rsidR="004E0D8A" w:rsidRPr="00FB1507">
              <w:rPr>
                <w:sz w:val="28"/>
                <w:szCs w:val="28"/>
              </w:rPr>
              <w:t>ого долга к доходам бюджета МО «</w:t>
            </w:r>
            <w:r w:rsidRPr="00FB1507">
              <w:rPr>
                <w:sz w:val="28"/>
                <w:szCs w:val="28"/>
              </w:rPr>
              <w:t>Красногвардейский район</w:t>
            </w:r>
            <w:r w:rsidR="004E0D8A" w:rsidRPr="00FB1507">
              <w:rPr>
                <w:sz w:val="28"/>
                <w:szCs w:val="28"/>
              </w:rPr>
              <w:t>»</w:t>
            </w:r>
            <w:r w:rsidRPr="00FB1507">
              <w:rPr>
                <w:sz w:val="28"/>
                <w:szCs w:val="28"/>
              </w:rPr>
              <w:t xml:space="preserve"> без учета объема безвозмездных поступлений;</w:t>
            </w:r>
          </w:p>
          <w:p w:rsidR="004A53AD" w:rsidRPr="00FB1507" w:rsidRDefault="004A53AD" w:rsidP="004A53AD">
            <w:pPr>
              <w:rPr>
                <w:sz w:val="28"/>
                <w:szCs w:val="28"/>
              </w:rPr>
            </w:pPr>
            <w:r w:rsidRPr="00FB1507">
              <w:rPr>
                <w:sz w:val="28"/>
                <w:szCs w:val="28"/>
              </w:rPr>
              <w:t xml:space="preserve">2) Доля расходов на обслуживание муниципального долга в общем объеме расходов бюджета МО </w:t>
            </w:r>
            <w:r w:rsidR="004E0D8A" w:rsidRPr="00FB1507">
              <w:rPr>
                <w:sz w:val="28"/>
                <w:szCs w:val="28"/>
              </w:rPr>
              <w:t>«</w:t>
            </w:r>
            <w:r w:rsidRPr="00FB1507">
              <w:rPr>
                <w:sz w:val="28"/>
                <w:szCs w:val="28"/>
              </w:rPr>
              <w:t>Красногвардейский район</w:t>
            </w:r>
            <w:r w:rsidR="004E0D8A" w:rsidRPr="00FB1507">
              <w:rPr>
                <w:sz w:val="28"/>
                <w:szCs w:val="28"/>
              </w:rPr>
              <w:t>»</w:t>
            </w:r>
            <w:r w:rsidRPr="00FB1507">
              <w:rPr>
                <w:sz w:val="28"/>
                <w:szCs w:val="28"/>
              </w:rPr>
              <w:t>;</w:t>
            </w:r>
          </w:p>
          <w:p w:rsidR="004A53AD" w:rsidRPr="00FB1507" w:rsidRDefault="004A53AD" w:rsidP="004A53AD">
            <w:pPr>
              <w:rPr>
                <w:sz w:val="28"/>
                <w:szCs w:val="28"/>
              </w:rPr>
            </w:pPr>
            <w:r w:rsidRPr="00FB1507">
              <w:rPr>
                <w:sz w:val="28"/>
                <w:szCs w:val="28"/>
              </w:rPr>
              <w:t>3) Наличие просроченной задолженности по долговым обязательствам.</w:t>
            </w:r>
          </w:p>
        </w:tc>
      </w:tr>
      <w:tr w:rsidR="004A53AD" w:rsidRPr="00FB1507" w:rsidTr="00A6131E">
        <w:tc>
          <w:tcPr>
            <w:tcW w:w="5204"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Этапы и сроки реализации подпрограммы</w:t>
            </w:r>
          </w:p>
        </w:tc>
        <w:tc>
          <w:tcPr>
            <w:tcW w:w="4966" w:type="dxa"/>
            <w:tcBorders>
              <w:top w:val="single" w:sz="6" w:space="0" w:color="000000"/>
              <w:left w:val="single" w:sz="6" w:space="0" w:color="000000"/>
              <w:bottom w:val="single" w:sz="6" w:space="0" w:color="000000"/>
              <w:right w:val="single" w:sz="6" w:space="0" w:color="000000"/>
            </w:tcBorders>
            <w:hideMark/>
          </w:tcPr>
          <w:p w:rsidR="004A53AD" w:rsidRPr="00FB1507" w:rsidRDefault="005E4133" w:rsidP="004A53AD">
            <w:pPr>
              <w:rPr>
                <w:sz w:val="28"/>
                <w:szCs w:val="28"/>
              </w:rPr>
            </w:pPr>
            <w:r w:rsidRPr="00FB1507">
              <w:rPr>
                <w:sz w:val="28"/>
                <w:szCs w:val="28"/>
              </w:rPr>
              <w:t>срок реализации подпрограммы 2021 - 2027 годы</w:t>
            </w:r>
          </w:p>
        </w:tc>
      </w:tr>
      <w:tr w:rsidR="004A53AD" w:rsidRPr="00FB1507" w:rsidTr="00A6131E">
        <w:tc>
          <w:tcPr>
            <w:tcW w:w="5204"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Объемы бюджетных ассигнований подпрограммы</w:t>
            </w:r>
          </w:p>
        </w:tc>
        <w:tc>
          <w:tcPr>
            <w:tcW w:w="4966"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Объем бюджетных ассигнований на реализацию подпрограмм</w:t>
            </w:r>
            <w:r w:rsidR="00D67FD9" w:rsidRPr="00FB1507">
              <w:rPr>
                <w:sz w:val="28"/>
                <w:szCs w:val="28"/>
              </w:rPr>
              <w:t>ы 2 за счет средств бюджета МО «</w:t>
            </w:r>
            <w:r w:rsidRPr="00FB1507">
              <w:rPr>
                <w:sz w:val="28"/>
                <w:szCs w:val="28"/>
              </w:rPr>
              <w:t>Красногвардейский район</w:t>
            </w:r>
            <w:r w:rsidR="00D67FD9" w:rsidRPr="00FB1507">
              <w:rPr>
                <w:sz w:val="28"/>
                <w:szCs w:val="28"/>
              </w:rPr>
              <w:t>»</w:t>
            </w:r>
            <w:r w:rsidRPr="00FB1507">
              <w:rPr>
                <w:sz w:val="28"/>
                <w:szCs w:val="28"/>
              </w:rPr>
              <w:t xml:space="preserve"> составляет </w:t>
            </w:r>
            <w:r w:rsidR="00D67FD9" w:rsidRPr="00FB1507">
              <w:rPr>
                <w:sz w:val="28"/>
                <w:szCs w:val="28"/>
              </w:rPr>
              <w:t>156,0</w:t>
            </w:r>
            <w:r w:rsidRPr="00FB1507">
              <w:rPr>
                <w:sz w:val="28"/>
                <w:szCs w:val="28"/>
              </w:rPr>
              <w:t>тыс. рублей, в том числе по годам:</w:t>
            </w:r>
          </w:p>
          <w:p w:rsidR="00D67FD9" w:rsidRPr="00FB1507" w:rsidRDefault="00D67FD9" w:rsidP="00D67FD9">
            <w:pPr>
              <w:rPr>
                <w:sz w:val="28"/>
                <w:szCs w:val="28"/>
              </w:rPr>
            </w:pPr>
            <w:r w:rsidRPr="00FB1507">
              <w:rPr>
                <w:sz w:val="28"/>
                <w:szCs w:val="28"/>
              </w:rPr>
              <w:t>2021 год - 31,1 тыс. руб.;</w:t>
            </w:r>
          </w:p>
          <w:p w:rsidR="00D67FD9" w:rsidRPr="00FB1507" w:rsidRDefault="00D67FD9" w:rsidP="00D67FD9">
            <w:pPr>
              <w:rPr>
                <w:sz w:val="28"/>
                <w:szCs w:val="28"/>
              </w:rPr>
            </w:pPr>
            <w:r w:rsidRPr="00FB1507">
              <w:rPr>
                <w:sz w:val="28"/>
                <w:szCs w:val="28"/>
              </w:rPr>
              <w:t>2022 год - 29,5 тыс. руб.;</w:t>
            </w:r>
          </w:p>
          <w:p w:rsidR="00D67FD9" w:rsidRPr="00FB1507" w:rsidRDefault="00D67FD9" w:rsidP="00D67FD9">
            <w:pPr>
              <w:rPr>
                <w:sz w:val="28"/>
                <w:szCs w:val="28"/>
              </w:rPr>
            </w:pPr>
            <w:r w:rsidRPr="00FB1507">
              <w:rPr>
                <w:sz w:val="28"/>
                <w:szCs w:val="28"/>
              </w:rPr>
              <w:t>2023 год - 22,1 тыс. руб.;</w:t>
            </w:r>
          </w:p>
          <w:p w:rsidR="00D67FD9" w:rsidRPr="00FB1507" w:rsidRDefault="00D67FD9" w:rsidP="00D67FD9">
            <w:pPr>
              <w:rPr>
                <w:sz w:val="28"/>
                <w:szCs w:val="28"/>
              </w:rPr>
            </w:pPr>
            <w:r w:rsidRPr="00FB1507">
              <w:rPr>
                <w:sz w:val="28"/>
                <w:szCs w:val="28"/>
              </w:rPr>
              <w:t>2024 год - 20,9 тыс. руб.;</w:t>
            </w:r>
          </w:p>
          <w:p w:rsidR="00D67FD9" w:rsidRPr="00FB1507" w:rsidRDefault="00D67FD9" w:rsidP="00D67FD9">
            <w:pPr>
              <w:rPr>
                <w:sz w:val="28"/>
                <w:szCs w:val="28"/>
              </w:rPr>
            </w:pPr>
            <w:r w:rsidRPr="00FB1507">
              <w:rPr>
                <w:sz w:val="28"/>
                <w:szCs w:val="28"/>
              </w:rPr>
              <w:t>2025 год - 19,7 тыс. руб.;</w:t>
            </w:r>
          </w:p>
          <w:p w:rsidR="00D67FD9" w:rsidRPr="00FB1507" w:rsidRDefault="00D67FD9" w:rsidP="00D67FD9">
            <w:pPr>
              <w:rPr>
                <w:sz w:val="28"/>
                <w:szCs w:val="28"/>
              </w:rPr>
            </w:pPr>
            <w:r w:rsidRPr="00FB1507">
              <w:rPr>
                <w:sz w:val="28"/>
                <w:szCs w:val="28"/>
              </w:rPr>
              <w:t>2026 год - 18,2 тыс. руб.;</w:t>
            </w:r>
          </w:p>
          <w:p w:rsidR="004A53AD" w:rsidRPr="00FB1507" w:rsidRDefault="00D67FD9" w:rsidP="00D67FD9">
            <w:pPr>
              <w:rPr>
                <w:sz w:val="28"/>
                <w:szCs w:val="28"/>
              </w:rPr>
            </w:pPr>
            <w:r w:rsidRPr="00FB1507">
              <w:rPr>
                <w:sz w:val="28"/>
                <w:szCs w:val="28"/>
              </w:rPr>
              <w:t>2027 год – 14,5 тыс.руб.</w:t>
            </w:r>
          </w:p>
        </w:tc>
      </w:tr>
      <w:tr w:rsidR="004A53AD" w:rsidRPr="00FB1507" w:rsidTr="00A6131E">
        <w:tc>
          <w:tcPr>
            <w:tcW w:w="5204"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Ожидаемые результаты реализации муниципальной подпрограммы</w:t>
            </w:r>
          </w:p>
        </w:tc>
        <w:tc>
          <w:tcPr>
            <w:tcW w:w="4966"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 xml:space="preserve">Сохранение объема муниципального долга МО </w:t>
            </w:r>
            <w:r w:rsidR="00F221F3" w:rsidRPr="00FB1507">
              <w:rPr>
                <w:sz w:val="28"/>
                <w:szCs w:val="28"/>
              </w:rPr>
              <w:t>«</w:t>
            </w:r>
            <w:r w:rsidRPr="00FB1507">
              <w:rPr>
                <w:sz w:val="28"/>
                <w:szCs w:val="28"/>
              </w:rPr>
              <w:t>Красногвардейский район</w:t>
            </w:r>
            <w:r w:rsidR="00F221F3" w:rsidRPr="00FB1507">
              <w:rPr>
                <w:sz w:val="28"/>
                <w:szCs w:val="28"/>
              </w:rPr>
              <w:t>»</w:t>
            </w:r>
            <w:r w:rsidRPr="00FB1507">
              <w:rPr>
                <w:sz w:val="28"/>
                <w:szCs w:val="28"/>
              </w:rPr>
              <w:t xml:space="preserve"> в пределах не выше 50% утвержденного общего годового объема доходов бюджета МО </w:t>
            </w:r>
            <w:r w:rsidR="00F221F3" w:rsidRPr="00FB1507">
              <w:rPr>
                <w:sz w:val="28"/>
                <w:szCs w:val="28"/>
              </w:rPr>
              <w:t>«</w:t>
            </w:r>
            <w:r w:rsidRPr="00FB1507">
              <w:rPr>
                <w:sz w:val="28"/>
                <w:szCs w:val="28"/>
              </w:rPr>
              <w:t>Красногвардейский район</w:t>
            </w:r>
            <w:r w:rsidR="00F221F3" w:rsidRPr="00FB1507">
              <w:rPr>
                <w:sz w:val="28"/>
                <w:szCs w:val="28"/>
              </w:rPr>
              <w:t>»</w:t>
            </w:r>
            <w:r w:rsidRPr="00FB1507">
              <w:rPr>
                <w:sz w:val="28"/>
                <w:szCs w:val="28"/>
              </w:rPr>
              <w:t xml:space="preserve"> без учета утвержденного объема безвозмездных поступлений;</w:t>
            </w:r>
          </w:p>
          <w:p w:rsidR="004A53AD" w:rsidRPr="00FB1507" w:rsidRDefault="004A53AD" w:rsidP="004A53AD">
            <w:pPr>
              <w:rPr>
                <w:sz w:val="28"/>
                <w:szCs w:val="28"/>
              </w:rPr>
            </w:pPr>
            <w:r w:rsidRPr="00FB1507">
              <w:rPr>
                <w:sz w:val="28"/>
                <w:szCs w:val="28"/>
              </w:rPr>
              <w:t>Отсутствие просроченной задолженности</w:t>
            </w:r>
            <w:r w:rsidR="00F221F3" w:rsidRPr="00FB1507">
              <w:rPr>
                <w:sz w:val="28"/>
                <w:szCs w:val="28"/>
              </w:rPr>
              <w:t xml:space="preserve"> по долговым обязательствам МО «</w:t>
            </w:r>
            <w:r w:rsidRPr="00FB1507">
              <w:rPr>
                <w:sz w:val="28"/>
                <w:szCs w:val="28"/>
              </w:rPr>
              <w:t>Красногвардейский район</w:t>
            </w:r>
            <w:r w:rsidR="00F221F3" w:rsidRPr="00FB1507">
              <w:rPr>
                <w:sz w:val="28"/>
                <w:szCs w:val="28"/>
              </w:rPr>
              <w:t>»</w:t>
            </w:r>
            <w:r w:rsidRPr="00FB1507">
              <w:rPr>
                <w:sz w:val="28"/>
                <w:szCs w:val="28"/>
              </w:rPr>
              <w:t>;</w:t>
            </w:r>
          </w:p>
          <w:p w:rsidR="004A53AD" w:rsidRPr="00FB1507" w:rsidRDefault="004A53AD" w:rsidP="00F221F3">
            <w:pPr>
              <w:rPr>
                <w:sz w:val="28"/>
                <w:szCs w:val="28"/>
              </w:rPr>
            </w:pPr>
            <w:r w:rsidRPr="00FB1507">
              <w:rPr>
                <w:sz w:val="28"/>
                <w:szCs w:val="28"/>
              </w:rPr>
              <w:t xml:space="preserve">Создание долгосрочного источника финансирования дефицита бюджета МО </w:t>
            </w:r>
            <w:r w:rsidR="00F221F3" w:rsidRPr="00FB1507">
              <w:rPr>
                <w:sz w:val="28"/>
                <w:szCs w:val="28"/>
              </w:rPr>
              <w:t>«</w:t>
            </w:r>
            <w:r w:rsidRPr="00FB1507">
              <w:rPr>
                <w:sz w:val="28"/>
                <w:szCs w:val="28"/>
              </w:rPr>
              <w:t>Красногвардейский район</w:t>
            </w:r>
            <w:r w:rsidR="00F221F3" w:rsidRPr="00FB1507">
              <w:rPr>
                <w:sz w:val="28"/>
                <w:szCs w:val="28"/>
              </w:rPr>
              <w:t>»</w:t>
            </w:r>
            <w:r w:rsidRPr="00FB1507">
              <w:rPr>
                <w:sz w:val="28"/>
                <w:szCs w:val="28"/>
              </w:rPr>
              <w:t>.</w:t>
            </w:r>
          </w:p>
        </w:tc>
      </w:tr>
    </w:tbl>
    <w:p w:rsidR="004A53AD" w:rsidRPr="00FB1507" w:rsidRDefault="004A53AD" w:rsidP="004A53AD">
      <w:pPr>
        <w:spacing w:before="100" w:beforeAutospacing="1" w:after="100" w:afterAutospacing="1"/>
        <w:jc w:val="center"/>
        <w:rPr>
          <w:sz w:val="28"/>
          <w:szCs w:val="28"/>
        </w:rPr>
      </w:pPr>
      <w:r w:rsidRPr="00FB1507">
        <w:rPr>
          <w:sz w:val="28"/>
          <w:szCs w:val="28"/>
        </w:rPr>
        <w:t xml:space="preserve">Паспорт Подпрограммы 3 </w:t>
      </w:r>
      <w:r w:rsidR="00EE69EF" w:rsidRPr="00FB1507">
        <w:rPr>
          <w:sz w:val="28"/>
          <w:szCs w:val="28"/>
        </w:rPr>
        <w:t>«</w:t>
      </w:r>
      <w:r w:rsidRPr="00FB1507">
        <w:rPr>
          <w:sz w:val="28"/>
          <w:szCs w:val="28"/>
        </w:rPr>
        <w:t>Совершенствование системы межбюджетных отношений и содействие повышению уровня бюджетной обеспеченности муниципальных образований</w:t>
      </w:r>
      <w:r w:rsidR="00EE69EF" w:rsidRPr="00FB1507">
        <w:rPr>
          <w:sz w:val="28"/>
          <w:szCs w:val="28"/>
        </w:rPr>
        <w:t>»</w:t>
      </w:r>
    </w:p>
    <w:tbl>
      <w:tblPr>
        <w:tblW w:w="10235" w:type="dxa"/>
        <w:tblCellMar>
          <w:top w:w="15" w:type="dxa"/>
          <w:left w:w="15" w:type="dxa"/>
          <w:bottom w:w="15" w:type="dxa"/>
          <w:right w:w="15" w:type="dxa"/>
        </w:tblCellMar>
        <w:tblLook w:val="04A0" w:firstRow="1" w:lastRow="0" w:firstColumn="1" w:lastColumn="0" w:noHBand="0" w:noVBand="1"/>
      </w:tblPr>
      <w:tblGrid>
        <w:gridCol w:w="4627"/>
        <w:gridCol w:w="5608"/>
      </w:tblGrid>
      <w:tr w:rsidR="004A53AD" w:rsidRPr="00FB1507" w:rsidTr="00A6131E">
        <w:tc>
          <w:tcPr>
            <w:tcW w:w="4627"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lastRenderedPageBreak/>
              <w:t>Ответственный исполнитель подпрограммы</w:t>
            </w:r>
          </w:p>
        </w:tc>
        <w:tc>
          <w:tcPr>
            <w:tcW w:w="5608"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CB6BF4">
            <w:pPr>
              <w:rPr>
                <w:sz w:val="28"/>
                <w:szCs w:val="28"/>
              </w:rPr>
            </w:pPr>
            <w:r w:rsidRPr="00FB1507">
              <w:rPr>
                <w:sz w:val="28"/>
                <w:szCs w:val="28"/>
              </w:rPr>
              <w:t>Управл</w:t>
            </w:r>
            <w:r w:rsidR="00CB6BF4" w:rsidRPr="00FB1507">
              <w:rPr>
                <w:sz w:val="28"/>
                <w:szCs w:val="28"/>
              </w:rPr>
              <w:t>ение финансов администрации МО «</w:t>
            </w:r>
            <w:r w:rsidRPr="00FB1507">
              <w:rPr>
                <w:sz w:val="28"/>
                <w:szCs w:val="28"/>
              </w:rPr>
              <w:t>Красногвардейский район</w:t>
            </w:r>
            <w:r w:rsidR="00CB6BF4" w:rsidRPr="00FB1507">
              <w:rPr>
                <w:sz w:val="28"/>
                <w:szCs w:val="28"/>
              </w:rPr>
              <w:t>»</w:t>
            </w:r>
          </w:p>
        </w:tc>
      </w:tr>
      <w:tr w:rsidR="004A53AD" w:rsidRPr="00FB1507" w:rsidTr="00A6131E">
        <w:tc>
          <w:tcPr>
            <w:tcW w:w="4627"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Участники муниципальной программы</w:t>
            </w:r>
          </w:p>
        </w:tc>
        <w:tc>
          <w:tcPr>
            <w:tcW w:w="5608"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Отсутствуют</w:t>
            </w:r>
          </w:p>
        </w:tc>
      </w:tr>
      <w:tr w:rsidR="004A53AD" w:rsidRPr="00FB1507" w:rsidTr="00A6131E">
        <w:tc>
          <w:tcPr>
            <w:tcW w:w="4627"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Цель подпрограммы</w:t>
            </w:r>
          </w:p>
        </w:tc>
        <w:tc>
          <w:tcPr>
            <w:tcW w:w="5608"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Создание условий для повышения финансовой устойчивости бюджетов сельских поселений</w:t>
            </w:r>
          </w:p>
        </w:tc>
      </w:tr>
      <w:tr w:rsidR="004A53AD" w:rsidRPr="00FB1507" w:rsidTr="00A6131E">
        <w:tc>
          <w:tcPr>
            <w:tcW w:w="4627"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Задачи подпрограммы</w:t>
            </w:r>
          </w:p>
        </w:tc>
        <w:tc>
          <w:tcPr>
            <w:tcW w:w="5608"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1) совершенствование механизма регулирования межбюджетных отношений;</w:t>
            </w:r>
          </w:p>
          <w:p w:rsidR="004A53AD" w:rsidRPr="00FB1507" w:rsidRDefault="004A53AD" w:rsidP="004A53AD">
            <w:pPr>
              <w:rPr>
                <w:sz w:val="28"/>
                <w:szCs w:val="28"/>
              </w:rPr>
            </w:pPr>
            <w:r w:rsidRPr="00FB1507">
              <w:rPr>
                <w:sz w:val="28"/>
                <w:szCs w:val="28"/>
              </w:rPr>
              <w:t>2) сокращение дифференциации сельских поселений по уровню бюджетной обеспеченности;</w:t>
            </w:r>
          </w:p>
          <w:p w:rsidR="004A53AD" w:rsidRPr="00FB1507" w:rsidRDefault="004A53AD" w:rsidP="004A53AD">
            <w:pPr>
              <w:rPr>
                <w:sz w:val="28"/>
                <w:szCs w:val="28"/>
              </w:rPr>
            </w:pPr>
            <w:r w:rsidRPr="00FB1507">
              <w:rPr>
                <w:sz w:val="28"/>
                <w:szCs w:val="28"/>
              </w:rPr>
              <w:t>3) содействие устойчивому исполнению местных бюджетов;</w:t>
            </w:r>
          </w:p>
          <w:p w:rsidR="004A53AD" w:rsidRPr="00FB1507" w:rsidRDefault="004A53AD" w:rsidP="004A53AD">
            <w:pPr>
              <w:rPr>
                <w:sz w:val="28"/>
                <w:szCs w:val="28"/>
              </w:rPr>
            </w:pPr>
            <w:r w:rsidRPr="00FB1507">
              <w:rPr>
                <w:sz w:val="28"/>
                <w:szCs w:val="28"/>
              </w:rPr>
              <w:t>4) содействие повышению качества управления муниципальными финансами.</w:t>
            </w:r>
          </w:p>
        </w:tc>
      </w:tr>
      <w:tr w:rsidR="004A53AD" w:rsidRPr="00FB1507" w:rsidTr="00A6131E">
        <w:tc>
          <w:tcPr>
            <w:tcW w:w="4627"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Целевые индикаторы и показатели подпрограммы</w:t>
            </w:r>
          </w:p>
        </w:tc>
        <w:tc>
          <w:tcPr>
            <w:tcW w:w="5608"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1) величина разрыва уровня расчетной бюджетной обеспеченности сельских поселений после выравнивания;</w:t>
            </w:r>
          </w:p>
          <w:p w:rsidR="004A53AD" w:rsidRPr="00FB1507" w:rsidRDefault="004A53AD" w:rsidP="004A53AD">
            <w:pPr>
              <w:rPr>
                <w:sz w:val="28"/>
                <w:szCs w:val="28"/>
              </w:rPr>
            </w:pPr>
            <w:r w:rsidRPr="00FB1507">
              <w:rPr>
                <w:sz w:val="28"/>
                <w:szCs w:val="28"/>
              </w:rPr>
              <w:t>2) уровень долговой нагрузки на бюджеты сельских поселений;</w:t>
            </w:r>
          </w:p>
          <w:p w:rsidR="004A53AD" w:rsidRPr="00FB1507" w:rsidRDefault="004A53AD" w:rsidP="004A53AD">
            <w:pPr>
              <w:rPr>
                <w:sz w:val="28"/>
                <w:szCs w:val="28"/>
              </w:rPr>
            </w:pPr>
            <w:r w:rsidRPr="00FB1507">
              <w:rPr>
                <w:sz w:val="28"/>
                <w:szCs w:val="28"/>
              </w:rPr>
              <w:t>3) доля расходов бюджетов сельских поселений, формируемых в рамках муниципальных программ;</w:t>
            </w:r>
          </w:p>
          <w:p w:rsidR="004A53AD" w:rsidRPr="00FB1507" w:rsidRDefault="004A53AD" w:rsidP="004A53AD">
            <w:pPr>
              <w:rPr>
                <w:sz w:val="28"/>
                <w:szCs w:val="28"/>
              </w:rPr>
            </w:pPr>
            <w:r w:rsidRPr="00FB1507">
              <w:rPr>
                <w:sz w:val="28"/>
                <w:szCs w:val="28"/>
              </w:rPr>
              <w:t>4) доля просроченной кредиторской задолженности в расходах бюджетов сельских поселений.</w:t>
            </w:r>
          </w:p>
        </w:tc>
      </w:tr>
      <w:tr w:rsidR="004A53AD" w:rsidRPr="00FB1507" w:rsidTr="00A6131E">
        <w:tc>
          <w:tcPr>
            <w:tcW w:w="4627"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Этапы и сроки реализации подпрограммы</w:t>
            </w:r>
          </w:p>
        </w:tc>
        <w:tc>
          <w:tcPr>
            <w:tcW w:w="5608" w:type="dxa"/>
            <w:tcBorders>
              <w:top w:val="single" w:sz="6" w:space="0" w:color="000000"/>
              <w:left w:val="single" w:sz="6" w:space="0" w:color="000000"/>
              <w:bottom w:val="single" w:sz="6" w:space="0" w:color="000000"/>
              <w:right w:val="single" w:sz="6" w:space="0" w:color="000000"/>
            </w:tcBorders>
            <w:hideMark/>
          </w:tcPr>
          <w:p w:rsidR="004A53AD" w:rsidRPr="00FB1507" w:rsidRDefault="005E4133" w:rsidP="004A53AD">
            <w:pPr>
              <w:rPr>
                <w:sz w:val="28"/>
                <w:szCs w:val="28"/>
              </w:rPr>
            </w:pPr>
            <w:r w:rsidRPr="00FB1507">
              <w:rPr>
                <w:sz w:val="28"/>
                <w:szCs w:val="28"/>
              </w:rPr>
              <w:t>срок реализации подпрограммы 2021 - 2027 годы</w:t>
            </w:r>
          </w:p>
        </w:tc>
      </w:tr>
      <w:tr w:rsidR="004A53AD" w:rsidRPr="00FB1507" w:rsidTr="00A6131E">
        <w:tc>
          <w:tcPr>
            <w:tcW w:w="4627"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Объемы бюджетных ассигнований подпрограммы</w:t>
            </w:r>
          </w:p>
        </w:tc>
        <w:tc>
          <w:tcPr>
            <w:tcW w:w="5608"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 xml:space="preserve">Прогнозируемый объем финансирования подпрограммы 3 составляет </w:t>
            </w:r>
            <w:r w:rsidR="003A20EA" w:rsidRPr="00FB1507">
              <w:rPr>
                <w:sz w:val="28"/>
                <w:szCs w:val="28"/>
              </w:rPr>
              <w:t>96974,1</w:t>
            </w:r>
            <w:r w:rsidRPr="00FB1507">
              <w:rPr>
                <w:sz w:val="28"/>
                <w:szCs w:val="28"/>
              </w:rPr>
              <w:t> тыс. рублей, в том числе:</w:t>
            </w:r>
          </w:p>
          <w:p w:rsidR="004A53AD" w:rsidRPr="00FB1507" w:rsidRDefault="004A53AD" w:rsidP="004A53AD">
            <w:pPr>
              <w:rPr>
                <w:sz w:val="28"/>
                <w:szCs w:val="28"/>
              </w:rPr>
            </w:pPr>
            <w:r w:rsidRPr="00FB1507">
              <w:rPr>
                <w:sz w:val="28"/>
                <w:szCs w:val="28"/>
              </w:rPr>
              <w:t xml:space="preserve">1) прогнозируемый объем финансирования за счет средств республиканского бюджета Республики Адыгея составляет </w:t>
            </w:r>
            <w:r w:rsidR="003A20EA" w:rsidRPr="00FB1507">
              <w:rPr>
                <w:sz w:val="28"/>
                <w:szCs w:val="28"/>
              </w:rPr>
              <w:t>33702,5</w:t>
            </w:r>
            <w:r w:rsidRPr="00FB1507">
              <w:rPr>
                <w:sz w:val="28"/>
                <w:szCs w:val="28"/>
              </w:rPr>
              <w:t xml:space="preserve"> тыс. рублей, в том числе по годам:</w:t>
            </w:r>
          </w:p>
          <w:p w:rsidR="003A20EA" w:rsidRPr="00FB1507" w:rsidRDefault="003A20EA" w:rsidP="003A20EA">
            <w:pPr>
              <w:rPr>
                <w:sz w:val="28"/>
                <w:szCs w:val="28"/>
              </w:rPr>
            </w:pPr>
            <w:r w:rsidRPr="00FB1507">
              <w:rPr>
                <w:sz w:val="28"/>
                <w:szCs w:val="28"/>
              </w:rPr>
              <w:t>2021 год - 4819,0 тыс. руб.;</w:t>
            </w:r>
          </w:p>
          <w:p w:rsidR="003A20EA" w:rsidRPr="00FB1507" w:rsidRDefault="003A20EA" w:rsidP="003A20EA">
            <w:pPr>
              <w:rPr>
                <w:sz w:val="28"/>
                <w:szCs w:val="28"/>
              </w:rPr>
            </w:pPr>
            <w:r w:rsidRPr="00FB1507">
              <w:rPr>
                <w:sz w:val="28"/>
                <w:szCs w:val="28"/>
              </w:rPr>
              <w:t>2022 год - 4829,7 тыс. руб.;</w:t>
            </w:r>
          </w:p>
          <w:p w:rsidR="003A20EA" w:rsidRPr="00FB1507" w:rsidRDefault="003A20EA" w:rsidP="003A20EA">
            <w:pPr>
              <w:rPr>
                <w:sz w:val="28"/>
                <w:szCs w:val="28"/>
              </w:rPr>
            </w:pPr>
            <w:r w:rsidRPr="00FB1507">
              <w:rPr>
                <w:sz w:val="28"/>
                <w:szCs w:val="28"/>
              </w:rPr>
              <w:t>2023 год - 4814,3 тыс. руб.;</w:t>
            </w:r>
          </w:p>
          <w:p w:rsidR="003A20EA" w:rsidRPr="00FB1507" w:rsidRDefault="003A20EA" w:rsidP="003A20EA">
            <w:pPr>
              <w:rPr>
                <w:sz w:val="28"/>
                <w:szCs w:val="28"/>
              </w:rPr>
            </w:pPr>
            <w:r w:rsidRPr="00FB1507">
              <w:rPr>
                <w:sz w:val="28"/>
                <w:szCs w:val="28"/>
              </w:rPr>
              <w:t>2024 год - 4796,6 тыс. руб.;</w:t>
            </w:r>
          </w:p>
          <w:p w:rsidR="003A20EA" w:rsidRPr="00FB1507" w:rsidRDefault="003A20EA" w:rsidP="003A20EA">
            <w:pPr>
              <w:rPr>
                <w:sz w:val="28"/>
                <w:szCs w:val="28"/>
              </w:rPr>
            </w:pPr>
            <w:r w:rsidRPr="00FB1507">
              <w:rPr>
                <w:sz w:val="28"/>
                <w:szCs w:val="28"/>
              </w:rPr>
              <w:t>2025 год – 4814,3 тыс. руб.;</w:t>
            </w:r>
          </w:p>
          <w:p w:rsidR="003A20EA" w:rsidRPr="00FB1507" w:rsidRDefault="003A20EA" w:rsidP="003A20EA">
            <w:pPr>
              <w:rPr>
                <w:sz w:val="28"/>
                <w:szCs w:val="28"/>
              </w:rPr>
            </w:pPr>
            <w:r w:rsidRPr="00FB1507">
              <w:rPr>
                <w:sz w:val="28"/>
                <w:szCs w:val="28"/>
              </w:rPr>
              <w:t>2026 год – 4814,3 тыс. руб.;</w:t>
            </w:r>
          </w:p>
          <w:p w:rsidR="003A20EA" w:rsidRPr="00FB1507" w:rsidRDefault="003A20EA" w:rsidP="003A20EA">
            <w:pPr>
              <w:rPr>
                <w:sz w:val="28"/>
                <w:szCs w:val="28"/>
              </w:rPr>
            </w:pPr>
            <w:r w:rsidRPr="00FB1507">
              <w:rPr>
                <w:sz w:val="28"/>
                <w:szCs w:val="28"/>
              </w:rPr>
              <w:t>2027 год - 4814,3 тыс.руб.;</w:t>
            </w:r>
          </w:p>
          <w:p w:rsidR="004A53AD" w:rsidRPr="00FB1507" w:rsidRDefault="004A53AD" w:rsidP="004A53AD">
            <w:pPr>
              <w:rPr>
                <w:sz w:val="28"/>
                <w:szCs w:val="28"/>
              </w:rPr>
            </w:pPr>
            <w:r w:rsidRPr="00FB1507">
              <w:rPr>
                <w:sz w:val="28"/>
                <w:szCs w:val="28"/>
              </w:rPr>
              <w:lastRenderedPageBreak/>
              <w:t>2) прогнозируемый объем финансирования за счет собственных средств бюджета</w:t>
            </w:r>
            <w:r w:rsidR="003A20EA" w:rsidRPr="00FB1507">
              <w:rPr>
                <w:sz w:val="28"/>
                <w:szCs w:val="28"/>
              </w:rPr>
              <w:t xml:space="preserve"> МО «</w:t>
            </w:r>
            <w:r w:rsidRPr="00FB1507">
              <w:rPr>
                <w:sz w:val="28"/>
                <w:szCs w:val="28"/>
              </w:rPr>
              <w:t>Красногвардейский район</w:t>
            </w:r>
            <w:r w:rsidR="003A20EA" w:rsidRPr="00FB1507">
              <w:rPr>
                <w:sz w:val="28"/>
                <w:szCs w:val="28"/>
              </w:rPr>
              <w:t>»</w:t>
            </w:r>
            <w:r w:rsidRPr="00FB1507">
              <w:rPr>
                <w:sz w:val="28"/>
                <w:szCs w:val="28"/>
              </w:rPr>
              <w:t xml:space="preserve"> составляет </w:t>
            </w:r>
            <w:r w:rsidR="003A20EA" w:rsidRPr="00FB1507">
              <w:rPr>
                <w:sz w:val="28"/>
                <w:szCs w:val="28"/>
              </w:rPr>
              <w:t>63271,6</w:t>
            </w:r>
            <w:r w:rsidRPr="00FB1507">
              <w:rPr>
                <w:sz w:val="28"/>
                <w:szCs w:val="28"/>
              </w:rPr>
              <w:t xml:space="preserve"> тыс. рублей, в том числе погодам:</w:t>
            </w:r>
          </w:p>
          <w:p w:rsidR="003A20EA" w:rsidRPr="00FB1507" w:rsidRDefault="003A20EA" w:rsidP="003A20EA">
            <w:pPr>
              <w:rPr>
                <w:sz w:val="28"/>
                <w:szCs w:val="28"/>
              </w:rPr>
            </w:pPr>
            <w:r w:rsidRPr="00FB1507">
              <w:rPr>
                <w:sz w:val="28"/>
                <w:szCs w:val="28"/>
              </w:rPr>
              <w:t>2021 год - 12478,0 тыс. руб.;</w:t>
            </w:r>
          </w:p>
          <w:p w:rsidR="003A20EA" w:rsidRPr="00FB1507" w:rsidRDefault="003A20EA" w:rsidP="003A20EA">
            <w:pPr>
              <w:rPr>
                <w:sz w:val="28"/>
                <w:szCs w:val="28"/>
              </w:rPr>
            </w:pPr>
            <w:r w:rsidRPr="00FB1507">
              <w:rPr>
                <w:sz w:val="28"/>
                <w:szCs w:val="28"/>
              </w:rPr>
              <w:t>2022 год - 9486,0 тыс. руб.;</w:t>
            </w:r>
          </w:p>
          <w:p w:rsidR="003A20EA" w:rsidRPr="00FB1507" w:rsidRDefault="003A20EA" w:rsidP="003A20EA">
            <w:pPr>
              <w:rPr>
                <w:sz w:val="28"/>
                <w:szCs w:val="28"/>
              </w:rPr>
            </w:pPr>
            <w:r w:rsidRPr="00FB1507">
              <w:rPr>
                <w:sz w:val="28"/>
                <w:szCs w:val="28"/>
              </w:rPr>
              <w:t>2023 год - 9720,0 тыс. руб.;</w:t>
            </w:r>
          </w:p>
          <w:p w:rsidR="003A20EA" w:rsidRPr="00FB1507" w:rsidRDefault="003A20EA" w:rsidP="003A20EA">
            <w:pPr>
              <w:rPr>
                <w:sz w:val="28"/>
                <w:szCs w:val="28"/>
              </w:rPr>
            </w:pPr>
            <w:r w:rsidRPr="00FB1507">
              <w:rPr>
                <w:sz w:val="28"/>
                <w:szCs w:val="28"/>
              </w:rPr>
              <w:t>2024 год – 26187,6 тыс. руб.;</w:t>
            </w:r>
          </w:p>
          <w:p w:rsidR="003A20EA" w:rsidRPr="00FB1507" w:rsidRDefault="003A20EA" w:rsidP="003A20EA">
            <w:pPr>
              <w:rPr>
                <w:sz w:val="28"/>
                <w:szCs w:val="28"/>
              </w:rPr>
            </w:pPr>
            <w:r w:rsidRPr="00FB1507">
              <w:rPr>
                <w:sz w:val="28"/>
                <w:szCs w:val="28"/>
              </w:rPr>
              <w:t>2025 год - 1800,0 тыс. руб.;</w:t>
            </w:r>
          </w:p>
          <w:p w:rsidR="003A20EA" w:rsidRPr="00FB1507" w:rsidRDefault="003A20EA" w:rsidP="003A20EA">
            <w:pPr>
              <w:rPr>
                <w:sz w:val="28"/>
                <w:szCs w:val="28"/>
              </w:rPr>
            </w:pPr>
            <w:r w:rsidRPr="00FB1507">
              <w:rPr>
                <w:sz w:val="28"/>
                <w:szCs w:val="28"/>
              </w:rPr>
              <w:t>2026 год - 1800,0 тыс. руб.;</w:t>
            </w:r>
          </w:p>
          <w:p w:rsidR="004A53AD" w:rsidRPr="00FB1507" w:rsidRDefault="003A20EA" w:rsidP="003A20EA">
            <w:pPr>
              <w:rPr>
                <w:sz w:val="28"/>
                <w:szCs w:val="28"/>
              </w:rPr>
            </w:pPr>
            <w:r w:rsidRPr="00FB1507">
              <w:rPr>
                <w:sz w:val="28"/>
                <w:szCs w:val="28"/>
              </w:rPr>
              <w:t>2027 год – 1800,0 тыс.руб.</w:t>
            </w:r>
          </w:p>
        </w:tc>
      </w:tr>
      <w:tr w:rsidR="004A53AD" w:rsidRPr="00FB1507" w:rsidTr="00A6131E">
        <w:tc>
          <w:tcPr>
            <w:tcW w:w="4627"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lastRenderedPageBreak/>
              <w:t>Ожидаемые результаты реализации муниципальной подпрограммы</w:t>
            </w:r>
          </w:p>
        </w:tc>
        <w:tc>
          <w:tcPr>
            <w:tcW w:w="5608"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1) выравнивание финансовых возможностей сельских поселений по осуществлению органами местного самоуправления полномочий по решению вопросов местного значения;</w:t>
            </w:r>
          </w:p>
          <w:p w:rsidR="004A53AD" w:rsidRPr="00FB1507" w:rsidRDefault="004A53AD" w:rsidP="004A53AD">
            <w:pPr>
              <w:rPr>
                <w:sz w:val="28"/>
                <w:szCs w:val="28"/>
              </w:rPr>
            </w:pPr>
            <w:r w:rsidRPr="00FB1507">
              <w:rPr>
                <w:sz w:val="28"/>
                <w:szCs w:val="28"/>
              </w:rPr>
              <w:t>2) обеспечение сбалансированности бюджетов сельских поселений;</w:t>
            </w:r>
          </w:p>
          <w:p w:rsidR="004A53AD" w:rsidRPr="00FB1507" w:rsidRDefault="004A53AD" w:rsidP="004A53AD">
            <w:pPr>
              <w:rPr>
                <w:sz w:val="28"/>
                <w:szCs w:val="28"/>
              </w:rPr>
            </w:pPr>
            <w:r w:rsidRPr="00FB1507">
              <w:rPr>
                <w:sz w:val="28"/>
                <w:szCs w:val="28"/>
              </w:rPr>
              <w:t>3) повышение качества управления муниципальными финансами и соблюдение муниципальными образованиями сельских поселений требований бюджетного законодательства Российской Федерации.</w:t>
            </w:r>
          </w:p>
        </w:tc>
      </w:tr>
    </w:tbl>
    <w:p w:rsidR="004A53AD" w:rsidRPr="00FB1507" w:rsidRDefault="004A53AD" w:rsidP="004A53AD">
      <w:pPr>
        <w:spacing w:before="100" w:beforeAutospacing="1" w:after="100" w:afterAutospacing="1"/>
        <w:jc w:val="center"/>
        <w:rPr>
          <w:sz w:val="28"/>
          <w:szCs w:val="28"/>
        </w:rPr>
      </w:pPr>
      <w:r w:rsidRPr="00FB1507">
        <w:rPr>
          <w:sz w:val="28"/>
          <w:szCs w:val="28"/>
        </w:rPr>
        <w:t xml:space="preserve">Паспорт Подпрограммы 4 </w:t>
      </w:r>
      <w:r w:rsidR="00B4377F" w:rsidRPr="00FB1507">
        <w:rPr>
          <w:sz w:val="28"/>
          <w:szCs w:val="28"/>
        </w:rPr>
        <w:t>«</w:t>
      </w:r>
      <w:r w:rsidRPr="00FB1507">
        <w:rPr>
          <w:sz w:val="28"/>
          <w:szCs w:val="28"/>
        </w:rPr>
        <w:t>Обеспечение реализации </w:t>
      </w:r>
      <w:r w:rsidR="00B4377F" w:rsidRPr="00FB1507">
        <w:rPr>
          <w:sz w:val="28"/>
          <w:szCs w:val="28"/>
        </w:rPr>
        <w:t>муниципальной программы МО «</w:t>
      </w:r>
      <w:r w:rsidRPr="00FB1507">
        <w:rPr>
          <w:sz w:val="28"/>
          <w:szCs w:val="28"/>
        </w:rPr>
        <w:t>Красногвардейский район</w:t>
      </w:r>
      <w:r w:rsidR="00B4377F" w:rsidRPr="00FB1507">
        <w:rPr>
          <w:sz w:val="28"/>
          <w:szCs w:val="28"/>
        </w:rPr>
        <w:t>»</w:t>
      </w:r>
    </w:p>
    <w:tbl>
      <w:tblPr>
        <w:tblW w:w="10170" w:type="dxa"/>
        <w:tblCellMar>
          <w:top w:w="15" w:type="dxa"/>
          <w:left w:w="15" w:type="dxa"/>
          <w:bottom w:w="15" w:type="dxa"/>
          <w:right w:w="15" w:type="dxa"/>
        </w:tblCellMar>
        <w:tblLook w:val="04A0" w:firstRow="1" w:lastRow="0" w:firstColumn="1" w:lastColumn="0" w:noHBand="0" w:noVBand="1"/>
      </w:tblPr>
      <w:tblGrid>
        <w:gridCol w:w="4715"/>
        <w:gridCol w:w="5455"/>
      </w:tblGrid>
      <w:tr w:rsidR="004A53AD" w:rsidRPr="00FB1507" w:rsidTr="00A6131E">
        <w:tc>
          <w:tcPr>
            <w:tcW w:w="4715"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Ответственный исполнитель подпрограммы</w:t>
            </w:r>
          </w:p>
        </w:tc>
        <w:tc>
          <w:tcPr>
            <w:tcW w:w="5455"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B4377F">
            <w:pPr>
              <w:rPr>
                <w:sz w:val="28"/>
                <w:szCs w:val="28"/>
              </w:rPr>
            </w:pPr>
            <w:r w:rsidRPr="00FB1507">
              <w:rPr>
                <w:sz w:val="28"/>
                <w:szCs w:val="28"/>
              </w:rPr>
              <w:t>Управл</w:t>
            </w:r>
            <w:r w:rsidR="00B4377F" w:rsidRPr="00FB1507">
              <w:rPr>
                <w:sz w:val="28"/>
                <w:szCs w:val="28"/>
              </w:rPr>
              <w:t>ение финансов администрации МО «</w:t>
            </w:r>
            <w:r w:rsidRPr="00FB1507">
              <w:rPr>
                <w:sz w:val="28"/>
                <w:szCs w:val="28"/>
              </w:rPr>
              <w:t>Красногвардейский район</w:t>
            </w:r>
            <w:r w:rsidR="00B4377F" w:rsidRPr="00FB1507">
              <w:rPr>
                <w:sz w:val="28"/>
                <w:szCs w:val="28"/>
              </w:rPr>
              <w:t>»</w:t>
            </w:r>
          </w:p>
        </w:tc>
      </w:tr>
      <w:tr w:rsidR="004A53AD" w:rsidRPr="00FB1507" w:rsidTr="00A6131E">
        <w:tc>
          <w:tcPr>
            <w:tcW w:w="4715"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Участники муниципальной программы</w:t>
            </w:r>
          </w:p>
        </w:tc>
        <w:tc>
          <w:tcPr>
            <w:tcW w:w="5455"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Отсутствуют</w:t>
            </w:r>
          </w:p>
        </w:tc>
      </w:tr>
      <w:tr w:rsidR="004A53AD" w:rsidRPr="00FB1507" w:rsidTr="00A6131E">
        <w:tc>
          <w:tcPr>
            <w:tcW w:w="4715"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Цель подпрограммы</w:t>
            </w:r>
          </w:p>
        </w:tc>
        <w:tc>
          <w:tcPr>
            <w:tcW w:w="5455"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B4377F">
            <w:pPr>
              <w:rPr>
                <w:sz w:val="28"/>
                <w:szCs w:val="28"/>
              </w:rPr>
            </w:pPr>
            <w:r w:rsidRPr="00FB1507">
              <w:rPr>
                <w:sz w:val="28"/>
                <w:szCs w:val="28"/>
              </w:rPr>
              <w:t>Обеспечение создания условий для реализации мероприя</w:t>
            </w:r>
            <w:r w:rsidR="00B4377F" w:rsidRPr="00FB1507">
              <w:rPr>
                <w:sz w:val="28"/>
                <w:szCs w:val="28"/>
              </w:rPr>
              <w:t>тий муниципальной программы МО «</w:t>
            </w:r>
            <w:r w:rsidRPr="00FB1507">
              <w:rPr>
                <w:sz w:val="28"/>
                <w:szCs w:val="28"/>
              </w:rPr>
              <w:t>Красногвардейский район</w:t>
            </w:r>
            <w:r w:rsidR="00B4377F" w:rsidRPr="00FB1507">
              <w:rPr>
                <w:sz w:val="28"/>
                <w:szCs w:val="28"/>
              </w:rPr>
              <w:t>»</w:t>
            </w:r>
          </w:p>
        </w:tc>
      </w:tr>
      <w:tr w:rsidR="004A53AD" w:rsidRPr="00FB1507" w:rsidTr="00A6131E">
        <w:tc>
          <w:tcPr>
            <w:tcW w:w="4715"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Задача подпрограммы</w:t>
            </w:r>
          </w:p>
        </w:tc>
        <w:tc>
          <w:tcPr>
            <w:tcW w:w="5455"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B4377F">
            <w:pPr>
              <w:rPr>
                <w:sz w:val="28"/>
                <w:szCs w:val="28"/>
              </w:rPr>
            </w:pPr>
            <w:r w:rsidRPr="00FB1507">
              <w:rPr>
                <w:sz w:val="28"/>
                <w:szCs w:val="28"/>
              </w:rPr>
              <w:t xml:space="preserve">Обеспечение управления реализацией мероприятий муниципальной программы МО </w:t>
            </w:r>
            <w:r w:rsidR="00B4377F" w:rsidRPr="00FB1507">
              <w:rPr>
                <w:sz w:val="28"/>
                <w:szCs w:val="28"/>
              </w:rPr>
              <w:t>«</w:t>
            </w:r>
            <w:r w:rsidRPr="00FB1507">
              <w:rPr>
                <w:sz w:val="28"/>
                <w:szCs w:val="28"/>
              </w:rPr>
              <w:t>Красногвардейский район</w:t>
            </w:r>
            <w:r w:rsidR="00B4377F" w:rsidRPr="00FB1507">
              <w:rPr>
                <w:sz w:val="28"/>
                <w:szCs w:val="28"/>
              </w:rPr>
              <w:t>»</w:t>
            </w:r>
          </w:p>
        </w:tc>
      </w:tr>
      <w:tr w:rsidR="004A53AD" w:rsidRPr="00FB1507" w:rsidTr="00A6131E">
        <w:tc>
          <w:tcPr>
            <w:tcW w:w="4715"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Целевые индикаторы и показатели подпрограммы</w:t>
            </w:r>
          </w:p>
        </w:tc>
        <w:tc>
          <w:tcPr>
            <w:tcW w:w="5455"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1) Наличие мониторинга хода реализации муниципальной программы;</w:t>
            </w:r>
          </w:p>
          <w:p w:rsidR="004A53AD" w:rsidRPr="00FB1507" w:rsidRDefault="004A53AD" w:rsidP="004A53AD">
            <w:pPr>
              <w:rPr>
                <w:sz w:val="28"/>
                <w:szCs w:val="28"/>
              </w:rPr>
            </w:pPr>
            <w:r w:rsidRPr="00FB1507">
              <w:rPr>
                <w:sz w:val="28"/>
                <w:szCs w:val="28"/>
              </w:rPr>
              <w:t>2) Доля достигнутых целевых показателей (индикаторов) муниципальной программы к общему количеству целевых показателей (индикаторов).</w:t>
            </w:r>
          </w:p>
        </w:tc>
      </w:tr>
      <w:tr w:rsidR="004A53AD" w:rsidRPr="00FB1507" w:rsidTr="00A6131E">
        <w:tc>
          <w:tcPr>
            <w:tcW w:w="4715"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 xml:space="preserve">Этапы и сроки реализации </w:t>
            </w:r>
            <w:r w:rsidRPr="00FB1507">
              <w:rPr>
                <w:sz w:val="28"/>
                <w:szCs w:val="28"/>
              </w:rPr>
              <w:lastRenderedPageBreak/>
              <w:t>подпрограммы</w:t>
            </w:r>
          </w:p>
        </w:tc>
        <w:tc>
          <w:tcPr>
            <w:tcW w:w="5455" w:type="dxa"/>
            <w:tcBorders>
              <w:top w:val="single" w:sz="6" w:space="0" w:color="000000"/>
              <w:left w:val="single" w:sz="6" w:space="0" w:color="000000"/>
              <w:bottom w:val="single" w:sz="6" w:space="0" w:color="000000"/>
              <w:right w:val="single" w:sz="6" w:space="0" w:color="000000"/>
            </w:tcBorders>
            <w:hideMark/>
          </w:tcPr>
          <w:p w:rsidR="004A53AD" w:rsidRPr="00FB1507" w:rsidRDefault="00450E95" w:rsidP="004A53AD">
            <w:pPr>
              <w:rPr>
                <w:sz w:val="28"/>
                <w:szCs w:val="28"/>
              </w:rPr>
            </w:pPr>
            <w:r w:rsidRPr="00FB1507">
              <w:rPr>
                <w:sz w:val="28"/>
                <w:szCs w:val="28"/>
              </w:rPr>
              <w:lastRenderedPageBreak/>
              <w:t xml:space="preserve">срок реализации подпрограммы 2021 - 2027 </w:t>
            </w:r>
            <w:r w:rsidRPr="00FB1507">
              <w:rPr>
                <w:sz w:val="28"/>
                <w:szCs w:val="28"/>
              </w:rPr>
              <w:lastRenderedPageBreak/>
              <w:t>годы</w:t>
            </w:r>
          </w:p>
        </w:tc>
      </w:tr>
      <w:tr w:rsidR="004A53AD" w:rsidRPr="00FB1507" w:rsidTr="00A6131E">
        <w:tc>
          <w:tcPr>
            <w:tcW w:w="4715"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lastRenderedPageBreak/>
              <w:t>Объемы бюджетных ассигнований подпрограммы</w:t>
            </w:r>
          </w:p>
        </w:tc>
        <w:tc>
          <w:tcPr>
            <w:tcW w:w="5455"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 xml:space="preserve">Прогнозируемый объем финансирования подпрограммы 4 за счет собственных средств бюджета МО </w:t>
            </w:r>
            <w:r w:rsidR="00B4377F" w:rsidRPr="00FB1507">
              <w:rPr>
                <w:sz w:val="28"/>
                <w:szCs w:val="28"/>
              </w:rPr>
              <w:t>«</w:t>
            </w:r>
            <w:r w:rsidRPr="00FB1507">
              <w:rPr>
                <w:sz w:val="28"/>
                <w:szCs w:val="28"/>
              </w:rPr>
              <w:t>Красногвардейский район</w:t>
            </w:r>
            <w:r w:rsidR="00B4377F" w:rsidRPr="00FB1507">
              <w:rPr>
                <w:sz w:val="28"/>
                <w:szCs w:val="28"/>
              </w:rPr>
              <w:t>»</w:t>
            </w:r>
            <w:r w:rsidRPr="00FB1507">
              <w:rPr>
                <w:sz w:val="28"/>
                <w:szCs w:val="28"/>
              </w:rPr>
              <w:t xml:space="preserve"> составляет </w:t>
            </w:r>
            <w:r w:rsidR="00B4377F" w:rsidRPr="00FB1507">
              <w:rPr>
                <w:sz w:val="28"/>
                <w:szCs w:val="28"/>
              </w:rPr>
              <w:t>90962,6</w:t>
            </w:r>
            <w:r w:rsidRPr="00FB1507">
              <w:rPr>
                <w:sz w:val="28"/>
                <w:szCs w:val="28"/>
              </w:rPr>
              <w:t> тыс. рублей, в том числе по годам:</w:t>
            </w:r>
          </w:p>
          <w:p w:rsidR="00B4377F" w:rsidRPr="00FB1507" w:rsidRDefault="00B4377F" w:rsidP="00B4377F">
            <w:pPr>
              <w:rPr>
                <w:sz w:val="28"/>
                <w:szCs w:val="28"/>
              </w:rPr>
            </w:pPr>
            <w:r w:rsidRPr="00FB1507">
              <w:rPr>
                <w:sz w:val="28"/>
                <w:szCs w:val="28"/>
              </w:rPr>
              <w:t>2021 год - 6322,0 тыс. руб.;</w:t>
            </w:r>
          </w:p>
          <w:p w:rsidR="00B4377F" w:rsidRPr="00FB1507" w:rsidRDefault="00B4377F" w:rsidP="00B4377F">
            <w:pPr>
              <w:rPr>
                <w:sz w:val="28"/>
                <w:szCs w:val="28"/>
              </w:rPr>
            </w:pPr>
            <w:r w:rsidRPr="00FB1507">
              <w:rPr>
                <w:sz w:val="28"/>
                <w:szCs w:val="28"/>
              </w:rPr>
              <w:t>2022 год - 6489,3 тыс. руб.;</w:t>
            </w:r>
          </w:p>
          <w:p w:rsidR="00B4377F" w:rsidRPr="00FB1507" w:rsidRDefault="00B4377F" w:rsidP="00B4377F">
            <w:pPr>
              <w:rPr>
                <w:sz w:val="28"/>
                <w:szCs w:val="28"/>
              </w:rPr>
            </w:pPr>
            <w:r w:rsidRPr="00FB1507">
              <w:rPr>
                <w:sz w:val="28"/>
                <w:szCs w:val="28"/>
              </w:rPr>
              <w:t>2023 год - 6985,9 тыс. руб.;</w:t>
            </w:r>
          </w:p>
          <w:p w:rsidR="00B4377F" w:rsidRPr="00FB1507" w:rsidRDefault="00B4377F" w:rsidP="00B4377F">
            <w:pPr>
              <w:rPr>
                <w:sz w:val="28"/>
                <w:szCs w:val="28"/>
              </w:rPr>
            </w:pPr>
            <w:r w:rsidRPr="00FB1507">
              <w:rPr>
                <w:sz w:val="28"/>
                <w:szCs w:val="28"/>
              </w:rPr>
              <w:t>2024 год – 8224,3 тыс. руб.;</w:t>
            </w:r>
          </w:p>
          <w:p w:rsidR="00B4377F" w:rsidRPr="00FB1507" w:rsidRDefault="00B4377F" w:rsidP="00B4377F">
            <w:pPr>
              <w:rPr>
                <w:sz w:val="28"/>
                <w:szCs w:val="28"/>
              </w:rPr>
            </w:pPr>
            <w:r w:rsidRPr="00FB1507">
              <w:rPr>
                <w:sz w:val="28"/>
                <w:szCs w:val="28"/>
              </w:rPr>
              <w:t>2025 год – 9791,4 тыс. руб.;</w:t>
            </w:r>
          </w:p>
          <w:p w:rsidR="00B4377F" w:rsidRPr="00FB1507" w:rsidRDefault="00B4377F" w:rsidP="00B4377F">
            <w:pPr>
              <w:rPr>
                <w:sz w:val="28"/>
                <w:szCs w:val="28"/>
              </w:rPr>
            </w:pPr>
            <w:r w:rsidRPr="00FB1507">
              <w:rPr>
                <w:sz w:val="28"/>
                <w:szCs w:val="28"/>
              </w:rPr>
              <w:t>2026 год – 21177,9 тыс. руб.;</w:t>
            </w:r>
          </w:p>
          <w:p w:rsidR="004A53AD" w:rsidRPr="00FB1507" w:rsidRDefault="00B4377F" w:rsidP="00B4377F">
            <w:pPr>
              <w:rPr>
                <w:sz w:val="28"/>
                <w:szCs w:val="28"/>
              </w:rPr>
            </w:pPr>
            <w:r w:rsidRPr="00FB1507">
              <w:rPr>
                <w:sz w:val="28"/>
                <w:szCs w:val="28"/>
              </w:rPr>
              <w:t>2027 год – 31971,8 тыс.руб.</w:t>
            </w:r>
          </w:p>
        </w:tc>
      </w:tr>
      <w:tr w:rsidR="004A53AD" w:rsidRPr="00FB1507" w:rsidTr="00A6131E">
        <w:tc>
          <w:tcPr>
            <w:tcW w:w="4715"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Ожидаемые результаты реализации муниципальной подпрограммы</w:t>
            </w:r>
          </w:p>
        </w:tc>
        <w:tc>
          <w:tcPr>
            <w:tcW w:w="5455" w:type="dxa"/>
            <w:tcBorders>
              <w:top w:val="single" w:sz="6" w:space="0" w:color="000000"/>
              <w:left w:val="single" w:sz="6" w:space="0" w:color="000000"/>
              <w:bottom w:val="single" w:sz="6" w:space="0" w:color="000000"/>
              <w:right w:val="single" w:sz="6" w:space="0" w:color="000000"/>
            </w:tcBorders>
            <w:hideMark/>
          </w:tcPr>
          <w:p w:rsidR="004A53AD" w:rsidRPr="00FB1507" w:rsidRDefault="004A53AD" w:rsidP="004A53AD">
            <w:pPr>
              <w:rPr>
                <w:sz w:val="28"/>
                <w:szCs w:val="28"/>
              </w:rPr>
            </w:pPr>
            <w:r w:rsidRPr="00FB1507">
              <w:rPr>
                <w:sz w:val="28"/>
                <w:szCs w:val="28"/>
              </w:rPr>
              <w:t>Создание условий для реализации целей муниципальной программы и входящих в нее подпрограмм;</w:t>
            </w:r>
          </w:p>
          <w:p w:rsidR="004A53AD" w:rsidRPr="00FB1507" w:rsidRDefault="004A53AD" w:rsidP="004A53AD">
            <w:pPr>
              <w:rPr>
                <w:sz w:val="28"/>
                <w:szCs w:val="28"/>
              </w:rPr>
            </w:pPr>
            <w:r w:rsidRPr="00FB1507">
              <w:rPr>
                <w:sz w:val="28"/>
                <w:szCs w:val="28"/>
              </w:rPr>
              <w:t>Обеспечение достижения установленных значений целевых показателей муниципальной программы и входящих в нее подпрограмм;</w:t>
            </w:r>
          </w:p>
          <w:p w:rsidR="004A53AD" w:rsidRPr="00FB1507" w:rsidRDefault="004A53AD" w:rsidP="004A53AD">
            <w:pPr>
              <w:rPr>
                <w:sz w:val="28"/>
                <w:szCs w:val="28"/>
              </w:rPr>
            </w:pPr>
            <w:r w:rsidRPr="00FB1507">
              <w:rPr>
                <w:sz w:val="28"/>
                <w:szCs w:val="28"/>
              </w:rPr>
              <w:t>Повышение эффективности бюджетных расходов в сфере реализации муниципальной программы;</w:t>
            </w:r>
          </w:p>
          <w:p w:rsidR="004A53AD" w:rsidRPr="00FB1507" w:rsidRDefault="004A53AD" w:rsidP="004A53AD">
            <w:pPr>
              <w:rPr>
                <w:sz w:val="28"/>
                <w:szCs w:val="28"/>
              </w:rPr>
            </w:pPr>
            <w:r w:rsidRPr="00FB1507">
              <w:rPr>
                <w:sz w:val="28"/>
                <w:szCs w:val="28"/>
              </w:rPr>
              <w:t>Развитие системы автоматизации процессов планирования и исполнения;</w:t>
            </w:r>
          </w:p>
          <w:p w:rsidR="004A53AD" w:rsidRPr="00FB1507" w:rsidRDefault="004A53AD" w:rsidP="004A53AD">
            <w:pPr>
              <w:rPr>
                <w:sz w:val="28"/>
                <w:szCs w:val="28"/>
              </w:rPr>
            </w:pPr>
            <w:r w:rsidRPr="00FB1507">
              <w:rPr>
                <w:sz w:val="28"/>
                <w:szCs w:val="28"/>
              </w:rPr>
              <w:t>Повышение эффективности исполнения муниципальных функций в сфере реализации муниципальной программы;</w:t>
            </w:r>
          </w:p>
          <w:p w:rsidR="004A53AD" w:rsidRPr="00FB1507" w:rsidRDefault="004A53AD" w:rsidP="004A53AD">
            <w:pPr>
              <w:rPr>
                <w:sz w:val="28"/>
                <w:szCs w:val="28"/>
              </w:rPr>
            </w:pPr>
            <w:r w:rsidRPr="00FB1507">
              <w:rPr>
                <w:sz w:val="28"/>
                <w:szCs w:val="28"/>
              </w:rPr>
              <w:t>Наличие системы мониторинга и контроля реализации муниципальной программы.</w:t>
            </w:r>
          </w:p>
        </w:tc>
      </w:tr>
    </w:tbl>
    <w:p w:rsidR="004A53AD" w:rsidRPr="00FB1507" w:rsidRDefault="004A53AD" w:rsidP="00BD25E3">
      <w:pPr>
        <w:spacing w:before="100" w:beforeAutospacing="1" w:after="100" w:afterAutospacing="1"/>
        <w:jc w:val="center"/>
        <w:rPr>
          <w:sz w:val="28"/>
          <w:szCs w:val="28"/>
        </w:rPr>
      </w:pPr>
      <w:r w:rsidRPr="00FB1507">
        <w:rPr>
          <w:sz w:val="28"/>
          <w:szCs w:val="28"/>
        </w:rPr>
        <w:t xml:space="preserve">1. Характеристика текущего состояния соответствующей сферы социально-экономического развития МО </w:t>
      </w:r>
      <w:r w:rsidR="00BD25E3" w:rsidRPr="00FB1507">
        <w:rPr>
          <w:sz w:val="28"/>
          <w:szCs w:val="28"/>
        </w:rPr>
        <w:t>«Красногвардейский район»</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Основные параметр</w:t>
      </w:r>
      <w:r w:rsidR="00BD25E3" w:rsidRPr="00FB1507">
        <w:rPr>
          <w:sz w:val="28"/>
          <w:szCs w:val="28"/>
        </w:rPr>
        <w:t>ы проекта решения о бюджете МО «</w:t>
      </w:r>
      <w:r w:rsidRPr="00FB1507">
        <w:rPr>
          <w:sz w:val="28"/>
          <w:szCs w:val="28"/>
        </w:rPr>
        <w:t>Красногвардейский район</w:t>
      </w:r>
      <w:r w:rsidR="00BD25E3" w:rsidRPr="00FB1507">
        <w:rPr>
          <w:sz w:val="28"/>
          <w:szCs w:val="28"/>
        </w:rPr>
        <w:t>»</w:t>
      </w:r>
      <w:r w:rsidRPr="00FB1507">
        <w:rPr>
          <w:sz w:val="28"/>
          <w:szCs w:val="28"/>
        </w:rPr>
        <w:t xml:space="preserve"> на очередной финансовый год и плановый период на этапе его формирования обусловлены направлениями, задачами и ограничениями, заложенными в проводимой бюд</w:t>
      </w:r>
      <w:r w:rsidR="00BD25E3" w:rsidRPr="00FB1507">
        <w:rPr>
          <w:sz w:val="28"/>
          <w:szCs w:val="28"/>
        </w:rPr>
        <w:t>жетной и налоговой политике МО «</w:t>
      </w:r>
      <w:r w:rsidRPr="00FB1507">
        <w:rPr>
          <w:sz w:val="28"/>
          <w:szCs w:val="28"/>
        </w:rPr>
        <w:t>Красногвардейский район</w:t>
      </w:r>
      <w:r w:rsidR="00BD25E3" w:rsidRPr="00FB1507">
        <w:rPr>
          <w:sz w:val="28"/>
          <w:szCs w:val="28"/>
        </w:rPr>
        <w:t>»</w:t>
      </w:r>
      <w:r w:rsidRPr="00FB1507">
        <w:rPr>
          <w:sz w:val="28"/>
          <w:szCs w:val="28"/>
        </w:rPr>
        <w:t xml:space="preserve">. В целях утверждения и актуализации бюджетной и налоговой политики, привязки ее направлений к основным задачам, определяемым в ежегодных бюджетных посланиях Президента Российской Федерации, ежегодно принимается соответствующий нормативный акт </w:t>
      </w:r>
      <w:r w:rsidR="00BD25E3" w:rsidRPr="00FB1507">
        <w:rPr>
          <w:sz w:val="28"/>
          <w:szCs w:val="28"/>
        </w:rPr>
        <w:t>МО «</w:t>
      </w:r>
      <w:r w:rsidRPr="00FB1507">
        <w:rPr>
          <w:sz w:val="28"/>
          <w:szCs w:val="28"/>
        </w:rPr>
        <w:t>Красногвардейский район</w:t>
      </w:r>
      <w:r w:rsidR="00BD25E3" w:rsidRPr="00FB1507">
        <w:rPr>
          <w:sz w:val="28"/>
          <w:szCs w:val="28"/>
        </w:rPr>
        <w:t>»</w:t>
      </w:r>
      <w:r w:rsidRPr="00FB1507">
        <w:rPr>
          <w:sz w:val="28"/>
          <w:szCs w:val="28"/>
        </w:rPr>
        <w:t xml:space="preserve"> на очередной финансовый год и плановый период.</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lastRenderedPageBreak/>
        <w:t>Бюд</w:t>
      </w:r>
      <w:r w:rsidR="00BD25E3" w:rsidRPr="00FB1507">
        <w:rPr>
          <w:sz w:val="28"/>
          <w:szCs w:val="28"/>
        </w:rPr>
        <w:t>жетная и налоговая политика МО «Красногвардейский район»</w:t>
      </w:r>
      <w:r w:rsidRPr="00FB1507">
        <w:rPr>
          <w:sz w:val="28"/>
          <w:szCs w:val="28"/>
        </w:rPr>
        <w:t xml:space="preserve"> направлена на обеспечение условий для устойчивого экономического роста, повышение уровня и качества жизни граждан в МО </w:t>
      </w:r>
      <w:r w:rsidR="00BD25E3" w:rsidRPr="00FB1507">
        <w:rPr>
          <w:sz w:val="28"/>
          <w:szCs w:val="28"/>
        </w:rPr>
        <w:t>«</w:t>
      </w:r>
      <w:r w:rsidRPr="00FB1507">
        <w:rPr>
          <w:sz w:val="28"/>
          <w:szCs w:val="28"/>
        </w:rPr>
        <w:t>Красногвардейский район</w:t>
      </w:r>
      <w:r w:rsidR="00BD25E3" w:rsidRPr="00FB1507">
        <w:rPr>
          <w:sz w:val="28"/>
          <w:szCs w:val="28"/>
        </w:rPr>
        <w:t>»</w:t>
      </w:r>
      <w:r w:rsidRPr="00FB1507">
        <w:rPr>
          <w:sz w:val="28"/>
          <w:szCs w:val="28"/>
        </w:rPr>
        <w:t>.</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Достижение поставленной цели бюджетной политики будет обеспечено за счет решения следующих основных задач:</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1) обеспечение долгосрочной сбалансированн</w:t>
      </w:r>
      <w:r w:rsidR="00BD25E3" w:rsidRPr="00FB1507">
        <w:rPr>
          <w:sz w:val="28"/>
          <w:szCs w:val="28"/>
        </w:rPr>
        <w:t>ости и устойчивости бюджета МО «</w:t>
      </w:r>
      <w:r w:rsidRPr="00FB1507">
        <w:rPr>
          <w:sz w:val="28"/>
          <w:szCs w:val="28"/>
        </w:rPr>
        <w:t>Красногвардейский район</w:t>
      </w:r>
      <w:r w:rsidR="00BD25E3" w:rsidRPr="00FB1507">
        <w:rPr>
          <w:sz w:val="28"/>
          <w:szCs w:val="28"/>
        </w:rPr>
        <w:t>»</w:t>
      </w:r>
      <w:r w:rsidRPr="00FB1507">
        <w:rPr>
          <w:sz w:val="28"/>
          <w:szCs w:val="28"/>
        </w:rPr>
        <w:t>;</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2) обеспечение качества и доступности муниципальных услуг, предоставляемых юриди</w:t>
      </w:r>
      <w:r w:rsidR="00BD25E3" w:rsidRPr="00FB1507">
        <w:rPr>
          <w:sz w:val="28"/>
          <w:szCs w:val="28"/>
        </w:rPr>
        <w:t>ческим и физическим лицам в МО «</w:t>
      </w:r>
      <w:r w:rsidRPr="00FB1507">
        <w:rPr>
          <w:sz w:val="28"/>
          <w:szCs w:val="28"/>
        </w:rPr>
        <w:t>Красногвардейский район</w:t>
      </w:r>
      <w:r w:rsidR="00BD25E3" w:rsidRPr="00FB1507">
        <w:rPr>
          <w:sz w:val="28"/>
          <w:szCs w:val="28"/>
        </w:rPr>
        <w:t>»</w:t>
      </w:r>
      <w:r w:rsidRPr="00FB1507">
        <w:rPr>
          <w:sz w:val="28"/>
          <w:szCs w:val="28"/>
        </w:rPr>
        <w:t>;</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xml:space="preserve">3) сохранение на экономически безопасном уровне муниципального долга МО </w:t>
      </w:r>
      <w:r w:rsidR="00BD25E3" w:rsidRPr="00FB1507">
        <w:rPr>
          <w:sz w:val="28"/>
          <w:szCs w:val="28"/>
        </w:rPr>
        <w:t>«</w:t>
      </w:r>
      <w:r w:rsidRPr="00FB1507">
        <w:rPr>
          <w:sz w:val="28"/>
          <w:szCs w:val="28"/>
        </w:rPr>
        <w:t>Красногвардейский район</w:t>
      </w:r>
      <w:r w:rsidR="00BD25E3" w:rsidRPr="00FB1507">
        <w:rPr>
          <w:sz w:val="28"/>
          <w:szCs w:val="28"/>
        </w:rPr>
        <w:t>»</w:t>
      </w:r>
      <w:r w:rsidRPr="00FB1507">
        <w:rPr>
          <w:sz w:val="28"/>
          <w:szCs w:val="28"/>
        </w:rPr>
        <w:t>;</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4) обеспечение сбалансированности бюджетов сельских поселений района.</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В настоящее время сохраняется ряд нерешенных проблем в системе управления муниципальными финансами Красногвардейского района:</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отсутствие целостности системы стратегического планирования и, соответственно, слабая увязка между стратегическим и бюджетным планированием;</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xml:space="preserve">- недостаточность доходной базы бюджетов сельских поселений для полного </w:t>
      </w:r>
      <w:proofErr w:type="gramStart"/>
      <w:r w:rsidRPr="00FB1507">
        <w:rPr>
          <w:sz w:val="28"/>
          <w:szCs w:val="28"/>
        </w:rPr>
        <w:t>исполнения</w:t>
      </w:r>
      <w:proofErr w:type="gramEnd"/>
      <w:r w:rsidRPr="00FB1507">
        <w:rPr>
          <w:sz w:val="28"/>
          <w:szCs w:val="28"/>
        </w:rPr>
        <w:t xml:space="preserve"> возложенных на них полномочий;</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сохранение условий и стимулов для неоправданного увеличения бюджетных расходов;</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недостаточная степень вовлеченности гражданского общества в обсуждение целей и результатов использования бюджетных средств.</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Необходимыми условиями долгосрочной устойчивости бюджетной системы являются соответствие расходных обязательств полномочиям и функциям муниципальной власти и оптимальное распределение бюджетных ресурсов для финансирования этих функций. Объективная необходимость повышения эффективности использования бюджетных средств создает предпосылки для перехода к новым методам бюджетного планирования, ориентированным на конечные общественно значимые результаты.</w:t>
      </w:r>
    </w:p>
    <w:p w:rsidR="004A53AD" w:rsidRPr="00FB1507" w:rsidRDefault="00673035" w:rsidP="000F4BDD">
      <w:pPr>
        <w:spacing w:before="100" w:beforeAutospacing="1" w:after="100" w:afterAutospacing="1"/>
        <w:ind w:firstLine="567"/>
        <w:contextualSpacing/>
        <w:jc w:val="both"/>
        <w:rPr>
          <w:sz w:val="28"/>
          <w:szCs w:val="28"/>
        </w:rPr>
      </w:pPr>
      <w:r w:rsidRPr="00FB1507">
        <w:rPr>
          <w:sz w:val="28"/>
          <w:szCs w:val="28"/>
        </w:rPr>
        <w:t>В целях повышения эффективности распределения бюджетных средств на данный момент осуществлены определенные мероприятия по повышению качества и объективности планирования бюджетных ассигнований, по совершенствованию ведения реестра расходных обязательств, в том числе в части методов расчета объемов бюджетных ассигнований. Ежегодно приказом управления финансов администрации МО «Красногвардейский район» утверждается Методика планирования бюджетных ассигнований бюджета МО «Красногвардейский район», устанавливающая особенности разграничения бюджетных ассигнований на исполнение действующих и принимаемых расходных обязательств и формализованный порядок определения предельных объемов бюджетных ассигнований, доводимых до главных распорядителей бюджетных сре</w:t>
      </w:r>
      <w:proofErr w:type="gramStart"/>
      <w:r w:rsidRPr="00FB1507">
        <w:rPr>
          <w:sz w:val="28"/>
          <w:szCs w:val="28"/>
        </w:rPr>
        <w:t>дств в пр</w:t>
      </w:r>
      <w:proofErr w:type="gramEnd"/>
      <w:r w:rsidRPr="00FB1507">
        <w:rPr>
          <w:sz w:val="28"/>
          <w:szCs w:val="28"/>
        </w:rPr>
        <w:t>оцессе составления проекта бюджета.</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xml:space="preserve">Получают распространение принципы эффективного и прозрачного использования бюджетных средств, направляемых на оказание </w:t>
      </w:r>
      <w:r w:rsidRPr="00FB1507">
        <w:rPr>
          <w:sz w:val="28"/>
          <w:szCs w:val="28"/>
        </w:rPr>
        <w:lastRenderedPageBreak/>
        <w:t xml:space="preserve">(выполнение) муниципальных услуг (работ) </w:t>
      </w:r>
      <w:r w:rsidR="00C5053D" w:rsidRPr="00FB1507">
        <w:rPr>
          <w:sz w:val="28"/>
          <w:szCs w:val="28"/>
        </w:rPr>
        <w:t>муниципальными учреждениями МО «</w:t>
      </w:r>
      <w:r w:rsidRPr="00FB1507">
        <w:rPr>
          <w:sz w:val="28"/>
          <w:szCs w:val="28"/>
        </w:rPr>
        <w:t>Красногвардейский район</w:t>
      </w:r>
      <w:r w:rsidR="00C5053D" w:rsidRPr="00FB1507">
        <w:rPr>
          <w:sz w:val="28"/>
          <w:szCs w:val="28"/>
        </w:rPr>
        <w:t>»</w:t>
      </w:r>
      <w:r w:rsidRPr="00FB1507">
        <w:rPr>
          <w:sz w:val="28"/>
          <w:szCs w:val="28"/>
        </w:rPr>
        <w:t>.</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xml:space="preserve">Прогноз развития сферы реализации муниципальной программы в существенной степени зависит от разработки и утверждения долгосрочных параметров районного бюджета, в </w:t>
      </w:r>
      <w:proofErr w:type="gramStart"/>
      <w:r w:rsidRPr="00FB1507">
        <w:rPr>
          <w:sz w:val="28"/>
          <w:szCs w:val="28"/>
        </w:rPr>
        <w:t>связи</w:t>
      </w:r>
      <w:proofErr w:type="gramEnd"/>
      <w:r w:rsidRPr="00FB1507">
        <w:rPr>
          <w:sz w:val="28"/>
          <w:szCs w:val="28"/>
        </w:rPr>
        <w:t xml:space="preserve"> с чем муниципальная программа определяет принципиальные тенденции развития муниципальных финан</w:t>
      </w:r>
      <w:r w:rsidR="00C5053D" w:rsidRPr="00FB1507">
        <w:rPr>
          <w:sz w:val="28"/>
          <w:szCs w:val="28"/>
        </w:rPr>
        <w:t>сов муниципального образования «</w:t>
      </w:r>
      <w:r w:rsidRPr="00FB1507">
        <w:rPr>
          <w:sz w:val="28"/>
          <w:szCs w:val="28"/>
        </w:rPr>
        <w:t>Красногвардейский район</w:t>
      </w:r>
      <w:r w:rsidR="00C5053D" w:rsidRPr="00FB1507">
        <w:rPr>
          <w:sz w:val="28"/>
          <w:szCs w:val="28"/>
        </w:rPr>
        <w:t>»</w:t>
      </w:r>
      <w:r w:rsidRPr="00FB1507">
        <w:rPr>
          <w:sz w:val="28"/>
          <w:szCs w:val="28"/>
        </w:rPr>
        <w:t>. К ним относятся:</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сбалансированность районного бюджета;</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наращивание собственных налоговых и неналоговых доходов;</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сохранение объема муниципального долга на экономически безопасном уровне;</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исполнения;</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взвешенный, экономически обоснованный подход при принятии новых расходных обязательств.</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Реализация программных мероприятий по целям и задачам обеспечит минимизацию усугубления существующих проблем, даст возможность району выйти на целевые параметры развития и решение задач в сфере муниципального управления финансами, в частности позволит обеспечить:</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комплексность решения проблемы, достижение цели и задач;</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определение приоритетности мероприятий, исходя из их социальной и экономической целесообразности;</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концентрацию ресурсов на выбранных направлениях;</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эффективность использования бюджетных средств.</w:t>
      </w:r>
    </w:p>
    <w:p w:rsidR="00673035" w:rsidRPr="00FB1507" w:rsidRDefault="00673035" w:rsidP="00673035">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FB1507">
        <w:rPr>
          <w:rFonts w:ascii="Times New Roman CYR" w:eastAsiaTheme="minorEastAsia" w:hAnsi="Times New Roman CYR" w:cs="Times New Roman CYR"/>
          <w:sz w:val="28"/>
          <w:szCs w:val="28"/>
        </w:rPr>
        <w:t xml:space="preserve">Ежегодно на основании приказа управления финансов администрации МО «Красногвардейский район» от 29.12.2021 года № 72 «О порядке </w:t>
      </w:r>
      <w:proofErr w:type="gramStart"/>
      <w:r w:rsidRPr="00FB1507">
        <w:rPr>
          <w:rFonts w:ascii="Times New Roman CYR" w:eastAsiaTheme="minorEastAsia" w:hAnsi="Times New Roman CYR" w:cs="Times New Roman CYR"/>
          <w:sz w:val="28"/>
          <w:szCs w:val="28"/>
        </w:rPr>
        <w:t>проведения мониторинга качества финансового менеджмента субъектов бюджетного планирования бюджета муниципального</w:t>
      </w:r>
      <w:proofErr w:type="gramEnd"/>
      <w:r w:rsidRPr="00FB1507">
        <w:rPr>
          <w:rFonts w:ascii="Times New Roman CYR" w:eastAsiaTheme="minorEastAsia" w:hAnsi="Times New Roman CYR" w:cs="Times New Roman CYR"/>
          <w:sz w:val="28"/>
          <w:szCs w:val="28"/>
        </w:rPr>
        <w:t xml:space="preserve"> образования «Красногвардейский район» проводится мониторинг качества финансового менеджмента субъектов бюджетного планирования МО «Красногвардейский район», осуществляемый управлением финансов, по итогам которого формируется рейтинг.</w:t>
      </w:r>
    </w:p>
    <w:p w:rsidR="00A8384C" w:rsidRPr="00FB1507" w:rsidRDefault="00A8384C" w:rsidP="009C070D">
      <w:pPr>
        <w:spacing w:before="100" w:beforeAutospacing="1" w:after="100" w:afterAutospacing="1"/>
        <w:ind w:firstLine="567"/>
        <w:contextualSpacing/>
        <w:jc w:val="center"/>
        <w:rPr>
          <w:sz w:val="28"/>
          <w:szCs w:val="28"/>
        </w:rPr>
      </w:pPr>
    </w:p>
    <w:p w:rsidR="00A8384C" w:rsidRPr="00FB1507" w:rsidRDefault="004A53AD" w:rsidP="009C070D">
      <w:pPr>
        <w:spacing w:before="100" w:beforeAutospacing="1" w:after="100" w:afterAutospacing="1"/>
        <w:ind w:firstLine="567"/>
        <w:contextualSpacing/>
        <w:jc w:val="center"/>
        <w:rPr>
          <w:sz w:val="28"/>
          <w:szCs w:val="28"/>
        </w:rPr>
      </w:pPr>
      <w:r w:rsidRPr="00FB1507">
        <w:rPr>
          <w:sz w:val="28"/>
          <w:szCs w:val="28"/>
        </w:rPr>
        <w:t>2. Прио</w:t>
      </w:r>
      <w:r w:rsidR="00A8384C" w:rsidRPr="00FB1507">
        <w:rPr>
          <w:sz w:val="28"/>
          <w:szCs w:val="28"/>
        </w:rPr>
        <w:t>ритеты и цели реализуемой в МО «</w:t>
      </w:r>
      <w:r w:rsidRPr="00FB1507">
        <w:rPr>
          <w:sz w:val="28"/>
          <w:szCs w:val="28"/>
        </w:rPr>
        <w:t>Красногвардейский район</w:t>
      </w:r>
      <w:r w:rsidR="00A8384C" w:rsidRPr="00FB1507">
        <w:rPr>
          <w:sz w:val="28"/>
          <w:szCs w:val="28"/>
        </w:rPr>
        <w:t>»</w:t>
      </w:r>
      <w:r w:rsidRPr="00FB1507">
        <w:rPr>
          <w:sz w:val="28"/>
          <w:szCs w:val="28"/>
        </w:rPr>
        <w:t xml:space="preserve"> муниципальной политики в соответствующей сфере социально-экономического развития, описание основных целей и задач муниципальной программы. </w:t>
      </w:r>
    </w:p>
    <w:p w:rsidR="004A53AD" w:rsidRPr="00FB1507" w:rsidRDefault="004A53AD" w:rsidP="009C070D">
      <w:pPr>
        <w:spacing w:before="100" w:beforeAutospacing="1" w:after="100" w:afterAutospacing="1"/>
        <w:ind w:firstLine="567"/>
        <w:contextualSpacing/>
        <w:jc w:val="both"/>
        <w:rPr>
          <w:sz w:val="28"/>
          <w:szCs w:val="28"/>
        </w:rPr>
      </w:pPr>
      <w:proofErr w:type="gramStart"/>
      <w:r w:rsidRPr="00FB1507">
        <w:rPr>
          <w:sz w:val="28"/>
          <w:szCs w:val="28"/>
        </w:rPr>
        <w:t>В соответствии со </w:t>
      </w:r>
      <w:hyperlink r:id="rId24" w:anchor="/document/43636318/entry/1000" w:history="1">
        <w:r w:rsidRPr="00FB1507">
          <w:rPr>
            <w:sz w:val="28"/>
            <w:szCs w:val="28"/>
          </w:rPr>
          <w:t>стратегией</w:t>
        </w:r>
      </w:hyperlink>
      <w:r w:rsidRPr="00FB1507">
        <w:rPr>
          <w:sz w:val="28"/>
          <w:szCs w:val="28"/>
        </w:rPr>
        <w:t> социально-экономического развития Республики Адыгея до 2030 года, утвержденной </w:t>
      </w:r>
      <w:hyperlink r:id="rId25" w:anchor="/document/43636318/entry/0" w:history="1">
        <w:r w:rsidRPr="00FB1507">
          <w:rPr>
            <w:sz w:val="28"/>
            <w:szCs w:val="28"/>
          </w:rPr>
          <w:t>постановлением</w:t>
        </w:r>
      </w:hyperlink>
      <w:r w:rsidRPr="00FB1507">
        <w:rPr>
          <w:sz w:val="28"/>
          <w:szCs w:val="28"/>
        </w:rPr>
        <w:t xml:space="preserve"> Кабинета Министров республики Адыгея от 26.12.2018 года </w:t>
      </w:r>
      <w:r w:rsidR="00A8384C" w:rsidRPr="00FB1507">
        <w:rPr>
          <w:sz w:val="28"/>
          <w:szCs w:val="28"/>
        </w:rPr>
        <w:t>№</w:t>
      </w:r>
      <w:r w:rsidRPr="00FB1507">
        <w:rPr>
          <w:sz w:val="28"/>
          <w:szCs w:val="28"/>
        </w:rPr>
        <w:t> 286, одной из стратегических це</w:t>
      </w:r>
      <w:r w:rsidR="00A8384C" w:rsidRPr="00FB1507">
        <w:rPr>
          <w:sz w:val="28"/>
          <w:szCs w:val="28"/>
        </w:rPr>
        <w:t>лей экономического развития МО «</w:t>
      </w:r>
      <w:r w:rsidRPr="00FB1507">
        <w:rPr>
          <w:sz w:val="28"/>
          <w:szCs w:val="28"/>
        </w:rPr>
        <w:t>Красногвардейский район</w:t>
      </w:r>
      <w:r w:rsidR="00A8384C" w:rsidRPr="00FB1507">
        <w:rPr>
          <w:sz w:val="28"/>
          <w:szCs w:val="28"/>
        </w:rPr>
        <w:t>»</w:t>
      </w:r>
      <w:r w:rsidRPr="00FB1507">
        <w:rPr>
          <w:sz w:val="28"/>
          <w:szCs w:val="28"/>
        </w:rPr>
        <w:t xml:space="preserve"> создание эффективной инвестиционной среды и сбалансированности консолидированного бюджета МО </w:t>
      </w:r>
      <w:r w:rsidR="00A8384C" w:rsidRPr="00FB1507">
        <w:rPr>
          <w:sz w:val="28"/>
          <w:szCs w:val="28"/>
        </w:rPr>
        <w:t>«</w:t>
      </w:r>
      <w:r w:rsidRPr="00FB1507">
        <w:rPr>
          <w:sz w:val="28"/>
          <w:szCs w:val="28"/>
        </w:rPr>
        <w:t>Красногвардейский район</w:t>
      </w:r>
      <w:r w:rsidR="00A8384C" w:rsidRPr="00FB1507">
        <w:rPr>
          <w:sz w:val="28"/>
          <w:szCs w:val="28"/>
        </w:rPr>
        <w:t>»</w:t>
      </w:r>
      <w:r w:rsidRPr="00FB1507">
        <w:rPr>
          <w:sz w:val="28"/>
          <w:szCs w:val="28"/>
        </w:rPr>
        <w:t>, как инструмента муниципальной экономической политики, повышающего эффективность управления финансово-бюджетной сферой.</w:t>
      </w:r>
      <w:proofErr w:type="gramEnd"/>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lastRenderedPageBreak/>
        <w:t xml:space="preserve">Достижение указанных стратегических целей в области экономического развития в современных условиях ограниченности ресурсов подразумевает систему управления муниципальными финансами, обеспечивающую долгосрочную устойчивость бюджетной системы МО </w:t>
      </w:r>
      <w:r w:rsidR="00F14E22" w:rsidRPr="00FB1507">
        <w:rPr>
          <w:sz w:val="28"/>
          <w:szCs w:val="28"/>
        </w:rPr>
        <w:t>«</w:t>
      </w:r>
      <w:r w:rsidRPr="00FB1507">
        <w:rPr>
          <w:sz w:val="28"/>
          <w:szCs w:val="28"/>
        </w:rPr>
        <w:t>Красногвардейский район</w:t>
      </w:r>
      <w:r w:rsidR="00F14E22" w:rsidRPr="00FB1507">
        <w:rPr>
          <w:sz w:val="28"/>
          <w:szCs w:val="28"/>
        </w:rPr>
        <w:t>»</w:t>
      </w:r>
      <w:r w:rsidRPr="00FB1507">
        <w:rPr>
          <w:sz w:val="28"/>
          <w:szCs w:val="28"/>
        </w:rPr>
        <w:t>. Таким образом, главной целью настоящей Программы является обеспечение долгосрочной устойчивости бюджетной системы М</w:t>
      </w:r>
      <w:r w:rsidR="00F14E22" w:rsidRPr="00FB1507">
        <w:rPr>
          <w:sz w:val="28"/>
          <w:szCs w:val="28"/>
        </w:rPr>
        <w:t>О «</w:t>
      </w:r>
      <w:r w:rsidRPr="00FB1507">
        <w:rPr>
          <w:sz w:val="28"/>
          <w:szCs w:val="28"/>
        </w:rPr>
        <w:t>Красногвардейский район</w:t>
      </w:r>
      <w:r w:rsidR="00F14E22" w:rsidRPr="00FB1507">
        <w:rPr>
          <w:sz w:val="28"/>
          <w:szCs w:val="28"/>
        </w:rPr>
        <w:t>»</w:t>
      </w:r>
      <w:r w:rsidRPr="00FB1507">
        <w:rPr>
          <w:sz w:val="28"/>
          <w:szCs w:val="28"/>
        </w:rPr>
        <w:t>.</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xml:space="preserve">Основой для достижения поставленной цели является решение задачи обеспечения сбалансированности бюджетной системы МО </w:t>
      </w:r>
      <w:r w:rsidR="00F14E22" w:rsidRPr="00FB1507">
        <w:rPr>
          <w:sz w:val="28"/>
          <w:szCs w:val="28"/>
        </w:rPr>
        <w:t>«</w:t>
      </w:r>
      <w:r w:rsidRPr="00FB1507">
        <w:rPr>
          <w:sz w:val="28"/>
          <w:szCs w:val="28"/>
        </w:rPr>
        <w:t>Красногвардейский район</w:t>
      </w:r>
      <w:r w:rsidR="00F14E22" w:rsidRPr="00FB1507">
        <w:rPr>
          <w:sz w:val="28"/>
          <w:szCs w:val="28"/>
        </w:rPr>
        <w:t>»</w:t>
      </w:r>
      <w:r w:rsidRPr="00FB1507">
        <w:rPr>
          <w:sz w:val="28"/>
          <w:szCs w:val="28"/>
        </w:rPr>
        <w:t>, что достигается за счет составления и исполнения бюджета с учетом принципов сбалансированности, достоверности, прозрачности, результативности и эффективности использования бюджетных средств, безусловного соблюдения требований </w:t>
      </w:r>
      <w:hyperlink r:id="rId26" w:anchor="/document/12112604/entry/0" w:history="1">
        <w:r w:rsidRPr="00FB1507">
          <w:rPr>
            <w:sz w:val="28"/>
            <w:szCs w:val="28"/>
          </w:rPr>
          <w:t>Бюджетного кодекса</w:t>
        </w:r>
      </w:hyperlink>
      <w:r w:rsidRPr="00FB1507">
        <w:rPr>
          <w:sz w:val="28"/>
          <w:szCs w:val="28"/>
        </w:rPr>
        <w:t>, проведения взвеше</w:t>
      </w:r>
      <w:r w:rsidR="00F14E22" w:rsidRPr="00FB1507">
        <w:rPr>
          <w:sz w:val="28"/>
          <w:szCs w:val="28"/>
        </w:rPr>
        <w:t>нной долговой политики МО «</w:t>
      </w:r>
      <w:r w:rsidRPr="00FB1507">
        <w:rPr>
          <w:sz w:val="28"/>
          <w:szCs w:val="28"/>
        </w:rPr>
        <w:t>Красногвардейский район</w:t>
      </w:r>
      <w:r w:rsidR="00F14E22" w:rsidRPr="00FB1507">
        <w:rPr>
          <w:sz w:val="28"/>
          <w:szCs w:val="28"/>
        </w:rPr>
        <w:t>»</w:t>
      </w:r>
      <w:r w:rsidRPr="00FB1507">
        <w:rPr>
          <w:sz w:val="28"/>
          <w:szCs w:val="28"/>
        </w:rPr>
        <w:t>.</w:t>
      </w:r>
    </w:p>
    <w:p w:rsidR="00C24E8C" w:rsidRPr="00FB1507" w:rsidRDefault="00C24E8C" w:rsidP="00C24E8C">
      <w:pPr>
        <w:widowControl w:val="0"/>
        <w:autoSpaceDE w:val="0"/>
        <w:autoSpaceDN w:val="0"/>
        <w:adjustRightInd w:val="0"/>
        <w:ind w:firstLine="567"/>
        <w:jc w:val="both"/>
        <w:rPr>
          <w:rFonts w:ascii="Times New Roman CYR" w:eastAsiaTheme="minorEastAsia" w:hAnsi="Times New Roman CYR" w:cs="Times New Roman CYR"/>
          <w:sz w:val="28"/>
          <w:szCs w:val="28"/>
        </w:rPr>
      </w:pPr>
      <w:proofErr w:type="gramStart"/>
      <w:r w:rsidRPr="00FB1507">
        <w:rPr>
          <w:rFonts w:ascii="Times New Roman CYR" w:eastAsiaTheme="minorEastAsia" w:hAnsi="Times New Roman CYR" w:cs="Times New Roman CYR"/>
          <w:sz w:val="28"/>
          <w:szCs w:val="28"/>
        </w:rPr>
        <w:t>В целях открытости и доступности информации о состоянии муниципальных финансов через официальный сайт муниципального образования «Красногвардейский район» (</w:t>
      </w:r>
      <w:hyperlink r:id="rId27" w:history="1">
        <w:r w:rsidRPr="00FB1507">
          <w:rPr>
            <w:rFonts w:ascii="Times New Roman CYR" w:eastAsiaTheme="minorEastAsia" w:hAnsi="Times New Roman CYR" w:cs="Times New Roman CYR"/>
            <w:sz w:val="28"/>
            <w:szCs w:val="28"/>
          </w:rPr>
          <w:t>http://amokr.ru/upravlenie-finansov/index.php</w:t>
        </w:r>
      </w:hyperlink>
      <w:r w:rsidRPr="00FB1507">
        <w:rPr>
          <w:rFonts w:ascii="Times New Roman CYR" w:eastAsiaTheme="minorEastAsia" w:hAnsi="Times New Roman CYR" w:cs="Times New Roman CYR"/>
          <w:sz w:val="28"/>
          <w:szCs w:val="28"/>
        </w:rPr>
        <w:t>) раскрывается бюджетная информация на всех стадиях бюджетного процесса (от планирования и проведения публичных слушаний до отчетности и текущем исполнении бюджета МО «Красногвардейский район», размещаются нормативно-правовые акты, принятые управлением финансов администрации МО «Красногвардейский район», данные проводимых мониторингов и</w:t>
      </w:r>
      <w:proofErr w:type="gramEnd"/>
      <w:r w:rsidRPr="00FB1507">
        <w:rPr>
          <w:rFonts w:ascii="Times New Roman CYR" w:eastAsiaTheme="minorEastAsia" w:hAnsi="Times New Roman CYR" w:cs="Times New Roman CYR"/>
          <w:sz w:val="28"/>
          <w:szCs w:val="28"/>
        </w:rPr>
        <w:t xml:space="preserve"> информация о текущей деятельности управления финансов.</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Обеспечение достижения обозначенной стратегической цели Программы и приоритетных программных задач требует решения следующего комплекса задач, входящих в состав соответствующих подпрограмм:</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xml:space="preserve">1) формирование бюджетной и налоговой политики МО </w:t>
      </w:r>
      <w:r w:rsidR="00E2113B" w:rsidRPr="00FB1507">
        <w:rPr>
          <w:sz w:val="28"/>
          <w:szCs w:val="28"/>
        </w:rPr>
        <w:t>«</w:t>
      </w:r>
      <w:r w:rsidRPr="00FB1507">
        <w:rPr>
          <w:sz w:val="28"/>
          <w:szCs w:val="28"/>
        </w:rPr>
        <w:t>Красногвардейский район</w:t>
      </w:r>
      <w:r w:rsidR="00E2113B" w:rsidRPr="00FB1507">
        <w:rPr>
          <w:sz w:val="28"/>
          <w:szCs w:val="28"/>
        </w:rPr>
        <w:t>»</w:t>
      </w:r>
      <w:r w:rsidRPr="00FB1507">
        <w:rPr>
          <w:sz w:val="28"/>
          <w:szCs w:val="28"/>
        </w:rPr>
        <w:t>, отвечающей потребностям общества и задачам государства;</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2) обеспечение выполнения и оптимиз</w:t>
      </w:r>
      <w:r w:rsidR="00E2113B" w:rsidRPr="00FB1507">
        <w:rPr>
          <w:sz w:val="28"/>
          <w:szCs w:val="28"/>
        </w:rPr>
        <w:t>ации расходных обязательств МО «</w:t>
      </w:r>
      <w:r w:rsidRPr="00FB1507">
        <w:rPr>
          <w:sz w:val="28"/>
          <w:szCs w:val="28"/>
        </w:rPr>
        <w:t>Красногвардейский район</w:t>
      </w:r>
      <w:r w:rsidR="00E2113B" w:rsidRPr="00FB1507">
        <w:rPr>
          <w:sz w:val="28"/>
          <w:szCs w:val="28"/>
        </w:rPr>
        <w:t>»</w:t>
      </w:r>
      <w:r w:rsidRPr="00FB1507">
        <w:rPr>
          <w:sz w:val="28"/>
          <w:szCs w:val="28"/>
        </w:rPr>
        <w:t>;</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xml:space="preserve">3) повышение эффективности управления муниципальным долгом МО </w:t>
      </w:r>
      <w:r w:rsidR="00E2113B" w:rsidRPr="00FB1507">
        <w:rPr>
          <w:sz w:val="28"/>
          <w:szCs w:val="28"/>
        </w:rPr>
        <w:t>«</w:t>
      </w:r>
      <w:r w:rsidRPr="00FB1507">
        <w:rPr>
          <w:sz w:val="28"/>
          <w:szCs w:val="28"/>
        </w:rPr>
        <w:t>Красногвардейский район</w:t>
      </w:r>
      <w:r w:rsidR="00E2113B" w:rsidRPr="00FB1507">
        <w:rPr>
          <w:sz w:val="28"/>
          <w:szCs w:val="28"/>
        </w:rPr>
        <w:t>»</w:t>
      </w:r>
      <w:r w:rsidRPr="00FB1507">
        <w:rPr>
          <w:sz w:val="28"/>
          <w:szCs w:val="28"/>
        </w:rPr>
        <w:t>;</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4) обеспечение на муниципальном уровне управления реализацией мероприятий Программы.</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В результате реализации мероприятий муниципальной программы и решения вышеуказанных задач должно быть обеспечено достижение следующих показателей:</w:t>
      </w:r>
    </w:p>
    <w:p w:rsidR="004A53AD" w:rsidRPr="00FB1507" w:rsidRDefault="004A53AD" w:rsidP="00D56EF0">
      <w:pPr>
        <w:spacing w:before="100" w:beforeAutospacing="1" w:after="100" w:afterAutospacing="1"/>
        <w:ind w:firstLine="567"/>
        <w:contextualSpacing/>
        <w:rPr>
          <w:sz w:val="28"/>
          <w:szCs w:val="28"/>
        </w:rPr>
      </w:pPr>
      <w:r w:rsidRPr="00FB1507">
        <w:rPr>
          <w:sz w:val="28"/>
          <w:szCs w:val="28"/>
        </w:rPr>
        <w:t>1) темп роста налоговых и неналоговых доходов консолидированного бюджета муни</w:t>
      </w:r>
      <w:r w:rsidR="00E2113B" w:rsidRPr="00FB1507">
        <w:rPr>
          <w:sz w:val="28"/>
          <w:szCs w:val="28"/>
        </w:rPr>
        <w:t>ципального образования «</w:t>
      </w:r>
      <w:r w:rsidRPr="00FB1507">
        <w:rPr>
          <w:sz w:val="28"/>
          <w:szCs w:val="28"/>
        </w:rPr>
        <w:t>Красногвардейский район</w:t>
      </w:r>
      <w:r w:rsidR="00E2113B" w:rsidRPr="00FB1507">
        <w:rPr>
          <w:sz w:val="28"/>
          <w:szCs w:val="28"/>
        </w:rPr>
        <w:t>»</w:t>
      </w:r>
      <w:r w:rsidRPr="00FB1507">
        <w:rPr>
          <w:sz w:val="28"/>
          <w:szCs w:val="28"/>
        </w:rPr>
        <w:t xml:space="preserve"> к предыдущему году;</w:t>
      </w:r>
    </w:p>
    <w:p w:rsidR="00F8465A" w:rsidRPr="00FB1507" w:rsidRDefault="00F8465A" w:rsidP="00F8465A">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FB1507">
        <w:rPr>
          <w:rFonts w:ascii="Times New Roman CYR" w:eastAsiaTheme="minorEastAsia" w:hAnsi="Times New Roman CYR" w:cs="Times New Roman CYR"/>
          <w:sz w:val="28"/>
          <w:szCs w:val="28"/>
        </w:rPr>
        <w:t>2) степень качества управления муниципальными финансами в муниципальном образовании «Красногвардейский район» в рейтинге качества управления муниципальными финансами муниципальных образований Республики Адыгея, формируемом Министерством финансов Республики Адыгея;</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lastRenderedPageBreak/>
        <w:t>3) объем налоговых и неналоговых доходов консолидированного бюдж</w:t>
      </w:r>
      <w:r w:rsidR="00D56EF0" w:rsidRPr="00FB1507">
        <w:rPr>
          <w:sz w:val="28"/>
          <w:szCs w:val="28"/>
        </w:rPr>
        <w:t>ета муниципального образования «</w:t>
      </w:r>
      <w:r w:rsidRPr="00FB1507">
        <w:rPr>
          <w:sz w:val="28"/>
          <w:szCs w:val="28"/>
        </w:rPr>
        <w:t>Красногвардейский район</w:t>
      </w:r>
      <w:r w:rsidR="00D56EF0" w:rsidRPr="00FB1507">
        <w:rPr>
          <w:sz w:val="28"/>
          <w:szCs w:val="28"/>
        </w:rPr>
        <w:t>»</w:t>
      </w:r>
      <w:r w:rsidRPr="00FB1507">
        <w:rPr>
          <w:sz w:val="28"/>
          <w:szCs w:val="28"/>
        </w:rPr>
        <w:t xml:space="preserve"> на 1 жителя;</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xml:space="preserve">4) расходы консолидированного бюджета муниципального образования </w:t>
      </w:r>
      <w:r w:rsidR="00D56EF0" w:rsidRPr="00FB1507">
        <w:rPr>
          <w:sz w:val="28"/>
          <w:szCs w:val="28"/>
        </w:rPr>
        <w:t>«Красногвардейский район»</w:t>
      </w:r>
      <w:r w:rsidRPr="00FB1507">
        <w:rPr>
          <w:sz w:val="28"/>
          <w:szCs w:val="28"/>
        </w:rPr>
        <w:t xml:space="preserve"> на 1 жителя;</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xml:space="preserve">5) муниципальный долг муниципального образования </w:t>
      </w:r>
      <w:r w:rsidR="00D56EF0" w:rsidRPr="00FB1507">
        <w:rPr>
          <w:sz w:val="28"/>
          <w:szCs w:val="28"/>
        </w:rPr>
        <w:t>«</w:t>
      </w:r>
      <w:r w:rsidRPr="00FB1507">
        <w:rPr>
          <w:sz w:val="28"/>
          <w:szCs w:val="28"/>
        </w:rPr>
        <w:t>Красногвардейский район</w:t>
      </w:r>
      <w:r w:rsidR="00D56EF0" w:rsidRPr="00FB1507">
        <w:rPr>
          <w:sz w:val="28"/>
          <w:szCs w:val="28"/>
        </w:rPr>
        <w:t>»</w:t>
      </w:r>
      <w:r w:rsidRPr="00FB1507">
        <w:rPr>
          <w:sz w:val="28"/>
          <w:szCs w:val="28"/>
        </w:rPr>
        <w:t xml:space="preserve"> на 1 жителя;</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xml:space="preserve">6) доля дотации, предоставляемой из бюджета муниципального образования </w:t>
      </w:r>
      <w:r w:rsidR="00D56EF0" w:rsidRPr="00FB1507">
        <w:rPr>
          <w:sz w:val="28"/>
          <w:szCs w:val="28"/>
        </w:rPr>
        <w:t>«Красногвардейский район»</w:t>
      </w:r>
      <w:r w:rsidRPr="00FB1507">
        <w:rPr>
          <w:sz w:val="28"/>
          <w:szCs w:val="28"/>
        </w:rPr>
        <w:t>, в объеме собственных доходов бюджетов сельских поселений.</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Целевые показатели эффективности приведены в паспорте муниципальной программы. Сведения о целевых показателях (индикаторах) муниципальной программы, подпрограмм муниципальной программы и их значениях приведены в приложении к настоящей муниципальной программе.</w:t>
      </w:r>
    </w:p>
    <w:p w:rsidR="00D56EF0" w:rsidRPr="00FB1507" w:rsidRDefault="00D56EF0" w:rsidP="009C070D">
      <w:pPr>
        <w:spacing w:before="100" w:beforeAutospacing="1" w:after="100" w:afterAutospacing="1"/>
        <w:ind w:firstLine="567"/>
        <w:contextualSpacing/>
        <w:jc w:val="both"/>
        <w:rPr>
          <w:sz w:val="28"/>
          <w:szCs w:val="28"/>
        </w:rPr>
      </w:pPr>
    </w:p>
    <w:p w:rsidR="004A53AD" w:rsidRPr="00FB1507" w:rsidRDefault="004A53AD" w:rsidP="009C070D">
      <w:pPr>
        <w:spacing w:before="100" w:beforeAutospacing="1" w:after="100" w:afterAutospacing="1"/>
        <w:ind w:firstLine="567"/>
        <w:contextualSpacing/>
        <w:jc w:val="center"/>
        <w:rPr>
          <w:sz w:val="28"/>
          <w:szCs w:val="28"/>
        </w:rPr>
      </w:pPr>
      <w:r w:rsidRPr="00FB1507">
        <w:rPr>
          <w:sz w:val="28"/>
          <w:szCs w:val="28"/>
        </w:rPr>
        <w:t>3. Перечень и характеристика основных мероприятий муниципальной программы</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Решение ставящихся Программой задач осуществляется посредством реализации системы следующих основных программных мероприятий:</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xml:space="preserve">1) формирование бюджетной и налоговой политики МО </w:t>
      </w:r>
      <w:r w:rsidR="00D56EF0" w:rsidRPr="00FB1507">
        <w:rPr>
          <w:sz w:val="28"/>
          <w:szCs w:val="28"/>
        </w:rPr>
        <w:t>«</w:t>
      </w:r>
      <w:r w:rsidRPr="00FB1507">
        <w:rPr>
          <w:sz w:val="28"/>
          <w:szCs w:val="28"/>
        </w:rPr>
        <w:t>Красногвардейский район</w:t>
      </w:r>
      <w:r w:rsidR="00D56EF0" w:rsidRPr="00FB1507">
        <w:rPr>
          <w:sz w:val="28"/>
          <w:szCs w:val="28"/>
        </w:rPr>
        <w:t>»</w:t>
      </w:r>
      <w:r w:rsidRPr="00FB1507">
        <w:rPr>
          <w:sz w:val="28"/>
          <w:szCs w:val="28"/>
        </w:rPr>
        <w:t>, отвечающей потр</w:t>
      </w:r>
      <w:r w:rsidR="00D56EF0" w:rsidRPr="00FB1507">
        <w:rPr>
          <w:sz w:val="28"/>
          <w:szCs w:val="28"/>
        </w:rPr>
        <w:t>ебностям общества и задачам МО «</w:t>
      </w:r>
      <w:r w:rsidRPr="00FB1507">
        <w:rPr>
          <w:sz w:val="28"/>
          <w:szCs w:val="28"/>
        </w:rPr>
        <w:t>Красногвардейский район</w:t>
      </w:r>
      <w:r w:rsidR="00D56EF0" w:rsidRPr="00FB1507">
        <w:rPr>
          <w:sz w:val="28"/>
          <w:szCs w:val="28"/>
        </w:rPr>
        <w:t>»</w:t>
      </w:r>
      <w:r w:rsidRPr="00FB1507">
        <w:rPr>
          <w:sz w:val="28"/>
          <w:szCs w:val="28"/>
        </w:rPr>
        <w:t>:</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а) определение основных направлений бюд</w:t>
      </w:r>
      <w:r w:rsidR="00D56EF0" w:rsidRPr="00FB1507">
        <w:rPr>
          <w:sz w:val="28"/>
          <w:szCs w:val="28"/>
        </w:rPr>
        <w:t>жетной и налоговой политики МО «</w:t>
      </w:r>
      <w:r w:rsidRPr="00FB1507">
        <w:rPr>
          <w:sz w:val="28"/>
          <w:szCs w:val="28"/>
        </w:rPr>
        <w:t>Красногвардейский район</w:t>
      </w:r>
      <w:r w:rsidR="00D56EF0" w:rsidRPr="00FB1507">
        <w:rPr>
          <w:sz w:val="28"/>
          <w:szCs w:val="28"/>
        </w:rPr>
        <w:t>»</w:t>
      </w:r>
      <w:r w:rsidRPr="00FB1507">
        <w:rPr>
          <w:sz w:val="28"/>
          <w:szCs w:val="28"/>
        </w:rPr>
        <w:t>;</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xml:space="preserve">б) формирование долгосрочной бюджетной стратегии МО </w:t>
      </w:r>
      <w:r w:rsidR="00D56EF0" w:rsidRPr="00FB1507">
        <w:rPr>
          <w:sz w:val="28"/>
          <w:szCs w:val="28"/>
        </w:rPr>
        <w:t>«</w:t>
      </w:r>
      <w:r w:rsidRPr="00FB1507">
        <w:rPr>
          <w:sz w:val="28"/>
          <w:szCs w:val="28"/>
        </w:rPr>
        <w:t>Красногвардейский район</w:t>
      </w:r>
      <w:r w:rsidR="00D56EF0" w:rsidRPr="00FB1507">
        <w:rPr>
          <w:sz w:val="28"/>
          <w:szCs w:val="28"/>
        </w:rPr>
        <w:t>»</w:t>
      </w:r>
      <w:r w:rsidRPr="00FB1507">
        <w:rPr>
          <w:sz w:val="28"/>
          <w:szCs w:val="28"/>
        </w:rPr>
        <w:t>;</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xml:space="preserve">2) формирование условий для внедрения инструментов эффективного менеджмента в сфере общественных финансов МО </w:t>
      </w:r>
      <w:r w:rsidR="00D56EF0" w:rsidRPr="00FB1507">
        <w:rPr>
          <w:sz w:val="28"/>
          <w:szCs w:val="28"/>
        </w:rPr>
        <w:t>«</w:t>
      </w:r>
      <w:r w:rsidRPr="00FB1507">
        <w:rPr>
          <w:sz w:val="28"/>
          <w:szCs w:val="28"/>
        </w:rPr>
        <w:t>Красногвардейский район</w:t>
      </w:r>
      <w:r w:rsidR="00D56EF0" w:rsidRPr="00FB1507">
        <w:rPr>
          <w:sz w:val="28"/>
          <w:szCs w:val="28"/>
        </w:rPr>
        <w:t>»</w:t>
      </w:r>
      <w:r w:rsidRPr="00FB1507">
        <w:rPr>
          <w:sz w:val="28"/>
          <w:szCs w:val="28"/>
        </w:rPr>
        <w:t>:</w:t>
      </w:r>
    </w:p>
    <w:p w:rsidR="00F8465A" w:rsidRPr="00FB1507" w:rsidRDefault="00F8465A" w:rsidP="00F8465A">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FB1507">
        <w:rPr>
          <w:rFonts w:ascii="Times New Roman CYR" w:eastAsiaTheme="minorEastAsia" w:hAnsi="Times New Roman CYR" w:cs="Times New Roman CYR"/>
          <w:sz w:val="28"/>
          <w:szCs w:val="28"/>
        </w:rPr>
        <w:t>а) методологическое обеспечение в сфере управления муниципальными финансами МО «Красногвардейский район»;</w:t>
      </w:r>
    </w:p>
    <w:p w:rsidR="004A53AD" w:rsidRPr="00FB1507" w:rsidRDefault="004A53AD" w:rsidP="00466EAE">
      <w:pPr>
        <w:spacing w:before="100" w:beforeAutospacing="1" w:after="100" w:afterAutospacing="1"/>
        <w:ind w:firstLine="567"/>
        <w:contextualSpacing/>
        <w:jc w:val="both"/>
        <w:rPr>
          <w:sz w:val="28"/>
          <w:szCs w:val="28"/>
        </w:rPr>
      </w:pPr>
      <w:r w:rsidRPr="00FB1507">
        <w:rPr>
          <w:sz w:val="28"/>
          <w:szCs w:val="28"/>
        </w:rPr>
        <w:t xml:space="preserve">б) мониторинг </w:t>
      </w:r>
      <w:proofErr w:type="gramStart"/>
      <w:r w:rsidRPr="00FB1507">
        <w:rPr>
          <w:sz w:val="28"/>
          <w:szCs w:val="28"/>
        </w:rPr>
        <w:t>качества финансового менеджмента главных рас</w:t>
      </w:r>
      <w:r w:rsidR="00466EAE" w:rsidRPr="00FB1507">
        <w:rPr>
          <w:sz w:val="28"/>
          <w:szCs w:val="28"/>
        </w:rPr>
        <w:t>порядителей средств бюджета</w:t>
      </w:r>
      <w:proofErr w:type="gramEnd"/>
      <w:r w:rsidR="00466EAE" w:rsidRPr="00FB1507">
        <w:rPr>
          <w:sz w:val="28"/>
          <w:szCs w:val="28"/>
        </w:rPr>
        <w:t xml:space="preserve"> МО «</w:t>
      </w:r>
      <w:r w:rsidRPr="00FB1507">
        <w:rPr>
          <w:sz w:val="28"/>
          <w:szCs w:val="28"/>
        </w:rPr>
        <w:t>Красногвардейский район</w:t>
      </w:r>
      <w:r w:rsidR="00466EAE" w:rsidRPr="00FB1507">
        <w:rPr>
          <w:sz w:val="28"/>
          <w:szCs w:val="28"/>
        </w:rPr>
        <w:t>»</w:t>
      </w:r>
      <w:r w:rsidRPr="00FB1507">
        <w:rPr>
          <w:sz w:val="28"/>
          <w:szCs w:val="28"/>
        </w:rPr>
        <w:t>;</w:t>
      </w:r>
    </w:p>
    <w:p w:rsidR="00F8465A" w:rsidRPr="00FB1507" w:rsidRDefault="00F8465A" w:rsidP="00F8465A">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FB1507">
        <w:rPr>
          <w:rFonts w:ascii="Times New Roman CYR" w:eastAsiaTheme="minorEastAsia" w:hAnsi="Times New Roman CYR" w:cs="Times New Roman CYR"/>
          <w:sz w:val="28"/>
          <w:szCs w:val="28"/>
        </w:rPr>
        <w:t>в) создание условий для повышения качества управления муниципальными финансами в МО «Красногвардейский район»;</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3) обеспечение выполнения и оптимиз</w:t>
      </w:r>
      <w:r w:rsidR="00466EAE" w:rsidRPr="00FB1507">
        <w:rPr>
          <w:sz w:val="28"/>
          <w:szCs w:val="28"/>
        </w:rPr>
        <w:t>ации расходных обязательств МО «Красногвардейский район»</w:t>
      </w:r>
      <w:r w:rsidRPr="00FB1507">
        <w:rPr>
          <w:sz w:val="28"/>
          <w:szCs w:val="28"/>
        </w:rPr>
        <w:t>:</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xml:space="preserve">а) формирование проекта бюджета МО </w:t>
      </w:r>
      <w:r w:rsidR="004064B3" w:rsidRPr="00FB1507">
        <w:rPr>
          <w:sz w:val="28"/>
          <w:szCs w:val="28"/>
        </w:rPr>
        <w:t>«</w:t>
      </w:r>
      <w:r w:rsidRPr="00FB1507">
        <w:rPr>
          <w:sz w:val="28"/>
          <w:szCs w:val="28"/>
        </w:rPr>
        <w:t>Красногвардейский район</w:t>
      </w:r>
      <w:r w:rsidR="004064B3" w:rsidRPr="00FB1507">
        <w:rPr>
          <w:sz w:val="28"/>
          <w:szCs w:val="28"/>
        </w:rPr>
        <w:t>»</w:t>
      </w:r>
      <w:r w:rsidRPr="00FB1507">
        <w:rPr>
          <w:sz w:val="28"/>
          <w:szCs w:val="28"/>
        </w:rPr>
        <w:t xml:space="preserve"> на очередной финансовый год и плановый период;</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xml:space="preserve">б) организация исполнения бюджета МО </w:t>
      </w:r>
      <w:r w:rsidR="004064B3" w:rsidRPr="00FB1507">
        <w:rPr>
          <w:sz w:val="28"/>
          <w:szCs w:val="28"/>
        </w:rPr>
        <w:t>«</w:t>
      </w:r>
      <w:r w:rsidRPr="00FB1507">
        <w:rPr>
          <w:sz w:val="28"/>
          <w:szCs w:val="28"/>
        </w:rPr>
        <w:t>Красногвардейский район</w:t>
      </w:r>
      <w:r w:rsidR="004064B3" w:rsidRPr="00FB1507">
        <w:rPr>
          <w:sz w:val="28"/>
          <w:szCs w:val="28"/>
        </w:rPr>
        <w:t>»</w:t>
      </w:r>
      <w:r w:rsidRPr="00FB1507">
        <w:rPr>
          <w:sz w:val="28"/>
          <w:szCs w:val="28"/>
        </w:rPr>
        <w:t>;</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в) формирование бюджетной отчетности об исполнении</w:t>
      </w:r>
      <w:r w:rsidR="004064B3" w:rsidRPr="00FB1507">
        <w:rPr>
          <w:sz w:val="28"/>
          <w:szCs w:val="28"/>
        </w:rPr>
        <w:t xml:space="preserve"> консолидированного бюджета МО «</w:t>
      </w:r>
      <w:r w:rsidRPr="00FB1507">
        <w:rPr>
          <w:sz w:val="28"/>
          <w:szCs w:val="28"/>
        </w:rPr>
        <w:t>Красногвардейский район</w:t>
      </w:r>
      <w:r w:rsidR="004064B3" w:rsidRPr="00FB1507">
        <w:rPr>
          <w:sz w:val="28"/>
          <w:szCs w:val="28"/>
        </w:rPr>
        <w:t>»</w:t>
      </w:r>
      <w:r w:rsidRPr="00FB1507">
        <w:rPr>
          <w:sz w:val="28"/>
          <w:szCs w:val="28"/>
        </w:rPr>
        <w:t>;</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г) повышение качества и доступности финансовой информации;</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4) повышение эффективности управления муниципальным долг</w:t>
      </w:r>
      <w:r w:rsidR="004064B3" w:rsidRPr="00FB1507">
        <w:rPr>
          <w:sz w:val="28"/>
          <w:szCs w:val="28"/>
        </w:rPr>
        <w:t>ом МО «Красногвардейский район»</w:t>
      </w:r>
      <w:r w:rsidRPr="00FB1507">
        <w:rPr>
          <w:sz w:val="28"/>
          <w:szCs w:val="28"/>
        </w:rPr>
        <w:t>:</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а) своевременное пога</w:t>
      </w:r>
      <w:r w:rsidR="004064B3" w:rsidRPr="00FB1507">
        <w:rPr>
          <w:sz w:val="28"/>
          <w:szCs w:val="28"/>
        </w:rPr>
        <w:t>шение долговых обязательств МО «</w:t>
      </w:r>
      <w:r w:rsidRPr="00FB1507">
        <w:rPr>
          <w:sz w:val="28"/>
          <w:szCs w:val="28"/>
        </w:rPr>
        <w:t>Красногвардейский район</w:t>
      </w:r>
      <w:r w:rsidR="004064B3" w:rsidRPr="00FB1507">
        <w:rPr>
          <w:sz w:val="28"/>
          <w:szCs w:val="28"/>
        </w:rPr>
        <w:t>»</w:t>
      </w:r>
      <w:r w:rsidRPr="00FB1507">
        <w:rPr>
          <w:sz w:val="28"/>
          <w:szCs w:val="28"/>
        </w:rPr>
        <w:t>;</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lastRenderedPageBreak/>
        <w:t xml:space="preserve">б) обслуживание муниципального долга МО </w:t>
      </w:r>
      <w:r w:rsidR="004064B3" w:rsidRPr="00FB1507">
        <w:rPr>
          <w:sz w:val="28"/>
          <w:szCs w:val="28"/>
        </w:rPr>
        <w:t>«</w:t>
      </w:r>
      <w:r w:rsidRPr="00FB1507">
        <w:rPr>
          <w:sz w:val="28"/>
          <w:szCs w:val="28"/>
        </w:rPr>
        <w:t>Красногвардейский район</w:t>
      </w:r>
      <w:r w:rsidR="004064B3" w:rsidRPr="00FB1507">
        <w:rPr>
          <w:sz w:val="28"/>
          <w:szCs w:val="28"/>
        </w:rPr>
        <w:t>»</w:t>
      </w:r>
      <w:r w:rsidRPr="00FB1507">
        <w:rPr>
          <w:sz w:val="28"/>
          <w:szCs w:val="28"/>
        </w:rPr>
        <w:t>.</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Кроме того, достижение целей и решение задач муниципальной программы будут осуществляться в рамках реализации подпрограмм:</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1) </w:t>
      </w:r>
      <w:hyperlink r:id="rId28" w:anchor="/document/400435389/entry/64" w:history="1">
        <w:r w:rsidRPr="00FB1507">
          <w:rPr>
            <w:sz w:val="28"/>
            <w:szCs w:val="28"/>
          </w:rPr>
          <w:t>подпрограмма 1</w:t>
        </w:r>
      </w:hyperlink>
      <w:r w:rsidR="004064B3" w:rsidRPr="00FB1507">
        <w:rPr>
          <w:sz w:val="28"/>
          <w:szCs w:val="28"/>
        </w:rPr>
        <w:t> «</w:t>
      </w:r>
      <w:r w:rsidRPr="00FB1507">
        <w:rPr>
          <w:sz w:val="28"/>
          <w:szCs w:val="28"/>
        </w:rPr>
        <w:t>Долгосрочное финансовое планирование и повышение эффективности управления муниципальными финансами</w:t>
      </w:r>
      <w:r w:rsidR="004064B3" w:rsidRPr="00FB1507">
        <w:rPr>
          <w:sz w:val="28"/>
          <w:szCs w:val="28"/>
        </w:rPr>
        <w:t>»</w:t>
      </w:r>
      <w:r w:rsidRPr="00FB1507">
        <w:rPr>
          <w:sz w:val="28"/>
          <w:szCs w:val="28"/>
        </w:rPr>
        <w:t>;</w:t>
      </w:r>
    </w:p>
    <w:p w:rsidR="00613526" w:rsidRPr="00FB1507" w:rsidRDefault="00613526" w:rsidP="00613526">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FB1507">
        <w:rPr>
          <w:rFonts w:ascii="Times New Roman CYR" w:eastAsiaTheme="minorEastAsia" w:hAnsi="Times New Roman CYR" w:cs="Times New Roman CYR"/>
          <w:sz w:val="28"/>
          <w:szCs w:val="28"/>
        </w:rPr>
        <w:t xml:space="preserve">2) </w:t>
      </w:r>
      <w:hyperlink w:anchor="sub_22" w:history="1">
        <w:r w:rsidRPr="00FB1507">
          <w:rPr>
            <w:rFonts w:ascii="Times New Roman CYR" w:eastAsiaTheme="minorEastAsia" w:hAnsi="Times New Roman CYR" w:cs="Times New Roman CYR"/>
            <w:sz w:val="28"/>
            <w:szCs w:val="28"/>
          </w:rPr>
          <w:t>подпрограмма 2</w:t>
        </w:r>
      </w:hyperlink>
      <w:r w:rsidRPr="00FB1507">
        <w:rPr>
          <w:rFonts w:ascii="Times New Roman CYR" w:eastAsiaTheme="minorEastAsia" w:hAnsi="Times New Roman CYR" w:cs="Times New Roman CYR"/>
          <w:sz w:val="28"/>
          <w:szCs w:val="28"/>
        </w:rPr>
        <w:t xml:space="preserve"> «Управление муниципальным долгом МО «Красногвардейский район»;</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3) </w:t>
      </w:r>
      <w:hyperlink r:id="rId29" w:anchor="/document/400435389/entry/66" w:history="1">
        <w:r w:rsidRPr="00FB1507">
          <w:rPr>
            <w:sz w:val="28"/>
            <w:szCs w:val="28"/>
          </w:rPr>
          <w:t>подпрограмма 3</w:t>
        </w:r>
      </w:hyperlink>
      <w:r w:rsidRPr="00FB1507">
        <w:rPr>
          <w:sz w:val="28"/>
          <w:szCs w:val="28"/>
        </w:rPr>
        <w:t> </w:t>
      </w:r>
      <w:r w:rsidR="004064B3" w:rsidRPr="00FB1507">
        <w:rPr>
          <w:sz w:val="28"/>
          <w:szCs w:val="28"/>
        </w:rPr>
        <w:t>«</w:t>
      </w:r>
      <w:r w:rsidRPr="00FB1507">
        <w:rPr>
          <w:sz w:val="28"/>
          <w:szCs w:val="28"/>
        </w:rPr>
        <w:t>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w:t>
      </w:r>
      <w:r w:rsidR="004064B3" w:rsidRPr="00FB1507">
        <w:rPr>
          <w:sz w:val="28"/>
          <w:szCs w:val="28"/>
        </w:rPr>
        <w:t>»</w:t>
      </w:r>
      <w:r w:rsidRPr="00FB1507">
        <w:rPr>
          <w:sz w:val="28"/>
          <w:szCs w:val="28"/>
        </w:rPr>
        <w:t>;</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4) </w:t>
      </w:r>
      <w:hyperlink r:id="rId30" w:anchor="/document/400435389/entry/67" w:history="1">
        <w:r w:rsidRPr="00FB1507">
          <w:rPr>
            <w:sz w:val="28"/>
            <w:szCs w:val="28"/>
          </w:rPr>
          <w:t>подпрограмма 4</w:t>
        </w:r>
      </w:hyperlink>
      <w:r w:rsidRPr="00FB1507">
        <w:rPr>
          <w:sz w:val="28"/>
          <w:szCs w:val="28"/>
        </w:rPr>
        <w:t> </w:t>
      </w:r>
      <w:r w:rsidR="004064B3" w:rsidRPr="00FB1507">
        <w:rPr>
          <w:sz w:val="28"/>
          <w:szCs w:val="28"/>
        </w:rPr>
        <w:t>«</w:t>
      </w:r>
      <w:r w:rsidRPr="00FB1507">
        <w:rPr>
          <w:sz w:val="28"/>
          <w:szCs w:val="28"/>
        </w:rPr>
        <w:t>Обеспечение реализа</w:t>
      </w:r>
      <w:r w:rsidR="004064B3" w:rsidRPr="00FB1507">
        <w:rPr>
          <w:sz w:val="28"/>
          <w:szCs w:val="28"/>
        </w:rPr>
        <w:t>ции муниципальной программы МО «</w:t>
      </w:r>
      <w:r w:rsidRPr="00FB1507">
        <w:rPr>
          <w:sz w:val="28"/>
          <w:szCs w:val="28"/>
        </w:rPr>
        <w:t>Красногвардейский район</w:t>
      </w:r>
      <w:r w:rsidR="004064B3" w:rsidRPr="00FB1507">
        <w:rPr>
          <w:sz w:val="28"/>
          <w:szCs w:val="28"/>
        </w:rPr>
        <w:t>»</w:t>
      </w:r>
      <w:r w:rsidRPr="00FB1507">
        <w:rPr>
          <w:sz w:val="28"/>
          <w:szCs w:val="28"/>
        </w:rPr>
        <w:t>.</w:t>
      </w:r>
    </w:p>
    <w:p w:rsidR="004A53AD" w:rsidRPr="00FB1507" w:rsidRDefault="004A53AD" w:rsidP="009C070D">
      <w:pPr>
        <w:spacing w:before="100" w:beforeAutospacing="1" w:after="100" w:afterAutospacing="1"/>
        <w:ind w:firstLine="567"/>
        <w:contextualSpacing/>
        <w:jc w:val="center"/>
        <w:rPr>
          <w:sz w:val="28"/>
          <w:szCs w:val="28"/>
        </w:rPr>
      </w:pPr>
      <w:r w:rsidRPr="00FB1507">
        <w:rPr>
          <w:sz w:val="28"/>
          <w:szCs w:val="28"/>
        </w:rPr>
        <w:t>4. Финансовое обеспечение Программы</w:t>
      </w:r>
    </w:p>
    <w:p w:rsidR="004A53AD" w:rsidRPr="00FB1507" w:rsidRDefault="004A53AD" w:rsidP="009C070D">
      <w:pPr>
        <w:spacing w:before="100" w:beforeAutospacing="1" w:after="100" w:afterAutospacing="1"/>
        <w:ind w:firstLine="567"/>
        <w:contextualSpacing/>
        <w:jc w:val="both"/>
        <w:rPr>
          <w:sz w:val="28"/>
          <w:szCs w:val="28"/>
        </w:rPr>
      </w:pPr>
      <w:proofErr w:type="gramStart"/>
      <w:r w:rsidRPr="00FB1507">
        <w:rPr>
          <w:sz w:val="28"/>
          <w:szCs w:val="28"/>
        </w:rPr>
        <w:t>Му</w:t>
      </w:r>
      <w:r w:rsidR="004064B3" w:rsidRPr="00FB1507">
        <w:rPr>
          <w:sz w:val="28"/>
          <w:szCs w:val="28"/>
        </w:rPr>
        <w:t>ниципальная программа является «</w:t>
      </w:r>
      <w:r w:rsidRPr="00FB1507">
        <w:rPr>
          <w:sz w:val="28"/>
          <w:szCs w:val="28"/>
        </w:rPr>
        <w:t>обеспечивающей</w:t>
      </w:r>
      <w:r w:rsidR="004064B3" w:rsidRPr="00FB1507">
        <w:rPr>
          <w:sz w:val="28"/>
          <w:szCs w:val="28"/>
        </w:rPr>
        <w:t>»</w:t>
      </w:r>
      <w:r w:rsidRPr="00FB1507">
        <w:rPr>
          <w:sz w:val="28"/>
          <w:szCs w:val="28"/>
        </w:rPr>
        <w:t xml:space="preserve">, ориентирована на создание общих условий для всех участников бюджетного процесса, в том числе органов местного самоуправления МО </w:t>
      </w:r>
      <w:r w:rsidR="004064B3" w:rsidRPr="00FB1507">
        <w:rPr>
          <w:sz w:val="28"/>
          <w:szCs w:val="28"/>
        </w:rPr>
        <w:t>«</w:t>
      </w:r>
      <w:r w:rsidRPr="00FB1507">
        <w:rPr>
          <w:sz w:val="28"/>
          <w:szCs w:val="28"/>
        </w:rPr>
        <w:t>Красногвардейский район</w:t>
      </w:r>
      <w:r w:rsidR="004064B3" w:rsidRPr="00FB1507">
        <w:rPr>
          <w:sz w:val="28"/>
          <w:szCs w:val="28"/>
        </w:rPr>
        <w:t>»</w:t>
      </w:r>
      <w:r w:rsidRPr="00FB1507">
        <w:rPr>
          <w:sz w:val="28"/>
          <w:szCs w:val="28"/>
        </w:rPr>
        <w:t xml:space="preserve">, реализующих другие муниципальные программы МО </w:t>
      </w:r>
      <w:r w:rsidR="004064B3" w:rsidRPr="00FB1507">
        <w:rPr>
          <w:sz w:val="28"/>
          <w:szCs w:val="28"/>
        </w:rPr>
        <w:t>«Красногвардейский район»</w:t>
      </w:r>
      <w:r w:rsidRPr="00FB1507">
        <w:rPr>
          <w:sz w:val="28"/>
          <w:szCs w:val="28"/>
        </w:rPr>
        <w:t>.</w:t>
      </w:r>
      <w:proofErr w:type="gramEnd"/>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Обоснование планируемых объемов ресурсов на реализацию муниципальной программы заключается в том, что муниципальная программа обеспечивает значительный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долгосрочной сбалансированности и устойчивости бюджетной системы, повышения уровня и качества жизни населения.</w:t>
      </w:r>
    </w:p>
    <w:p w:rsidR="00C02BD7" w:rsidRPr="00FB1507" w:rsidRDefault="00C02BD7" w:rsidP="00C02BD7">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FB1507">
        <w:rPr>
          <w:rFonts w:ascii="Times New Roman CYR" w:eastAsiaTheme="minorEastAsia" w:hAnsi="Times New Roman CYR" w:cs="Times New Roman CYR"/>
          <w:sz w:val="28"/>
          <w:szCs w:val="28"/>
        </w:rPr>
        <w:t xml:space="preserve">Кроме того, муниципальная программа включает особые, не имеющие аналогов в других муниципальных программах МО «Красногвардейский район», расходы, составляющие основную часть расходов на ее реализацию. К таким расходам, прежде всего, относятся расходы на обслуживание муниципального долга МО «Красногвардейский район», которые предопределены накопленным объемом и структурой муниципального долга МО «Красногвардейский район» и исходя из прогнозируемого объема заимствований. Указанные расходы составляют бюджетные ассигнования </w:t>
      </w:r>
      <w:hyperlink w:anchor="sub_22" w:history="1">
        <w:r w:rsidRPr="00FB1507">
          <w:rPr>
            <w:rFonts w:ascii="Times New Roman CYR" w:eastAsiaTheme="minorEastAsia" w:hAnsi="Times New Roman CYR" w:cs="Times New Roman CYR"/>
            <w:sz w:val="28"/>
            <w:szCs w:val="28"/>
          </w:rPr>
          <w:t>подпрограммы 2</w:t>
        </w:r>
      </w:hyperlink>
      <w:r w:rsidRPr="00FB1507">
        <w:rPr>
          <w:rFonts w:ascii="Times New Roman CYR" w:eastAsiaTheme="minorEastAsia" w:hAnsi="Times New Roman CYR" w:cs="Times New Roman CYR"/>
          <w:sz w:val="28"/>
          <w:szCs w:val="28"/>
        </w:rPr>
        <w:t xml:space="preserve"> «Управление муниципальным долгом МО «Красногвардейский район». А также расходы на реализацию </w:t>
      </w:r>
      <w:hyperlink w:anchor="sub_29" w:history="1">
        <w:r w:rsidRPr="00FB1507">
          <w:rPr>
            <w:rFonts w:ascii="Times New Roman CYR" w:eastAsiaTheme="minorEastAsia" w:hAnsi="Times New Roman CYR" w:cs="Times New Roman CYR"/>
            <w:sz w:val="28"/>
            <w:szCs w:val="28"/>
          </w:rPr>
          <w:t>подпрограммы 3</w:t>
        </w:r>
      </w:hyperlink>
      <w:r w:rsidRPr="00FB1507">
        <w:rPr>
          <w:rFonts w:ascii="Times New Roman CYR" w:eastAsiaTheme="minorEastAsia" w:hAnsi="Times New Roman CYR" w:cs="Times New Roman CYR"/>
          <w:sz w:val="28"/>
          <w:szCs w:val="28"/>
        </w:rPr>
        <w:t xml:space="preserve"> «Совершенствование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 которые включают в себя объем межбюджетных трансфертов, передаваемых бюджетам сельских поселений для повышения их финансовой устойчивости.</w:t>
      </w:r>
    </w:p>
    <w:p w:rsidR="00C02BD7" w:rsidRPr="00FB1507" w:rsidRDefault="00C02BD7" w:rsidP="00C02BD7">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FB1507">
        <w:rPr>
          <w:rFonts w:ascii="Times New Roman CYR" w:eastAsiaTheme="minorEastAsia" w:hAnsi="Times New Roman CYR" w:cs="Times New Roman CYR"/>
          <w:sz w:val="28"/>
          <w:szCs w:val="28"/>
        </w:rPr>
        <w:t xml:space="preserve">Расходы на реализацию </w:t>
      </w:r>
      <w:hyperlink w:anchor="sub_16" w:history="1">
        <w:r w:rsidRPr="00FB1507">
          <w:rPr>
            <w:rFonts w:ascii="Times New Roman CYR" w:eastAsiaTheme="minorEastAsia" w:hAnsi="Times New Roman CYR" w:cs="Times New Roman CYR"/>
            <w:sz w:val="28"/>
            <w:szCs w:val="28"/>
          </w:rPr>
          <w:t>подпрограммы 1</w:t>
        </w:r>
      </w:hyperlink>
      <w:r w:rsidRPr="00FB1507">
        <w:rPr>
          <w:rFonts w:ascii="Times New Roman CYR" w:eastAsiaTheme="minorEastAsia" w:hAnsi="Times New Roman CYR" w:cs="Times New Roman CYR"/>
          <w:sz w:val="28"/>
          <w:szCs w:val="28"/>
        </w:rPr>
        <w:t xml:space="preserve"> «Долгосрочное финансовое планирование и повышение эффективности управления муниципальными финансами» осуществляются в рамках текущего </w:t>
      </w:r>
      <w:proofErr w:type="gramStart"/>
      <w:r w:rsidRPr="00FB1507">
        <w:rPr>
          <w:rFonts w:ascii="Times New Roman CYR" w:eastAsiaTheme="minorEastAsia" w:hAnsi="Times New Roman CYR" w:cs="Times New Roman CYR"/>
          <w:sz w:val="28"/>
          <w:szCs w:val="28"/>
        </w:rPr>
        <w:t>финансирования деятельности управления финансов администрации</w:t>
      </w:r>
      <w:proofErr w:type="gramEnd"/>
      <w:r w:rsidRPr="00FB1507">
        <w:rPr>
          <w:rFonts w:ascii="Times New Roman CYR" w:eastAsiaTheme="minorEastAsia" w:hAnsi="Times New Roman CYR" w:cs="Times New Roman CYR"/>
          <w:sz w:val="28"/>
          <w:szCs w:val="28"/>
        </w:rPr>
        <w:t xml:space="preserve"> МО «Красногвардейский район».</w:t>
      </w:r>
    </w:p>
    <w:p w:rsidR="00C02BD7" w:rsidRPr="00FB1507" w:rsidRDefault="00C02BD7" w:rsidP="00C02BD7">
      <w:pPr>
        <w:widowControl w:val="0"/>
        <w:autoSpaceDE w:val="0"/>
        <w:autoSpaceDN w:val="0"/>
        <w:adjustRightInd w:val="0"/>
        <w:ind w:firstLine="567"/>
        <w:jc w:val="both"/>
        <w:rPr>
          <w:rFonts w:ascii="Times New Roman CYR" w:eastAsiaTheme="minorEastAsia" w:hAnsi="Times New Roman CYR" w:cs="Times New Roman CYR"/>
          <w:sz w:val="28"/>
          <w:szCs w:val="28"/>
        </w:rPr>
      </w:pPr>
      <w:r w:rsidRPr="00FB1507">
        <w:rPr>
          <w:rFonts w:ascii="Times New Roman CYR" w:eastAsiaTheme="minorEastAsia" w:hAnsi="Times New Roman CYR" w:cs="Times New Roman CYR"/>
          <w:sz w:val="28"/>
          <w:szCs w:val="28"/>
        </w:rPr>
        <w:t xml:space="preserve">Расходы на реализацию </w:t>
      </w:r>
      <w:hyperlink w:anchor="sub_36" w:history="1">
        <w:r w:rsidRPr="00FB1507">
          <w:rPr>
            <w:rFonts w:ascii="Times New Roman CYR" w:eastAsiaTheme="minorEastAsia" w:hAnsi="Times New Roman CYR" w:cs="Times New Roman CYR"/>
            <w:sz w:val="28"/>
            <w:szCs w:val="28"/>
          </w:rPr>
          <w:t>подпрограммы 4</w:t>
        </w:r>
      </w:hyperlink>
      <w:r w:rsidRPr="00FB1507">
        <w:rPr>
          <w:rFonts w:ascii="Times New Roman CYR" w:eastAsiaTheme="minorEastAsia" w:hAnsi="Times New Roman CYR" w:cs="Times New Roman CYR"/>
          <w:sz w:val="28"/>
          <w:szCs w:val="28"/>
        </w:rPr>
        <w:t xml:space="preserve"> «Обеспечение реализации муниципальной программы МО «Красногвардейский район» включают в себя общий объем бюджетных ассигнований бюджета МО «Красногвардейский район» на обеспечение деятельности управления финансов администрации МО </w:t>
      </w:r>
      <w:r w:rsidRPr="00FB1507">
        <w:rPr>
          <w:rFonts w:ascii="Times New Roman CYR" w:eastAsiaTheme="minorEastAsia" w:hAnsi="Times New Roman CYR" w:cs="Times New Roman CYR"/>
          <w:sz w:val="28"/>
          <w:szCs w:val="28"/>
        </w:rPr>
        <w:lastRenderedPageBreak/>
        <w:t>«Красногвардейский район» на период реализации муниципальной программы.</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Программа реализуется за счет средств бюджета муниципального образования, республиканского бюджета Республики Адыгея.</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xml:space="preserve">Объем финансового обеспечения реализации муниципальной программы за весь период ее реализации составляет </w:t>
      </w:r>
      <w:r w:rsidR="00D86E5E" w:rsidRPr="00FB1507">
        <w:rPr>
          <w:sz w:val="28"/>
          <w:szCs w:val="28"/>
        </w:rPr>
        <w:t>188092,9</w:t>
      </w:r>
      <w:r w:rsidRPr="00FB1507">
        <w:rPr>
          <w:sz w:val="28"/>
          <w:szCs w:val="28"/>
        </w:rPr>
        <w:t> тыс. рублей, в том числе:</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xml:space="preserve">1) Объем бюджетных ассигнований на реализацию Программы за счет средств республиканского бюджета Республики Адыгея составляет </w:t>
      </w:r>
      <w:r w:rsidR="00D86E5E" w:rsidRPr="00FB1507">
        <w:rPr>
          <w:sz w:val="28"/>
          <w:szCs w:val="28"/>
        </w:rPr>
        <w:t>33702,5</w:t>
      </w:r>
      <w:r w:rsidRPr="00FB1507">
        <w:rPr>
          <w:sz w:val="28"/>
          <w:szCs w:val="28"/>
        </w:rPr>
        <w:t> тыс. рублей, в том числе по годам:</w:t>
      </w:r>
    </w:p>
    <w:p w:rsidR="00D86E5E" w:rsidRPr="00FB1507" w:rsidRDefault="00D86E5E" w:rsidP="00D86E5E">
      <w:pPr>
        <w:spacing w:before="100" w:beforeAutospacing="1" w:after="100" w:afterAutospacing="1"/>
        <w:ind w:firstLine="567"/>
        <w:contextualSpacing/>
        <w:jc w:val="both"/>
        <w:rPr>
          <w:sz w:val="28"/>
          <w:szCs w:val="28"/>
        </w:rPr>
      </w:pPr>
      <w:r w:rsidRPr="00FB1507">
        <w:rPr>
          <w:sz w:val="28"/>
          <w:szCs w:val="28"/>
        </w:rPr>
        <w:t>2021 год - 4819,0 тыс. руб.;</w:t>
      </w:r>
    </w:p>
    <w:p w:rsidR="00D86E5E" w:rsidRPr="00FB1507" w:rsidRDefault="00D86E5E" w:rsidP="00D86E5E">
      <w:pPr>
        <w:spacing w:before="100" w:beforeAutospacing="1" w:after="100" w:afterAutospacing="1"/>
        <w:ind w:firstLine="567"/>
        <w:contextualSpacing/>
        <w:jc w:val="both"/>
        <w:rPr>
          <w:sz w:val="28"/>
          <w:szCs w:val="28"/>
        </w:rPr>
      </w:pPr>
      <w:r w:rsidRPr="00FB1507">
        <w:rPr>
          <w:sz w:val="28"/>
          <w:szCs w:val="28"/>
        </w:rPr>
        <w:t>2022 год - 4829,7 тыс. руб.;</w:t>
      </w:r>
    </w:p>
    <w:p w:rsidR="00D86E5E" w:rsidRPr="00FB1507" w:rsidRDefault="00D86E5E" w:rsidP="00D86E5E">
      <w:pPr>
        <w:spacing w:before="100" w:beforeAutospacing="1" w:after="100" w:afterAutospacing="1"/>
        <w:ind w:firstLine="567"/>
        <w:contextualSpacing/>
        <w:jc w:val="both"/>
        <w:rPr>
          <w:sz w:val="28"/>
          <w:szCs w:val="28"/>
        </w:rPr>
      </w:pPr>
      <w:r w:rsidRPr="00FB1507">
        <w:rPr>
          <w:sz w:val="28"/>
          <w:szCs w:val="28"/>
        </w:rPr>
        <w:t>2023 год - 4814,3 тыс. руб.;</w:t>
      </w:r>
    </w:p>
    <w:p w:rsidR="00D86E5E" w:rsidRPr="00FB1507" w:rsidRDefault="00D86E5E" w:rsidP="00D86E5E">
      <w:pPr>
        <w:spacing w:before="100" w:beforeAutospacing="1" w:after="100" w:afterAutospacing="1"/>
        <w:ind w:firstLine="567"/>
        <w:contextualSpacing/>
        <w:jc w:val="both"/>
        <w:rPr>
          <w:sz w:val="28"/>
          <w:szCs w:val="28"/>
        </w:rPr>
      </w:pPr>
      <w:r w:rsidRPr="00FB1507">
        <w:rPr>
          <w:sz w:val="28"/>
          <w:szCs w:val="28"/>
        </w:rPr>
        <w:t>2024 год - 4796,6 тыс. руб.;</w:t>
      </w:r>
    </w:p>
    <w:p w:rsidR="00D86E5E" w:rsidRPr="00FB1507" w:rsidRDefault="00D86E5E" w:rsidP="00D86E5E">
      <w:pPr>
        <w:spacing w:before="100" w:beforeAutospacing="1" w:after="100" w:afterAutospacing="1"/>
        <w:ind w:firstLine="567"/>
        <w:contextualSpacing/>
        <w:jc w:val="both"/>
        <w:rPr>
          <w:sz w:val="28"/>
          <w:szCs w:val="28"/>
        </w:rPr>
      </w:pPr>
      <w:r w:rsidRPr="00FB1507">
        <w:rPr>
          <w:sz w:val="28"/>
          <w:szCs w:val="28"/>
        </w:rPr>
        <w:t>2025 год – 4814,3 тыс. руб.;</w:t>
      </w:r>
    </w:p>
    <w:p w:rsidR="00D86E5E" w:rsidRPr="00FB1507" w:rsidRDefault="00D86E5E" w:rsidP="00D86E5E">
      <w:pPr>
        <w:spacing w:before="100" w:beforeAutospacing="1" w:after="100" w:afterAutospacing="1"/>
        <w:ind w:firstLine="567"/>
        <w:contextualSpacing/>
        <w:jc w:val="both"/>
        <w:rPr>
          <w:sz w:val="28"/>
          <w:szCs w:val="28"/>
        </w:rPr>
      </w:pPr>
      <w:r w:rsidRPr="00FB1507">
        <w:rPr>
          <w:sz w:val="28"/>
          <w:szCs w:val="28"/>
        </w:rPr>
        <w:t>2026 год – 4814,3 тыс. руб.;</w:t>
      </w:r>
    </w:p>
    <w:p w:rsidR="004A53AD" w:rsidRPr="00FB1507" w:rsidRDefault="00D86E5E" w:rsidP="00D86E5E">
      <w:pPr>
        <w:spacing w:before="100" w:beforeAutospacing="1" w:after="100" w:afterAutospacing="1"/>
        <w:ind w:firstLine="567"/>
        <w:contextualSpacing/>
        <w:jc w:val="both"/>
        <w:rPr>
          <w:sz w:val="28"/>
          <w:szCs w:val="28"/>
        </w:rPr>
      </w:pPr>
      <w:r w:rsidRPr="00FB1507">
        <w:rPr>
          <w:sz w:val="28"/>
          <w:szCs w:val="28"/>
        </w:rPr>
        <w:t>2027 год – 4814,3 тыс.руб.</w:t>
      </w:r>
      <w:r w:rsidR="004A53AD" w:rsidRPr="00FB1507">
        <w:rPr>
          <w:sz w:val="28"/>
          <w:szCs w:val="28"/>
        </w:rPr>
        <w:t>;</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xml:space="preserve">2) Объем бюджетных ассигнований на реализацию Программы за счет собственных средств бюджета МО "Красногвардейский район" составляет </w:t>
      </w:r>
      <w:r w:rsidR="002227DF" w:rsidRPr="00FB1507">
        <w:rPr>
          <w:sz w:val="28"/>
          <w:szCs w:val="28"/>
        </w:rPr>
        <w:t>154390,4</w:t>
      </w:r>
      <w:r w:rsidRPr="00FB1507">
        <w:rPr>
          <w:sz w:val="28"/>
          <w:szCs w:val="28"/>
        </w:rPr>
        <w:t> тыс. рублей, в том числе по годам:</w:t>
      </w:r>
    </w:p>
    <w:p w:rsidR="002227DF" w:rsidRPr="00FB1507" w:rsidRDefault="002227DF" w:rsidP="00906CCA">
      <w:pPr>
        <w:ind w:firstLine="567"/>
        <w:rPr>
          <w:sz w:val="28"/>
          <w:szCs w:val="28"/>
        </w:rPr>
      </w:pPr>
      <w:r w:rsidRPr="00FB1507">
        <w:rPr>
          <w:sz w:val="28"/>
          <w:szCs w:val="28"/>
        </w:rPr>
        <w:t>2021 год - 18831,1 тыс. руб.;</w:t>
      </w:r>
    </w:p>
    <w:p w:rsidR="002227DF" w:rsidRPr="00FB1507" w:rsidRDefault="002227DF" w:rsidP="00906CCA">
      <w:pPr>
        <w:ind w:firstLine="567"/>
        <w:rPr>
          <w:sz w:val="28"/>
          <w:szCs w:val="28"/>
        </w:rPr>
      </w:pPr>
      <w:r w:rsidRPr="00FB1507">
        <w:rPr>
          <w:sz w:val="28"/>
          <w:szCs w:val="28"/>
        </w:rPr>
        <w:t>2022 год - 16004,8 тыс. руб.;</w:t>
      </w:r>
    </w:p>
    <w:p w:rsidR="002227DF" w:rsidRPr="00FB1507" w:rsidRDefault="002227DF" w:rsidP="00906CCA">
      <w:pPr>
        <w:ind w:firstLine="567"/>
        <w:rPr>
          <w:sz w:val="28"/>
          <w:szCs w:val="28"/>
        </w:rPr>
      </w:pPr>
      <w:r w:rsidRPr="00FB1507">
        <w:rPr>
          <w:sz w:val="28"/>
          <w:szCs w:val="28"/>
        </w:rPr>
        <w:t>2023 год - 16728,1 тыс. руб.;</w:t>
      </w:r>
    </w:p>
    <w:p w:rsidR="002227DF" w:rsidRPr="00FB1507" w:rsidRDefault="002227DF" w:rsidP="00906CCA">
      <w:pPr>
        <w:ind w:firstLine="567"/>
        <w:rPr>
          <w:sz w:val="28"/>
          <w:szCs w:val="28"/>
        </w:rPr>
      </w:pPr>
      <w:r w:rsidRPr="00FB1507">
        <w:rPr>
          <w:sz w:val="28"/>
          <w:szCs w:val="28"/>
        </w:rPr>
        <w:t>2024 год – 34432,9 тыс. руб.;</w:t>
      </w:r>
    </w:p>
    <w:p w:rsidR="002227DF" w:rsidRPr="00FB1507" w:rsidRDefault="002227DF" w:rsidP="00906CCA">
      <w:pPr>
        <w:ind w:firstLine="567"/>
        <w:rPr>
          <w:sz w:val="28"/>
          <w:szCs w:val="28"/>
        </w:rPr>
      </w:pPr>
      <w:r w:rsidRPr="00FB1507">
        <w:rPr>
          <w:sz w:val="28"/>
          <w:szCs w:val="28"/>
        </w:rPr>
        <w:t>2025 год – 11611,1 тыс. руб.;</w:t>
      </w:r>
    </w:p>
    <w:p w:rsidR="002227DF" w:rsidRPr="00FB1507" w:rsidRDefault="002227DF" w:rsidP="00906CCA">
      <w:pPr>
        <w:ind w:firstLine="567"/>
        <w:rPr>
          <w:sz w:val="28"/>
          <w:szCs w:val="28"/>
        </w:rPr>
      </w:pPr>
      <w:r w:rsidRPr="00FB1507">
        <w:rPr>
          <w:sz w:val="28"/>
          <w:szCs w:val="28"/>
        </w:rPr>
        <w:t>2026 год – 22996,1 тыс. руб.;</w:t>
      </w:r>
    </w:p>
    <w:p w:rsidR="002227DF" w:rsidRPr="00FB1507" w:rsidRDefault="002227DF" w:rsidP="00906CCA">
      <w:pPr>
        <w:spacing w:before="100" w:beforeAutospacing="1" w:after="100" w:afterAutospacing="1"/>
        <w:ind w:firstLine="567"/>
        <w:contextualSpacing/>
        <w:jc w:val="both"/>
        <w:rPr>
          <w:sz w:val="28"/>
          <w:szCs w:val="28"/>
        </w:rPr>
      </w:pPr>
      <w:r w:rsidRPr="00FB1507">
        <w:rPr>
          <w:sz w:val="28"/>
          <w:szCs w:val="28"/>
        </w:rPr>
        <w:t>2027 год – 33786,3 тыс.руб.</w:t>
      </w:r>
    </w:p>
    <w:p w:rsidR="004A53AD" w:rsidRPr="00FB1507" w:rsidRDefault="004A53AD" w:rsidP="002227DF">
      <w:pPr>
        <w:spacing w:before="100" w:beforeAutospacing="1" w:after="100" w:afterAutospacing="1"/>
        <w:ind w:firstLine="567"/>
        <w:contextualSpacing/>
        <w:jc w:val="both"/>
        <w:rPr>
          <w:sz w:val="28"/>
          <w:szCs w:val="28"/>
        </w:rPr>
      </w:pPr>
      <w:r w:rsidRPr="00FB1507">
        <w:rPr>
          <w:sz w:val="28"/>
          <w:szCs w:val="28"/>
        </w:rPr>
        <w:t>Бюджетных ассигнований на реализацию </w:t>
      </w:r>
      <w:hyperlink r:id="rId31" w:anchor="/document/400435389/entry/64" w:history="1">
        <w:r w:rsidRPr="00FB1507">
          <w:rPr>
            <w:sz w:val="28"/>
            <w:szCs w:val="28"/>
          </w:rPr>
          <w:t>подпрограммы 1</w:t>
        </w:r>
      </w:hyperlink>
      <w:r w:rsidRPr="00FB1507">
        <w:rPr>
          <w:sz w:val="28"/>
          <w:szCs w:val="28"/>
        </w:rPr>
        <w:t> за счет средств бюджета МО "Красногвардейский район" не потребуется.</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Объем финансового обеспечения реализации </w:t>
      </w:r>
      <w:hyperlink r:id="rId32" w:anchor="/document/400435389/entry/65" w:history="1">
        <w:r w:rsidRPr="00FB1507">
          <w:rPr>
            <w:sz w:val="28"/>
            <w:szCs w:val="28"/>
          </w:rPr>
          <w:t>подпрограммы 2</w:t>
        </w:r>
      </w:hyperlink>
      <w:r w:rsidRPr="00FB1507">
        <w:rPr>
          <w:sz w:val="28"/>
          <w:szCs w:val="28"/>
        </w:rPr>
        <w:t xml:space="preserve"> за счет средств бюджета МО "Красногвардейский район" за весь период ее реализации составляет </w:t>
      </w:r>
      <w:r w:rsidR="00906CCA" w:rsidRPr="00FB1507">
        <w:rPr>
          <w:sz w:val="28"/>
          <w:szCs w:val="28"/>
        </w:rPr>
        <w:t>156,0</w:t>
      </w:r>
      <w:r w:rsidRPr="00FB1507">
        <w:rPr>
          <w:sz w:val="28"/>
          <w:szCs w:val="28"/>
        </w:rPr>
        <w:t> тыс. рублей, в том числе по годам:</w:t>
      </w:r>
    </w:p>
    <w:p w:rsidR="00906CCA" w:rsidRPr="00FB1507" w:rsidRDefault="00906CCA" w:rsidP="00906CCA">
      <w:pPr>
        <w:spacing w:before="100" w:beforeAutospacing="1" w:after="100" w:afterAutospacing="1"/>
        <w:ind w:firstLine="567"/>
        <w:contextualSpacing/>
        <w:jc w:val="both"/>
        <w:rPr>
          <w:sz w:val="28"/>
          <w:szCs w:val="28"/>
        </w:rPr>
      </w:pPr>
      <w:r w:rsidRPr="00FB1507">
        <w:rPr>
          <w:sz w:val="28"/>
          <w:szCs w:val="28"/>
        </w:rPr>
        <w:t>2021 год - 31,1 тыс. руб.;</w:t>
      </w:r>
    </w:p>
    <w:p w:rsidR="00906CCA" w:rsidRPr="00FB1507" w:rsidRDefault="00906CCA" w:rsidP="00906CCA">
      <w:pPr>
        <w:spacing w:before="100" w:beforeAutospacing="1" w:after="100" w:afterAutospacing="1"/>
        <w:ind w:firstLine="567"/>
        <w:contextualSpacing/>
        <w:jc w:val="both"/>
        <w:rPr>
          <w:sz w:val="28"/>
          <w:szCs w:val="28"/>
        </w:rPr>
      </w:pPr>
      <w:r w:rsidRPr="00FB1507">
        <w:rPr>
          <w:sz w:val="28"/>
          <w:szCs w:val="28"/>
        </w:rPr>
        <w:t>2022 год - 29,5 тыс. руб.;</w:t>
      </w:r>
    </w:p>
    <w:p w:rsidR="00906CCA" w:rsidRPr="00FB1507" w:rsidRDefault="00906CCA" w:rsidP="00906CCA">
      <w:pPr>
        <w:spacing w:before="100" w:beforeAutospacing="1" w:after="100" w:afterAutospacing="1"/>
        <w:ind w:firstLine="567"/>
        <w:contextualSpacing/>
        <w:jc w:val="both"/>
        <w:rPr>
          <w:sz w:val="28"/>
          <w:szCs w:val="28"/>
        </w:rPr>
      </w:pPr>
      <w:r w:rsidRPr="00FB1507">
        <w:rPr>
          <w:sz w:val="28"/>
          <w:szCs w:val="28"/>
        </w:rPr>
        <w:t>2023 год - 22,1 тыс. руб.;</w:t>
      </w:r>
    </w:p>
    <w:p w:rsidR="00906CCA" w:rsidRPr="00FB1507" w:rsidRDefault="00906CCA" w:rsidP="00906CCA">
      <w:pPr>
        <w:spacing w:before="100" w:beforeAutospacing="1" w:after="100" w:afterAutospacing="1"/>
        <w:ind w:firstLine="567"/>
        <w:contextualSpacing/>
        <w:jc w:val="both"/>
        <w:rPr>
          <w:sz w:val="28"/>
          <w:szCs w:val="28"/>
        </w:rPr>
      </w:pPr>
      <w:r w:rsidRPr="00FB1507">
        <w:rPr>
          <w:sz w:val="28"/>
          <w:szCs w:val="28"/>
        </w:rPr>
        <w:t>2024 год - 20,9 тыс. руб.;</w:t>
      </w:r>
    </w:p>
    <w:p w:rsidR="00906CCA" w:rsidRPr="00FB1507" w:rsidRDefault="00906CCA" w:rsidP="00906CCA">
      <w:pPr>
        <w:spacing w:before="100" w:beforeAutospacing="1" w:after="100" w:afterAutospacing="1"/>
        <w:ind w:firstLine="567"/>
        <w:contextualSpacing/>
        <w:jc w:val="both"/>
        <w:rPr>
          <w:sz w:val="28"/>
          <w:szCs w:val="28"/>
        </w:rPr>
      </w:pPr>
      <w:r w:rsidRPr="00FB1507">
        <w:rPr>
          <w:sz w:val="28"/>
          <w:szCs w:val="28"/>
        </w:rPr>
        <w:t>2025 год - 19,7 тыс. руб.;</w:t>
      </w:r>
    </w:p>
    <w:p w:rsidR="00906CCA" w:rsidRPr="00FB1507" w:rsidRDefault="00906CCA" w:rsidP="00906CCA">
      <w:pPr>
        <w:spacing w:before="100" w:beforeAutospacing="1" w:after="100" w:afterAutospacing="1"/>
        <w:ind w:firstLine="567"/>
        <w:contextualSpacing/>
        <w:jc w:val="both"/>
        <w:rPr>
          <w:sz w:val="28"/>
          <w:szCs w:val="28"/>
        </w:rPr>
      </w:pPr>
      <w:r w:rsidRPr="00FB1507">
        <w:rPr>
          <w:sz w:val="28"/>
          <w:szCs w:val="28"/>
        </w:rPr>
        <w:t>2026 год - 18,2 тыс. руб.;</w:t>
      </w:r>
    </w:p>
    <w:p w:rsidR="00906CCA" w:rsidRPr="00FB1507" w:rsidRDefault="00906CCA" w:rsidP="00906CCA">
      <w:pPr>
        <w:spacing w:before="100" w:beforeAutospacing="1" w:after="100" w:afterAutospacing="1"/>
        <w:ind w:firstLine="567"/>
        <w:contextualSpacing/>
        <w:jc w:val="both"/>
        <w:rPr>
          <w:sz w:val="28"/>
          <w:szCs w:val="28"/>
        </w:rPr>
      </w:pPr>
      <w:r w:rsidRPr="00FB1507">
        <w:rPr>
          <w:sz w:val="28"/>
          <w:szCs w:val="28"/>
        </w:rPr>
        <w:t>2027 год – 14,5 тыс.руб.</w:t>
      </w:r>
    </w:p>
    <w:p w:rsidR="004A53AD" w:rsidRPr="00FB1507" w:rsidRDefault="004A53AD" w:rsidP="00906CCA">
      <w:pPr>
        <w:spacing w:before="100" w:beforeAutospacing="1" w:after="100" w:afterAutospacing="1"/>
        <w:ind w:firstLine="567"/>
        <w:contextualSpacing/>
        <w:jc w:val="both"/>
        <w:rPr>
          <w:sz w:val="28"/>
          <w:szCs w:val="28"/>
        </w:rPr>
      </w:pPr>
      <w:r w:rsidRPr="00FB1507">
        <w:rPr>
          <w:sz w:val="28"/>
          <w:szCs w:val="28"/>
        </w:rPr>
        <w:t>Объем финансового обеспечения реализации </w:t>
      </w:r>
      <w:hyperlink r:id="rId33" w:anchor="/document/400435389/entry/66" w:history="1">
        <w:r w:rsidRPr="00FB1507">
          <w:rPr>
            <w:sz w:val="28"/>
            <w:szCs w:val="28"/>
          </w:rPr>
          <w:t>подпрограммы 3</w:t>
        </w:r>
      </w:hyperlink>
      <w:r w:rsidRPr="00FB1507">
        <w:rPr>
          <w:sz w:val="28"/>
          <w:szCs w:val="28"/>
        </w:rPr>
        <w:t xml:space="preserve"> составляет </w:t>
      </w:r>
      <w:r w:rsidR="00B0158E" w:rsidRPr="00FB1507">
        <w:rPr>
          <w:sz w:val="28"/>
          <w:szCs w:val="28"/>
        </w:rPr>
        <w:t>96974,1</w:t>
      </w:r>
      <w:r w:rsidRPr="00FB1507">
        <w:rPr>
          <w:sz w:val="28"/>
          <w:szCs w:val="28"/>
        </w:rPr>
        <w:t> тыс. рублей, в том числе:</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 xml:space="preserve">1) Объем бюджетных ассигнований на реализацию подпрограммы за счет средств республиканского бюджета Республики Адыгея составляет </w:t>
      </w:r>
      <w:r w:rsidR="00B0158E" w:rsidRPr="00FB1507">
        <w:rPr>
          <w:sz w:val="28"/>
          <w:szCs w:val="28"/>
        </w:rPr>
        <w:t>33702,5</w:t>
      </w:r>
      <w:r w:rsidRPr="00FB1507">
        <w:rPr>
          <w:sz w:val="28"/>
          <w:szCs w:val="28"/>
        </w:rPr>
        <w:t> тыс. рублей, в том числе по годам:</w:t>
      </w:r>
    </w:p>
    <w:p w:rsidR="00B0158E" w:rsidRPr="00FB1507" w:rsidRDefault="00B0158E" w:rsidP="00B0158E">
      <w:pPr>
        <w:spacing w:before="100" w:beforeAutospacing="1" w:after="100" w:afterAutospacing="1"/>
        <w:ind w:firstLine="567"/>
        <w:contextualSpacing/>
        <w:jc w:val="both"/>
        <w:rPr>
          <w:sz w:val="28"/>
          <w:szCs w:val="28"/>
        </w:rPr>
      </w:pPr>
      <w:r w:rsidRPr="00FB1507">
        <w:rPr>
          <w:sz w:val="28"/>
          <w:szCs w:val="28"/>
        </w:rPr>
        <w:t>2021 год - 4819,0 тыс. руб.;</w:t>
      </w:r>
    </w:p>
    <w:p w:rsidR="00B0158E" w:rsidRPr="00FB1507" w:rsidRDefault="00B0158E" w:rsidP="00B0158E">
      <w:pPr>
        <w:spacing w:before="100" w:beforeAutospacing="1" w:after="100" w:afterAutospacing="1"/>
        <w:ind w:firstLine="567"/>
        <w:contextualSpacing/>
        <w:jc w:val="both"/>
        <w:rPr>
          <w:sz w:val="28"/>
          <w:szCs w:val="28"/>
        </w:rPr>
      </w:pPr>
      <w:r w:rsidRPr="00FB1507">
        <w:rPr>
          <w:sz w:val="28"/>
          <w:szCs w:val="28"/>
        </w:rPr>
        <w:t>2022 год - 4829,7 тыс. руб.;</w:t>
      </w:r>
    </w:p>
    <w:p w:rsidR="00B0158E" w:rsidRPr="00FB1507" w:rsidRDefault="00B0158E" w:rsidP="00B0158E">
      <w:pPr>
        <w:spacing w:before="100" w:beforeAutospacing="1" w:after="100" w:afterAutospacing="1"/>
        <w:ind w:firstLine="567"/>
        <w:contextualSpacing/>
        <w:jc w:val="both"/>
        <w:rPr>
          <w:sz w:val="28"/>
          <w:szCs w:val="28"/>
        </w:rPr>
      </w:pPr>
      <w:r w:rsidRPr="00FB1507">
        <w:rPr>
          <w:sz w:val="28"/>
          <w:szCs w:val="28"/>
        </w:rPr>
        <w:t>2023 год - 4814,3 тыс. руб.;</w:t>
      </w:r>
    </w:p>
    <w:p w:rsidR="00B0158E" w:rsidRPr="00FB1507" w:rsidRDefault="00B0158E" w:rsidP="00B0158E">
      <w:pPr>
        <w:spacing w:before="100" w:beforeAutospacing="1" w:after="100" w:afterAutospacing="1"/>
        <w:ind w:firstLine="567"/>
        <w:contextualSpacing/>
        <w:jc w:val="both"/>
        <w:rPr>
          <w:sz w:val="28"/>
          <w:szCs w:val="28"/>
        </w:rPr>
      </w:pPr>
      <w:r w:rsidRPr="00FB1507">
        <w:rPr>
          <w:sz w:val="28"/>
          <w:szCs w:val="28"/>
        </w:rPr>
        <w:lastRenderedPageBreak/>
        <w:t>2024 год - 4796,6 тыс. руб.;</w:t>
      </w:r>
    </w:p>
    <w:p w:rsidR="00B0158E" w:rsidRPr="00FB1507" w:rsidRDefault="00B0158E" w:rsidP="00B0158E">
      <w:pPr>
        <w:spacing w:before="100" w:beforeAutospacing="1" w:after="100" w:afterAutospacing="1"/>
        <w:ind w:firstLine="567"/>
        <w:contextualSpacing/>
        <w:jc w:val="both"/>
        <w:rPr>
          <w:sz w:val="28"/>
          <w:szCs w:val="28"/>
        </w:rPr>
      </w:pPr>
      <w:r w:rsidRPr="00FB1507">
        <w:rPr>
          <w:sz w:val="28"/>
          <w:szCs w:val="28"/>
        </w:rPr>
        <w:t>2025 год – 4814,3 тыс. руб.;</w:t>
      </w:r>
    </w:p>
    <w:p w:rsidR="00B0158E" w:rsidRPr="00FB1507" w:rsidRDefault="00B0158E" w:rsidP="00B0158E">
      <w:pPr>
        <w:spacing w:before="100" w:beforeAutospacing="1" w:after="100" w:afterAutospacing="1"/>
        <w:ind w:firstLine="567"/>
        <w:contextualSpacing/>
        <w:jc w:val="both"/>
        <w:rPr>
          <w:sz w:val="28"/>
          <w:szCs w:val="28"/>
        </w:rPr>
      </w:pPr>
      <w:r w:rsidRPr="00FB1507">
        <w:rPr>
          <w:sz w:val="28"/>
          <w:szCs w:val="28"/>
        </w:rPr>
        <w:t>2026 год – 4814,3 тыс. руб.;</w:t>
      </w:r>
    </w:p>
    <w:p w:rsidR="004A53AD" w:rsidRPr="00FB1507" w:rsidRDefault="00B0158E" w:rsidP="00B0158E">
      <w:pPr>
        <w:spacing w:before="100" w:beforeAutospacing="1" w:after="100" w:afterAutospacing="1"/>
        <w:ind w:firstLine="567"/>
        <w:contextualSpacing/>
        <w:jc w:val="both"/>
        <w:rPr>
          <w:sz w:val="28"/>
          <w:szCs w:val="28"/>
        </w:rPr>
      </w:pPr>
      <w:r w:rsidRPr="00FB1507">
        <w:rPr>
          <w:sz w:val="28"/>
          <w:szCs w:val="28"/>
        </w:rPr>
        <w:t>2027 год - 4814,3 тыс.руб.;</w:t>
      </w:r>
    </w:p>
    <w:p w:rsidR="004A53AD" w:rsidRPr="00FB1507" w:rsidRDefault="004A53AD" w:rsidP="009C070D">
      <w:pPr>
        <w:spacing w:before="100" w:beforeAutospacing="1" w:after="100" w:afterAutospacing="1"/>
        <w:ind w:firstLine="567"/>
        <w:contextualSpacing/>
        <w:jc w:val="both"/>
        <w:rPr>
          <w:sz w:val="28"/>
          <w:szCs w:val="28"/>
        </w:rPr>
      </w:pPr>
      <w:r w:rsidRPr="00FB1507">
        <w:rPr>
          <w:sz w:val="28"/>
          <w:szCs w:val="28"/>
        </w:rPr>
        <w:t>2) Объем бюджетных ассигнований на реализацию </w:t>
      </w:r>
      <w:hyperlink r:id="rId34" w:anchor="/document/400435389/entry/66" w:history="1">
        <w:r w:rsidRPr="00FB1507">
          <w:rPr>
            <w:sz w:val="28"/>
            <w:szCs w:val="28"/>
          </w:rPr>
          <w:t>подпрограммы 3</w:t>
        </w:r>
      </w:hyperlink>
      <w:r w:rsidRPr="00FB1507">
        <w:rPr>
          <w:sz w:val="28"/>
          <w:szCs w:val="28"/>
        </w:rPr>
        <w:t xml:space="preserve"> за счет собственных средств бюджета МО "Красногвардейский район" составляет </w:t>
      </w:r>
      <w:r w:rsidR="00AC7D42" w:rsidRPr="00FB1507">
        <w:rPr>
          <w:sz w:val="28"/>
          <w:szCs w:val="28"/>
        </w:rPr>
        <w:t>63271,6</w:t>
      </w:r>
      <w:r w:rsidRPr="00FB1507">
        <w:rPr>
          <w:sz w:val="28"/>
          <w:szCs w:val="28"/>
        </w:rPr>
        <w:t> тыс. рублей, в том числе по годам:</w:t>
      </w:r>
    </w:p>
    <w:p w:rsidR="00AC7D42" w:rsidRPr="00FB1507" w:rsidRDefault="00AC7D42" w:rsidP="00AC7D42">
      <w:pPr>
        <w:spacing w:before="100" w:beforeAutospacing="1" w:after="100" w:afterAutospacing="1"/>
        <w:ind w:firstLine="567"/>
        <w:contextualSpacing/>
        <w:jc w:val="both"/>
        <w:rPr>
          <w:sz w:val="28"/>
          <w:szCs w:val="28"/>
        </w:rPr>
      </w:pPr>
      <w:r w:rsidRPr="00FB1507">
        <w:rPr>
          <w:sz w:val="28"/>
          <w:szCs w:val="28"/>
        </w:rPr>
        <w:t>2021 год - 12478,0 тыс. руб.;</w:t>
      </w:r>
    </w:p>
    <w:p w:rsidR="00AC7D42" w:rsidRPr="00FB1507" w:rsidRDefault="00AC7D42" w:rsidP="00AC7D42">
      <w:pPr>
        <w:spacing w:before="100" w:beforeAutospacing="1" w:after="100" w:afterAutospacing="1"/>
        <w:ind w:firstLine="567"/>
        <w:contextualSpacing/>
        <w:jc w:val="both"/>
        <w:rPr>
          <w:sz w:val="28"/>
          <w:szCs w:val="28"/>
        </w:rPr>
      </w:pPr>
      <w:r w:rsidRPr="00FB1507">
        <w:rPr>
          <w:sz w:val="28"/>
          <w:szCs w:val="28"/>
        </w:rPr>
        <w:t>2022 год - 9486,0 тыс. руб.;</w:t>
      </w:r>
    </w:p>
    <w:p w:rsidR="00AC7D42" w:rsidRPr="00FB1507" w:rsidRDefault="00AC7D42" w:rsidP="00AC7D42">
      <w:pPr>
        <w:spacing w:before="100" w:beforeAutospacing="1" w:after="100" w:afterAutospacing="1"/>
        <w:ind w:firstLine="567"/>
        <w:contextualSpacing/>
        <w:jc w:val="both"/>
        <w:rPr>
          <w:sz w:val="28"/>
          <w:szCs w:val="28"/>
        </w:rPr>
      </w:pPr>
      <w:r w:rsidRPr="00FB1507">
        <w:rPr>
          <w:sz w:val="28"/>
          <w:szCs w:val="28"/>
        </w:rPr>
        <w:t>2023 год - 9720,0 тыс. руб.;</w:t>
      </w:r>
    </w:p>
    <w:p w:rsidR="00AC7D42" w:rsidRPr="00FB1507" w:rsidRDefault="00AC7D42" w:rsidP="00AC7D42">
      <w:pPr>
        <w:spacing w:before="100" w:beforeAutospacing="1" w:after="100" w:afterAutospacing="1"/>
        <w:ind w:firstLine="567"/>
        <w:contextualSpacing/>
        <w:jc w:val="both"/>
        <w:rPr>
          <w:sz w:val="28"/>
          <w:szCs w:val="28"/>
        </w:rPr>
      </w:pPr>
      <w:r w:rsidRPr="00FB1507">
        <w:rPr>
          <w:sz w:val="28"/>
          <w:szCs w:val="28"/>
        </w:rPr>
        <w:t>2024 год – 26187,6 тыс. руб.;</w:t>
      </w:r>
    </w:p>
    <w:p w:rsidR="00AC7D42" w:rsidRPr="00FB1507" w:rsidRDefault="00AC7D42" w:rsidP="00AC7D42">
      <w:pPr>
        <w:spacing w:before="100" w:beforeAutospacing="1" w:after="100" w:afterAutospacing="1"/>
        <w:ind w:firstLine="567"/>
        <w:contextualSpacing/>
        <w:jc w:val="both"/>
        <w:rPr>
          <w:sz w:val="28"/>
          <w:szCs w:val="28"/>
        </w:rPr>
      </w:pPr>
      <w:r w:rsidRPr="00FB1507">
        <w:rPr>
          <w:sz w:val="28"/>
          <w:szCs w:val="28"/>
        </w:rPr>
        <w:t>2025 год - 1800,0 тыс. руб.;</w:t>
      </w:r>
    </w:p>
    <w:p w:rsidR="00AC7D42" w:rsidRPr="00FB1507" w:rsidRDefault="00AC7D42" w:rsidP="00AC7D42">
      <w:pPr>
        <w:spacing w:before="100" w:beforeAutospacing="1" w:after="100" w:afterAutospacing="1"/>
        <w:ind w:firstLine="567"/>
        <w:contextualSpacing/>
        <w:jc w:val="both"/>
        <w:rPr>
          <w:sz w:val="28"/>
          <w:szCs w:val="28"/>
        </w:rPr>
      </w:pPr>
      <w:r w:rsidRPr="00FB1507">
        <w:rPr>
          <w:sz w:val="28"/>
          <w:szCs w:val="28"/>
        </w:rPr>
        <w:t>2026 год - 1800,0 тыс. руб.;</w:t>
      </w:r>
    </w:p>
    <w:p w:rsidR="00AC7D42" w:rsidRPr="00FB1507" w:rsidRDefault="00AC7D42" w:rsidP="00AC7D42">
      <w:pPr>
        <w:spacing w:before="100" w:beforeAutospacing="1" w:after="100" w:afterAutospacing="1"/>
        <w:ind w:firstLine="567"/>
        <w:contextualSpacing/>
        <w:jc w:val="both"/>
        <w:rPr>
          <w:sz w:val="28"/>
          <w:szCs w:val="28"/>
        </w:rPr>
      </w:pPr>
      <w:r w:rsidRPr="00FB1507">
        <w:rPr>
          <w:sz w:val="28"/>
          <w:szCs w:val="28"/>
        </w:rPr>
        <w:t>2027 год – 1800,0 тыс.руб.</w:t>
      </w:r>
    </w:p>
    <w:p w:rsidR="004A53AD" w:rsidRPr="00FB1507" w:rsidRDefault="004A53AD" w:rsidP="00AC7D42">
      <w:pPr>
        <w:spacing w:before="100" w:beforeAutospacing="1" w:after="100" w:afterAutospacing="1"/>
        <w:ind w:firstLine="567"/>
        <w:contextualSpacing/>
        <w:jc w:val="both"/>
        <w:rPr>
          <w:sz w:val="28"/>
          <w:szCs w:val="28"/>
        </w:rPr>
      </w:pPr>
      <w:r w:rsidRPr="00FB1507">
        <w:rPr>
          <w:sz w:val="28"/>
          <w:szCs w:val="28"/>
        </w:rPr>
        <w:t>Объем финансового обеспечения реализации </w:t>
      </w:r>
      <w:hyperlink r:id="rId35" w:anchor="/document/400435389/entry/67" w:history="1">
        <w:r w:rsidRPr="00FB1507">
          <w:rPr>
            <w:sz w:val="28"/>
            <w:szCs w:val="28"/>
          </w:rPr>
          <w:t>подпрограммы 4</w:t>
        </w:r>
      </w:hyperlink>
      <w:r w:rsidRPr="00FB1507">
        <w:rPr>
          <w:sz w:val="28"/>
          <w:szCs w:val="28"/>
        </w:rPr>
        <w:t xml:space="preserve"> за счет собственных средств бюджета МО "Красногвардейский район" составляет </w:t>
      </w:r>
      <w:r w:rsidR="00AC7D42" w:rsidRPr="00FB1507">
        <w:rPr>
          <w:sz w:val="28"/>
          <w:szCs w:val="28"/>
        </w:rPr>
        <w:t>90962,6</w:t>
      </w:r>
      <w:r w:rsidRPr="00FB1507">
        <w:rPr>
          <w:sz w:val="28"/>
          <w:szCs w:val="28"/>
        </w:rPr>
        <w:t> тыс. рублей, в том числе по годам:</w:t>
      </w:r>
    </w:p>
    <w:p w:rsidR="00AC7D42" w:rsidRPr="00FB1507" w:rsidRDefault="00AC7D42" w:rsidP="00AC7D42">
      <w:pPr>
        <w:spacing w:before="100" w:beforeAutospacing="1" w:after="100" w:afterAutospacing="1"/>
        <w:ind w:firstLine="567"/>
        <w:contextualSpacing/>
        <w:jc w:val="both"/>
        <w:rPr>
          <w:sz w:val="28"/>
          <w:szCs w:val="28"/>
        </w:rPr>
      </w:pPr>
      <w:r w:rsidRPr="00FB1507">
        <w:rPr>
          <w:sz w:val="28"/>
          <w:szCs w:val="28"/>
        </w:rPr>
        <w:t>2021 год - 6322,0 тыс. руб.;</w:t>
      </w:r>
    </w:p>
    <w:p w:rsidR="00AC7D42" w:rsidRPr="00FB1507" w:rsidRDefault="00AC7D42" w:rsidP="00AC7D42">
      <w:pPr>
        <w:spacing w:before="100" w:beforeAutospacing="1" w:after="100" w:afterAutospacing="1"/>
        <w:ind w:firstLine="567"/>
        <w:contextualSpacing/>
        <w:jc w:val="both"/>
        <w:rPr>
          <w:sz w:val="28"/>
          <w:szCs w:val="28"/>
        </w:rPr>
      </w:pPr>
      <w:r w:rsidRPr="00FB1507">
        <w:rPr>
          <w:sz w:val="28"/>
          <w:szCs w:val="28"/>
        </w:rPr>
        <w:t>2022 год - 6489,3 тыс. руб.;</w:t>
      </w:r>
    </w:p>
    <w:p w:rsidR="00AC7D42" w:rsidRPr="00FB1507" w:rsidRDefault="00AC7D42" w:rsidP="00AC7D42">
      <w:pPr>
        <w:spacing w:before="100" w:beforeAutospacing="1" w:after="100" w:afterAutospacing="1"/>
        <w:ind w:firstLine="567"/>
        <w:contextualSpacing/>
        <w:jc w:val="both"/>
        <w:rPr>
          <w:sz w:val="28"/>
          <w:szCs w:val="28"/>
        </w:rPr>
      </w:pPr>
      <w:r w:rsidRPr="00FB1507">
        <w:rPr>
          <w:sz w:val="28"/>
          <w:szCs w:val="28"/>
        </w:rPr>
        <w:t>2023 год - 6985,9 тыс. руб.;</w:t>
      </w:r>
    </w:p>
    <w:p w:rsidR="00AC7D42" w:rsidRPr="00FB1507" w:rsidRDefault="00AC7D42" w:rsidP="00AC7D42">
      <w:pPr>
        <w:spacing w:before="100" w:beforeAutospacing="1" w:after="100" w:afterAutospacing="1"/>
        <w:ind w:firstLine="567"/>
        <w:contextualSpacing/>
        <w:jc w:val="both"/>
        <w:rPr>
          <w:sz w:val="28"/>
          <w:szCs w:val="28"/>
        </w:rPr>
      </w:pPr>
      <w:r w:rsidRPr="00FB1507">
        <w:rPr>
          <w:sz w:val="28"/>
          <w:szCs w:val="28"/>
        </w:rPr>
        <w:t>2024 год – 8224,3 тыс. руб.;</w:t>
      </w:r>
    </w:p>
    <w:p w:rsidR="00AC7D42" w:rsidRPr="00FB1507" w:rsidRDefault="00AC7D42" w:rsidP="00AC7D42">
      <w:pPr>
        <w:spacing w:before="100" w:beforeAutospacing="1" w:after="100" w:afterAutospacing="1"/>
        <w:ind w:firstLine="567"/>
        <w:contextualSpacing/>
        <w:jc w:val="both"/>
        <w:rPr>
          <w:sz w:val="28"/>
          <w:szCs w:val="28"/>
        </w:rPr>
      </w:pPr>
      <w:r w:rsidRPr="00FB1507">
        <w:rPr>
          <w:sz w:val="28"/>
          <w:szCs w:val="28"/>
        </w:rPr>
        <w:t>2025 год – 9791,4 тыс. руб.;</w:t>
      </w:r>
    </w:p>
    <w:p w:rsidR="00AC7D42" w:rsidRPr="00FB1507" w:rsidRDefault="00AC7D42" w:rsidP="00AC7D42">
      <w:pPr>
        <w:spacing w:before="100" w:beforeAutospacing="1" w:after="100" w:afterAutospacing="1"/>
        <w:ind w:firstLine="567"/>
        <w:contextualSpacing/>
        <w:jc w:val="both"/>
        <w:rPr>
          <w:sz w:val="28"/>
          <w:szCs w:val="28"/>
        </w:rPr>
      </w:pPr>
      <w:r w:rsidRPr="00FB1507">
        <w:rPr>
          <w:sz w:val="28"/>
          <w:szCs w:val="28"/>
        </w:rPr>
        <w:t>2026 год – 21177,9 тыс. руб.;</w:t>
      </w:r>
    </w:p>
    <w:p w:rsidR="00AC7D42" w:rsidRPr="00FB1507" w:rsidRDefault="00AC7D42" w:rsidP="00AC7D42">
      <w:pPr>
        <w:spacing w:before="100" w:beforeAutospacing="1" w:after="100" w:afterAutospacing="1"/>
        <w:ind w:firstLine="567"/>
        <w:contextualSpacing/>
        <w:jc w:val="both"/>
        <w:rPr>
          <w:sz w:val="28"/>
          <w:szCs w:val="28"/>
        </w:rPr>
      </w:pPr>
      <w:r w:rsidRPr="00FB1507">
        <w:rPr>
          <w:sz w:val="28"/>
          <w:szCs w:val="28"/>
        </w:rPr>
        <w:t>2027 год – 31971,8 тыс.руб.</w:t>
      </w:r>
    </w:p>
    <w:p w:rsidR="004A53AD" w:rsidRPr="00FB1507" w:rsidRDefault="004A53AD" w:rsidP="00AC7D42">
      <w:pPr>
        <w:spacing w:before="100" w:beforeAutospacing="1" w:after="100" w:afterAutospacing="1"/>
        <w:ind w:firstLine="567"/>
        <w:contextualSpacing/>
        <w:jc w:val="both"/>
        <w:rPr>
          <w:sz w:val="28"/>
          <w:szCs w:val="28"/>
        </w:rPr>
      </w:pPr>
      <w:r w:rsidRPr="00FB1507">
        <w:rPr>
          <w:sz w:val="28"/>
          <w:szCs w:val="28"/>
        </w:rPr>
        <w:t>Объемы бюджетных ассигнований уточняются ежегодно при формировании бюджета МО "Красногвардейский район" на очередной финансовый год и плановый период.</w:t>
      </w:r>
    </w:p>
    <w:p w:rsidR="004A53AD" w:rsidRPr="00FB1507" w:rsidRDefault="004A53AD" w:rsidP="009C070D">
      <w:pPr>
        <w:ind w:firstLine="567"/>
        <w:contextualSpacing/>
        <w:rPr>
          <w:sz w:val="28"/>
          <w:szCs w:val="28"/>
        </w:rPr>
      </w:pPr>
    </w:p>
    <w:p w:rsidR="007474C0" w:rsidRPr="00FB1507" w:rsidRDefault="007474C0" w:rsidP="009C070D">
      <w:pPr>
        <w:ind w:firstLine="567"/>
        <w:contextualSpacing/>
        <w:rPr>
          <w:sz w:val="28"/>
          <w:szCs w:val="28"/>
        </w:rPr>
      </w:pPr>
    </w:p>
    <w:p w:rsidR="007474C0" w:rsidRPr="00FB1507" w:rsidRDefault="007474C0" w:rsidP="009C070D">
      <w:pPr>
        <w:ind w:firstLine="567"/>
        <w:contextualSpacing/>
        <w:rPr>
          <w:sz w:val="28"/>
          <w:szCs w:val="28"/>
        </w:rPr>
      </w:pPr>
    </w:p>
    <w:p w:rsidR="00B058ED" w:rsidRPr="00FB1507" w:rsidRDefault="00B058ED" w:rsidP="00B058ED">
      <w:pPr>
        <w:widowControl w:val="0"/>
        <w:autoSpaceDE w:val="0"/>
        <w:autoSpaceDN w:val="0"/>
        <w:adjustRightInd w:val="0"/>
        <w:rPr>
          <w:sz w:val="28"/>
          <w:szCs w:val="28"/>
        </w:rPr>
      </w:pPr>
      <w:r w:rsidRPr="00FB1507">
        <w:rPr>
          <w:sz w:val="28"/>
          <w:szCs w:val="28"/>
        </w:rPr>
        <w:t>Управляющий делами администрации района</w:t>
      </w:r>
      <w:r w:rsidRPr="00FB1507">
        <w:rPr>
          <w:sz w:val="28"/>
          <w:szCs w:val="28"/>
        </w:rPr>
        <w:tab/>
        <w:t xml:space="preserve">                           А.А. </w:t>
      </w:r>
      <w:proofErr w:type="spellStart"/>
      <w:r w:rsidRPr="00FB1507">
        <w:rPr>
          <w:sz w:val="28"/>
          <w:szCs w:val="28"/>
        </w:rPr>
        <w:t>Катбамбетов</w:t>
      </w:r>
      <w:proofErr w:type="spellEnd"/>
      <w:r w:rsidRPr="00FB1507">
        <w:rPr>
          <w:sz w:val="28"/>
          <w:szCs w:val="28"/>
        </w:rPr>
        <w:t xml:space="preserve"> </w:t>
      </w:r>
    </w:p>
    <w:p w:rsidR="007474C0" w:rsidRPr="00FB1507" w:rsidRDefault="007474C0" w:rsidP="007474C0">
      <w:pPr>
        <w:widowControl w:val="0"/>
        <w:autoSpaceDE w:val="0"/>
        <w:autoSpaceDN w:val="0"/>
        <w:adjustRightInd w:val="0"/>
        <w:jc w:val="both"/>
        <w:outlineLvl w:val="1"/>
      </w:pPr>
    </w:p>
    <w:p w:rsidR="007474C0" w:rsidRPr="00FB1507" w:rsidRDefault="007474C0" w:rsidP="009C070D">
      <w:pPr>
        <w:ind w:firstLine="567"/>
        <w:contextualSpacing/>
        <w:rPr>
          <w:sz w:val="28"/>
          <w:szCs w:val="28"/>
        </w:rPr>
        <w:sectPr w:rsidR="007474C0" w:rsidRPr="00FB1507" w:rsidSect="004A53AD">
          <w:pgSz w:w="11906" w:h="16838"/>
          <w:pgMar w:top="1134" w:right="567" w:bottom="992" w:left="1134" w:header="709" w:footer="709" w:gutter="0"/>
          <w:cols w:space="708"/>
          <w:docGrid w:linePitch="360"/>
        </w:sectPr>
      </w:pPr>
    </w:p>
    <w:p w:rsidR="004A53AD" w:rsidRPr="00FB1507" w:rsidRDefault="004A53AD" w:rsidP="004A53AD">
      <w:pPr>
        <w:spacing w:before="100" w:beforeAutospacing="1" w:after="100" w:afterAutospacing="1"/>
        <w:jc w:val="right"/>
      </w:pPr>
      <w:r w:rsidRPr="00FB1507">
        <w:lastRenderedPageBreak/>
        <w:t xml:space="preserve">Приложение </w:t>
      </w:r>
      <w:r w:rsidR="00F05A27" w:rsidRPr="00FB1507">
        <w:t>№</w:t>
      </w:r>
      <w:r w:rsidRPr="00FB1507">
        <w:t> 1</w:t>
      </w:r>
      <w:r w:rsidRPr="00FB1507">
        <w:br/>
        <w:t>к </w:t>
      </w:r>
      <w:hyperlink r:id="rId36" w:anchor="/document/400435389/entry/5" w:history="1">
        <w:r w:rsidRPr="00FB1507">
          <w:t>муниципальной программе</w:t>
        </w:r>
      </w:hyperlink>
      <w:r w:rsidRPr="00FB1507">
        <w:br/>
        <w:t>муниципального образования</w:t>
      </w:r>
      <w:r w:rsidRPr="00FB1507">
        <w:br/>
      </w:r>
      <w:r w:rsidR="00516806" w:rsidRPr="00FB1507">
        <w:t>«</w:t>
      </w:r>
      <w:r w:rsidRPr="00FB1507">
        <w:t>Красногвардейский район</w:t>
      </w:r>
      <w:r w:rsidR="00516806" w:rsidRPr="00FB1507">
        <w:t>»</w:t>
      </w:r>
      <w:r w:rsidRPr="00FB1507">
        <w:br/>
      </w:r>
      <w:r w:rsidR="00516806" w:rsidRPr="00FB1507">
        <w:t>«</w:t>
      </w:r>
      <w:r w:rsidRPr="00FB1507">
        <w:t>Упра</w:t>
      </w:r>
      <w:r w:rsidR="00516806" w:rsidRPr="00FB1507">
        <w:t>вление муниципальными</w:t>
      </w:r>
      <w:r w:rsidR="00516806" w:rsidRPr="00FB1507">
        <w:br/>
        <w:t>финансами»</w:t>
      </w:r>
    </w:p>
    <w:p w:rsidR="004A53AD" w:rsidRPr="00FB1507" w:rsidRDefault="004A53AD" w:rsidP="004A53AD">
      <w:pPr>
        <w:spacing w:before="100" w:beforeAutospacing="1" w:after="100" w:afterAutospacing="1"/>
        <w:jc w:val="center"/>
        <w:rPr>
          <w:color w:val="22272F"/>
          <w:sz w:val="32"/>
          <w:szCs w:val="32"/>
        </w:rPr>
      </w:pPr>
      <w:r w:rsidRPr="00FB1507">
        <w:rPr>
          <w:color w:val="22272F"/>
          <w:sz w:val="32"/>
          <w:szCs w:val="32"/>
        </w:rPr>
        <w:t>Сведения</w:t>
      </w:r>
      <w:r w:rsidRPr="00FB1507">
        <w:rPr>
          <w:color w:val="22272F"/>
          <w:sz w:val="32"/>
          <w:szCs w:val="32"/>
        </w:rPr>
        <w:br/>
        <w:t xml:space="preserve">о целевых показателях (индикаторах) муниципальной программы муниципального образования </w:t>
      </w:r>
      <w:r w:rsidR="00516806" w:rsidRPr="00FB1507">
        <w:rPr>
          <w:color w:val="22272F"/>
          <w:sz w:val="32"/>
          <w:szCs w:val="32"/>
        </w:rPr>
        <w:t>«</w:t>
      </w:r>
      <w:r w:rsidRPr="00FB1507">
        <w:rPr>
          <w:color w:val="22272F"/>
          <w:sz w:val="32"/>
          <w:szCs w:val="32"/>
        </w:rPr>
        <w:t>Красногвардейский район</w:t>
      </w:r>
      <w:r w:rsidR="00516806" w:rsidRPr="00FB1507">
        <w:rPr>
          <w:color w:val="22272F"/>
          <w:sz w:val="32"/>
          <w:szCs w:val="32"/>
        </w:rPr>
        <w:t>» «</w:t>
      </w:r>
      <w:r w:rsidRPr="00FB1507">
        <w:rPr>
          <w:color w:val="22272F"/>
          <w:sz w:val="32"/>
          <w:szCs w:val="32"/>
        </w:rPr>
        <w:t>Управление муниципальными финансами</w:t>
      </w:r>
      <w:r w:rsidR="00516806" w:rsidRPr="00FB1507">
        <w:rPr>
          <w:color w:val="22272F"/>
          <w:sz w:val="32"/>
          <w:szCs w:val="32"/>
        </w:rPr>
        <w:t>»</w:t>
      </w:r>
      <w:r w:rsidRPr="00FB1507">
        <w:rPr>
          <w:color w:val="22272F"/>
          <w:sz w:val="32"/>
          <w:szCs w:val="32"/>
        </w:rPr>
        <w:t>, подпрограмм муниципальной программы и их значений</w:t>
      </w:r>
    </w:p>
    <w:tbl>
      <w:tblPr>
        <w:tblW w:w="15324" w:type="dxa"/>
        <w:tblLayout w:type="fixed"/>
        <w:tblCellMar>
          <w:top w:w="15" w:type="dxa"/>
          <w:left w:w="15" w:type="dxa"/>
          <w:bottom w:w="15" w:type="dxa"/>
          <w:right w:w="15" w:type="dxa"/>
        </w:tblCellMar>
        <w:tblLook w:val="04A0" w:firstRow="1" w:lastRow="0" w:firstColumn="1" w:lastColumn="0" w:noHBand="0" w:noVBand="1"/>
      </w:tblPr>
      <w:tblGrid>
        <w:gridCol w:w="5969"/>
        <w:gridCol w:w="1417"/>
        <w:gridCol w:w="993"/>
        <w:gridCol w:w="992"/>
        <w:gridCol w:w="992"/>
        <w:gridCol w:w="992"/>
        <w:gridCol w:w="993"/>
        <w:gridCol w:w="992"/>
        <w:gridCol w:w="992"/>
        <w:gridCol w:w="992"/>
      </w:tblGrid>
      <w:tr w:rsidR="00F05A27" w:rsidRPr="00FB1507" w:rsidTr="00516806">
        <w:trPr>
          <w:trHeight w:val="321"/>
        </w:trPr>
        <w:tc>
          <w:tcPr>
            <w:tcW w:w="5969" w:type="dxa"/>
            <w:vMerge w:val="restart"/>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Целевой показатель (индикатор)</w:t>
            </w:r>
          </w:p>
        </w:tc>
        <w:tc>
          <w:tcPr>
            <w:tcW w:w="1417" w:type="dxa"/>
            <w:vMerge w:val="restart"/>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Источник получения информации</w:t>
            </w:r>
          </w:p>
        </w:tc>
        <w:tc>
          <w:tcPr>
            <w:tcW w:w="993" w:type="dxa"/>
            <w:vMerge w:val="restart"/>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Ед. измерения</w:t>
            </w:r>
          </w:p>
        </w:tc>
        <w:tc>
          <w:tcPr>
            <w:tcW w:w="6945" w:type="dxa"/>
            <w:gridSpan w:val="7"/>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Значение целевых показателей (индикаторов)</w:t>
            </w:r>
          </w:p>
        </w:tc>
      </w:tr>
      <w:tr w:rsidR="00F05A27" w:rsidRPr="00FB1507" w:rsidTr="00C02BD7">
        <w:tc>
          <w:tcPr>
            <w:tcW w:w="5969" w:type="dxa"/>
            <w:vMerge/>
            <w:tcBorders>
              <w:top w:val="single" w:sz="6" w:space="0" w:color="000000"/>
              <w:left w:val="single" w:sz="6" w:space="0" w:color="000000"/>
              <w:bottom w:val="single" w:sz="6" w:space="0" w:color="000000"/>
              <w:right w:val="single" w:sz="6" w:space="0" w:color="000000"/>
            </w:tcBorders>
            <w:vAlign w:val="center"/>
            <w:hideMark/>
          </w:tcPr>
          <w:p w:rsidR="00C02BD7" w:rsidRPr="00FB1507" w:rsidRDefault="00C02BD7" w:rsidP="004A53AD">
            <w:pPr>
              <w:rPr>
                <w:sz w:val="17"/>
                <w:szCs w:val="17"/>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C02BD7" w:rsidRPr="00FB1507" w:rsidRDefault="00C02BD7" w:rsidP="004A53AD">
            <w:pPr>
              <w:rPr>
                <w:sz w:val="17"/>
                <w:szCs w:val="17"/>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C02BD7" w:rsidRPr="00FB1507" w:rsidRDefault="00C02BD7" w:rsidP="004A53AD">
            <w:pPr>
              <w:rPr>
                <w:sz w:val="17"/>
                <w:szCs w:val="17"/>
              </w:rPr>
            </w:pP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2021 год</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2022 год</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2023 год</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2024 год</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2025 год</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2026 год</w:t>
            </w:r>
          </w:p>
        </w:tc>
        <w:tc>
          <w:tcPr>
            <w:tcW w:w="992" w:type="dxa"/>
            <w:tcBorders>
              <w:top w:val="single" w:sz="6" w:space="0" w:color="000000"/>
              <w:left w:val="single" w:sz="6" w:space="0" w:color="000000"/>
              <w:bottom w:val="single" w:sz="6" w:space="0" w:color="000000"/>
              <w:right w:val="single" w:sz="6" w:space="0" w:color="000000"/>
            </w:tcBorders>
          </w:tcPr>
          <w:p w:rsidR="00C02BD7" w:rsidRPr="00FB1507" w:rsidRDefault="00C02BD7" w:rsidP="004A53AD">
            <w:pPr>
              <w:jc w:val="center"/>
              <w:rPr>
                <w:sz w:val="17"/>
                <w:szCs w:val="17"/>
              </w:rPr>
            </w:pPr>
            <w:r w:rsidRPr="00FB1507">
              <w:rPr>
                <w:sz w:val="17"/>
                <w:szCs w:val="17"/>
              </w:rPr>
              <w:t>2027 год</w:t>
            </w:r>
          </w:p>
        </w:tc>
      </w:tr>
      <w:tr w:rsidR="00F05A27" w:rsidRPr="00FB1507" w:rsidTr="00C02BD7">
        <w:tc>
          <w:tcPr>
            <w:tcW w:w="5969"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w:t>
            </w:r>
          </w:p>
        </w:tc>
        <w:tc>
          <w:tcPr>
            <w:tcW w:w="1417"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2</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3</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4</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5</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6</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7</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8</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9</w:t>
            </w:r>
          </w:p>
        </w:tc>
        <w:tc>
          <w:tcPr>
            <w:tcW w:w="992" w:type="dxa"/>
            <w:tcBorders>
              <w:top w:val="single" w:sz="6" w:space="0" w:color="000000"/>
              <w:left w:val="single" w:sz="6" w:space="0" w:color="000000"/>
              <w:bottom w:val="single" w:sz="6" w:space="0" w:color="000000"/>
              <w:right w:val="single" w:sz="6" w:space="0" w:color="000000"/>
            </w:tcBorders>
          </w:tcPr>
          <w:p w:rsidR="00C02BD7" w:rsidRPr="00FB1507" w:rsidRDefault="00C02BD7" w:rsidP="004A53AD">
            <w:pPr>
              <w:jc w:val="center"/>
              <w:rPr>
                <w:sz w:val="17"/>
                <w:szCs w:val="17"/>
              </w:rPr>
            </w:pPr>
            <w:r w:rsidRPr="00FB1507">
              <w:rPr>
                <w:sz w:val="17"/>
                <w:szCs w:val="17"/>
              </w:rPr>
              <w:t>10</w:t>
            </w:r>
          </w:p>
        </w:tc>
      </w:tr>
      <w:tr w:rsidR="00F05A27" w:rsidRPr="00FB1507" w:rsidTr="00516806">
        <w:tc>
          <w:tcPr>
            <w:tcW w:w="15324" w:type="dxa"/>
            <w:gridSpan w:val="10"/>
            <w:tcBorders>
              <w:top w:val="single" w:sz="6" w:space="0" w:color="000000"/>
              <w:left w:val="single" w:sz="6" w:space="0" w:color="000000"/>
              <w:bottom w:val="single" w:sz="6" w:space="0" w:color="000000"/>
              <w:right w:val="single" w:sz="6" w:space="0" w:color="000000"/>
            </w:tcBorders>
            <w:hideMark/>
          </w:tcPr>
          <w:p w:rsidR="00C02BD7" w:rsidRPr="00FB1507" w:rsidRDefault="000C08EE" w:rsidP="004A53AD">
            <w:pPr>
              <w:jc w:val="center"/>
              <w:rPr>
                <w:sz w:val="17"/>
                <w:szCs w:val="17"/>
              </w:rPr>
            </w:pPr>
            <w:hyperlink r:id="rId37" w:anchor="/document/400435389/entry/5" w:history="1">
              <w:r w:rsidR="00C02BD7" w:rsidRPr="00FB1507">
                <w:rPr>
                  <w:sz w:val="17"/>
                  <w:szCs w:val="17"/>
                </w:rPr>
                <w:t>Муниципальная программа</w:t>
              </w:r>
            </w:hyperlink>
            <w:r w:rsidR="00516806" w:rsidRPr="00FB1507">
              <w:rPr>
                <w:sz w:val="17"/>
                <w:szCs w:val="17"/>
              </w:rPr>
              <w:t> МО «</w:t>
            </w:r>
            <w:r w:rsidR="00C02BD7" w:rsidRPr="00FB1507">
              <w:rPr>
                <w:sz w:val="17"/>
                <w:szCs w:val="17"/>
              </w:rPr>
              <w:t>Красногвардейский район</w:t>
            </w:r>
            <w:r w:rsidR="00516806" w:rsidRPr="00FB1507">
              <w:rPr>
                <w:sz w:val="17"/>
                <w:szCs w:val="17"/>
              </w:rPr>
              <w:t>»</w:t>
            </w:r>
            <w:r w:rsidR="00C02BD7" w:rsidRPr="00FB1507">
              <w:rPr>
                <w:sz w:val="17"/>
                <w:szCs w:val="17"/>
              </w:rPr>
              <w:t xml:space="preserve"> </w:t>
            </w:r>
            <w:r w:rsidR="00516806" w:rsidRPr="00FB1507">
              <w:rPr>
                <w:sz w:val="17"/>
                <w:szCs w:val="17"/>
              </w:rPr>
              <w:t>«</w:t>
            </w:r>
            <w:r w:rsidR="00C02BD7" w:rsidRPr="00FB1507">
              <w:rPr>
                <w:sz w:val="17"/>
                <w:szCs w:val="17"/>
              </w:rPr>
              <w:t>Управление муниципальными финансами</w:t>
            </w:r>
            <w:r w:rsidR="00516806" w:rsidRPr="00FB1507">
              <w:rPr>
                <w:sz w:val="17"/>
                <w:szCs w:val="17"/>
              </w:rPr>
              <w:t>»</w:t>
            </w:r>
          </w:p>
          <w:p w:rsidR="00C02BD7" w:rsidRPr="00FB1507" w:rsidRDefault="00C02BD7" w:rsidP="004A53AD">
            <w:pPr>
              <w:rPr>
                <w:sz w:val="17"/>
                <w:szCs w:val="17"/>
              </w:rPr>
            </w:pPr>
            <w:r w:rsidRPr="00FB1507">
              <w:rPr>
                <w:sz w:val="17"/>
                <w:szCs w:val="17"/>
              </w:rPr>
              <w:t> </w:t>
            </w:r>
          </w:p>
        </w:tc>
      </w:tr>
      <w:tr w:rsidR="00F05A27" w:rsidRPr="00FB1507" w:rsidTr="00C02BD7">
        <w:tc>
          <w:tcPr>
            <w:tcW w:w="5969"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516806">
            <w:pPr>
              <w:rPr>
                <w:sz w:val="17"/>
                <w:szCs w:val="17"/>
              </w:rPr>
            </w:pPr>
            <w:r w:rsidRPr="00FB1507">
              <w:rPr>
                <w:sz w:val="17"/>
                <w:szCs w:val="17"/>
              </w:rPr>
              <w:t xml:space="preserve">1. Темп роста налоговых и неналоговых доходов консолидированного бюджета МО </w:t>
            </w:r>
            <w:r w:rsidR="00516806" w:rsidRPr="00FB1507">
              <w:rPr>
                <w:sz w:val="17"/>
                <w:szCs w:val="17"/>
              </w:rPr>
              <w:t>«</w:t>
            </w:r>
            <w:r w:rsidRPr="00FB1507">
              <w:rPr>
                <w:sz w:val="17"/>
                <w:szCs w:val="17"/>
              </w:rPr>
              <w:t>Красногвардейский район</w:t>
            </w:r>
            <w:r w:rsidR="00516806" w:rsidRPr="00FB1507">
              <w:rPr>
                <w:sz w:val="17"/>
                <w:szCs w:val="17"/>
              </w:rPr>
              <w:t>»</w:t>
            </w:r>
            <w:r w:rsidRPr="00FB1507">
              <w:rPr>
                <w:sz w:val="17"/>
                <w:szCs w:val="17"/>
              </w:rPr>
              <w:t xml:space="preserve"> к предыдущему году</w:t>
            </w:r>
          </w:p>
        </w:tc>
        <w:tc>
          <w:tcPr>
            <w:tcW w:w="1417"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rPr>
                <w:sz w:val="17"/>
                <w:szCs w:val="17"/>
              </w:rPr>
            </w:pPr>
            <w:r w:rsidRPr="00FB1507">
              <w:rPr>
                <w:sz w:val="17"/>
                <w:szCs w:val="17"/>
              </w:rPr>
              <w:t>ведомственная отчетность</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102</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102</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102</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102</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102</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102</w:t>
            </w:r>
          </w:p>
        </w:tc>
        <w:tc>
          <w:tcPr>
            <w:tcW w:w="992" w:type="dxa"/>
            <w:tcBorders>
              <w:top w:val="single" w:sz="6" w:space="0" w:color="000000"/>
              <w:left w:val="single" w:sz="6" w:space="0" w:color="000000"/>
              <w:bottom w:val="single" w:sz="6" w:space="0" w:color="000000"/>
              <w:right w:val="single" w:sz="6" w:space="0" w:color="000000"/>
            </w:tcBorders>
          </w:tcPr>
          <w:p w:rsidR="00C02BD7" w:rsidRPr="00FB1507" w:rsidRDefault="00C02BD7" w:rsidP="004A53AD">
            <w:pPr>
              <w:jc w:val="center"/>
              <w:rPr>
                <w:sz w:val="17"/>
                <w:szCs w:val="17"/>
              </w:rPr>
            </w:pPr>
            <w:r w:rsidRPr="00FB1507">
              <w:rPr>
                <w:sz w:val="17"/>
                <w:szCs w:val="17"/>
              </w:rPr>
              <w:t>102</w:t>
            </w:r>
          </w:p>
        </w:tc>
      </w:tr>
      <w:tr w:rsidR="00F05A27" w:rsidRPr="00FB1507" w:rsidTr="00C02BD7">
        <w:tc>
          <w:tcPr>
            <w:tcW w:w="5969"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rPr>
                <w:sz w:val="17"/>
                <w:szCs w:val="17"/>
              </w:rPr>
            </w:pPr>
            <w:r w:rsidRPr="00FB1507">
              <w:rPr>
                <w:sz w:val="17"/>
                <w:szCs w:val="17"/>
              </w:rPr>
              <w:t>2. Степень качества управления</w:t>
            </w:r>
            <w:r w:rsidR="00516806" w:rsidRPr="00FB1507">
              <w:rPr>
                <w:sz w:val="17"/>
                <w:szCs w:val="17"/>
              </w:rPr>
              <w:t> муниципальными финансами в МО «Красногвардейский район»</w:t>
            </w:r>
            <w:r w:rsidRPr="00FB1507">
              <w:rPr>
                <w:sz w:val="17"/>
                <w:szCs w:val="17"/>
              </w:rPr>
              <w:t xml:space="preserve"> в рейтинге качества управления муниципальными финансами муниципальных образований Республики Адыгея, формируемом Министерством финансов Республики Адыгея</w:t>
            </w:r>
          </w:p>
        </w:tc>
        <w:tc>
          <w:tcPr>
            <w:tcW w:w="1417"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rPr>
                <w:sz w:val="17"/>
                <w:szCs w:val="17"/>
              </w:rPr>
            </w:pPr>
            <w:r w:rsidRPr="00FB1507">
              <w:rPr>
                <w:sz w:val="17"/>
                <w:szCs w:val="17"/>
              </w:rPr>
              <w:t>ведомственная отчетность</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rPr>
                <w:sz w:val="17"/>
                <w:szCs w:val="17"/>
              </w:rPr>
            </w:pPr>
            <w:r w:rsidRPr="00FB1507">
              <w:rPr>
                <w:sz w:val="17"/>
                <w:szCs w:val="17"/>
              </w:rPr>
              <w:t> </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ниже II степени</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ниже II степени</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ниже II степени</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ниже II степени</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ниже II степени</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ниже II степени</w:t>
            </w:r>
          </w:p>
        </w:tc>
        <w:tc>
          <w:tcPr>
            <w:tcW w:w="992" w:type="dxa"/>
            <w:tcBorders>
              <w:top w:val="single" w:sz="6" w:space="0" w:color="000000"/>
              <w:left w:val="single" w:sz="6" w:space="0" w:color="000000"/>
              <w:bottom w:val="single" w:sz="6" w:space="0" w:color="000000"/>
              <w:right w:val="single" w:sz="6" w:space="0" w:color="000000"/>
            </w:tcBorders>
          </w:tcPr>
          <w:p w:rsidR="00C02BD7" w:rsidRPr="00FB1507" w:rsidRDefault="00C02BD7" w:rsidP="004A53AD">
            <w:pPr>
              <w:jc w:val="center"/>
              <w:rPr>
                <w:sz w:val="17"/>
                <w:szCs w:val="17"/>
              </w:rPr>
            </w:pPr>
            <w:r w:rsidRPr="00FB1507">
              <w:rPr>
                <w:sz w:val="17"/>
                <w:szCs w:val="17"/>
              </w:rPr>
              <w:t>Не ниже II степени</w:t>
            </w:r>
          </w:p>
        </w:tc>
      </w:tr>
      <w:tr w:rsidR="00F05A27" w:rsidRPr="00FB1507" w:rsidTr="00C02BD7">
        <w:tc>
          <w:tcPr>
            <w:tcW w:w="5969"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rPr>
                <w:sz w:val="17"/>
                <w:szCs w:val="17"/>
              </w:rPr>
            </w:pPr>
            <w:r w:rsidRPr="00FB1507">
              <w:rPr>
                <w:sz w:val="17"/>
                <w:szCs w:val="17"/>
              </w:rPr>
              <w:t>3. Объем налоговых и неналоговых доходов</w:t>
            </w:r>
            <w:r w:rsidR="00516806" w:rsidRPr="00FB1507">
              <w:rPr>
                <w:sz w:val="17"/>
                <w:szCs w:val="17"/>
              </w:rPr>
              <w:t xml:space="preserve"> консолидированного бюджета МО «Красногвардейский район»</w:t>
            </w:r>
            <w:r w:rsidRPr="00FB1507">
              <w:rPr>
                <w:sz w:val="17"/>
                <w:szCs w:val="17"/>
              </w:rPr>
              <w:t xml:space="preserve"> на 1 жителя</w:t>
            </w:r>
          </w:p>
        </w:tc>
        <w:tc>
          <w:tcPr>
            <w:tcW w:w="1417"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rPr>
                <w:sz w:val="17"/>
                <w:szCs w:val="17"/>
              </w:rPr>
            </w:pPr>
            <w:r w:rsidRPr="00FB1507">
              <w:rPr>
                <w:sz w:val="17"/>
                <w:szCs w:val="17"/>
              </w:rPr>
              <w:t>ведомственная отчетность</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рублей</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8005</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7335</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8463</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8775</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9064B7" w:rsidP="004A53AD">
            <w:pPr>
              <w:jc w:val="center"/>
              <w:rPr>
                <w:sz w:val="17"/>
                <w:szCs w:val="17"/>
              </w:rPr>
            </w:pPr>
            <w:r w:rsidRPr="00FB1507">
              <w:rPr>
                <w:sz w:val="17"/>
                <w:szCs w:val="17"/>
              </w:rPr>
              <w:t>11595</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9064B7" w:rsidP="004A53AD">
            <w:pPr>
              <w:jc w:val="center"/>
              <w:rPr>
                <w:sz w:val="17"/>
                <w:szCs w:val="17"/>
              </w:rPr>
            </w:pPr>
            <w:r w:rsidRPr="00FB1507">
              <w:rPr>
                <w:sz w:val="17"/>
                <w:szCs w:val="17"/>
              </w:rPr>
              <w:t>11966</w:t>
            </w:r>
          </w:p>
        </w:tc>
        <w:tc>
          <w:tcPr>
            <w:tcW w:w="992" w:type="dxa"/>
            <w:tcBorders>
              <w:top w:val="single" w:sz="6" w:space="0" w:color="000000"/>
              <w:left w:val="single" w:sz="6" w:space="0" w:color="000000"/>
              <w:bottom w:val="single" w:sz="6" w:space="0" w:color="000000"/>
              <w:right w:val="single" w:sz="6" w:space="0" w:color="000000"/>
            </w:tcBorders>
          </w:tcPr>
          <w:p w:rsidR="00C02BD7" w:rsidRPr="00FB1507" w:rsidRDefault="009064B7" w:rsidP="004A53AD">
            <w:pPr>
              <w:jc w:val="center"/>
              <w:rPr>
                <w:sz w:val="17"/>
                <w:szCs w:val="17"/>
              </w:rPr>
            </w:pPr>
            <w:r w:rsidRPr="00FB1507">
              <w:rPr>
                <w:sz w:val="17"/>
                <w:szCs w:val="17"/>
              </w:rPr>
              <w:t>12828</w:t>
            </w:r>
          </w:p>
        </w:tc>
      </w:tr>
      <w:tr w:rsidR="00F05A27" w:rsidRPr="00FB1507" w:rsidTr="00C02BD7">
        <w:tc>
          <w:tcPr>
            <w:tcW w:w="5969"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516806">
            <w:pPr>
              <w:rPr>
                <w:sz w:val="17"/>
                <w:szCs w:val="17"/>
              </w:rPr>
            </w:pPr>
            <w:r w:rsidRPr="00FB1507">
              <w:rPr>
                <w:sz w:val="17"/>
                <w:szCs w:val="17"/>
              </w:rPr>
              <w:t>4. Расходы консолидированного бюджета МО</w:t>
            </w:r>
            <w:r w:rsidR="00516806" w:rsidRPr="00FB1507">
              <w:rPr>
                <w:sz w:val="17"/>
                <w:szCs w:val="17"/>
              </w:rPr>
              <w:t xml:space="preserve"> «</w:t>
            </w:r>
            <w:r w:rsidRPr="00FB1507">
              <w:rPr>
                <w:sz w:val="17"/>
                <w:szCs w:val="17"/>
              </w:rPr>
              <w:t>Красногвардейский район</w:t>
            </w:r>
            <w:r w:rsidR="00516806" w:rsidRPr="00FB1507">
              <w:rPr>
                <w:sz w:val="17"/>
                <w:szCs w:val="17"/>
              </w:rPr>
              <w:t>»</w:t>
            </w:r>
            <w:r w:rsidRPr="00FB1507">
              <w:rPr>
                <w:sz w:val="17"/>
                <w:szCs w:val="17"/>
              </w:rPr>
              <w:t xml:space="preserve"> на 1 жителя</w:t>
            </w:r>
          </w:p>
        </w:tc>
        <w:tc>
          <w:tcPr>
            <w:tcW w:w="1417"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rPr>
                <w:sz w:val="17"/>
                <w:szCs w:val="17"/>
              </w:rPr>
            </w:pPr>
            <w:r w:rsidRPr="00FB1507">
              <w:rPr>
                <w:sz w:val="17"/>
                <w:szCs w:val="17"/>
              </w:rPr>
              <w:t>ведомственная отчетность</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рублей</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25000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25000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25000</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25000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25000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25000</w:t>
            </w:r>
          </w:p>
        </w:tc>
        <w:tc>
          <w:tcPr>
            <w:tcW w:w="992" w:type="dxa"/>
            <w:tcBorders>
              <w:top w:val="single" w:sz="6" w:space="0" w:color="000000"/>
              <w:left w:val="single" w:sz="6" w:space="0" w:color="000000"/>
              <w:bottom w:val="single" w:sz="6" w:space="0" w:color="000000"/>
              <w:right w:val="single" w:sz="6" w:space="0" w:color="000000"/>
            </w:tcBorders>
          </w:tcPr>
          <w:p w:rsidR="00C02BD7" w:rsidRPr="00FB1507" w:rsidRDefault="00C02BD7" w:rsidP="004A53AD">
            <w:pPr>
              <w:jc w:val="center"/>
              <w:rPr>
                <w:sz w:val="17"/>
                <w:szCs w:val="17"/>
              </w:rPr>
            </w:pPr>
            <w:r w:rsidRPr="00FB1507">
              <w:rPr>
                <w:sz w:val="17"/>
                <w:szCs w:val="17"/>
              </w:rPr>
              <w:t>25000</w:t>
            </w:r>
          </w:p>
        </w:tc>
      </w:tr>
      <w:tr w:rsidR="00F05A27" w:rsidRPr="00FB1507" w:rsidTr="00C02BD7">
        <w:tc>
          <w:tcPr>
            <w:tcW w:w="5969"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516806">
            <w:pPr>
              <w:rPr>
                <w:sz w:val="17"/>
                <w:szCs w:val="17"/>
              </w:rPr>
            </w:pPr>
            <w:r w:rsidRPr="00FB1507">
              <w:rPr>
                <w:sz w:val="17"/>
                <w:szCs w:val="17"/>
              </w:rPr>
              <w:t xml:space="preserve">5. Муниципальный долг МО </w:t>
            </w:r>
            <w:r w:rsidR="00516806" w:rsidRPr="00FB1507">
              <w:rPr>
                <w:sz w:val="17"/>
                <w:szCs w:val="17"/>
              </w:rPr>
              <w:t>«</w:t>
            </w:r>
            <w:r w:rsidRPr="00FB1507">
              <w:rPr>
                <w:sz w:val="17"/>
                <w:szCs w:val="17"/>
              </w:rPr>
              <w:t>Красногвардейский район</w:t>
            </w:r>
            <w:r w:rsidR="00516806" w:rsidRPr="00FB1507">
              <w:rPr>
                <w:sz w:val="17"/>
                <w:szCs w:val="17"/>
              </w:rPr>
              <w:t>»</w:t>
            </w:r>
            <w:r w:rsidRPr="00FB1507">
              <w:rPr>
                <w:sz w:val="17"/>
                <w:szCs w:val="17"/>
              </w:rPr>
              <w:t xml:space="preserve"> на 1 жителя</w:t>
            </w:r>
          </w:p>
        </w:tc>
        <w:tc>
          <w:tcPr>
            <w:tcW w:w="1417"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rPr>
                <w:sz w:val="17"/>
                <w:szCs w:val="17"/>
              </w:rPr>
            </w:pPr>
            <w:r w:rsidRPr="00FB1507">
              <w:rPr>
                <w:sz w:val="17"/>
                <w:szCs w:val="17"/>
              </w:rPr>
              <w:t>ведомственная отчетность</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рублей</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1000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1000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1000</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1000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1000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1000</w:t>
            </w:r>
          </w:p>
        </w:tc>
        <w:tc>
          <w:tcPr>
            <w:tcW w:w="992" w:type="dxa"/>
            <w:tcBorders>
              <w:top w:val="single" w:sz="6" w:space="0" w:color="000000"/>
              <w:left w:val="single" w:sz="6" w:space="0" w:color="000000"/>
              <w:bottom w:val="single" w:sz="6" w:space="0" w:color="000000"/>
              <w:right w:val="single" w:sz="6" w:space="0" w:color="000000"/>
            </w:tcBorders>
          </w:tcPr>
          <w:p w:rsidR="00C02BD7" w:rsidRPr="00FB1507" w:rsidRDefault="00C02BD7" w:rsidP="004A53AD">
            <w:pPr>
              <w:jc w:val="center"/>
              <w:rPr>
                <w:sz w:val="17"/>
                <w:szCs w:val="17"/>
              </w:rPr>
            </w:pPr>
            <w:r w:rsidRPr="00FB1507">
              <w:rPr>
                <w:sz w:val="17"/>
                <w:szCs w:val="17"/>
              </w:rPr>
              <w:t>1000</w:t>
            </w:r>
          </w:p>
        </w:tc>
      </w:tr>
      <w:tr w:rsidR="00F05A27" w:rsidRPr="00FB1507" w:rsidTr="00C02BD7">
        <w:tc>
          <w:tcPr>
            <w:tcW w:w="5969"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rPr>
                <w:sz w:val="17"/>
                <w:szCs w:val="17"/>
              </w:rPr>
            </w:pPr>
            <w:r w:rsidRPr="00FB1507">
              <w:rPr>
                <w:sz w:val="17"/>
                <w:szCs w:val="17"/>
              </w:rPr>
              <w:t>6. Доля дотации,</w:t>
            </w:r>
            <w:r w:rsidR="00516806" w:rsidRPr="00FB1507">
              <w:rPr>
                <w:sz w:val="17"/>
                <w:szCs w:val="17"/>
              </w:rPr>
              <w:t xml:space="preserve"> предоставляемой из бюджета МО «Красногвардейский район»</w:t>
            </w:r>
            <w:r w:rsidRPr="00FB1507">
              <w:rPr>
                <w:sz w:val="17"/>
                <w:szCs w:val="17"/>
              </w:rPr>
              <w:t>, в объеме собственных доходов бюджетов сельских поселений</w:t>
            </w:r>
          </w:p>
        </w:tc>
        <w:tc>
          <w:tcPr>
            <w:tcW w:w="1417"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rPr>
                <w:sz w:val="17"/>
                <w:szCs w:val="17"/>
              </w:rPr>
            </w:pPr>
            <w:r w:rsidRPr="00FB1507">
              <w:rPr>
                <w:sz w:val="17"/>
                <w:szCs w:val="17"/>
              </w:rPr>
              <w:t>ведомственная отчетность</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1,5</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1,5</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1,5</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1,5</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1,5</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1,5</w:t>
            </w:r>
          </w:p>
        </w:tc>
        <w:tc>
          <w:tcPr>
            <w:tcW w:w="992" w:type="dxa"/>
            <w:tcBorders>
              <w:top w:val="single" w:sz="6" w:space="0" w:color="000000"/>
              <w:left w:val="single" w:sz="6" w:space="0" w:color="000000"/>
              <w:bottom w:val="single" w:sz="6" w:space="0" w:color="000000"/>
              <w:right w:val="single" w:sz="6" w:space="0" w:color="000000"/>
            </w:tcBorders>
          </w:tcPr>
          <w:p w:rsidR="00C02BD7" w:rsidRPr="00FB1507" w:rsidRDefault="00C02BD7" w:rsidP="004A53AD">
            <w:pPr>
              <w:jc w:val="center"/>
              <w:rPr>
                <w:sz w:val="17"/>
                <w:szCs w:val="17"/>
              </w:rPr>
            </w:pPr>
            <w:r w:rsidRPr="00FB1507">
              <w:rPr>
                <w:sz w:val="17"/>
                <w:szCs w:val="17"/>
              </w:rPr>
              <w:t>1,5</w:t>
            </w:r>
          </w:p>
        </w:tc>
      </w:tr>
      <w:tr w:rsidR="00F05A27" w:rsidRPr="00FB1507" w:rsidTr="00516806">
        <w:tc>
          <w:tcPr>
            <w:tcW w:w="15324" w:type="dxa"/>
            <w:gridSpan w:val="10"/>
            <w:tcBorders>
              <w:top w:val="single" w:sz="6" w:space="0" w:color="000000"/>
              <w:left w:val="single" w:sz="6" w:space="0" w:color="000000"/>
              <w:bottom w:val="single" w:sz="6" w:space="0" w:color="000000"/>
              <w:right w:val="single" w:sz="6" w:space="0" w:color="000000"/>
            </w:tcBorders>
            <w:hideMark/>
          </w:tcPr>
          <w:p w:rsidR="00C02BD7" w:rsidRPr="00FB1507" w:rsidRDefault="000C08EE" w:rsidP="00516806">
            <w:pPr>
              <w:jc w:val="center"/>
              <w:rPr>
                <w:sz w:val="17"/>
                <w:szCs w:val="17"/>
              </w:rPr>
            </w:pPr>
            <w:hyperlink r:id="rId38" w:anchor="/document/400435389/entry/64" w:history="1">
              <w:r w:rsidR="00C02BD7" w:rsidRPr="00FB1507">
                <w:rPr>
                  <w:sz w:val="17"/>
                  <w:szCs w:val="17"/>
                </w:rPr>
                <w:t>Подпрограмма</w:t>
              </w:r>
            </w:hyperlink>
            <w:r w:rsidR="00516806" w:rsidRPr="00FB1507">
              <w:rPr>
                <w:sz w:val="17"/>
                <w:szCs w:val="17"/>
              </w:rPr>
              <w:t> «</w:t>
            </w:r>
            <w:r w:rsidR="00C02BD7" w:rsidRPr="00FB1507">
              <w:rPr>
                <w:sz w:val="17"/>
                <w:szCs w:val="17"/>
              </w:rPr>
              <w:t>Долгосрочное финансовое планирование и повышение эффективности управления муниципальными финансами</w:t>
            </w:r>
            <w:r w:rsidR="00516806" w:rsidRPr="00FB1507">
              <w:rPr>
                <w:sz w:val="17"/>
                <w:szCs w:val="17"/>
              </w:rPr>
              <w:t>»</w:t>
            </w:r>
          </w:p>
        </w:tc>
      </w:tr>
      <w:tr w:rsidR="00F05A27" w:rsidRPr="00FB1507" w:rsidTr="00C02BD7">
        <w:tc>
          <w:tcPr>
            <w:tcW w:w="5969"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516806">
            <w:pPr>
              <w:rPr>
                <w:sz w:val="17"/>
                <w:szCs w:val="17"/>
              </w:rPr>
            </w:pPr>
            <w:r w:rsidRPr="00FB1507">
              <w:rPr>
                <w:sz w:val="17"/>
                <w:szCs w:val="17"/>
              </w:rPr>
              <w:t xml:space="preserve">1. Уровень дефицита бюджета МО </w:t>
            </w:r>
            <w:r w:rsidR="00516806" w:rsidRPr="00FB1507">
              <w:rPr>
                <w:sz w:val="17"/>
                <w:szCs w:val="17"/>
              </w:rPr>
              <w:t>«</w:t>
            </w:r>
            <w:r w:rsidRPr="00FB1507">
              <w:rPr>
                <w:sz w:val="17"/>
                <w:szCs w:val="17"/>
              </w:rPr>
              <w:t>Красногвардейский район</w:t>
            </w:r>
            <w:r w:rsidR="00516806" w:rsidRPr="00FB1507">
              <w:rPr>
                <w:sz w:val="17"/>
                <w:szCs w:val="17"/>
              </w:rPr>
              <w:t>»</w:t>
            </w:r>
            <w:r w:rsidRPr="00FB1507">
              <w:rPr>
                <w:sz w:val="17"/>
                <w:szCs w:val="17"/>
              </w:rPr>
              <w:t xml:space="preserve"> по отношению к доходам бюджета МО </w:t>
            </w:r>
            <w:r w:rsidR="00516806" w:rsidRPr="00FB1507">
              <w:rPr>
                <w:sz w:val="17"/>
                <w:szCs w:val="17"/>
              </w:rPr>
              <w:t>«</w:t>
            </w:r>
            <w:r w:rsidRPr="00FB1507">
              <w:rPr>
                <w:sz w:val="17"/>
                <w:szCs w:val="17"/>
              </w:rPr>
              <w:t>Красногвардейский район</w:t>
            </w:r>
            <w:r w:rsidR="00516806" w:rsidRPr="00FB1507">
              <w:rPr>
                <w:sz w:val="17"/>
                <w:szCs w:val="17"/>
              </w:rPr>
              <w:t>»</w:t>
            </w:r>
            <w:r w:rsidRPr="00FB1507">
              <w:rPr>
                <w:sz w:val="17"/>
                <w:szCs w:val="17"/>
              </w:rPr>
              <w:t xml:space="preserve"> в соответствии с требованиями </w:t>
            </w:r>
            <w:hyperlink r:id="rId39" w:anchor="/document/12112604/entry/0" w:history="1">
              <w:r w:rsidRPr="00FB1507">
                <w:rPr>
                  <w:sz w:val="17"/>
                  <w:szCs w:val="17"/>
                </w:rPr>
                <w:t>Бюджетного кодекса</w:t>
              </w:r>
            </w:hyperlink>
            <w:r w:rsidRPr="00FB1507">
              <w:rPr>
                <w:sz w:val="17"/>
                <w:szCs w:val="17"/>
              </w:rPr>
              <w:t> РФ</w:t>
            </w:r>
          </w:p>
        </w:tc>
        <w:tc>
          <w:tcPr>
            <w:tcW w:w="1417"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rPr>
                <w:sz w:val="17"/>
                <w:szCs w:val="17"/>
              </w:rPr>
            </w:pPr>
            <w:r w:rsidRPr="00FB1507">
              <w:rPr>
                <w:sz w:val="17"/>
                <w:szCs w:val="17"/>
              </w:rPr>
              <w:t>ведомственная отчетность</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более 10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более 10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более 10</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более 10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более 10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более 10</w:t>
            </w:r>
          </w:p>
        </w:tc>
        <w:tc>
          <w:tcPr>
            <w:tcW w:w="992" w:type="dxa"/>
            <w:tcBorders>
              <w:top w:val="single" w:sz="6" w:space="0" w:color="000000"/>
              <w:left w:val="single" w:sz="6" w:space="0" w:color="000000"/>
              <w:bottom w:val="single" w:sz="6" w:space="0" w:color="000000"/>
              <w:right w:val="single" w:sz="6" w:space="0" w:color="000000"/>
            </w:tcBorders>
          </w:tcPr>
          <w:p w:rsidR="00C02BD7" w:rsidRPr="00FB1507" w:rsidRDefault="00C02BD7" w:rsidP="004A53AD">
            <w:pPr>
              <w:jc w:val="center"/>
              <w:rPr>
                <w:sz w:val="17"/>
                <w:szCs w:val="17"/>
              </w:rPr>
            </w:pPr>
            <w:r w:rsidRPr="00FB1507">
              <w:rPr>
                <w:sz w:val="17"/>
                <w:szCs w:val="17"/>
              </w:rPr>
              <w:t>не более 10</w:t>
            </w:r>
          </w:p>
        </w:tc>
      </w:tr>
      <w:tr w:rsidR="00F05A27" w:rsidRPr="00FB1507" w:rsidTr="00C02BD7">
        <w:tc>
          <w:tcPr>
            <w:tcW w:w="5969"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516806">
            <w:pPr>
              <w:rPr>
                <w:sz w:val="17"/>
                <w:szCs w:val="17"/>
              </w:rPr>
            </w:pPr>
            <w:r w:rsidRPr="00FB1507">
              <w:rPr>
                <w:sz w:val="17"/>
                <w:szCs w:val="17"/>
              </w:rPr>
              <w:t xml:space="preserve">2. Уровень исполнения прогноза налоговых и неналоговых доходов бюджета МО </w:t>
            </w:r>
            <w:r w:rsidR="00516806" w:rsidRPr="00FB1507">
              <w:rPr>
                <w:sz w:val="17"/>
                <w:szCs w:val="17"/>
              </w:rPr>
              <w:t>«</w:t>
            </w:r>
            <w:r w:rsidRPr="00FB1507">
              <w:rPr>
                <w:sz w:val="17"/>
                <w:szCs w:val="17"/>
              </w:rPr>
              <w:t>Красногвардейский район</w:t>
            </w:r>
            <w:r w:rsidR="00516806" w:rsidRPr="00FB1507">
              <w:rPr>
                <w:sz w:val="17"/>
                <w:szCs w:val="17"/>
              </w:rPr>
              <w:t>»</w:t>
            </w:r>
          </w:p>
        </w:tc>
        <w:tc>
          <w:tcPr>
            <w:tcW w:w="1417"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rPr>
                <w:sz w:val="17"/>
                <w:szCs w:val="17"/>
              </w:rPr>
            </w:pPr>
            <w:r w:rsidRPr="00FB1507">
              <w:rPr>
                <w:sz w:val="17"/>
                <w:szCs w:val="17"/>
              </w:rPr>
              <w:t>ведомственная отчетность</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100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100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100</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100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100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100</w:t>
            </w:r>
          </w:p>
        </w:tc>
        <w:tc>
          <w:tcPr>
            <w:tcW w:w="992" w:type="dxa"/>
            <w:tcBorders>
              <w:top w:val="single" w:sz="6" w:space="0" w:color="000000"/>
              <w:left w:val="single" w:sz="6" w:space="0" w:color="000000"/>
              <w:bottom w:val="single" w:sz="6" w:space="0" w:color="000000"/>
              <w:right w:val="single" w:sz="6" w:space="0" w:color="000000"/>
            </w:tcBorders>
          </w:tcPr>
          <w:p w:rsidR="00C02BD7" w:rsidRPr="00FB1507" w:rsidRDefault="00C02BD7" w:rsidP="004A53AD">
            <w:pPr>
              <w:jc w:val="center"/>
              <w:rPr>
                <w:sz w:val="17"/>
                <w:szCs w:val="17"/>
              </w:rPr>
            </w:pPr>
            <w:r w:rsidRPr="00FB1507">
              <w:rPr>
                <w:sz w:val="17"/>
                <w:szCs w:val="17"/>
              </w:rPr>
              <w:t>100</w:t>
            </w:r>
          </w:p>
        </w:tc>
      </w:tr>
      <w:tr w:rsidR="00F05A27" w:rsidRPr="00FB1507" w:rsidTr="00C02BD7">
        <w:tc>
          <w:tcPr>
            <w:tcW w:w="5969"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516806">
            <w:pPr>
              <w:rPr>
                <w:sz w:val="17"/>
                <w:szCs w:val="17"/>
              </w:rPr>
            </w:pPr>
            <w:r w:rsidRPr="00FB1507">
              <w:rPr>
                <w:sz w:val="17"/>
                <w:szCs w:val="17"/>
              </w:rPr>
              <w:t xml:space="preserve">3. Уровень исполнения бюджета МО </w:t>
            </w:r>
            <w:r w:rsidR="00516806" w:rsidRPr="00FB1507">
              <w:rPr>
                <w:sz w:val="17"/>
                <w:szCs w:val="17"/>
              </w:rPr>
              <w:t>«</w:t>
            </w:r>
            <w:r w:rsidRPr="00FB1507">
              <w:rPr>
                <w:sz w:val="17"/>
                <w:szCs w:val="17"/>
              </w:rPr>
              <w:t>Красногвардейский район</w:t>
            </w:r>
            <w:r w:rsidR="00516806" w:rsidRPr="00FB1507">
              <w:rPr>
                <w:sz w:val="17"/>
                <w:szCs w:val="17"/>
              </w:rPr>
              <w:t>»</w:t>
            </w:r>
            <w:r w:rsidRPr="00FB1507">
              <w:rPr>
                <w:sz w:val="17"/>
                <w:szCs w:val="17"/>
              </w:rPr>
              <w:t xml:space="preserve"> по расходам</w:t>
            </w:r>
          </w:p>
        </w:tc>
        <w:tc>
          <w:tcPr>
            <w:tcW w:w="1417"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rPr>
                <w:sz w:val="17"/>
                <w:szCs w:val="17"/>
              </w:rPr>
            </w:pPr>
            <w:r w:rsidRPr="00FB1507">
              <w:rPr>
                <w:sz w:val="17"/>
                <w:szCs w:val="17"/>
              </w:rPr>
              <w:t xml:space="preserve">ведомственная </w:t>
            </w:r>
            <w:r w:rsidRPr="00FB1507">
              <w:rPr>
                <w:sz w:val="17"/>
                <w:szCs w:val="17"/>
              </w:rPr>
              <w:lastRenderedPageBreak/>
              <w:t>отчетность</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lastRenderedPageBreak/>
              <w:t>%</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95</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96</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96</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96</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96</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96</w:t>
            </w:r>
          </w:p>
        </w:tc>
        <w:tc>
          <w:tcPr>
            <w:tcW w:w="992" w:type="dxa"/>
            <w:tcBorders>
              <w:top w:val="single" w:sz="6" w:space="0" w:color="000000"/>
              <w:left w:val="single" w:sz="6" w:space="0" w:color="000000"/>
              <w:bottom w:val="single" w:sz="6" w:space="0" w:color="000000"/>
              <w:right w:val="single" w:sz="6" w:space="0" w:color="000000"/>
            </w:tcBorders>
          </w:tcPr>
          <w:p w:rsidR="00C02BD7" w:rsidRPr="00FB1507" w:rsidRDefault="00C02BD7" w:rsidP="004A53AD">
            <w:pPr>
              <w:jc w:val="center"/>
              <w:rPr>
                <w:sz w:val="17"/>
                <w:szCs w:val="17"/>
              </w:rPr>
            </w:pPr>
            <w:r w:rsidRPr="00FB1507">
              <w:rPr>
                <w:sz w:val="17"/>
                <w:szCs w:val="17"/>
              </w:rPr>
              <w:t>96</w:t>
            </w:r>
          </w:p>
        </w:tc>
      </w:tr>
      <w:tr w:rsidR="00F05A27" w:rsidRPr="00FB1507" w:rsidTr="00C02BD7">
        <w:tc>
          <w:tcPr>
            <w:tcW w:w="5969" w:type="dxa"/>
            <w:tcBorders>
              <w:top w:val="single" w:sz="6" w:space="0" w:color="000000"/>
              <w:left w:val="single" w:sz="6" w:space="0" w:color="000000"/>
              <w:bottom w:val="single" w:sz="6" w:space="0" w:color="000000"/>
              <w:right w:val="single" w:sz="6" w:space="0" w:color="000000"/>
            </w:tcBorders>
            <w:hideMark/>
          </w:tcPr>
          <w:p w:rsidR="00C02BD7" w:rsidRPr="00FB1507" w:rsidRDefault="00516806" w:rsidP="00516806">
            <w:pPr>
              <w:rPr>
                <w:sz w:val="17"/>
                <w:szCs w:val="17"/>
              </w:rPr>
            </w:pPr>
            <w:r w:rsidRPr="00FB1507">
              <w:rPr>
                <w:sz w:val="17"/>
                <w:szCs w:val="17"/>
              </w:rPr>
              <w:lastRenderedPageBreak/>
              <w:t>4. Доля расходов бюджета МО «Красногвардейский район»</w:t>
            </w:r>
            <w:r w:rsidR="00C02BD7" w:rsidRPr="00FB1507">
              <w:rPr>
                <w:sz w:val="17"/>
                <w:szCs w:val="17"/>
              </w:rPr>
              <w:t xml:space="preserve">, формируемых в рамках муниципальных программ, в общем объеме расходов бюджета МО </w:t>
            </w:r>
            <w:r w:rsidRPr="00FB1507">
              <w:rPr>
                <w:sz w:val="17"/>
                <w:szCs w:val="17"/>
              </w:rPr>
              <w:t>«</w:t>
            </w:r>
            <w:r w:rsidR="00C02BD7" w:rsidRPr="00FB1507">
              <w:rPr>
                <w:sz w:val="17"/>
                <w:szCs w:val="17"/>
              </w:rPr>
              <w:t>Красногвардейский район</w:t>
            </w:r>
            <w:r w:rsidRPr="00FB1507">
              <w:rPr>
                <w:sz w:val="17"/>
                <w:szCs w:val="17"/>
              </w:rPr>
              <w:t>»</w:t>
            </w:r>
          </w:p>
        </w:tc>
        <w:tc>
          <w:tcPr>
            <w:tcW w:w="1417"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rPr>
                <w:sz w:val="17"/>
                <w:szCs w:val="17"/>
              </w:rPr>
            </w:pPr>
            <w:r w:rsidRPr="00FB1507">
              <w:rPr>
                <w:sz w:val="17"/>
                <w:szCs w:val="17"/>
              </w:rPr>
              <w:t>ведомственная отчетность</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менее 85,5</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менее 85,5</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менее 85,5</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менее 85,5</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менее 85,5</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менее 85,5</w:t>
            </w:r>
          </w:p>
        </w:tc>
        <w:tc>
          <w:tcPr>
            <w:tcW w:w="992" w:type="dxa"/>
            <w:tcBorders>
              <w:top w:val="single" w:sz="6" w:space="0" w:color="000000"/>
              <w:left w:val="single" w:sz="6" w:space="0" w:color="000000"/>
              <w:bottom w:val="single" w:sz="6" w:space="0" w:color="000000"/>
              <w:right w:val="single" w:sz="6" w:space="0" w:color="000000"/>
            </w:tcBorders>
          </w:tcPr>
          <w:p w:rsidR="00C02BD7" w:rsidRPr="00FB1507" w:rsidRDefault="00C02BD7" w:rsidP="004A53AD">
            <w:pPr>
              <w:jc w:val="center"/>
              <w:rPr>
                <w:sz w:val="17"/>
                <w:szCs w:val="17"/>
              </w:rPr>
            </w:pPr>
            <w:r w:rsidRPr="00FB1507">
              <w:rPr>
                <w:sz w:val="17"/>
                <w:szCs w:val="17"/>
              </w:rPr>
              <w:t>не менее 85,5</w:t>
            </w:r>
          </w:p>
        </w:tc>
      </w:tr>
      <w:tr w:rsidR="00F05A27" w:rsidRPr="00FB1507" w:rsidTr="00C02BD7">
        <w:tc>
          <w:tcPr>
            <w:tcW w:w="5969"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516806">
            <w:pPr>
              <w:rPr>
                <w:sz w:val="17"/>
                <w:szCs w:val="17"/>
              </w:rPr>
            </w:pPr>
            <w:r w:rsidRPr="00FB1507">
              <w:rPr>
                <w:sz w:val="17"/>
                <w:szCs w:val="17"/>
              </w:rPr>
              <w:t xml:space="preserve">5. Уровень открытости бюджетных данных МО </w:t>
            </w:r>
            <w:r w:rsidR="00516806" w:rsidRPr="00FB1507">
              <w:rPr>
                <w:sz w:val="17"/>
                <w:szCs w:val="17"/>
              </w:rPr>
              <w:t>«</w:t>
            </w:r>
            <w:r w:rsidRPr="00FB1507">
              <w:rPr>
                <w:sz w:val="17"/>
                <w:szCs w:val="17"/>
              </w:rPr>
              <w:t>Красногвардейский район</w:t>
            </w:r>
            <w:r w:rsidR="00516806" w:rsidRPr="00FB1507">
              <w:rPr>
                <w:sz w:val="17"/>
                <w:szCs w:val="17"/>
              </w:rPr>
              <w:t>»</w:t>
            </w:r>
          </w:p>
        </w:tc>
        <w:tc>
          <w:tcPr>
            <w:tcW w:w="1417"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rPr>
                <w:sz w:val="17"/>
                <w:szCs w:val="17"/>
              </w:rPr>
            </w:pPr>
            <w:r w:rsidRPr="00FB1507">
              <w:rPr>
                <w:sz w:val="17"/>
                <w:szCs w:val="17"/>
              </w:rPr>
              <w:t>ведомственная отчетность</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ниже 2 группы</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ниже 2 группы</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ниже 2 группы</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ниже 2 группы</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ниже 2 группы</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ниже 2 группы</w:t>
            </w:r>
          </w:p>
        </w:tc>
        <w:tc>
          <w:tcPr>
            <w:tcW w:w="992" w:type="dxa"/>
            <w:tcBorders>
              <w:top w:val="single" w:sz="6" w:space="0" w:color="000000"/>
              <w:left w:val="single" w:sz="6" w:space="0" w:color="000000"/>
              <w:bottom w:val="single" w:sz="6" w:space="0" w:color="000000"/>
              <w:right w:val="single" w:sz="6" w:space="0" w:color="000000"/>
            </w:tcBorders>
          </w:tcPr>
          <w:p w:rsidR="00C02BD7" w:rsidRPr="00FB1507" w:rsidRDefault="00C02BD7" w:rsidP="004A53AD">
            <w:pPr>
              <w:jc w:val="center"/>
              <w:rPr>
                <w:sz w:val="17"/>
                <w:szCs w:val="17"/>
              </w:rPr>
            </w:pPr>
            <w:r w:rsidRPr="00FB1507">
              <w:rPr>
                <w:sz w:val="17"/>
                <w:szCs w:val="17"/>
              </w:rPr>
              <w:t>Не ниже 2 группы</w:t>
            </w:r>
          </w:p>
        </w:tc>
      </w:tr>
      <w:tr w:rsidR="00F05A27" w:rsidRPr="00FB1507" w:rsidTr="00C02BD7">
        <w:tc>
          <w:tcPr>
            <w:tcW w:w="5969"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516806">
            <w:pPr>
              <w:rPr>
                <w:sz w:val="17"/>
                <w:szCs w:val="17"/>
              </w:rPr>
            </w:pPr>
            <w:r w:rsidRPr="00FB1507">
              <w:rPr>
                <w:sz w:val="17"/>
                <w:szCs w:val="17"/>
              </w:rPr>
              <w:t>6. Наличие опубликованных на </w:t>
            </w:r>
            <w:hyperlink r:id="rId40" w:tgtFrame="_blank" w:history="1">
              <w:r w:rsidRPr="00FB1507">
                <w:rPr>
                  <w:sz w:val="17"/>
                  <w:szCs w:val="17"/>
                </w:rPr>
                <w:t>официальном сайте</w:t>
              </w:r>
            </w:hyperlink>
            <w:r w:rsidRPr="00FB1507">
              <w:rPr>
                <w:sz w:val="17"/>
                <w:szCs w:val="17"/>
              </w:rPr>
              <w:t> МО</w:t>
            </w:r>
            <w:r w:rsidR="00516806" w:rsidRPr="00FB1507">
              <w:rPr>
                <w:sz w:val="17"/>
                <w:szCs w:val="17"/>
              </w:rPr>
              <w:t xml:space="preserve"> «</w:t>
            </w:r>
            <w:r w:rsidRPr="00FB1507">
              <w:rPr>
                <w:sz w:val="17"/>
                <w:szCs w:val="17"/>
              </w:rPr>
              <w:t>Красногвардейский район</w:t>
            </w:r>
            <w:r w:rsidR="00516806" w:rsidRPr="00FB1507">
              <w:rPr>
                <w:sz w:val="17"/>
                <w:szCs w:val="17"/>
              </w:rPr>
              <w:t>»</w:t>
            </w:r>
            <w:r w:rsidRPr="00FB1507">
              <w:rPr>
                <w:sz w:val="17"/>
                <w:szCs w:val="17"/>
              </w:rPr>
              <w:t xml:space="preserve"> в информационно-телекоммуникационной сети </w:t>
            </w:r>
            <w:r w:rsidR="00516806" w:rsidRPr="00FB1507">
              <w:rPr>
                <w:sz w:val="17"/>
                <w:szCs w:val="17"/>
              </w:rPr>
              <w:t>«</w:t>
            </w:r>
            <w:r w:rsidRPr="00FB1507">
              <w:rPr>
                <w:sz w:val="17"/>
                <w:szCs w:val="17"/>
              </w:rPr>
              <w:t>Интернет</w:t>
            </w:r>
            <w:r w:rsidR="00516806" w:rsidRPr="00FB1507">
              <w:rPr>
                <w:sz w:val="17"/>
                <w:szCs w:val="17"/>
              </w:rPr>
              <w:t>»</w:t>
            </w:r>
            <w:r w:rsidRPr="00FB1507">
              <w:rPr>
                <w:sz w:val="17"/>
                <w:szCs w:val="17"/>
              </w:rPr>
              <w:t xml:space="preserve"> материалов к публичным с</w:t>
            </w:r>
            <w:r w:rsidR="00516806" w:rsidRPr="00FB1507">
              <w:rPr>
                <w:sz w:val="17"/>
                <w:szCs w:val="17"/>
              </w:rPr>
              <w:t>лушаниям по проекту бюджета МО «</w:t>
            </w:r>
            <w:r w:rsidRPr="00FB1507">
              <w:rPr>
                <w:sz w:val="17"/>
                <w:szCs w:val="17"/>
              </w:rPr>
              <w:t>Красногвардейский район</w:t>
            </w:r>
            <w:r w:rsidR="00516806" w:rsidRPr="00FB1507">
              <w:rPr>
                <w:sz w:val="17"/>
                <w:szCs w:val="17"/>
              </w:rPr>
              <w:t>»</w:t>
            </w:r>
            <w:r w:rsidRPr="00FB1507">
              <w:rPr>
                <w:sz w:val="17"/>
                <w:szCs w:val="17"/>
              </w:rPr>
              <w:t xml:space="preserve"> и проекту о</w:t>
            </w:r>
            <w:r w:rsidR="00516806" w:rsidRPr="00FB1507">
              <w:rPr>
                <w:sz w:val="17"/>
                <w:szCs w:val="17"/>
              </w:rPr>
              <w:t>тчета об исполнении бюджета МО «Красногвардейский район», «</w:t>
            </w:r>
            <w:r w:rsidRPr="00FB1507">
              <w:rPr>
                <w:sz w:val="17"/>
                <w:szCs w:val="17"/>
              </w:rPr>
              <w:t>Брошюры для граждан</w:t>
            </w:r>
            <w:r w:rsidR="00516806" w:rsidRPr="00FB1507">
              <w:rPr>
                <w:sz w:val="17"/>
                <w:szCs w:val="17"/>
              </w:rPr>
              <w:t>»</w:t>
            </w:r>
          </w:p>
        </w:tc>
        <w:tc>
          <w:tcPr>
            <w:tcW w:w="1417"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rPr>
                <w:sz w:val="17"/>
                <w:szCs w:val="17"/>
              </w:rPr>
            </w:pPr>
            <w:r w:rsidRPr="00FB1507">
              <w:rPr>
                <w:sz w:val="17"/>
                <w:szCs w:val="17"/>
              </w:rPr>
              <w:t>ведомственная отчетность</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100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100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100</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100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100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100</w:t>
            </w:r>
          </w:p>
        </w:tc>
        <w:tc>
          <w:tcPr>
            <w:tcW w:w="992" w:type="dxa"/>
            <w:tcBorders>
              <w:top w:val="single" w:sz="6" w:space="0" w:color="000000"/>
              <w:left w:val="single" w:sz="6" w:space="0" w:color="000000"/>
              <w:bottom w:val="single" w:sz="6" w:space="0" w:color="000000"/>
              <w:right w:val="single" w:sz="6" w:space="0" w:color="000000"/>
            </w:tcBorders>
          </w:tcPr>
          <w:p w:rsidR="00C02BD7" w:rsidRPr="00FB1507" w:rsidRDefault="00C02BD7" w:rsidP="004A53AD">
            <w:pPr>
              <w:jc w:val="center"/>
              <w:rPr>
                <w:sz w:val="17"/>
                <w:szCs w:val="17"/>
              </w:rPr>
            </w:pPr>
            <w:r w:rsidRPr="00FB1507">
              <w:rPr>
                <w:sz w:val="17"/>
                <w:szCs w:val="17"/>
              </w:rPr>
              <w:t>100</w:t>
            </w:r>
          </w:p>
        </w:tc>
      </w:tr>
      <w:tr w:rsidR="00F05A27" w:rsidRPr="00FB1507" w:rsidTr="00516806">
        <w:tc>
          <w:tcPr>
            <w:tcW w:w="15324" w:type="dxa"/>
            <w:gridSpan w:val="10"/>
            <w:tcBorders>
              <w:top w:val="single" w:sz="6" w:space="0" w:color="000000"/>
              <w:left w:val="single" w:sz="6" w:space="0" w:color="000000"/>
              <w:bottom w:val="single" w:sz="6" w:space="0" w:color="000000"/>
              <w:right w:val="single" w:sz="6" w:space="0" w:color="000000"/>
            </w:tcBorders>
            <w:hideMark/>
          </w:tcPr>
          <w:p w:rsidR="00C02BD7" w:rsidRPr="00FB1507" w:rsidRDefault="000C08EE" w:rsidP="00516806">
            <w:pPr>
              <w:jc w:val="center"/>
              <w:rPr>
                <w:sz w:val="17"/>
                <w:szCs w:val="17"/>
              </w:rPr>
            </w:pPr>
            <w:hyperlink r:id="rId41" w:anchor="/document/400435389/entry/65" w:history="1">
              <w:r w:rsidR="00C02BD7" w:rsidRPr="00FB1507">
                <w:rPr>
                  <w:sz w:val="17"/>
                  <w:szCs w:val="17"/>
                </w:rPr>
                <w:t>Подпрограмма</w:t>
              </w:r>
            </w:hyperlink>
            <w:r w:rsidR="00516806" w:rsidRPr="00FB1507">
              <w:rPr>
                <w:sz w:val="17"/>
                <w:szCs w:val="17"/>
              </w:rPr>
              <w:t> «</w:t>
            </w:r>
            <w:r w:rsidR="00C02BD7" w:rsidRPr="00FB1507">
              <w:rPr>
                <w:sz w:val="17"/>
                <w:szCs w:val="17"/>
              </w:rPr>
              <w:t>Упра</w:t>
            </w:r>
            <w:r w:rsidR="00516806" w:rsidRPr="00FB1507">
              <w:rPr>
                <w:sz w:val="17"/>
                <w:szCs w:val="17"/>
              </w:rPr>
              <w:t>вление муниципальным долгом МО «</w:t>
            </w:r>
            <w:r w:rsidR="00C02BD7" w:rsidRPr="00FB1507">
              <w:rPr>
                <w:sz w:val="17"/>
                <w:szCs w:val="17"/>
              </w:rPr>
              <w:t>Красногвардейский район</w:t>
            </w:r>
            <w:r w:rsidR="00516806" w:rsidRPr="00FB1507">
              <w:rPr>
                <w:sz w:val="17"/>
                <w:szCs w:val="17"/>
              </w:rPr>
              <w:t>»</w:t>
            </w:r>
          </w:p>
        </w:tc>
      </w:tr>
      <w:tr w:rsidR="00F05A27" w:rsidRPr="00FB1507" w:rsidTr="00C02BD7">
        <w:tc>
          <w:tcPr>
            <w:tcW w:w="5969"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516806">
            <w:pPr>
              <w:rPr>
                <w:sz w:val="17"/>
                <w:szCs w:val="17"/>
              </w:rPr>
            </w:pPr>
            <w:r w:rsidRPr="00FB1507">
              <w:rPr>
                <w:sz w:val="17"/>
                <w:szCs w:val="17"/>
              </w:rPr>
              <w:t xml:space="preserve">1. Доля расходов на обслуживание муниципального долга в общем объеме расходов бюджета МО </w:t>
            </w:r>
            <w:r w:rsidR="00516806" w:rsidRPr="00FB1507">
              <w:rPr>
                <w:sz w:val="17"/>
                <w:szCs w:val="17"/>
              </w:rPr>
              <w:t>«</w:t>
            </w:r>
            <w:r w:rsidRPr="00FB1507">
              <w:rPr>
                <w:sz w:val="17"/>
                <w:szCs w:val="17"/>
              </w:rPr>
              <w:t>Красногвардейский район</w:t>
            </w:r>
            <w:r w:rsidR="00516806" w:rsidRPr="00FB1507">
              <w:rPr>
                <w:sz w:val="17"/>
                <w:szCs w:val="17"/>
              </w:rPr>
              <w:t>»</w:t>
            </w:r>
          </w:p>
        </w:tc>
        <w:tc>
          <w:tcPr>
            <w:tcW w:w="1417"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rPr>
                <w:sz w:val="17"/>
                <w:szCs w:val="17"/>
              </w:rPr>
            </w:pPr>
            <w:r w:rsidRPr="00FB1507">
              <w:rPr>
                <w:sz w:val="17"/>
                <w:szCs w:val="17"/>
              </w:rPr>
              <w:t>ведомственная отчетность</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выше 10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выше 10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выше 10</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выше 10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выше 10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 выше 10</w:t>
            </w:r>
          </w:p>
        </w:tc>
        <w:tc>
          <w:tcPr>
            <w:tcW w:w="992" w:type="dxa"/>
            <w:tcBorders>
              <w:top w:val="single" w:sz="6" w:space="0" w:color="000000"/>
              <w:left w:val="single" w:sz="6" w:space="0" w:color="000000"/>
              <w:bottom w:val="single" w:sz="6" w:space="0" w:color="000000"/>
              <w:right w:val="single" w:sz="6" w:space="0" w:color="000000"/>
            </w:tcBorders>
          </w:tcPr>
          <w:p w:rsidR="00C02BD7" w:rsidRPr="00FB1507" w:rsidRDefault="00C02BD7" w:rsidP="00516806">
            <w:pPr>
              <w:jc w:val="center"/>
              <w:rPr>
                <w:sz w:val="17"/>
                <w:szCs w:val="17"/>
              </w:rPr>
            </w:pPr>
            <w:r w:rsidRPr="00FB1507">
              <w:rPr>
                <w:sz w:val="17"/>
                <w:szCs w:val="17"/>
              </w:rPr>
              <w:t>не выше 10</w:t>
            </w:r>
          </w:p>
        </w:tc>
      </w:tr>
      <w:tr w:rsidR="00F05A27" w:rsidRPr="00FB1507" w:rsidTr="00C02BD7">
        <w:tc>
          <w:tcPr>
            <w:tcW w:w="5969"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rPr>
                <w:sz w:val="17"/>
                <w:szCs w:val="17"/>
              </w:rPr>
            </w:pPr>
            <w:r w:rsidRPr="00FB1507">
              <w:rPr>
                <w:sz w:val="17"/>
                <w:szCs w:val="17"/>
              </w:rPr>
              <w:t>2. Наличие просроченной задолженности по долговым обязательствам</w:t>
            </w:r>
          </w:p>
        </w:tc>
        <w:tc>
          <w:tcPr>
            <w:tcW w:w="1417"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rPr>
                <w:sz w:val="17"/>
                <w:szCs w:val="17"/>
              </w:rPr>
            </w:pPr>
            <w:r w:rsidRPr="00FB1507">
              <w:rPr>
                <w:sz w:val="17"/>
                <w:szCs w:val="17"/>
              </w:rPr>
              <w:t>ведомственная отчетность</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да/нет</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нет</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нет</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нет</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нет</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Нет</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нет</w:t>
            </w:r>
          </w:p>
        </w:tc>
        <w:tc>
          <w:tcPr>
            <w:tcW w:w="992" w:type="dxa"/>
            <w:tcBorders>
              <w:top w:val="single" w:sz="6" w:space="0" w:color="000000"/>
              <w:left w:val="single" w:sz="6" w:space="0" w:color="000000"/>
              <w:bottom w:val="single" w:sz="6" w:space="0" w:color="000000"/>
              <w:right w:val="single" w:sz="6" w:space="0" w:color="000000"/>
            </w:tcBorders>
          </w:tcPr>
          <w:p w:rsidR="00C02BD7" w:rsidRPr="00FB1507" w:rsidRDefault="00C02BD7" w:rsidP="00516806">
            <w:pPr>
              <w:jc w:val="center"/>
              <w:rPr>
                <w:sz w:val="17"/>
                <w:szCs w:val="17"/>
              </w:rPr>
            </w:pPr>
            <w:r w:rsidRPr="00FB1507">
              <w:rPr>
                <w:sz w:val="17"/>
                <w:szCs w:val="17"/>
              </w:rPr>
              <w:t>нет</w:t>
            </w:r>
          </w:p>
        </w:tc>
      </w:tr>
      <w:tr w:rsidR="00F05A27" w:rsidRPr="00FB1507" w:rsidTr="00C02BD7">
        <w:tc>
          <w:tcPr>
            <w:tcW w:w="5969"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C5387A">
            <w:pPr>
              <w:rPr>
                <w:sz w:val="17"/>
                <w:szCs w:val="17"/>
              </w:rPr>
            </w:pPr>
            <w:r w:rsidRPr="00FB1507">
              <w:rPr>
                <w:sz w:val="17"/>
                <w:szCs w:val="17"/>
              </w:rPr>
              <w:t xml:space="preserve">3. Отношение объема муниципального долга к доходам бюджета МО </w:t>
            </w:r>
            <w:r w:rsidR="00C5387A" w:rsidRPr="00FB1507">
              <w:rPr>
                <w:sz w:val="17"/>
                <w:szCs w:val="17"/>
              </w:rPr>
              <w:t>«Красногвардейский район»</w:t>
            </w:r>
            <w:r w:rsidRPr="00FB1507">
              <w:rPr>
                <w:sz w:val="17"/>
                <w:szCs w:val="17"/>
              </w:rPr>
              <w:t xml:space="preserve"> без учета объема безвозмездных поступлений</w:t>
            </w:r>
          </w:p>
        </w:tc>
        <w:tc>
          <w:tcPr>
            <w:tcW w:w="1417"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rPr>
                <w:sz w:val="17"/>
                <w:szCs w:val="17"/>
              </w:rPr>
            </w:pPr>
            <w:r w:rsidRPr="00FB1507">
              <w:rPr>
                <w:sz w:val="17"/>
                <w:szCs w:val="17"/>
              </w:rPr>
              <w:t>ведомственная отчетность</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30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30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30</w:t>
            </w:r>
          </w:p>
        </w:tc>
        <w:tc>
          <w:tcPr>
            <w:tcW w:w="993"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30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30</w:t>
            </w:r>
          </w:p>
        </w:tc>
        <w:tc>
          <w:tcPr>
            <w:tcW w:w="992" w:type="dxa"/>
            <w:tcBorders>
              <w:top w:val="single" w:sz="6" w:space="0" w:color="000000"/>
              <w:left w:val="single" w:sz="6" w:space="0" w:color="000000"/>
              <w:bottom w:val="single" w:sz="6" w:space="0" w:color="000000"/>
              <w:right w:val="single" w:sz="6" w:space="0" w:color="000000"/>
            </w:tcBorders>
            <w:hideMark/>
          </w:tcPr>
          <w:p w:rsidR="00C02BD7" w:rsidRPr="00FB1507" w:rsidRDefault="00C02BD7" w:rsidP="004A53AD">
            <w:pPr>
              <w:jc w:val="center"/>
              <w:rPr>
                <w:sz w:val="17"/>
                <w:szCs w:val="17"/>
              </w:rPr>
            </w:pPr>
            <w:r w:rsidRPr="00FB1507">
              <w:rPr>
                <w:sz w:val="17"/>
                <w:szCs w:val="17"/>
              </w:rPr>
              <w:t>30</w:t>
            </w:r>
          </w:p>
        </w:tc>
        <w:tc>
          <w:tcPr>
            <w:tcW w:w="992" w:type="dxa"/>
            <w:tcBorders>
              <w:top w:val="single" w:sz="6" w:space="0" w:color="000000"/>
              <w:left w:val="single" w:sz="6" w:space="0" w:color="000000"/>
              <w:bottom w:val="single" w:sz="6" w:space="0" w:color="000000"/>
              <w:right w:val="single" w:sz="6" w:space="0" w:color="000000"/>
            </w:tcBorders>
          </w:tcPr>
          <w:p w:rsidR="00C02BD7" w:rsidRPr="00FB1507" w:rsidRDefault="00C02BD7" w:rsidP="00516806">
            <w:pPr>
              <w:jc w:val="center"/>
              <w:rPr>
                <w:sz w:val="17"/>
                <w:szCs w:val="17"/>
              </w:rPr>
            </w:pPr>
            <w:r w:rsidRPr="00FB1507">
              <w:rPr>
                <w:sz w:val="17"/>
                <w:szCs w:val="17"/>
              </w:rPr>
              <w:t>30</w:t>
            </w:r>
          </w:p>
        </w:tc>
      </w:tr>
      <w:tr w:rsidR="00F05A27" w:rsidRPr="00FB1507" w:rsidTr="00516806">
        <w:tc>
          <w:tcPr>
            <w:tcW w:w="15324" w:type="dxa"/>
            <w:gridSpan w:val="10"/>
            <w:tcBorders>
              <w:top w:val="single" w:sz="6" w:space="0" w:color="000000"/>
              <w:left w:val="single" w:sz="6" w:space="0" w:color="000000"/>
              <w:bottom w:val="single" w:sz="6" w:space="0" w:color="000000"/>
              <w:right w:val="single" w:sz="6" w:space="0" w:color="000000"/>
            </w:tcBorders>
            <w:hideMark/>
          </w:tcPr>
          <w:p w:rsidR="00C02BD7" w:rsidRPr="00FB1507" w:rsidRDefault="000C08EE" w:rsidP="00C5387A">
            <w:pPr>
              <w:jc w:val="center"/>
              <w:rPr>
                <w:sz w:val="17"/>
                <w:szCs w:val="17"/>
              </w:rPr>
            </w:pPr>
            <w:hyperlink r:id="rId42" w:anchor="/document/400435389/entry/66" w:history="1">
              <w:r w:rsidR="00C02BD7" w:rsidRPr="00FB1507">
                <w:rPr>
                  <w:sz w:val="17"/>
                  <w:szCs w:val="17"/>
                </w:rPr>
                <w:t>Подпрограмма</w:t>
              </w:r>
            </w:hyperlink>
            <w:r w:rsidR="00C5387A" w:rsidRPr="00FB1507">
              <w:rPr>
                <w:sz w:val="17"/>
                <w:szCs w:val="17"/>
              </w:rPr>
              <w:t> «</w:t>
            </w:r>
            <w:r w:rsidR="00C02BD7" w:rsidRPr="00FB1507">
              <w:rPr>
                <w:sz w:val="17"/>
                <w:szCs w:val="17"/>
              </w:rPr>
              <w:t>Совершенствование системы межбюджетных отношений и содействие повышению уровня бюджетной обеспеченности муниципальных образований</w:t>
            </w:r>
            <w:r w:rsidR="00C5387A" w:rsidRPr="00FB1507">
              <w:rPr>
                <w:sz w:val="17"/>
                <w:szCs w:val="17"/>
              </w:rPr>
              <w:t>»</w:t>
            </w:r>
          </w:p>
        </w:tc>
      </w:tr>
      <w:tr w:rsidR="00F05A27" w:rsidRPr="00FB1507" w:rsidTr="00C02BD7">
        <w:tc>
          <w:tcPr>
            <w:tcW w:w="5969"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rPr>
                <w:sz w:val="17"/>
                <w:szCs w:val="17"/>
              </w:rPr>
            </w:pPr>
            <w:r w:rsidRPr="00FB1507">
              <w:rPr>
                <w:sz w:val="17"/>
                <w:szCs w:val="17"/>
              </w:rPr>
              <w:t>1. Величина разрыва уровня расчетной бюджетной обеспеченности сельских поселений после выравнивания</w:t>
            </w:r>
          </w:p>
        </w:tc>
        <w:tc>
          <w:tcPr>
            <w:tcW w:w="1417"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rPr>
                <w:sz w:val="17"/>
                <w:szCs w:val="17"/>
              </w:rPr>
            </w:pPr>
            <w:r w:rsidRPr="00FB1507">
              <w:rPr>
                <w:sz w:val="17"/>
                <w:szCs w:val="17"/>
              </w:rPr>
              <w:t>ведомственная отчетность</w:t>
            </w:r>
          </w:p>
        </w:tc>
        <w:tc>
          <w:tcPr>
            <w:tcW w:w="993"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раз</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1,7</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1,7</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1,7</w:t>
            </w:r>
          </w:p>
        </w:tc>
        <w:tc>
          <w:tcPr>
            <w:tcW w:w="993"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1,7</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1,7</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1,7</w:t>
            </w:r>
          </w:p>
        </w:tc>
        <w:tc>
          <w:tcPr>
            <w:tcW w:w="992" w:type="dxa"/>
            <w:tcBorders>
              <w:top w:val="single" w:sz="6" w:space="0" w:color="000000"/>
              <w:left w:val="single" w:sz="6" w:space="0" w:color="000000"/>
              <w:bottom w:val="single" w:sz="6" w:space="0" w:color="000000"/>
              <w:right w:val="single" w:sz="6" w:space="0" w:color="000000"/>
            </w:tcBorders>
          </w:tcPr>
          <w:p w:rsidR="00BA2F1A" w:rsidRPr="00FB1507" w:rsidRDefault="00BA2F1A" w:rsidP="00516806">
            <w:pPr>
              <w:jc w:val="center"/>
              <w:rPr>
                <w:sz w:val="17"/>
                <w:szCs w:val="17"/>
              </w:rPr>
            </w:pPr>
            <w:r w:rsidRPr="00FB1507">
              <w:rPr>
                <w:sz w:val="17"/>
                <w:szCs w:val="17"/>
              </w:rPr>
              <w:t>1,7</w:t>
            </w:r>
          </w:p>
        </w:tc>
      </w:tr>
      <w:tr w:rsidR="00F05A27" w:rsidRPr="00FB1507" w:rsidTr="00C02BD7">
        <w:tc>
          <w:tcPr>
            <w:tcW w:w="5969"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rPr>
                <w:sz w:val="17"/>
                <w:szCs w:val="17"/>
              </w:rPr>
            </w:pPr>
            <w:r w:rsidRPr="00FB1507">
              <w:rPr>
                <w:sz w:val="17"/>
                <w:szCs w:val="17"/>
              </w:rPr>
              <w:t>2. Уровень долговой нагрузки на бюджеты сельских поселений</w:t>
            </w:r>
          </w:p>
        </w:tc>
        <w:tc>
          <w:tcPr>
            <w:tcW w:w="1417"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rPr>
                <w:sz w:val="17"/>
                <w:szCs w:val="17"/>
              </w:rPr>
            </w:pPr>
            <w:r w:rsidRPr="00FB1507">
              <w:rPr>
                <w:sz w:val="17"/>
                <w:szCs w:val="17"/>
              </w:rPr>
              <w:t>ведомственная отчетность</w:t>
            </w:r>
          </w:p>
        </w:tc>
        <w:tc>
          <w:tcPr>
            <w:tcW w:w="993"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1,0</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1,0</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1,0</w:t>
            </w:r>
          </w:p>
        </w:tc>
        <w:tc>
          <w:tcPr>
            <w:tcW w:w="993"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1,0</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1,0</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1,0</w:t>
            </w:r>
          </w:p>
        </w:tc>
        <w:tc>
          <w:tcPr>
            <w:tcW w:w="992" w:type="dxa"/>
            <w:tcBorders>
              <w:top w:val="single" w:sz="6" w:space="0" w:color="000000"/>
              <w:left w:val="single" w:sz="6" w:space="0" w:color="000000"/>
              <w:bottom w:val="single" w:sz="6" w:space="0" w:color="000000"/>
              <w:right w:val="single" w:sz="6" w:space="0" w:color="000000"/>
            </w:tcBorders>
          </w:tcPr>
          <w:p w:rsidR="00BA2F1A" w:rsidRPr="00FB1507" w:rsidRDefault="00BA2F1A" w:rsidP="00516806">
            <w:pPr>
              <w:jc w:val="center"/>
              <w:rPr>
                <w:sz w:val="17"/>
                <w:szCs w:val="17"/>
              </w:rPr>
            </w:pPr>
            <w:r w:rsidRPr="00FB1507">
              <w:rPr>
                <w:sz w:val="17"/>
                <w:szCs w:val="17"/>
              </w:rPr>
              <w:t>1,0</w:t>
            </w:r>
          </w:p>
        </w:tc>
      </w:tr>
      <w:tr w:rsidR="00F05A27" w:rsidRPr="00FB1507" w:rsidTr="00C02BD7">
        <w:tc>
          <w:tcPr>
            <w:tcW w:w="5969"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rPr>
                <w:sz w:val="17"/>
                <w:szCs w:val="17"/>
              </w:rPr>
            </w:pPr>
            <w:r w:rsidRPr="00FB1507">
              <w:rPr>
                <w:sz w:val="17"/>
                <w:szCs w:val="17"/>
              </w:rPr>
              <w:t>3. Доля расходов бюджетов сельских поселений, формируемых в рамках программ</w:t>
            </w:r>
          </w:p>
        </w:tc>
        <w:tc>
          <w:tcPr>
            <w:tcW w:w="1417"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rPr>
                <w:sz w:val="17"/>
                <w:szCs w:val="17"/>
              </w:rPr>
            </w:pPr>
            <w:r w:rsidRPr="00FB1507">
              <w:rPr>
                <w:sz w:val="17"/>
                <w:szCs w:val="17"/>
              </w:rPr>
              <w:t>ведомственная отчетность</w:t>
            </w:r>
          </w:p>
        </w:tc>
        <w:tc>
          <w:tcPr>
            <w:tcW w:w="993"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50,0</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50,0</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50,0</w:t>
            </w:r>
          </w:p>
        </w:tc>
        <w:tc>
          <w:tcPr>
            <w:tcW w:w="993"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50,0</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50,0</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50,0</w:t>
            </w:r>
          </w:p>
        </w:tc>
        <w:tc>
          <w:tcPr>
            <w:tcW w:w="992" w:type="dxa"/>
            <w:tcBorders>
              <w:top w:val="single" w:sz="6" w:space="0" w:color="000000"/>
              <w:left w:val="single" w:sz="6" w:space="0" w:color="000000"/>
              <w:bottom w:val="single" w:sz="6" w:space="0" w:color="000000"/>
              <w:right w:val="single" w:sz="6" w:space="0" w:color="000000"/>
            </w:tcBorders>
          </w:tcPr>
          <w:p w:rsidR="00BA2F1A" w:rsidRPr="00FB1507" w:rsidRDefault="00BA2F1A" w:rsidP="00516806">
            <w:pPr>
              <w:jc w:val="center"/>
              <w:rPr>
                <w:sz w:val="17"/>
                <w:szCs w:val="17"/>
              </w:rPr>
            </w:pPr>
            <w:r w:rsidRPr="00FB1507">
              <w:rPr>
                <w:sz w:val="17"/>
                <w:szCs w:val="17"/>
              </w:rPr>
              <w:t>50,0</w:t>
            </w:r>
          </w:p>
        </w:tc>
      </w:tr>
      <w:tr w:rsidR="00F05A27" w:rsidRPr="00FB1507" w:rsidTr="00C02BD7">
        <w:tc>
          <w:tcPr>
            <w:tcW w:w="5969"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rPr>
                <w:sz w:val="17"/>
                <w:szCs w:val="17"/>
              </w:rPr>
            </w:pPr>
            <w:r w:rsidRPr="00FB1507">
              <w:rPr>
                <w:sz w:val="17"/>
                <w:szCs w:val="17"/>
              </w:rPr>
              <w:t>4. Доля просроченной кредиторской задолженности в расходах бюджетов сельских поселений</w:t>
            </w:r>
          </w:p>
        </w:tc>
        <w:tc>
          <w:tcPr>
            <w:tcW w:w="1417"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rPr>
                <w:sz w:val="17"/>
                <w:szCs w:val="17"/>
              </w:rPr>
            </w:pPr>
            <w:r w:rsidRPr="00FB1507">
              <w:rPr>
                <w:sz w:val="17"/>
                <w:szCs w:val="17"/>
              </w:rPr>
              <w:t>ведомственная отчетность</w:t>
            </w:r>
          </w:p>
        </w:tc>
        <w:tc>
          <w:tcPr>
            <w:tcW w:w="993"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0</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0</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0</w:t>
            </w:r>
          </w:p>
        </w:tc>
        <w:tc>
          <w:tcPr>
            <w:tcW w:w="993"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0</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0</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0</w:t>
            </w:r>
          </w:p>
        </w:tc>
        <w:tc>
          <w:tcPr>
            <w:tcW w:w="992" w:type="dxa"/>
            <w:tcBorders>
              <w:top w:val="single" w:sz="6" w:space="0" w:color="000000"/>
              <w:left w:val="single" w:sz="6" w:space="0" w:color="000000"/>
              <w:bottom w:val="single" w:sz="6" w:space="0" w:color="000000"/>
              <w:right w:val="single" w:sz="6" w:space="0" w:color="000000"/>
            </w:tcBorders>
          </w:tcPr>
          <w:p w:rsidR="00BA2F1A" w:rsidRPr="00FB1507" w:rsidRDefault="00BA2F1A" w:rsidP="00516806">
            <w:pPr>
              <w:jc w:val="center"/>
              <w:rPr>
                <w:sz w:val="17"/>
                <w:szCs w:val="17"/>
              </w:rPr>
            </w:pPr>
            <w:r w:rsidRPr="00FB1507">
              <w:rPr>
                <w:sz w:val="17"/>
                <w:szCs w:val="17"/>
              </w:rPr>
              <w:t>0</w:t>
            </w:r>
          </w:p>
        </w:tc>
      </w:tr>
      <w:tr w:rsidR="00F05A27" w:rsidRPr="00FB1507" w:rsidTr="00516806">
        <w:tc>
          <w:tcPr>
            <w:tcW w:w="15324" w:type="dxa"/>
            <w:gridSpan w:val="10"/>
            <w:tcBorders>
              <w:top w:val="single" w:sz="6" w:space="0" w:color="000000"/>
              <w:left w:val="single" w:sz="6" w:space="0" w:color="000000"/>
              <w:bottom w:val="single" w:sz="6" w:space="0" w:color="000000"/>
              <w:right w:val="single" w:sz="6" w:space="0" w:color="000000"/>
            </w:tcBorders>
            <w:hideMark/>
          </w:tcPr>
          <w:p w:rsidR="00C02BD7" w:rsidRPr="00FB1507" w:rsidRDefault="000C08EE" w:rsidP="00C5387A">
            <w:pPr>
              <w:jc w:val="center"/>
              <w:rPr>
                <w:sz w:val="17"/>
                <w:szCs w:val="17"/>
              </w:rPr>
            </w:pPr>
            <w:hyperlink r:id="rId43" w:anchor="/document/400435389/entry/67" w:history="1">
              <w:r w:rsidR="00C02BD7" w:rsidRPr="00FB1507">
                <w:rPr>
                  <w:sz w:val="17"/>
                  <w:szCs w:val="17"/>
                </w:rPr>
                <w:t>Подпрограмма</w:t>
              </w:r>
            </w:hyperlink>
            <w:r w:rsidR="00C02BD7" w:rsidRPr="00FB1507">
              <w:rPr>
                <w:sz w:val="17"/>
                <w:szCs w:val="17"/>
              </w:rPr>
              <w:t> </w:t>
            </w:r>
            <w:r w:rsidR="00C5387A" w:rsidRPr="00FB1507">
              <w:rPr>
                <w:sz w:val="17"/>
                <w:szCs w:val="17"/>
              </w:rPr>
              <w:t>«</w:t>
            </w:r>
            <w:r w:rsidR="00C02BD7" w:rsidRPr="00FB1507">
              <w:rPr>
                <w:sz w:val="17"/>
                <w:szCs w:val="17"/>
              </w:rPr>
              <w:t xml:space="preserve">Обеспечение реализации муниципальной программы МО </w:t>
            </w:r>
            <w:r w:rsidR="00C5387A" w:rsidRPr="00FB1507">
              <w:rPr>
                <w:sz w:val="17"/>
                <w:szCs w:val="17"/>
              </w:rPr>
              <w:t>«</w:t>
            </w:r>
            <w:r w:rsidR="00C02BD7" w:rsidRPr="00FB1507">
              <w:rPr>
                <w:sz w:val="17"/>
                <w:szCs w:val="17"/>
              </w:rPr>
              <w:t>"Красногвардейский район</w:t>
            </w:r>
            <w:r w:rsidR="00C5387A" w:rsidRPr="00FB1507">
              <w:rPr>
                <w:sz w:val="17"/>
                <w:szCs w:val="17"/>
              </w:rPr>
              <w:t>»</w:t>
            </w:r>
          </w:p>
        </w:tc>
      </w:tr>
      <w:tr w:rsidR="00F05A27" w:rsidRPr="00FB1507" w:rsidTr="00C02BD7">
        <w:tc>
          <w:tcPr>
            <w:tcW w:w="5969"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rPr>
                <w:sz w:val="17"/>
                <w:szCs w:val="17"/>
              </w:rPr>
            </w:pPr>
            <w:r w:rsidRPr="00FB1507">
              <w:rPr>
                <w:sz w:val="17"/>
                <w:szCs w:val="17"/>
              </w:rPr>
              <w:t>1. Наличие мониторинга хода реализации муниципальной программы</w:t>
            </w:r>
          </w:p>
        </w:tc>
        <w:tc>
          <w:tcPr>
            <w:tcW w:w="1417"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rPr>
                <w:sz w:val="17"/>
                <w:szCs w:val="17"/>
              </w:rPr>
            </w:pPr>
            <w:r w:rsidRPr="00FB1507">
              <w:rPr>
                <w:sz w:val="17"/>
                <w:szCs w:val="17"/>
              </w:rPr>
              <w:t>ведомственная отчетность</w:t>
            </w:r>
          </w:p>
        </w:tc>
        <w:tc>
          <w:tcPr>
            <w:tcW w:w="993"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Да/нет</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да</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да</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да</w:t>
            </w:r>
          </w:p>
        </w:tc>
        <w:tc>
          <w:tcPr>
            <w:tcW w:w="993"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да</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Да</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да</w:t>
            </w:r>
          </w:p>
        </w:tc>
        <w:tc>
          <w:tcPr>
            <w:tcW w:w="992" w:type="dxa"/>
            <w:tcBorders>
              <w:top w:val="single" w:sz="6" w:space="0" w:color="000000"/>
              <w:left w:val="single" w:sz="6" w:space="0" w:color="000000"/>
              <w:bottom w:val="single" w:sz="6" w:space="0" w:color="000000"/>
              <w:right w:val="single" w:sz="6" w:space="0" w:color="000000"/>
            </w:tcBorders>
          </w:tcPr>
          <w:p w:rsidR="00BA2F1A" w:rsidRPr="00FB1507" w:rsidRDefault="00BA2F1A" w:rsidP="00516806">
            <w:pPr>
              <w:jc w:val="center"/>
              <w:rPr>
                <w:sz w:val="17"/>
                <w:szCs w:val="17"/>
              </w:rPr>
            </w:pPr>
            <w:r w:rsidRPr="00FB1507">
              <w:rPr>
                <w:sz w:val="17"/>
                <w:szCs w:val="17"/>
              </w:rPr>
              <w:t>да</w:t>
            </w:r>
          </w:p>
        </w:tc>
      </w:tr>
      <w:tr w:rsidR="00F05A27" w:rsidRPr="00FB1507" w:rsidTr="00C02BD7">
        <w:tc>
          <w:tcPr>
            <w:tcW w:w="5969"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rPr>
                <w:sz w:val="17"/>
                <w:szCs w:val="17"/>
              </w:rPr>
            </w:pPr>
            <w:r w:rsidRPr="00FB1507">
              <w:rPr>
                <w:sz w:val="17"/>
                <w:szCs w:val="17"/>
              </w:rPr>
              <w:t>2. Доля достигнутых целевых показателей (индикаторов) муниципальной программы к общему количеству целевых показателей (индикаторов)</w:t>
            </w:r>
          </w:p>
        </w:tc>
        <w:tc>
          <w:tcPr>
            <w:tcW w:w="1417"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rPr>
                <w:sz w:val="17"/>
                <w:szCs w:val="17"/>
              </w:rPr>
            </w:pPr>
            <w:r w:rsidRPr="00FB1507">
              <w:rPr>
                <w:sz w:val="17"/>
                <w:szCs w:val="17"/>
              </w:rPr>
              <w:t>ведомственная отчетность</w:t>
            </w:r>
          </w:p>
        </w:tc>
        <w:tc>
          <w:tcPr>
            <w:tcW w:w="993"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100</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100</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100</w:t>
            </w:r>
          </w:p>
        </w:tc>
        <w:tc>
          <w:tcPr>
            <w:tcW w:w="993"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100</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100</w:t>
            </w:r>
          </w:p>
        </w:tc>
        <w:tc>
          <w:tcPr>
            <w:tcW w:w="992" w:type="dxa"/>
            <w:tcBorders>
              <w:top w:val="single" w:sz="6" w:space="0" w:color="000000"/>
              <w:left w:val="single" w:sz="6" w:space="0" w:color="000000"/>
              <w:bottom w:val="single" w:sz="6" w:space="0" w:color="000000"/>
              <w:right w:val="single" w:sz="6" w:space="0" w:color="000000"/>
            </w:tcBorders>
            <w:hideMark/>
          </w:tcPr>
          <w:p w:rsidR="00BA2F1A" w:rsidRPr="00FB1507" w:rsidRDefault="00BA2F1A" w:rsidP="004A53AD">
            <w:pPr>
              <w:jc w:val="center"/>
              <w:rPr>
                <w:sz w:val="17"/>
                <w:szCs w:val="17"/>
              </w:rPr>
            </w:pPr>
            <w:r w:rsidRPr="00FB1507">
              <w:rPr>
                <w:sz w:val="17"/>
                <w:szCs w:val="17"/>
              </w:rPr>
              <w:t>100</w:t>
            </w:r>
          </w:p>
        </w:tc>
        <w:tc>
          <w:tcPr>
            <w:tcW w:w="992" w:type="dxa"/>
            <w:tcBorders>
              <w:top w:val="single" w:sz="6" w:space="0" w:color="000000"/>
              <w:left w:val="single" w:sz="6" w:space="0" w:color="000000"/>
              <w:bottom w:val="single" w:sz="6" w:space="0" w:color="000000"/>
              <w:right w:val="single" w:sz="6" w:space="0" w:color="000000"/>
            </w:tcBorders>
          </w:tcPr>
          <w:p w:rsidR="00BA2F1A" w:rsidRPr="00FB1507" w:rsidRDefault="00BA2F1A" w:rsidP="00516806">
            <w:pPr>
              <w:jc w:val="center"/>
              <w:rPr>
                <w:sz w:val="17"/>
                <w:szCs w:val="17"/>
              </w:rPr>
            </w:pPr>
            <w:r w:rsidRPr="00FB1507">
              <w:rPr>
                <w:sz w:val="17"/>
                <w:szCs w:val="17"/>
              </w:rPr>
              <w:t>100</w:t>
            </w:r>
          </w:p>
        </w:tc>
      </w:tr>
    </w:tbl>
    <w:p w:rsidR="00DE04B9" w:rsidRPr="00FB1507" w:rsidRDefault="00DE04B9" w:rsidP="00DE04B9">
      <w:pPr>
        <w:widowControl w:val="0"/>
        <w:autoSpaceDE w:val="0"/>
        <w:autoSpaceDN w:val="0"/>
        <w:adjustRightInd w:val="0"/>
        <w:jc w:val="both"/>
        <w:rPr>
          <w:rFonts w:ascii="Times New Roman CYR" w:eastAsiaTheme="minorEastAsia" w:hAnsi="Times New Roman CYR" w:cs="Times New Roman CYR"/>
        </w:rPr>
      </w:pPr>
    </w:p>
    <w:tbl>
      <w:tblPr>
        <w:tblW w:w="5000" w:type="pct"/>
        <w:tblInd w:w="108" w:type="dxa"/>
        <w:tblLook w:val="0000" w:firstRow="0" w:lastRow="0" w:firstColumn="0" w:lastColumn="0" w:noHBand="0" w:noVBand="0"/>
      </w:tblPr>
      <w:tblGrid>
        <w:gridCol w:w="9951"/>
        <w:gridCol w:w="4977"/>
      </w:tblGrid>
      <w:tr w:rsidR="00DE04B9" w:rsidRPr="00FB1507" w:rsidTr="007474C0">
        <w:tc>
          <w:tcPr>
            <w:tcW w:w="3333" w:type="pct"/>
            <w:tcBorders>
              <w:top w:val="nil"/>
              <w:left w:val="nil"/>
              <w:bottom w:val="nil"/>
              <w:right w:val="nil"/>
            </w:tcBorders>
          </w:tcPr>
          <w:p w:rsidR="00DE04B9" w:rsidRPr="00FB1507" w:rsidRDefault="00DE04B9" w:rsidP="00DE04B9">
            <w:pPr>
              <w:widowControl w:val="0"/>
              <w:autoSpaceDE w:val="0"/>
              <w:autoSpaceDN w:val="0"/>
              <w:adjustRightInd w:val="0"/>
              <w:rPr>
                <w:rFonts w:ascii="Times New Roman CYR" w:eastAsiaTheme="minorEastAsia" w:hAnsi="Times New Roman CYR" w:cs="Times New Roman CYR"/>
              </w:rPr>
            </w:pPr>
          </w:p>
        </w:tc>
        <w:tc>
          <w:tcPr>
            <w:tcW w:w="1667" w:type="pct"/>
            <w:tcBorders>
              <w:top w:val="nil"/>
              <w:left w:val="nil"/>
              <w:bottom w:val="nil"/>
              <w:right w:val="nil"/>
            </w:tcBorders>
          </w:tcPr>
          <w:p w:rsidR="00DE04B9" w:rsidRPr="00FB1507" w:rsidRDefault="00DE04B9" w:rsidP="00DE04B9">
            <w:pPr>
              <w:widowControl w:val="0"/>
              <w:autoSpaceDE w:val="0"/>
              <w:autoSpaceDN w:val="0"/>
              <w:adjustRightInd w:val="0"/>
              <w:jc w:val="right"/>
              <w:rPr>
                <w:rFonts w:ascii="Times New Roman CYR" w:eastAsiaTheme="minorEastAsia" w:hAnsi="Times New Roman CYR" w:cs="Times New Roman CYR"/>
              </w:rPr>
            </w:pPr>
          </w:p>
        </w:tc>
      </w:tr>
    </w:tbl>
    <w:p w:rsidR="00B058ED" w:rsidRPr="00FB1507" w:rsidRDefault="00B058ED" w:rsidP="00B058ED">
      <w:pPr>
        <w:widowControl w:val="0"/>
        <w:autoSpaceDE w:val="0"/>
        <w:autoSpaceDN w:val="0"/>
        <w:adjustRightInd w:val="0"/>
        <w:rPr>
          <w:sz w:val="28"/>
          <w:szCs w:val="28"/>
        </w:rPr>
      </w:pPr>
      <w:r w:rsidRPr="00FB1507">
        <w:rPr>
          <w:sz w:val="28"/>
          <w:szCs w:val="28"/>
        </w:rPr>
        <w:t>Управляющий делами администрации района</w:t>
      </w:r>
      <w:r w:rsidRPr="00FB1507">
        <w:rPr>
          <w:sz w:val="28"/>
          <w:szCs w:val="28"/>
        </w:rPr>
        <w:tab/>
        <w:t xml:space="preserve"> </w:t>
      </w:r>
      <w:r>
        <w:rPr>
          <w:sz w:val="28"/>
          <w:szCs w:val="28"/>
        </w:rPr>
        <w:t xml:space="preserve">                                                                </w:t>
      </w:r>
      <w:r w:rsidRPr="00FB1507">
        <w:rPr>
          <w:sz w:val="28"/>
          <w:szCs w:val="28"/>
        </w:rPr>
        <w:t xml:space="preserve">                        </w:t>
      </w:r>
      <w:bookmarkStart w:id="0" w:name="_GoBack"/>
      <w:bookmarkEnd w:id="0"/>
      <w:r w:rsidRPr="00FB1507">
        <w:rPr>
          <w:sz w:val="28"/>
          <w:szCs w:val="28"/>
        </w:rPr>
        <w:t xml:space="preserve">  А.А. </w:t>
      </w:r>
      <w:proofErr w:type="spellStart"/>
      <w:r w:rsidRPr="00FB1507">
        <w:rPr>
          <w:sz w:val="28"/>
          <w:szCs w:val="28"/>
        </w:rPr>
        <w:t>Катбамбетов</w:t>
      </w:r>
      <w:proofErr w:type="spellEnd"/>
      <w:r w:rsidRPr="00FB1507">
        <w:rPr>
          <w:sz w:val="28"/>
          <w:szCs w:val="28"/>
        </w:rPr>
        <w:t xml:space="preserve"> </w:t>
      </w:r>
    </w:p>
    <w:p w:rsidR="007474C0" w:rsidRPr="00F552A3" w:rsidRDefault="007474C0" w:rsidP="007474C0">
      <w:pPr>
        <w:widowControl w:val="0"/>
        <w:autoSpaceDE w:val="0"/>
        <w:autoSpaceDN w:val="0"/>
        <w:adjustRightInd w:val="0"/>
        <w:jc w:val="both"/>
        <w:outlineLvl w:val="1"/>
        <w:rPr>
          <w:sz w:val="28"/>
          <w:szCs w:val="28"/>
        </w:rPr>
      </w:pPr>
    </w:p>
    <w:p w:rsidR="007474C0" w:rsidRPr="00F552A3" w:rsidRDefault="007474C0" w:rsidP="007474C0">
      <w:pPr>
        <w:widowControl w:val="0"/>
        <w:autoSpaceDE w:val="0"/>
        <w:autoSpaceDN w:val="0"/>
        <w:adjustRightInd w:val="0"/>
        <w:jc w:val="both"/>
        <w:outlineLvl w:val="1"/>
      </w:pPr>
    </w:p>
    <w:p w:rsidR="007218F6" w:rsidRDefault="007218F6" w:rsidP="0044613E">
      <w:pPr>
        <w:widowControl w:val="0"/>
        <w:autoSpaceDE w:val="0"/>
        <w:autoSpaceDN w:val="0"/>
        <w:adjustRightInd w:val="0"/>
        <w:rPr>
          <w:rFonts w:ascii="Arial" w:hAnsi="Arial" w:cs="Arial"/>
          <w:b/>
          <w:bCs/>
          <w:color w:val="000000"/>
        </w:rPr>
      </w:pPr>
    </w:p>
    <w:sectPr w:rsidR="007218F6" w:rsidSect="00530B2A">
      <w:pgSz w:w="16838" w:h="11906" w:orient="landscape"/>
      <w:pgMar w:top="1134" w:right="1134" w:bottom="567"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8EE" w:rsidRDefault="000C08EE" w:rsidP="00542D15">
      <w:r>
        <w:separator/>
      </w:r>
    </w:p>
  </w:endnote>
  <w:endnote w:type="continuationSeparator" w:id="0">
    <w:p w:rsidR="000C08EE" w:rsidRDefault="000C08EE" w:rsidP="0054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8EE" w:rsidRDefault="000C08EE" w:rsidP="00542D15">
      <w:r>
        <w:separator/>
      </w:r>
    </w:p>
  </w:footnote>
  <w:footnote w:type="continuationSeparator" w:id="0">
    <w:p w:rsidR="000C08EE" w:rsidRDefault="000C08EE" w:rsidP="00542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644BB"/>
    <w:multiLevelType w:val="hybridMultilevel"/>
    <w:tmpl w:val="DCD4358E"/>
    <w:lvl w:ilvl="0" w:tplc="8C4A5FA4">
      <w:start w:val="2023"/>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C7B59F2"/>
    <w:multiLevelType w:val="hybridMultilevel"/>
    <w:tmpl w:val="EC1EC0E8"/>
    <w:lvl w:ilvl="0" w:tplc="AD7874A8">
      <w:start w:val="2025"/>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00214E9"/>
    <w:multiLevelType w:val="hybridMultilevel"/>
    <w:tmpl w:val="0B96EB3E"/>
    <w:lvl w:ilvl="0" w:tplc="828CBF8E">
      <w:start w:val="2"/>
      <w:numFmt w:val="decimal"/>
      <w:lvlText w:val="%1."/>
      <w:lvlJc w:val="left"/>
      <w:pPr>
        <w:ind w:left="1827" w:hanging="36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3">
    <w:nsid w:val="252A7D22"/>
    <w:multiLevelType w:val="hybridMultilevel"/>
    <w:tmpl w:val="7C24170C"/>
    <w:lvl w:ilvl="0" w:tplc="D9F08EAA">
      <w:start w:val="2025"/>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9210EF6"/>
    <w:multiLevelType w:val="multilevel"/>
    <w:tmpl w:val="2FCC2B2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4BD636B"/>
    <w:multiLevelType w:val="hybridMultilevel"/>
    <w:tmpl w:val="9F782C18"/>
    <w:lvl w:ilvl="0" w:tplc="E8F45FE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6191A42"/>
    <w:multiLevelType w:val="multilevel"/>
    <w:tmpl w:val="5680F12C"/>
    <w:lvl w:ilvl="0">
      <w:start w:val="1"/>
      <w:numFmt w:val="decimal"/>
      <w:lvlText w:val="%1."/>
      <w:lvlJc w:val="left"/>
      <w:pPr>
        <w:ind w:left="900" w:hanging="90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40D140B1"/>
    <w:multiLevelType w:val="hybridMultilevel"/>
    <w:tmpl w:val="773238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7600B"/>
    <w:multiLevelType w:val="hybridMultilevel"/>
    <w:tmpl w:val="1530306C"/>
    <w:lvl w:ilvl="0" w:tplc="148C908E">
      <w:start w:val="2024"/>
      <w:numFmt w:val="decimal"/>
      <w:lvlText w:val="%1"/>
      <w:lvlJc w:val="left"/>
      <w:pPr>
        <w:ind w:left="1167" w:hanging="60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3412AE7"/>
    <w:multiLevelType w:val="hybridMultilevel"/>
    <w:tmpl w:val="EC926032"/>
    <w:lvl w:ilvl="0" w:tplc="CA12B87E">
      <w:start w:val="2024"/>
      <w:numFmt w:val="decimal"/>
      <w:lvlText w:val="%1"/>
      <w:lvlJc w:val="left"/>
      <w:pPr>
        <w:ind w:left="1167" w:hanging="60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37D363C"/>
    <w:multiLevelType w:val="multilevel"/>
    <w:tmpl w:val="92BA529A"/>
    <w:lvl w:ilvl="0">
      <w:start w:val="1"/>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2EF7E2D"/>
    <w:multiLevelType w:val="hybridMultilevel"/>
    <w:tmpl w:val="6F9AEE12"/>
    <w:lvl w:ilvl="0" w:tplc="31A29E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C0070BE"/>
    <w:multiLevelType w:val="hybridMultilevel"/>
    <w:tmpl w:val="1EAC0306"/>
    <w:lvl w:ilvl="0" w:tplc="50B22FA4">
      <w:start w:val="1"/>
      <w:numFmt w:val="decimal"/>
      <w:lvlText w:val="%1)"/>
      <w:lvlJc w:val="left"/>
      <w:pPr>
        <w:ind w:left="1932" w:hanging="13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2"/>
  </w:num>
  <w:num w:numId="3">
    <w:abstractNumId w:val="7"/>
  </w:num>
  <w:num w:numId="4">
    <w:abstractNumId w:val="5"/>
  </w:num>
  <w:num w:numId="5">
    <w:abstractNumId w:val="3"/>
  </w:num>
  <w:num w:numId="6">
    <w:abstractNumId w:val="9"/>
  </w:num>
  <w:num w:numId="7">
    <w:abstractNumId w:val="11"/>
  </w:num>
  <w:num w:numId="8">
    <w:abstractNumId w:val="1"/>
  </w:num>
  <w:num w:numId="9">
    <w:abstractNumId w:val="12"/>
  </w:num>
  <w:num w:numId="10">
    <w:abstractNumId w:val="4"/>
  </w:num>
  <w:num w:numId="11">
    <w:abstractNumId w:val="8"/>
  </w:num>
  <w:num w:numId="12">
    <w:abstractNumId w:val="0"/>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3F"/>
    <w:rsid w:val="00007881"/>
    <w:rsid w:val="0001068A"/>
    <w:rsid w:val="00013A3B"/>
    <w:rsid w:val="00013D0F"/>
    <w:rsid w:val="000157A5"/>
    <w:rsid w:val="00022C67"/>
    <w:rsid w:val="000245D9"/>
    <w:rsid w:val="000358AF"/>
    <w:rsid w:val="00035988"/>
    <w:rsid w:val="00036748"/>
    <w:rsid w:val="000379C8"/>
    <w:rsid w:val="0005044C"/>
    <w:rsid w:val="00053FFF"/>
    <w:rsid w:val="0006290D"/>
    <w:rsid w:val="00062944"/>
    <w:rsid w:val="000679EE"/>
    <w:rsid w:val="0007275D"/>
    <w:rsid w:val="00072D3E"/>
    <w:rsid w:val="00073B3F"/>
    <w:rsid w:val="00080BA9"/>
    <w:rsid w:val="00080E6E"/>
    <w:rsid w:val="00085AB0"/>
    <w:rsid w:val="00087206"/>
    <w:rsid w:val="00087A14"/>
    <w:rsid w:val="00091FD6"/>
    <w:rsid w:val="00096D54"/>
    <w:rsid w:val="0009718D"/>
    <w:rsid w:val="000A1A3B"/>
    <w:rsid w:val="000A4FD9"/>
    <w:rsid w:val="000B32C2"/>
    <w:rsid w:val="000B67B3"/>
    <w:rsid w:val="000C08EE"/>
    <w:rsid w:val="000C0C4B"/>
    <w:rsid w:val="000C1A1B"/>
    <w:rsid w:val="000C1FB1"/>
    <w:rsid w:val="000D4283"/>
    <w:rsid w:val="000D5184"/>
    <w:rsid w:val="000D58EB"/>
    <w:rsid w:val="000D6DC4"/>
    <w:rsid w:val="000D724C"/>
    <w:rsid w:val="000D79BE"/>
    <w:rsid w:val="000D7F79"/>
    <w:rsid w:val="000E03D3"/>
    <w:rsid w:val="000E165F"/>
    <w:rsid w:val="000E1EF4"/>
    <w:rsid w:val="000E4473"/>
    <w:rsid w:val="000F3E47"/>
    <w:rsid w:val="000F4BDD"/>
    <w:rsid w:val="00103246"/>
    <w:rsid w:val="0010353C"/>
    <w:rsid w:val="00112CF8"/>
    <w:rsid w:val="0011524C"/>
    <w:rsid w:val="0011726A"/>
    <w:rsid w:val="00117C0F"/>
    <w:rsid w:val="00120601"/>
    <w:rsid w:val="00120CE3"/>
    <w:rsid w:val="00125712"/>
    <w:rsid w:val="001262E5"/>
    <w:rsid w:val="0014436E"/>
    <w:rsid w:val="001460C3"/>
    <w:rsid w:val="001504E8"/>
    <w:rsid w:val="001511CE"/>
    <w:rsid w:val="0015276B"/>
    <w:rsid w:val="00155340"/>
    <w:rsid w:val="00155468"/>
    <w:rsid w:val="00155E18"/>
    <w:rsid w:val="00157B9B"/>
    <w:rsid w:val="00163093"/>
    <w:rsid w:val="0016412C"/>
    <w:rsid w:val="0016664B"/>
    <w:rsid w:val="00170AA3"/>
    <w:rsid w:val="00170C16"/>
    <w:rsid w:val="00172CD1"/>
    <w:rsid w:val="00173EC0"/>
    <w:rsid w:val="00181FDF"/>
    <w:rsid w:val="001912DC"/>
    <w:rsid w:val="0019339F"/>
    <w:rsid w:val="0019734D"/>
    <w:rsid w:val="001977BC"/>
    <w:rsid w:val="001A08CE"/>
    <w:rsid w:val="001A428F"/>
    <w:rsid w:val="001A6354"/>
    <w:rsid w:val="001A7021"/>
    <w:rsid w:val="001B0555"/>
    <w:rsid w:val="001B0E75"/>
    <w:rsid w:val="001B27A2"/>
    <w:rsid w:val="001B3693"/>
    <w:rsid w:val="001B599D"/>
    <w:rsid w:val="001B6E64"/>
    <w:rsid w:val="001B7BCC"/>
    <w:rsid w:val="001C3ECF"/>
    <w:rsid w:val="001C7D20"/>
    <w:rsid w:val="001D1E6B"/>
    <w:rsid w:val="001E2092"/>
    <w:rsid w:val="001E22FA"/>
    <w:rsid w:val="001E24E9"/>
    <w:rsid w:val="001E2647"/>
    <w:rsid w:val="001E2BE9"/>
    <w:rsid w:val="001E3809"/>
    <w:rsid w:val="001F0308"/>
    <w:rsid w:val="001F55D8"/>
    <w:rsid w:val="002004FE"/>
    <w:rsid w:val="00200758"/>
    <w:rsid w:val="00201D60"/>
    <w:rsid w:val="0020533A"/>
    <w:rsid w:val="002071FD"/>
    <w:rsid w:val="00216450"/>
    <w:rsid w:val="00221522"/>
    <w:rsid w:val="002227DF"/>
    <w:rsid w:val="00224443"/>
    <w:rsid w:val="00225102"/>
    <w:rsid w:val="00226D26"/>
    <w:rsid w:val="00233CE3"/>
    <w:rsid w:val="00234168"/>
    <w:rsid w:val="00237CED"/>
    <w:rsid w:val="00240591"/>
    <w:rsid w:val="002416B6"/>
    <w:rsid w:val="002416D4"/>
    <w:rsid w:val="00246E55"/>
    <w:rsid w:val="00253355"/>
    <w:rsid w:val="00254963"/>
    <w:rsid w:val="00255992"/>
    <w:rsid w:val="00256F1E"/>
    <w:rsid w:val="0026098A"/>
    <w:rsid w:val="00261633"/>
    <w:rsid w:val="002711EC"/>
    <w:rsid w:val="00271F81"/>
    <w:rsid w:val="002748D0"/>
    <w:rsid w:val="00275A79"/>
    <w:rsid w:val="00275C70"/>
    <w:rsid w:val="00280556"/>
    <w:rsid w:val="0028478C"/>
    <w:rsid w:val="00290799"/>
    <w:rsid w:val="0029136C"/>
    <w:rsid w:val="002A793F"/>
    <w:rsid w:val="002B2C02"/>
    <w:rsid w:val="002B3AB6"/>
    <w:rsid w:val="002B3FFB"/>
    <w:rsid w:val="002C256A"/>
    <w:rsid w:val="002C2724"/>
    <w:rsid w:val="002D1F4C"/>
    <w:rsid w:val="002D4015"/>
    <w:rsid w:val="002E00B7"/>
    <w:rsid w:val="002E0F7F"/>
    <w:rsid w:val="002E4048"/>
    <w:rsid w:val="002E49C6"/>
    <w:rsid w:val="002E7618"/>
    <w:rsid w:val="002F269D"/>
    <w:rsid w:val="002F4B12"/>
    <w:rsid w:val="002F70D3"/>
    <w:rsid w:val="00300CE0"/>
    <w:rsid w:val="00304415"/>
    <w:rsid w:val="003065E1"/>
    <w:rsid w:val="00307C5B"/>
    <w:rsid w:val="00317417"/>
    <w:rsid w:val="00320A64"/>
    <w:rsid w:val="00332686"/>
    <w:rsid w:val="003330F5"/>
    <w:rsid w:val="003404FA"/>
    <w:rsid w:val="00341E70"/>
    <w:rsid w:val="00346864"/>
    <w:rsid w:val="00351921"/>
    <w:rsid w:val="0035218F"/>
    <w:rsid w:val="003559A4"/>
    <w:rsid w:val="00362451"/>
    <w:rsid w:val="0036645C"/>
    <w:rsid w:val="003664A6"/>
    <w:rsid w:val="003705EE"/>
    <w:rsid w:val="00373989"/>
    <w:rsid w:val="00373F53"/>
    <w:rsid w:val="003751DF"/>
    <w:rsid w:val="00386AAB"/>
    <w:rsid w:val="00390E36"/>
    <w:rsid w:val="0039185B"/>
    <w:rsid w:val="00392669"/>
    <w:rsid w:val="003949B7"/>
    <w:rsid w:val="00397E5F"/>
    <w:rsid w:val="003A20EA"/>
    <w:rsid w:val="003A2D34"/>
    <w:rsid w:val="003A40D5"/>
    <w:rsid w:val="003B079B"/>
    <w:rsid w:val="003B10EF"/>
    <w:rsid w:val="003B3050"/>
    <w:rsid w:val="003B4005"/>
    <w:rsid w:val="003B72C0"/>
    <w:rsid w:val="003C1FFD"/>
    <w:rsid w:val="003C2333"/>
    <w:rsid w:val="003C564F"/>
    <w:rsid w:val="003C7657"/>
    <w:rsid w:val="003D1A49"/>
    <w:rsid w:val="003D2C56"/>
    <w:rsid w:val="003D3624"/>
    <w:rsid w:val="003D5F9F"/>
    <w:rsid w:val="003D63AA"/>
    <w:rsid w:val="003D78B4"/>
    <w:rsid w:val="003D7C83"/>
    <w:rsid w:val="003E1050"/>
    <w:rsid w:val="003E1364"/>
    <w:rsid w:val="003E1A52"/>
    <w:rsid w:val="003E3C38"/>
    <w:rsid w:val="003F0720"/>
    <w:rsid w:val="003F7DEF"/>
    <w:rsid w:val="0040046D"/>
    <w:rsid w:val="00400C16"/>
    <w:rsid w:val="004032F7"/>
    <w:rsid w:val="0040337C"/>
    <w:rsid w:val="004054D2"/>
    <w:rsid w:val="004064B3"/>
    <w:rsid w:val="00407909"/>
    <w:rsid w:val="00411739"/>
    <w:rsid w:val="00411E04"/>
    <w:rsid w:val="00413053"/>
    <w:rsid w:val="004136FA"/>
    <w:rsid w:val="004139A4"/>
    <w:rsid w:val="00415018"/>
    <w:rsid w:val="004150A6"/>
    <w:rsid w:val="004152F8"/>
    <w:rsid w:val="00415FD6"/>
    <w:rsid w:val="00420D51"/>
    <w:rsid w:val="004244DD"/>
    <w:rsid w:val="00424605"/>
    <w:rsid w:val="00426D59"/>
    <w:rsid w:val="00432E6F"/>
    <w:rsid w:val="004404AE"/>
    <w:rsid w:val="00441935"/>
    <w:rsid w:val="00442B2C"/>
    <w:rsid w:val="00444302"/>
    <w:rsid w:val="00444BE1"/>
    <w:rsid w:val="00445E00"/>
    <w:rsid w:val="0044613E"/>
    <w:rsid w:val="00446178"/>
    <w:rsid w:val="004477D6"/>
    <w:rsid w:val="004478AF"/>
    <w:rsid w:val="004507D8"/>
    <w:rsid w:val="00450E95"/>
    <w:rsid w:val="00451C11"/>
    <w:rsid w:val="00452FFA"/>
    <w:rsid w:val="0045787D"/>
    <w:rsid w:val="00461135"/>
    <w:rsid w:val="00461C41"/>
    <w:rsid w:val="00463705"/>
    <w:rsid w:val="004667D9"/>
    <w:rsid w:val="00466D70"/>
    <w:rsid w:val="00466EAE"/>
    <w:rsid w:val="0046780C"/>
    <w:rsid w:val="0047048A"/>
    <w:rsid w:val="00473563"/>
    <w:rsid w:val="00473E46"/>
    <w:rsid w:val="00473F21"/>
    <w:rsid w:val="00477C4C"/>
    <w:rsid w:val="00477E87"/>
    <w:rsid w:val="004850D2"/>
    <w:rsid w:val="004878D1"/>
    <w:rsid w:val="00490F7F"/>
    <w:rsid w:val="00493149"/>
    <w:rsid w:val="004937CD"/>
    <w:rsid w:val="004941A6"/>
    <w:rsid w:val="00495D3A"/>
    <w:rsid w:val="004979FE"/>
    <w:rsid w:val="004A4F8E"/>
    <w:rsid w:val="004A53AD"/>
    <w:rsid w:val="004A7147"/>
    <w:rsid w:val="004A729F"/>
    <w:rsid w:val="004B0A72"/>
    <w:rsid w:val="004B2D70"/>
    <w:rsid w:val="004B38D2"/>
    <w:rsid w:val="004B5A0B"/>
    <w:rsid w:val="004C0CF8"/>
    <w:rsid w:val="004C13D0"/>
    <w:rsid w:val="004C2EB6"/>
    <w:rsid w:val="004C352F"/>
    <w:rsid w:val="004C47B0"/>
    <w:rsid w:val="004C55AB"/>
    <w:rsid w:val="004C5970"/>
    <w:rsid w:val="004D0153"/>
    <w:rsid w:val="004D2313"/>
    <w:rsid w:val="004D2E9E"/>
    <w:rsid w:val="004D378A"/>
    <w:rsid w:val="004D3A6B"/>
    <w:rsid w:val="004E0D8A"/>
    <w:rsid w:val="004E28D4"/>
    <w:rsid w:val="004E2BDF"/>
    <w:rsid w:val="004E3544"/>
    <w:rsid w:val="004F2A62"/>
    <w:rsid w:val="004F4909"/>
    <w:rsid w:val="004F6A0C"/>
    <w:rsid w:val="004F6C3D"/>
    <w:rsid w:val="005038B1"/>
    <w:rsid w:val="0050407F"/>
    <w:rsid w:val="00505E85"/>
    <w:rsid w:val="005060F5"/>
    <w:rsid w:val="00511D56"/>
    <w:rsid w:val="00513301"/>
    <w:rsid w:val="00516255"/>
    <w:rsid w:val="00516806"/>
    <w:rsid w:val="00516F9F"/>
    <w:rsid w:val="00525392"/>
    <w:rsid w:val="00527BEF"/>
    <w:rsid w:val="00530B2A"/>
    <w:rsid w:val="0053246B"/>
    <w:rsid w:val="0053254E"/>
    <w:rsid w:val="00535931"/>
    <w:rsid w:val="00536D3A"/>
    <w:rsid w:val="00537FC5"/>
    <w:rsid w:val="00542D15"/>
    <w:rsid w:val="00543D8E"/>
    <w:rsid w:val="00543F34"/>
    <w:rsid w:val="00547A38"/>
    <w:rsid w:val="00554042"/>
    <w:rsid w:val="0055597F"/>
    <w:rsid w:val="005562D8"/>
    <w:rsid w:val="005606D1"/>
    <w:rsid w:val="00562502"/>
    <w:rsid w:val="00577985"/>
    <w:rsid w:val="00582B08"/>
    <w:rsid w:val="00585DE2"/>
    <w:rsid w:val="00590E70"/>
    <w:rsid w:val="005919BC"/>
    <w:rsid w:val="00595209"/>
    <w:rsid w:val="0059524B"/>
    <w:rsid w:val="005A65FC"/>
    <w:rsid w:val="005B023B"/>
    <w:rsid w:val="005B051F"/>
    <w:rsid w:val="005B341B"/>
    <w:rsid w:val="005B52ED"/>
    <w:rsid w:val="005C02D1"/>
    <w:rsid w:val="005C7D41"/>
    <w:rsid w:val="005D193E"/>
    <w:rsid w:val="005D1E8B"/>
    <w:rsid w:val="005D2308"/>
    <w:rsid w:val="005D5998"/>
    <w:rsid w:val="005D6E52"/>
    <w:rsid w:val="005E4133"/>
    <w:rsid w:val="005E4E77"/>
    <w:rsid w:val="005F0607"/>
    <w:rsid w:val="005F3A02"/>
    <w:rsid w:val="005F3F77"/>
    <w:rsid w:val="005F4B5F"/>
    <w:rsid w:val="005F5841"/>
    <w:rsid w:val="005F5CFC"/>
    <w:rsid w:val="005F7BDB"/>
    <w:rsid w:val="006077E6"/>
    <w:rsid w:val="00613526"/>
    <w:rsid w:val="006139FB"/>
    <w:rsid w:val="006157E7"/>
    <w:rsid w:val="00616AF5"/>
    <w:rsid w:val="00631392"/>
    <w:rsid w:val="00633141"/>
    <w:rsid w:val="006410B1"/>
    <w:rsid w:val="00645562"/>
    <w:rsid w:val="00646265"/>
    <w:rsid w:val="00652143"/>
    <w:rsid w:val="00652556"/>
    <w:rsid w:val="006530DB"/>
    <w:rsid w:val="00653856"/>
    <w:rsid w:val="006546FB"/>
    <w:rsid w:val="00654805"/>
    <w:rsid w:val="006605A8"/>
    <w:rsid w:val="00664114"/>
    <w:rsid w:val="00666521"/>
    <w:rsid w:val="006668FB"/>
    <w:rsid w:val="006724A2"/>
    <w:rsid w:val="00672C97"/>
    <w:rsid w:val="00673035"/>
    <w:rsid w:val="00674589"/>
    <w:rsid w:val="00674D8C"/>
    <w:rsid w:val="006768D2"/>
    <w:rsid w:val="00677F73"/>
    <w:rsid w:val="006802DE"/>
    <w:rsid w:val="00681EBC"/>
    <w:rsid w:val="00693336"/>
    <w:rsid w:val="006A335E"/>
    <w:rsid w:val="006A5C9A"/>
    <w:rsid w:val="006B4329"/>
    <w:rsid w:val="006B6468"/>
    <w:rsid w:val="006B7B63"/>
    <w:rsid w:val="006C1A95"/>
    <w:rsid w:val="006C2824"/>
    <w:rsid w:val="006C6792"/>
    <w:rsid w:val="006D13BF"/>
    <w:rsid w:val="006D33FC"/>
    <w:rsid w:val="006D35C9"/>
    <w:rsid w:val="006D3A42"/>
    <w:rsid w:val="006D793F"/>
    <w:rsid w:val="006E1C33"/>
    <w:rsid w:val="006E3F8E"/>
    <w:rsid w:val="006E4C08"/>
    <w:rsid w:val="006E598B"/>
    <w:rsid w:val="006F1F50"/>
    <w:rsid w:val="006F4A48"/>
    <w:rsid w:val="006F626C"/>
    <w:rsid w:val="006F674E"/>
    <w:rsid w:val="006F6B66"/>
    <w:rsid w:val="006F6E66"/>
    <w:rsid w:val="006F6E89"/>
    <w:rsid w:val="007008FA"/>
    <w:rsid w:val="00700E20"/>
    <w:rsid w:val="007017AB"/>
    <w:rsid w:val="0070398A"/>
    <w:rsid w:val="007045F9"/>
    <w:rsid w:val="007066F4"/>
    <w:rsid w:val="007104A6"/>
    <w:rsid w:val="00712B5C"/>
    <w:rsid w:val="00712C73"/>
    <w:rsid w:val="00713015"/>
    <w:rsid w:val="00713764"/>
    <w:rsid w:val="00714A1C"/>
    <w:rsid w:val="00720132"/>
    <w:rsid w:val="00720DB2"/>
    <w:rsid w:val="007218F6"/>
    <w:rsid w:val="00722451"/>
    <w:rsid w:val="00725367"/>
    <w:rsid w:val="00726BDD"/>
    <w:rsid w:val="00727B54"/>
    <w:rsid w:val="00727EF3"/>
    <w:rsid w:val="00731655"/>
    <w:rsid w:val="00736A94"/>
    <w:rsid w:val="007401C4"/>
    <w:rsid w:val="00743796"/>
    <w:rsid w:val="007450D5"/>
    <w:rsid w:val="00746254"/>
    <w:rsid w:val="00746D09"/>
    <w:rsid w:val="007474C0"/>
    <w:rsid w:val="007552E4"/>
    <w:rsid w:val="00756BF3"/>
    <w:rsid w:val="00760B9B"/>
    <w:rsid w:val="00762E78"/>
    <w:rsid w:val="00767187"/>
    <w:rsid w:val="00767C31"/>
    <w:rsid w:val="007705B4"/>
    <w:rsid w:val="007747DD"/>
    <w:rsid w:val="00775B03"/>
    <w:rsid w:val="00775FBA"/>
    <w:rsid w:val="00781910"/>
    <w:rsid w:val="00791176"/>
    <w:rsid w:val="007928E0"/>
    <w:rsid w:val="00792EB8"/>
    <w:rsid w:val="00793D52"/>
    <w:rsid w:val="0079520B"/>
    <w:rsid w:val="00795521"/>
    <w:rsid w:val="007967B0"/>
    <w:rsid w:val="007A3564"/>
    <w:rsid w:val="007A4DFD"/>
    <w:rsid w:val="007A52A6"/>
    <w:rsid w:val="007B0987"/>
    <w:rsid w:val="007B1D6A"/>
    <w:rsid w:val="007B743E"/>
    <w:rsid w:val="007C1395"/>
    <w:rsid w:val="007C19EE"/>
    <w:rsid w:val="007C284B"/>
    <w:rsid w:val="007C3C54"/>
    <w:rsid w:val="007D568C"/>
    <w:rsid w:val="007E0109"/>
    <w:rsid w:val="007E055F"/>
    <w:rsid w:val="007E5337"/>
    <w:rsid w:val="007E53F3"/>
    <w:rsid w:val="007F3A86"/>
    <w:rsid w:val="007F3E99"/>
    <w:rsid w:val="007F4550"/>
    <w:rsid w:val="007F5248"/>
    <w:rsid w:val="007F5E98"/>
    <w:rsid w:val="00800C3C"/>
    <w:rsid w:val="0080281E"/>
    <w:rsid w:val="00803B7B"/>
    <w:rsid w:val="00812F64"/>
    <w:rsid w:val="00812F92"/>
    <w:rsid w:val="008155E4"/>
    <w:rsid w:val="008246B2"/>
    <w:rsid w:val="00833381"/>
    <w:rsid w:val="00833CCC"/>
    <w:rsid w:val="00835A77"/>
    <w:rsid w:val="00837920"/>
    <w:rsid w:val="00840DB4"/>
    <w:rsid w:val="0084476B"/>
    <w:rsid w:val="00851A97"/>
    <w:rsid w:val="00862B91"/>
    <w:rsid w:val="00867C9B"/>
    <w:rsid w:val="00870FCF"/>
    <w:rsid w:val="00872A78"/>
    <w:rsid w:val="00873B74"/>
    <w:rsid w:val="00876D2F"/>
    <w:rsid w:val="008771D6"/>
    <w:rsid w:val="0087744F"/>
    <w:rsid w:val="00890B1E"/>
    <w:rsid w:val="00890E89"/>
    <w:rsid w:val="0089254A"/>
    <w:rsid w:val="008937D1"/>
    <w:rsid w:val="00894BB8"/>
    <w:rsid w:val="00896F76"/>
    <w:rsid w:val="0089761D"/>
    <w:rsid w:val="008A0213"/>
    <w:rsid w:val="008A0650"/>
    <w:rsid w:val="008A7502"/>
    <w:rsid w:val="008B1A50"/>
    <w:rsid w:val="008B299E"/>
    <w:rsid w:val="008C1909"/>
    <w:rsid w:val="008C2C01"/>
    <w:rsid w:val="008C3D75"/>
    <w:rsid w:val="008C44D9"/>
    <w:rsid w:val="008C710B"/>
    <w:rsid w:val="008D5011"/>
    <w:rsid w:val="008D52DC"/>
    <w:rsid w:val="008D748D"/>
    <w:rsid w:val="008E1DDC"/>
    <w:rsid w:val="008E2823"/>
    <w:rsid w:val="008E3A6C"/>
    <w:rsid w:val="008E41CA"/>
    <w:rsid w:val="008E7B6A"/>
    <w:rsid w:val="008F16BE"/>
    <w:rsid w:val="00901417"/>
    <w:rsid w:val="00905255"/>
    <w:rsid w:val="009064B7"/>
    <w:rsid w:val="00906CCA"/>
    <w:rsid w:val="00910C37"/>
    <w:rsid w:val="0091189C"/>
    <w:rsid w:val="0091253F"/>
    <w:rsid w:val="00912DE0"/>
    <w:rsid w:val="00917A0F"/>
    <w:rsid w:val="00924474"/>
    <w:rsid w:val="00924EBA"/>
    <w:rsid w:val="00927841"/>
    <w:rsid w:val="009304D5"/>
    <w:rsid w:val="00933318"/>
    <w:rsid w:val="00936699"/>
    <w:rsid w:val="00943C48"/>
    <w:rsid w:val="00947D82"/>
    <w:rsid w:val="00957198"/>
    <w:rsid w:val="009605C8"/>
    <w:rsid w:val="00960B47"/>
    <w:rsid w:val="009633EA"/>
    <w:rsid w:val="00963E9A"/>
    <w:rsid w:val="0096500F"/>
    <w:rsid w:val="0097094A"/>
    <w:rsid w:val="00971916"/>
    <w:rsid w:val="00972654"/>
    <w:rsid w:val="009730DD"/>
    <w:rsid w:val="0097653C"/>
    <w:rsid w:val="009774F8"/>
    <w:rsid w:val="00981F8D"/>
    <w:rsid w:val="009824D1"/>
    <w:rsid w:val="00982918"/>
    <w:rsid w:val="0098391A"/>
    <w:rsid w:val="00985554"/>
    <w:rsid w:val="009856E1"/>
    <w:rsid w:val="009915AF"/>
    <w:rsid w:val="00995145"/>
    <w:rsid w:val="009A13D5"/>
    <w:rsid w:val="009A3B03"/>
    <w:rsid w:val="009A4D87"/>
    <w:rsid w:val="009A70E9"/>
    <w:rsid w:val="009B29A9"/>
    <w:rsid w:val="009B3C07"/>
    <w:rsid w:val="009C070D"/>
    <w:rsid w:val="009C53B1"/>
    <w:rsid w:val="009D0384"/>
    <w:rsid w:val="009D1663"/>
    <w:rsid w:val="009D37C1"/>
    <w:rsid w:val="009E0270"/>
    <w:rsid w:val="009E127C"/>
    <w:rsid w:val="009E6E1B"/>
    <w:rsid w:val="009F1FA8"/>
    <w:rsid w:val="009F25D0"/>
    <w:rsid w:val="009F2B3A"/>
    <w:rsid w:val="009F2C22"/>
    <w:rsid w:val="009F4DA1"/>
    <w:rsid w:val="00A00443"/>
    <w:rsid w:val="00A17DD0"/>
    <w:rsid w:val="00A23657"/>
    <w:rsid w:val="00A238BB"/>
    <w:rsid w:val="00A2484F"/>
    <w:rsid w:val="00A314C2"/>
    <w:rsid w:val="00A3200E"/>
    <w:rsid w:val="00A35691"/>
    <w:rsid w:val="00A449FD"/>
    <w:rsid w:val="00A46DB8"/>
    <w:rsid w:val="00A52550"/>
    <w:rsid w:val="00A5313A"/>
    <w:rsid w:val="00A56DB5"/>
    <w:rsid w:val="00A56DD4"/>
    <w:rsid w:val="00A6048C"/>
    <w:rsid w:val="00A6131E"/>
    <w:rsid w:val="00A62607"/>
    <w:rsid w:val="00A634CE"/>
    <w:rsid w:val="00A73365"/>
    <w:rsid w:val="00A7363D"/>
    <w:rsid w:val="00A76DCD"/>
    <w:rsid w:val="00A8384C"/>
    <w:rsid w:val="00A908BD"/>
    <w:rsid w:val="00A956C4"/>
    <w:rsid w:val="00AA1F4D"/>
    <w:rsid w:val="00AA5631"/>
    <w:rsid w:val="00AB2635"/>
    <w:rsid w:val="00AB2FC2"/>
    <w:rsid w:val="00AB36D3"/>
    <w:rsid w:val="00AB4FF2"/>
    <w:rsid w:val="00AC7D42"/>
    <w:rsid w:val="00AD2EB8"/>
    <w:rsid w:val="00AD385E"/>
    <w:rsid w:val="00AD4098"/>
    <w:rsid w:val="00AD548E"/>
    <w:rsid w:val="00AD63F0"/>
    <w:rsid w:val="00AE4B86"/>
    <w:rsid w:val="00AE4C1B"/>
    <w:rsid w:val="00AE58E3"/>
    <w:rsid w:val="00AE6CDB"/>
    <w:rsid w:val="00AF2647"/>
    <w:rsid w:val="00AF3616"/>
    <w:rsid w:val="00AF4F0F"/>
    <w:rsid w:val="00AF5700"/>
    <w:rsid w:val="00B0158E"/>
    <w:rsid w:val="00B0211F"/>
    <w:rsid w:val="00B04920"/>
    <w:rsid w:val="00B058ED"/>
    <w:rsid w:val="00B06FEA"/>
    <w:rsid w:val="00B10622"/>
    <w:rsid w:val="00B13139"/>
    <w:rsid w:val="00B1536C"/>
    <w:rsid w:val="00B15F55"/>
    <w:rsid w:val="00B24DA5"/>
    <w:rsid w:val="00B2748F"/>
    <w:rsid w:val="00B3195E"/>
    <w:rsid w:val="00B32E36"/>
    <w:rsid w:val="00B33950"/>
    <w:rsid w:val="00B4377F"/>
    <w:rsid w:val="00B50011"/>
    <w:rsid w:val="00B528CA"/>
    <w:rsid w:val="00B54D52"/>
    <w:rsid w:val="00B564B0"/>
    <w:rsid w:val="00B60A8E"/>
    <w:rsid w:val="00B62C54"/>
    <w:rsid w:val="00B6741C"/>
    <w:rsid w:val="00B741DD"/>
    <w:rsid w:val="00B757BD"/>
    <w:rsid w:val="00B80BE6"/>
    <w:rsid w:val="00B85FA6"/>
    <w:rsid w:val="00B85FC7"/>
    <w:rsid w:val="00BA001F"/>
    <w:rsid w:val="00BA2F1A"/>
    <w:rsid w:val="00BA560F"/>
    <w:rsid w:val="00BB30AB"/>
    <w:rsid w:val="00BB4B2A"/>
    <w:rsid w:val="00BC19F4"/>
    <w:rsid w:val="00BC223B"/>
    <w:rsid w:val="00BC3481"/>
    <w:rsid w:val="00BD0249"/>
    <w:rsid w:val="00BD0CA8"/>
    <w:rsid w:val="00BD209E"/>
    <w:rsid w:val="00BD25E3"/>
    <w:rsid w:val="00BD53DB"/>
    <w:rsid w:val="00BE0BA0"/>
    <w:rsid w:val="00BE3830"/>
    <w:rsid w:val="00BE4CFA"/>
    <w:rsid w:val="00BF1D1C"/>
    <w:rsid w:val="00BF27BF"/>
    <w:rsid w:val="00BF3E85"/>
    <w:rsid w:val="00BF415D"/>
    <w:rsid w:val="00BF439C"/>
    <w:rsid w:val="00BF4B58"/>
    <w:rsid w:val="00BF5406"/>
    <w:rsid w:val="00C0238E"/>
    <w:rsid w:val="00C02BD7"/>
    <w:rsid w:val="00C03FFD"/>
    <w:rsid w:val="00C049B1"/>
    <w:rsid w:val="00C05227"/>
    <w:rsid w:val="00C0588D"/>
    <w:rsid w:val="00C116E9"/>
    <w:rsid w:val="00C15D23"/>
    <w:rsid w:val="00C17769"/>
    <w:rsid w:val="00C21D93"/>
    <w:rsid w:val="00C24E8C"/>
    <w:rsid w:val="00C25617"/>
    <w:rsid w:val="00C27CAC"/>
    <w:rsid w:val="00C302F8"/>
    <w:rsid w:val="00C378FA"/>
    <w:rsid w:val="00C40D45"/>
    <w:rsid w:val="00C44B5F"/>
    <w:rsid w:val="00C44D94"/>
    <w:rsid w:val="00C45B4B"/>
    <w:rsid w:val="00C46A89"/>
    <w:rsid w:val="00C46FFB"/>
    <w:rsid w:val="00C5053D"/>
    <w:rsid w:val="00C51D3B"/>
    <w:rsid w:val="00C5387A"/>
    <w:rsid w:val="00C53B82"/>
    <w:rsid w:val="00C54E89"/>
    <w:rsid w:val="00C67963"/>
    <w:rsid w:val="00C70292"/>
    <w:rsid w:val="00C72DF1"/>
    <w:rsid w:val="00C75994"/>
    <w:rsid w:val="00C75FC6"/>
    <w:rsid w:val="00C76870"/>
    <w:rsid w:val="00C803F4"/>
    <w:rsid w:val="00C9519E"/>
    <w:rsid w:val="00CA379D"/>
    <w:rsid w:val="00CA45C2"/>
    <w:rsid w:val="00CB4264"/>
    <w:rsid w:val="00CB6BF4"/>
    <w:rsid w:val="00CC1DCE"/>
    <w:rsid w:val="00CC2827"/>
    <w:rsid w:val="00CC5554"/>
    <w:rsid w:val="00CC6C14"/>
    <w:rsid w:val="00CC73B7"/>
    <w:rsid w:val="00CC77B5"/>
    <w:rsid w:val="00CD465D"/>
    <w:rsid w:val="00CD523D"/>
    <w:rsid w:val="00CD77CD"/>
    <w:rsid w:val="00CE07F4"/>
    <w:rsid w:val="00CE1405"/>
    <w:rsid w:val="00CE7E58"/>
    <w:rsid w:val="00CF3DCA"/>
    <w:rsid w:val="00CF5F69"/>
    <w:rsid w:val="00CF5FE1"/>
    <w:rsid w:val="00CF62E7"/>
    <w:rsid w:val="00CF6E5C"/>
    <w:rsid w:val="00D01C57"/>
    <w:rsid w:val="00D0547A"/>
    <w:rsid w:val="00D07D0E"/>
    <w:rsid w:val="00D104C7"/>
    <w:rsid w:val="00D135EE"/>
    <w:rsid w:val="00D14A22"/>
    <w:rsid w:val="00D14F4B"/>
    <w:rsid w:val="00D1672F"/>
    <w:rsid w:val="00D21071"/>
    <w:rsid w:val="00D21744"/>
    <w:rsid w:val="00D217D3"/>
    <w:rsid w:val="00D21CB7"/>
    <w:rsid w:val="00D23363"/>
    <w:rsid w:val="00D25B83"/>
    <w:rsid w:val="00D36B10"/>
    <w:rsid w:val="00D374B5"/>
    <w:rsid w:val="00D37D79"/>
    <w:rsid w:val="00D40E5B"/>
    <w:rsid w:val="00D41ABF"/>
    <w:rsid w:val="00D42927"/>
    <w:rsid w:val="00D42B74"/>
    <w:rsid w:val="00D476D6"/>
    <w:rsid w:val="00D504DC"/>
    <w:rsid w:val="00D50941"/>
    <w:rsid w:val="00D557DC"/>
    <w:rsid w:val="00D56EF0"/>
    <w:rsid w:val="00D60658"/>
    <w:rsid w:val="00D614B3"/>
    <w:rsid w:val="00D67FD9"/>
    <w:rsid w:val="00D70922"/>
    <w:rsid w:val="00D70B23"/>
    <w:rsid w:val="00D77BE1"/>
    <w:rsid w:val="00D80ED5"/>
    <w:rsid w:val="00D81A54"/>
    <w:rsid w:val="00D84147"/>
    <w:rsid w:val="00D86E5E"/>
    <w:rsid w:val="00D87F70"/>
    <w:rsid w:val="00D933C9"/>
    <w:rsid w:val="00D95738"/>
    <w:rsid w:val="00D97A8D"/>
    <w:rsid w:val="00DA1926"/>
    <w:rsid w:val="00DA4917"/>
    <w:rsid w:val="00DA4A93"/>
    <w:rsid w:val="00DB0C8E"/>
    <w:rsid w:val="00DB0C8F"/>
    <w:rsid w:val="00DB18B7"/>
    <w:rsid w:val="00DB502A"/>
    <w:rsid w:val="00DB725D"/>
    <w:rsid w:val="00DB7781"/>
    <w:rsid w:val="00DD0081"/>
    <w:rsid w:val="00DD086A"/>
    <w:rsid w:val="00DD0E59"/>
    <w:rsid w:val="00DD19A3"/>
    <w:rsid w:val="00DD36E7"/>
    <w:rsid w:val="00DD3A8C"/>
    <w:rsid w:val="00DD4CE1"/>
    <w:rsid w:val="00DD59D6"/>
    <w:rsid w:val="00DE04B9"/>
    <w:rsid w:val="00DF0AAD"/>
    <w:rsid w:val="00DF361C"/>
    <w:rsid w:val="00DF4142"/>
    <w:rsid w:val="00DF661D"/>
    <w:rsid w:val="00E00B64"/>
    <w:rsid w:val="00E00CD3"/>
    <w:rsid w:val="00E01543"/>
    <w:rsid w:val="00E0300E"/>
    <w:rsid w:val="00E05AA9"/>
    <w:rsid w:val="00E0751C"/>
    <w:rsid w:val="00E12D05"/>
    <w:rsid w:val="00E2113B"/>
    <w:rsid w:val="00E3502F"/>
    <w:rsid w:val="00E359CB"/>
    <w:rsid w:val="00E35D1D"/>
    <w:rsid w:val="00E35E93"/>
    <w:rsid w:val="00E37AEC"/>
    <w:rsid w:val="00E42D3F"/>
    <w:rsid w:val="00E4368E"/>
    <w:rsid w:val="00E45735"/>
    <w:rsid w:val="00E52A24"/>
    <w:rsid w:val="00E53AAE"/>
    <w:rsid w:val="00E53F1B"/>
    <w:rsid w:val="00E613A7"/>
    <w:rsid w:val="00E6351A"/>
    <w:rsid w:val="00E63BA3"/>
    <w:rsid w:val="00E65F76"/>
    <w:rsid w:val="00E6626A"/>
    <w:rsid w:val="00E67C87"/>
    <w:rsid w:val="00E74899"/>
    <w:rsid w:val="00E7502D"/>
    <w:rsid w:val="00E77AAA"/>
    <w:rsid w:val="00E813E7"/>
    <w:rsid w:val="00E81E4F"/>
    <w:rsid w:val="00E851DF"/>
    <w:rsid w:val="00E8668F"/>
    <w:rsid w:val="00E92B83"/>
    <w:rsid w:val="00E933D4"/>
    <w:rsid w:val="00E9374D"/>
    <w:rsid w:val="00E93CBC"/>
    <w:rsid w:val="00E96E9E"/>
    <w:rsid w:val="00EA337D"/>
    <w:rsid w:val="00EA3B0D"/>
    <w:rsid w:val="00EB304D"/>
    <w:rsid w:val="00EB3664"/>
    <w:rsid w:val="00EB4A9C"/>
    <w:rsid w:val="00EC0C4E"/>
    <w:rsid w:val="00EC5B3E"/>
    <w:rsid w:val="00ED0726"/>
    <w:rsid w:val="00ED1340"/>
    <w:rsid w:val="00ED1ECC"/>
    <w:rsid w:val="00ED2933"/>
    <w:rsid w:val="00ED70BE"/>
    <w:rsid w:val="00EE0541"/>
    <w:rsid w:val="00EE1B1F"/>
    <w:rsid w:val="00EE4ED5"/>
    <w:rsid w:val="00EE5F10"/>
    <w:rsid w:val="00EE69EF"/>
    <w:rsid w:val="00EE6C71"/>
    <w:rsid w:val="00EF08CF"/>
    <w:rsid w:val="00EF2069"/>
    <w:rsid w:val="00EF6BA8"/>
    <w:rsid w:val="00EF71D3"/>
    <w:rsid w:val="00F05A27"/>
    <w:rsid w:val="00F07FA4"/>
    <w:rsid w:val="00F10811"/>
    <w:rsid w:val="00F14E22"/>
    <w:rsid w:val="00F17AD2"/>
    <w:rsid w:val="00F205D1"/>
    <w:rsid w:val="00F20E51"/>
    <w:rsid w:val="00F2198F"/>
    <w:rsid w:val="00F221F3"/>
    <w:rsid w:val="00F24EF5"/>
    <w:rsid w:val="00F25DCE"/>
    <w:rsid w:val="00F3127A"/>
    <w:rsid w:val="00F37B23"/>
    <w:rsid w:val="00F44019"/>
    <w:rsid w:val="00F44F65"/>
    <w:rsid w:val="00F50796"/>
    <w:rsid w:val="00F52AF5"/>
    <w:rsid w:val="00F552A3"/>
    <w:rsid w:val="00F55835"/>
    <w:rsid w:val="00F63E7B"/>
    <w:rsid w:val="00F64975"/>
    <w:rsid w:val="00F64ED2"/>
    <w:rsid w:val="00F651D5"/>
    <w:rsid w:val="00F67789"/>
    <w:rsid w:val="00F7148B"/>
    <w:rsid w:val="00F7331D"/>
    <w:rsid w:val="00F7588C"/>
    <w:rsid w:val="00F76F46"/>
    <w:rsid w:val="00F77DB8"/>
    <w:rsid w:val="00F8465A"/>
    <w:rsid w:val="00F85EEF"/>
    <w:rsid w:val="00F8721F"/>
    <w:rsid w:val="00F91985"/>
    <w:rsid w:val="00F9270C"/>
    <w:rsid w:val="00F93A32"/>
    <w:rsid w:val="00F953F8"/>
    <w:rsid w:val="00F97185"/>
    <w:rsid w:val="00FA14FB"/>
    <w:rsid w:val="00FA186A"/>
    <w:rsid w:val="00FA4401"/>
    <w:rsid w:val="00FB0790"/>
    <w:rsid w:val="00FB1507"/>
    <w:rsid w:val="00FB4D0A"/>
    <w:rsid w:val="00FB61A8"/>
    <w:rsid w:val="00FB7C19"/>
    <w:rsid w:val="00FC0C7B"/>
    <w:rsid w:val="00FC357E"/>
    <w:rsid w:val="00FD19ED"/>
    <w:rsid w:val="00FD3C76"/>
    <w:rsid w:val="00FD48B7"/>
    <w:rsid w:val="00FD4A0C"/>
    <w:rsid w:val="00FD7248"/>
    <w:rsid w:val="00FE5665"/>
    <w:rsid w:val="00FF07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27DF"/>
    <w:rPr>
      <w:sz w:val="24"/>
      <w:szCs w:val="24"/>
    </w:rPr>
  </w:style>
  <w:style w:type="paragraph" w:styleId="1">
    <w:name w:val="heading 1"/>
    <w:basedOn w:val="a"/>
    <w:next w:val="a"/>
    <w:link w:val="10"/>
    <w:uiPriority w:val="99"/>
    <w:qFormat/>
    <w:rsid w:val="00BD0CA8"/>
    <w:pPr>
      <w:keepNext/>
      <w:jc w:val="both"/>
      <w:outlineLvl w:val="0"/>
    </w:pPr>
    <w:rPr>
      <w:rFonts w:ascii="Arial" w:hAnsi="Arial"/>
      <w:szCs w:val="20"/>
    </w:rPr>
  </w:style>
  <w:style w:type="paragraph" w:styleId="2">
    <w:name w:val="heading 2"/>
    <w:basedOn w:val="a"/>
    <w:next w:val="a"/>
    <w:qFormat/>
    <w:rsid w:val="00BD0CA8"/>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BD0CA8"/>
    <w:pPr>
      <w:keepNext/>
      <w:autoSpaceDE w:val="0"/>
      <w:autoSpaceDN w:val="0"/>
      <w:adjustRightInd w:val="0"/>
      <w:spacing w:line="264" w:lineRule="exact"/>
      <w:jc w:val="right"/>
      <w:outlineLvl w:val="2"/>
    </w:pPr>
    <w:rPr>
      <w:b/>
      <w:bCs/>
    </w:rPr>
  </w:style>
  <w:style w:type="paragraph" w:styleId="4">
    <w:name w:val="heading 4"/>
    <w:basedOn w:val="a"/>
    <w:next w:val="a"/>
    <w:link w:val="40"/>
    <w:uiPriority w:val="9"/>
    <w:qFormat/>
    <w:rsid w:val="00BD0CA8"/>
    <w:pPr>
      <w:keepNext/>
      <w:autoSpaceDE w:val="0"/>
      <w:autoSpaceDN w:val="0"/>
      <w:adjustRightInd w:val="0"/>
      <w:spacing w:before="52" w:line="177" w:lineRule="exact"/>
      <w:jc w:val="both"/>
      <w:outlineLvl w:val="3"/>
    </w:pPr>
  </w:style>
  <w:style w:type="paragraph" w:styleId="5">
    <w:name w:val="heading 5"/>
    <w:basedOn w:val="a"/>
    <w:next w:val="a"/>
    <w:qFormat/>
    <w:rsid w:val="00BD0CA8"/>
    <w:pPr>
      <w:keepNext/>
      <w:ind w:firstLine="720"/>
      <w:jc w:val="right"/>
      <w:outlineLvl w:val="4"/>
    </w:pPr>
    <w:rPr>
      <w:szCs w:val="18"/>
      <w:u w:val="single"/>
    </w:rPr>
  </w:style>
  <w:style w:type="paragraph" w:styleId="6">
    <w:name w:val="heading 6"/>
    <w:basedOn w:val="a"/>
    <w:next w:val="a"/>
    <w:qFormat/>
    <w:rsid w:val="00BD0CA8"/>
    <w:pPr>
      <w:keepNext/>
      <w:jc w:val="center"/>
      <w:outlineLvl w:val="5"/>
    </w:pPr>
    <w:rPr>
      <w:rFonts w:ascii="Arial" w:hAnsi="Arial"/>
      <w:b/>
      <w:color w:val="000080"/>
      <w:szCs w:val="20"/>
    </w:rPr>
  </w:style>
  <w:style w:type="paragraph" w:styleId="7">
    <w:name w:val="heading 7"/>
    <w:basedOn w:val="a"/>
    <w:next w:val="a"/>
    <w:link w:val="70"/>
    <w:qFormat/>
    <w:rsid w:val="00BD0CA8"/>
    <w:pPr>
      <w:keepNext/>
      <w:outlineLvl w:val="6"/>
    </w:pPr>
    <w:rPr>
      <w:b/>
      <w:sz w:val="28"/>
      <w:szCs w:val="20"/>
    </w:rPr>
  </w:style>
  <w:style w:type="paragraph" w:styleId="8">
    <w:name w:val="heading 8"/>
    <w:basedOn w:val="a"/>
    <w:next w:val="a"/>
    <w:link w:val="80"/>
    <w:qFormat/>
    <w:rsid w:val="00BD0CA8"/>
    <w:pPr>
      <w:keepNext/>
      <w:outlineLvl w:val="7"/>
    </w:pPr>
    <w:rPr>
      <w:rFonts w:ascii="Arial" w:hAnsi="Arial"/>
      <w:i/>
      <w:sz w:val="22"/>
      <w:szCs w:val="20"/>
    </w:rPr>
  </w:style>
  <w:style w:type="paragraph" w:styleId="9">
    <w:name w:val="heading 9"/>
    <w:basedOn w:val="a"/>
    <w:next w:val="a"/>
    <w:link w:val="90"/>
    <w:qFormat/>
    <w:rsid w:val="00BD0CA8"/>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D0CA8"/>
    <w:pPr>
      <w:jc w:val="both"/>
    </w:pPr>
  </w:style>
  <w:style w:type="paragraph" w:styleId="20">
    <w:name w:val="Body Text 2"/>
    <w:basedOn w:val="a"/>
    <w:rsid w:val="00BD0CA8"/>
    <w:pPr>
      <w:jc w:val="center"/>
    </w:pPr>
    <w:rPr>
      <w:rFonts w:ascii="Arial" w:hAnsi="Arial"/>
      <w:b/>
      <w:color w:val="000000"/>
      <w:szCs w:val="20"/>
    </w:rPr>
  </w:style>
  <w:style w:type="paragraph" w:styleId="a5">
    <w:name w:val="Title"/>
    <w:basedOn w:val="a"/>
    <w:qFormat/>
    <w:rsid w:val="00BD0CA8"/>
    <w:pPr>
      <w:autoSpaceDE w:val="0"/>
      <w:autoSpaceDN w:val="0"/>
      <w:adjustRightInd w:val="0"/>
      <w:spacing w:line="326" w:lineRule="exact"/>
      <w:jc w:val="center"/>
    </w:pPr>
    <w:rPr>
      <w:szCs w:val="32"/>
    </w:rPr>
  </w:style>
  <w:style w:type="paragraph" w:styleId="a6">
    <w:name w:val="Body Text Indent"/>
    <w:basedOn w:val="a"/>
    <w:rsid w:val="00BD0CA8"/>
    <w:pPr>
      <w:autoSpaceDE w:val="0"/>
      <w:autoSpaceDN w:val="0"/>
      <w:adjustRightInd w:val="0"/>
      <w:spacing w:before="4" w:line="240" w:lineRule="exact"/>
      <w:ind w:firstLine="720"/>
      <w:jc w:val="both"/>
    </w:pPr>
  </w:style>
  <w:style w:type="paragraph" w:styleId="21">
    <w:name w:val="Body Text Indent 2"/>
    <w:basedOn w:val="a"/>
    <w:rsid w:val="00BD0CA8"/>
    <w:pPr>
      <w:autoSpaceDE w:val="0"/>
      <w:autoSpaceDN w:val="0"/>
      <w:adjustRightInd w:val="0"/>
      <w:spacing w:before="4" w:line="254" w:lineRule="exact"/>
      <w:ind w:left="709"/>
      <w:jc w:val="both"/>
    </w:pPr>
    <w:rPr>
      <w:szCs w:val="22"/>
    </w:rPr>
  </w:style>
  <w:style w:type="paragraph" w:styleId="a7">
    <w:name w:val="Balloon Text"/>
    <w:basedOn w:val="a"/>
    <w:link w:val="a8"/>
    <w:uiPriority w:val="99"/>
    <w:semiHidden/>
    <w:rsid w:val="008937D1"/>
    <w:rPr>
      <w:rFonts w:ascii="Tahoma" w:hAnsi="Tahoma" w:cs="Tahoma"/>
      <w:sz w:val="16"/>
      <w:szCs w:val="16"/>
    </w:rPr>
  </w:style>
  <w:style w:type="paragraph" w:styleId="a9">
    <w:name w:val="No Spacing"/>
    <w:uiPriority w:val="1"/>
    <w:qFormat/>
    <w:rsid w:val="00125712"/>
    <w:rPr>
      <w:sz w:val="24"/>
      <w:szCs w:val="24"/>
    </w:rPr>
  </w:style>
  <w:style w:type="paragraph" w:customStyle="1" w:styleId="aa">
    <w:name w:val="Заголовок_пост"/>
    <w:basedOn w:val="a"/>
    <w:rsid w:val="00577985"/>
    <w:pPr>
      <w:tabs>
        <w:tab w:val="left" w:pos="10440"/>
      </w:tabs>
      <w:ind w:left="720" w:right="4627"/>
    </w:pPr>
    <w:rPr>
      <w:sz w:val="26"/>
    </w:rPr>
  </w:style>
  <w:style w:type="paragraph" w:customStyle="1" w:styleId="ab">
    <w:name w:val="Абзац_пост"/>
    <w:basedOn w:val="a"/>
    <w:rsid w:val="00577985"/>
    <w:pPr>
      <w:spacing w:before="120"/>
      <w:ind w:firstLine="720"/>
      <w:jc w:val="both"/>
    </w:pPr>
    <w:rPr>
      <w:sz w:val="26"/>
    </w:rPr>
  </w:style>
  <w:style w:type="paragraph" w:styleId="ac">
    <w:name w:val="List Paragraph"/>
    <w:basedOn w:val="a"/>
    <w:uiPriority w:val="34"/>
    <w:qFormat/>
    <w:rsid w:val="004C0CF8"/>
    <w:pPr>
      <w:spacing w:after="200" w:line="276" w:lineRule="auto"/>
      <w:ind w:left="720"/>
      <w:contextualSpacing/>
    </w:pPr>
    <w:rPr>
      <w:rFonts w:ascii="Calibri" w:eastAsia="Calibri" w:hAnsi="Calibri"/>
      <w:sz w:val="22"/>
      <w:szCs w:val="22"/>
      <w:lang w:eastAsia="en-US"/>
    </w:rPr>
  </w:style>
  <w:style w:type="paragraph" w:styleId="30">
    <w:name w:val="Body Text 3"/>
    <w:basedOn w:val="a"/>
    <w:link w:val="31"/>
    <w:rsid w:val="00C44B5F"/>
    <w:pPr>
      <w:spacing w:after="120"/>
    </w:pPr>
    <w:rPr>
      <w:sz w:val="16"/>
      <w:szCs w:val="16"/>
    </w:rPr>
  </w:style>
  <w:style w:type="character" w:customStyle="1" w:styleId="31">
    <w:name w:val="Основной текст 3 Знак"/>
    <w:link w:val="30"/>
    <w:rsid w:val="00C44B5F"/>
    <w:rPr>
      <w:sz w:val="16"/>
      <w:szCs w:val="16"/>
    </w:rPr>
  </w:style>
  <w:style w:type="paragraph" w:customStyle="1" w:styleId="ConsPlusNormal">
    <w:name w:val="ConsPlusNormal"/>
    <w:rsid w:val="00C44B5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D6E52"/>
    <w:pPr>
      <w:widowControl w:val="0"/>
      <w:autoSpaceDE w:val="0"/>
      <w:autoSpaceDN w:val="0"/>
      <w:adjustRightInd w:val="0"/>
    </w:pPr>
    <w:rPr>
      <w:rFonts w:ascii="Courier New" w:hAnsi="Courier New" w:cs="Courier New"/>
    </w:rPr>
  </w:style>
  <w:style w:type="paragraph" w:customStyle="1" w:styleId="ConsPlusCell">
    <w:name w:val="ConsPlusCell"/>
    <w:uiPriority w:val="99"/>
    <w:rsid w:val="005D6E52"/>
    <w:pPr>
      <w:widowControl w:val="0"/>
      <w:autoSpaceDE w:val="0"/>
      <w:autoSpaceDN w:val="0"/>
      <w:adjustRightInd w:val="0"/>
    </w:pPr>
    <w:rPr>
      <w:rFonts w:ascii="Calibri" w:hAnsi="Calibri" w:cs="Calibri"/>
      <w:sz w:val="22"/>
      <w:szCs w:val="22"/>
    </w:rPr>
  </w:style>
  <w:style w:type="table" w:styleId="ad">
    <w:name w:val="Table Grid"/>
    <w:basedOn w:val="a1"/>
    <w:uiPriority w:val="59"/>
    <w:rsid w:val="005D6E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выноски Знак"/>
    <w:link w:val="a7"/>
    <w:uiPriority w:val="99"/>
    <w:semiHidden/>
    <w:rsid w:val="005D6E52"/>
    <w:rPr>
      <w:rFonts w:ascii="Tahoma" w:hAnsi="Tahoma" w:cs="Tahoma"/>
      <w:sz w:val="16"/>
      <w:szCs w:val="16"/>
    </w:rPr>
  </w:style>
  <w:style w:type="character" w:styleId="ae">
    <w:name w:val="Hyperlink"/>
    <w:uiPriority w:val="99"/>
    <w:unhideWhenUsed/>
    <w:rsid w:val="005D6E52"/>
    <w:rPr>
      <w:color w:val="0000FF"/>
      <w:u w:val="single"/>
    </w:rPr>
  </w:style>
  <w:style w:type="character" w:customStyle="1" w:styleId="a4">
    <w:name w:val="Основной текст Знак"/>
    <w:link w:val="a3"/>
    <w:uiPriority w:val="99"/>
    <w:rsid w:val="005D6E52"/>
    <w:rPr>
      <w:sz w:val="24"/>
      <w:szCs w:val="24"/>
    </w:rPr>
  </w:style>
  <w:style w:type="paragraph" w:styleId="af">
    <w:name w:val="header"/>
    <w:basedOn w:val="a"/>
    <w:link w:val="af0"/>
    <w:rsid w:val="00542D15"/>
    <w:pPr>
      <w:tabs>
        <w:tab w:val="center" w:pos="4677"/>
        <w:tab w:val="right" w:pos="9355"/>
      </w:tabs>
    </w:pPr>
  </w:style>
  <w:style w:type="character" w:customStyle="1" w:styleId="af0">
    <w:name w:val="Верхний колонтитул Знак"/>
    <w:basedOn w:val="a0"/>
    <w:link w:val="af"/>
    <w:rsid w:val="00542D15"/>
    <w:rPr>
      <w:sz w:val="24"/>
      <w:szCs w:val="24"/>
    </w:rPr>
  </w:style>
  <w:style w:type="paragraph" w:styleId="af1">
    <w:name w:val="footer"/>
    <w:basedOn w:val="a"/>
    <w:link w:val="af2"/>
    <w:uiPriority w:val="99"/>
    <w:rsid w:val="00542D15"/>
    <w:pPr>
      <w:tabs>
        <w:tab w:val="center" w:pos="4677"/>
        <w:tab w:val="right" w:pos="9355"/>
      </w:tabs>
    </w:pPr>
  </w:style>
  <w:style w:type="character" w:customStyle="1" w:styleId="af2">
    <w:name w:val="Нижний колонтитул Знак"/>
    <w:basedOn w:val="a0"/>
    <w:link w:val="af1"/>
    <w:uiPriority w:val="99"/>
    <w:rsid w:val="00542D15"/>
    <w:rPr>
      <w:sz w:val="24"/>
      <w:szCs w:val="24"/>
    </w:rPr>
  </w:style>
  <w:style w:type="character" w:customStyle="1" w:styleId="10">
    <w:name w:val="Заголовок 1 Знак"/>
    <w:basedOn w:val="a0"/>
    <w:link w:val="1"/>
    <w:uiPriority w:val="99"/>
    <w:rsid w:val="001B27A2"/>
    <w:rPr>
      <w:rFonts w:ascii="Arial" w:hAnsi="Arial"/>
      <w:sz w:val="24"/>
    </w:rPr>
  </w:style>
  <w:style w:type="character" w:customStyle="1" w:styleId="70">
    <w:name w:val="Заголовок 7 Знак"/>
    <w:basedOn w:val="a0"/>
    <w:link w:val="7"/>
    <w:rsid w:val="001B27A2"/>
    <w:rPr>
      <w:b/>
      <w:sz w:val="28"/>
    </w:rPr>
  </w:style>
  <w:style w:type="character" w:customStyle="1" w:styleId="80">
    <w:name w:val="Заголовок 8 Знак"/>
    <w:basedOn w:val="a0"/>
    <w:link w:val="8"/>
    <w:rsid w:val="001B27A2"/>
    <w:rPr>
      <w:rFonts w:ascii="Arial" w:hAnsi="Arial"/>
      <w:i/>
      <w:sz w:val="22"/>
    </w:rPr>
  </w:style>
  <w:style w:type="character" w:customStyle="1" w:styleId="90">
    <w:name w:val="Заголовок 9 Знак"/>
    <w:basedOn w:val="a0"/>
    <w:link w:val="9"/>
    <w:rsid w:val="001B27A2"/>
    <w:rPr>
      <w:rFonts w:ascii="Arial" w:hAnsi="Arial"/>
      <w:b/>
      <w:color w:val="000000"/>
      <w:sz w:val="32"/>
    </w:rPr>
  </w:style>
  <w:style w:type="paragraph" w:customStyle="1" w:styleId="af3">
    <w:name w:val="Прижатый влево"/>
    <w:basedOn w:val="a"/>
    <w:next w:val="a"/>
    <w:uiPriority w:val="99"/>
    <w:rsid w:val="00A23657"/>
    <w:pPr>
      <w:widowControl w:val="0"/>
      <w:autoSpaceDE w:val="0"/>
      <w:autoSpaceDN w:val="0"/>
      <w:adjustRightInd w:val="0"/>
    </w:pPr>
    <w:rPr>
      <w:rFonts w:ascii="Times New Roman CYR" w:eastAsiaTheme="minorEastAsia" w:hAnsi="Times New Roman CYR" w:cs="Times New Roman CYR"/>
    </w:rPr>
  </w:style>
  <w:style w:type="character" w:customStyle="1" w:styleId="11pt">
    <w:name w:val="Основной текст + 11 pt"/>
    <w:aliases w:val="Не полужирный1,Интервал 0 pt1"/>
    <w:basedOn w:val="a0"/>
    <w:uiPriority w:val="99"/>
    <w:rsid w:val="00CC1DCE"/>
    <w:rPr>
      <w:rFonts w:ascii="Times New Roman" w:hAnsi="Times New Roman" w:cs="Times New Roman"/>
      <w:b/>
      <w:bCs/>
      <w:color w:val="000000"/>
      <w:spacing w:val="-4"/>
      <w:w w:val="100"/>
      <w:position w:val="0"/>
      <w:sz w:val="22"/>
      <w:szCs w:val="22"/>
      <w:u w:val="none"/>
      <w:lang w:val="ru-RU"/>
    </w:rPr>
  </w:style>
  <w:style w:type="character" w:customStyle="1" w:styleId="af4">
    <w:name w:val="Основной текст_"/>
    <w:basedOn w:val="a0"/>
    <w:link w:val="11"/>
    <w:locked/>
    <w:rsid w:val="00CC1DCE"/>
    <w:rPr>
      <w:b/>
      <w:bCs/>
      <w:spacing w:val="-8"/>
      <w:sz w:val="26"/>
      <w:szCs w:val="26"/>
      <w:shd w:val="clear" w:color="auto" w:fill="FFFFFF"/>
    </w:rPr>
  </w:style>
  <w:style w:type="paragraph" w:customStyle="1" w:styleId="11">
    <w:name w:val="Основной текст1"/>
    <w:basedOn w:val="a"/>
    <w:link w:val="af4"/>
    <w:rsid w:val="00CC1DCE"/>
    <w:pPr>
      <w:widowControl w:val="0"/>
      <w:shd w:val="clear" w:color="auto" w:fill="FFFFFF"/>
      <w:spacing w:after="120" w:line="240" w:lineRule="atLeast"/>
    </w:pPr>
    <w:rPr>
      <w:b/>
      <w:bCs/>
      <w:spacing w:val="-8"/>
      <w:sz w:val="26"/>
      <w:szCs w:val="26"/>
    </w:rPr>
  </w:style>
  <w:style w:type="paragraph" w:customStyle="1" w:styleId="af5">
    <w:name w:val="Нормальный (таблица)"/>
    <w:basedOn w:val="a"/>
    <w:next w:val="a"/>
    <w:uiPriority w:val="99"/>
    <w:rsid w:val="001F55D8"/>
    <w:pPr>
      <w:widowControl w:val="0"/>
      <w:autoSpaceDE w:val="0"/>
      <w:autoSpaceDN w:val="0"/>
      <w:adjustRightInd w:val="0"/>
      <w:jc w:val="both"/>
    </w:pPr>
    <w:rPr>
      <w:rFonts w:ascii="Times New Roman CYR" w:eastAsiaTheme="minorEastAsia" w:hAnsi="Times New Roman CYR" w:cs="Times New Roman CYR"/>
    </w:rPr>
  </w:style>
  <w:style w:type="character" w:styleId="af6">
    <w:name w:val="Emphasis"/>
    <w:basedOn w:val="a0"/>
    <w:uiPriority w:val="20"/>
    <w:qFormat/>
    <w:rsid w:val="00D104C7"/>
    <w:rPr>
      <w:i/>
      <w:iCs/>
    </w:rPr>
  </w:style>
  <w:style w:type="numbering" w:customStyle="1" w:styleId="12">
    <w:name w:val="Нет списка1"/>
    <w:next w:val="a2"/>
    <w:uiPriority w:val="99"/>
    <w:semiHidden/>
    <w:unhideWhenUsed/>
    <w:rsid w:val="00DE04B9"/>
  </w:style>
  <w:style w:type="character" w:customStyle="1" w:styleId="af7">
    <w:name w:val="Цветовое выделение"/>
    <w:uiPriority w:val="99"/>
    <w:rsid w:val="00DE04B9"/>
    <w:rPr>
      <w:b/>
      <w:bCs/>
      <w:color w:val="26282F"/>
    </w:rPr>
  </w:style>
  <w:style w:type="character" w:customStyle="1" w:styleId="af8">
    <w:name w:val="Гипертекстовая ссылка"/>
    <w:basedOn w:val="af7"/>
    <w:uiPriority w:val="99"/>
    <w:rsid w:val="00DE04B9"/>
    <w:rPr>
      <w:b/>
      <w:bCs/>
      <w:color w:val="106BBE"/>
    </w:rPr>
  </w:style>
  <w:style w:type="paragraph" w:customStyle="1" w:styleId="af9">
    <w:name w:val="Комментарий"/>
    <w:basedOn w:val="a"/>
    <w:next w:val="a"/>
    <w:uiPriority w:val="99"/>
    <w:rsid w:val="00DE04B9"/>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fa">
    <w:name w:val="Информация о версии"/>
    <w:basedOn w:val="af9"/>
    <w:next w:val="a"/>
    <w:uiPriority w:val="99"/>
    <w:rsid w:val="00DE04B9"/>
    <w:rPr>
      <w:i/>
      <w:iCs/>
    </w:rPr>
  </w:style>
  <w:style w:type="paragraph" w:customStyle="1" w:styleId="afb">
    <w:name w:val="Информация об изменениях"/>
    <w:basedOn w:val="a"/>
    <w:next w:val="a"/>
    <w:uiPriority w:val="99"/>
    <w:rsid w:val="00DE04B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afc">
    <w:name w:val="Подзаголовок для информации об изменениях"/>
    <w:basedOn w:val="a"/>
    <w:next w:val="a"/>
    <w:uiPriority w:val="99"/>
    <w:rsid w:val="00DE04B9"/>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character" w:customStyle="1" w:styleId="40">
    <w:name w:val="Заголовок 4 Знак"/>
    <w:basedOn w:val="a0"/>
    <w:link w:val="4"/>
    <w:uiPriority w:val="9"/>
    <w:rsid w:val="004A53AD"/>
    <w:rPr>
      <w:sz w:val="24"/>
      <w:szCs w:val="24"/>
    </w:rPr>
  </w:style>
  <w:style w:type="paragraph" w:customStyle="1" w:styleId="s3">
    <w:name w:val="s_3"/>
    <w:basedOn w:val="a"/>
    <w:rsid w:val="004A53AD"/>
    <w:pPr>
      <w:spacing w:before="100" w:beforeAutospacing="1" w:after="100" w:afterAutospacing="1"/>
    </w:pPr>
  </w:style>
  <w:style w:type="character" w:customStyle="1" w:styleId="entry">
    <w:name w:val="entry"/>
    <w:basedOn w:val="a0"/>
    <w:rsid w:val="004A53AD"/>
  </w:style>
  <w:style w:type="paragraph" w:customStyle="1" w:styleId="s22">
    <w:name w:val="s_22"/>
    <w:basedOn w:val="a"/>
    <w:rsid w:val="004A53AD"/>
    <w:pPr>
      <w:spacing w:before="100" w:beforeAutospacing="1" w:after="100" w:afterAutospacing="1"/>
    </w:pPr>
  </w:style>
  <w:style w:type="character" w:styleId="afd">
    <w:name w:val="FollowedHyperlink"/>
    <w:basedOn w:val="a0"/>
    <w:uiPriority w:val="99"/>
    <w:unhideWhenUsed/>
    <w:rsid w:val="004A53AD"/>
    <w:rPr>
      <w:color w:val="800080"/>
      <w:u w:val="single"/>
    </w:rPr>
  </w:style>
  <w:style w:type="paragraph" w:customStyle="1" w:styleId="s16">
    <w:name w:val="s_16"/>
    <w:basedOn w:val="a"/>
    <w:rsid w:val="004A53AD"/>
    <w:pPr>
      <w:spacing w:before="100" w:beforeAutospacing="1" w:after="100" w:afterAutospacing="1"/>
    </w:pPr>
  </w:style>
  <w:style w:type="paragraph" w:customStyle="1" w:styleId="s1">
    <w:name w:val="s_1"/>
    <w:basedOn w:val="a"/>
    <w:rsid w:val="004A53AD"/>
    <w:pPr>
      <w:spacing w:before="100" w:beforeAutospacing="1" w:after="100" w:afterAutospacing="1"/>
    </w:pPr>
  </w:style>
  <w:style w:type="paragraph" w:customStyle="1" w:styleId="empty">
    <w:name w:val="empty"/>
    <w:basedOn w:val="a"/>
    <w:rsid w:val="004A53AD"/>
    <w:pPr>
      <w:spacing w:before="100" w:beforeAutospacing="1" w:after="100" w:afterAutospacing="1"/>
    </w:pPr>
  </w:style>
  <w:style w:type="paragraph" w:customStyle="1" w:styleId="s37">
    <w:name w:val="s_37"/>
    <w:basedOn w:val="a"/>
    <w:rsid w:val="004A53A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27DF"/>
    <w:rPr>
      <w:sz w:val="24"/>
      <w:szCs w:val="24"/>
    </w:rPr>
  </w:style>
  <w:style w:type="paragraph" w:styleId="1">
    <w:name w:val="heading 1"/>
    <w:basedOn w:val="a"/>
    <w:next w:val="a"/>
    <w:link w:val="10"/>
    <w:uiPriority w:val="99"/>
    <w:qFormat/>
    <w:rsid w:val="00BD0CA8"/>
    <w:pPr>
      <w:keepNext/>
      <w:jc w:val="both"/>
      <w:outlineLvl w:val="0"/>
    </w:pPr>
    <w:rPr>
      <w:rFonts w:ascii="Arial" w:hAnsi="Arial"/>
      <w:szCs w:val="20"/>
    </w:rPr>
  </w:style>
  <w:style w:type="paragraph" w:styleId="2">
    <w:name w:val="heading 2"/>
    <w:basedOn w:val="a"/>
    <w:next w:val="a"/>
    <w:qFormat/>
    <w:rsid w:val="00BD0CA8"/>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BD0CA8"/>
    <w:pPr>
      <w:keepNext/>
      <w:autoSpaceDE w:val="0"/>
      <w:autoSpaceDN w:val="0"/>
      <w:adjustRightInd w:val="0"/>
      <w:spacing w:line="264" w:lineRule="exact"/>
      <w:jc w:val="right"/>
      <w:outlineLvl w:val="2"/>
    </w:pPr>
    <w:rPr>
      <w:b/>
      <w:bCs/>
    </w:rPr>
  </w:style>
  <w:style w:type="paragraph" w:styleId="4">
    <w:name w:val="heading 4"/>
    <w:basedOn w:val="a"/>
    <w:next w:val="a"/>
    <w:link w:val="40"/>
    <w:uiPriority w:val="9"/>
    <w:qFormat/>
    <w:rsid w:val="00BD0CA8"/>
    <w:pPr>
      <w:keepNext/>
      <w:autoSpaceDE w:val="0"/>
      <w:autoSpaceDN w:val="0"/>
      <w:adjustRightInd w:val="0"/>
      <w:spacing w:before="52" w:line="177" w:lineRule="exact"/>
      <w:jc w:val="both"/>
      <w:outlineLvl w:val="3"/>
    </w:pPr>
  </w:style>
  <w:style w:type="paragraph" w:styleId="5">
    <w:name w:val="heading 5"/>
    <w:basedOn w:val="a"/>
    <w:next w:val="a"/>
    <w:qFormat/>
    <w:rsid w:val="00BD0CA8"/>
    <w:pPr>
      <w:keepNext/>
      <w:ind w:firstLine="720"/>
      <w:jc w:val="right"/>
      <w:outlineLvl w:val="4"/>
    </w:pPr>
    <w:rPr>
      <w:szCs w:val="18"/>
      <w:u w:val="single"/>
    </w:rPr>
  </w:style>
  <w:style w:type="paragraph" w:styleId="6">
    <w:name w:val="heading 6"/>
    <w:basedOn w:val="a"/>
    <w:next w:val="a"/>
    <w:qFormat/>
    <w:rsid w:val="00BD0CA8"/>
    <w:pPr>
      <w:keepNext/>
      <w:jc w:val="center"/>
      <w:outlineLvl w:val="5"/>
    </w:pPr>
    <w:rPr>
      <w:rFonts w:ascii="Arial" w:hAnsi="Arial"/>
      <w:b/>
      <w:color w:val="000080"/>
      <w:szCs w:val="20"/>
    </w:rPr>
  </w:style>
  <w:style w:type="paragraph" w:styleId="7">
    <w:name w:val="heading 7"/>
    <w:basedOn w:val="a"/>
    <w:next w:val="a"/>
    <w:link w:val="70"/>
    <w:qFormat/>
    <w:rsid w:val="00BD0CA8"/>
    <w:pPr>
      <w:keepNext/>
      <w:outlineLvl w:val="6"/>
    </w:pPr>
    <w:rPr>
      <w:b/>
      <w:sz w:val="28"/>
      <w:szCs w:val="20"/>
    </w:rPr>
  </w:style>
  <w:style w:type="paragraph" w:styleId="8">
    <w:name w:val="heading 8"/>
    <w:basedOn w:val="a"/>
    <w:next w:val="a"/>
    <w:link w:val="80"/>
    <w:qFormat/>
    <w:rsid w:val="00BD0CA8"/>
    <w:pPr>
      <w:keepNext/>
      <w:outlineLvl w:val="7"/>
    </w:pPr>
    <w:rPr>
      <w:rFonts w:ascii="Arial" w:hAnsi="Arial"/>
      <w:i/>
      <w:sz w:val="22"/>
      <w:szCs w:val="20"/>
    </w:rPr>
  </w:style>
  <w:style w:type="paragraph" w:styleId="9">
    <w:name w:val="heading 9"/>
    <w:basedOn w:val="a"/>
    <w:next w:val="a"/>
    <w:link w:val="90"/>
    <w:qFormat/>
    <w:rsid w:val="00BD0CA8"/>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D0CA8"/>
    <w:pPr>
      <w:jc w:val="both"/>
    </w:pPr>
  </w:style>
  <w:style w:type="paragraph" w:styleId="20">
    <w:name w:val="Body Text 2"/>
    <w:basedOn w:val="a"/>
    <w:rsid w:val="00BD0CA8"/>
    <w:pPr>
      <w:jc w:val="center"/>
    </w:pPr>
    <w:rPr>
      <w:rFonts w:ascii="Arial" w:hAnsi="Arial"/>
      <w:b/>
      <w:color w:val="000000"/>
      <w:szCs w:val="20"/>
    </w:rPr>
  </w:style>
  <w:style w:type="paragraph" w:styleId="a5">
    <w:name w:val="Title"/>
    <w:basedOn w:val="a"/>
    <w:qFormat/>
    <w:rsid w:val="00BD0CA8"/>
    <w:pPr>
      <w:autoSpaceDE w:val="0"/>
      <w:autoSpaceDN w:val="0"/>
      <w:adjustRightInd w:val="0"/>
      <w:spacing w:line="326" w:lineRule="exact"/>
      <w:jc w:val="center"/>
    </w:pPr>
    <w:rPr>
      <w:szCs w:val="32"/>
    </w:rPr>
  </w:style>
  <w:style w:type="paragraph" w:styleId="a6">
    <w:name w:val="Body Text Indent"/>
    <w:basedOn w:val="a"/>
    <w:rsid w:val="00BD0CA8"/>
    <w:pPr>
      <w:autoSpaceDE w:val="0"/>
      <w:autoSpaceDN w:val="0"/>
      <w:adjustRightInd w:val="0"/>
      <w:spacing w:before="4" w:line="240" w:lineRule="exact"/>
      <w:ind w:firstLine="720"/>
      <w:jc w:val="both"/>
    </w:pPr>
  </w:style>
  <w:style w:type="paragraph" w:styleId="21">
    <w:name w:val="Body Text Indent 2"/>
    <w:basedOn w:val="a"/>
    <w:rsid w:val="00BD0CA8"/>
    <w:pPr>
      <w:autoSpaceDE w:val="0"/>
      <w:autoSpaceDN w:val="0"/>
      <w:adjustRightInd w:val="0"/>
      <w:spacing w:before="4" w:line="254" w:lineRule="exact"/>
      <w:ind w:left="709"/>
      <w:jc w:val="both"/>
    </w:pPr>
    <w:rPr>
      <w:szCs w:val="22"/>
    </w:rPr>
  </w:style>
  <w:style w:type="paragraph" w:styleId="a7">
    <w:name w:val="Balloon Text"/>
    <w:basedOn w:val="a"/>
    <w:link w:val="a8"/>
    <w:uiPriority w:val="99"/>
    <w:semiHidden/>
    <w:rsid w:val="008937D1"/>
    <w:rPr>
      <w:rFonts w:ascii="Tahoma" w:hAnsi="Tahoma" w:cs="Tahoma"/>
      <w:sz w:val="16"/>
      <w:szCs w:val="16"/>
    </w:rPr>
  </w:style>
  <w:style w:type="paragraph" w:styleId="a9">
    <w:name w:val="No Spacing"/>
    <w:uiPriority w:val="1"/>
    <w:qFormat/>
    <w:rsid w:val="00125712"/>
    <w:rPr>
      <w:sz w:val="24"/>
      <w:szCs w:val="24"/>
    </w:rPr>
  </w:style>
  <w:style w:type="paragraph" w:customStyle="1" w:styleId="aa">
    <w:name w:val="Заголовок_пост"/>
    <w:basedOn w:val="a"/>
    <w:rsid w:val="00577985"/>
    <w:pPr>
      <w:tabs>
        <w:tab w:val="left" w:pos="10440"/>
      </w:tabs>
      <w:ind w:left="720" w:right="4627"/>
    </w:pPr>
    <w:rPr>
      <w:sz w:val="26"/>
    </w:rPr>
  </w:style>
  <w:style w:type="paragraph" w:customStyle="1" w:styleId="ab">
    <w:name w:val="Абзац_пост"/>
    <w:basedOn w:val="a"/>
    <w:rsid w:val="00577985"/>
    <w:pPr>
      <w:spacing w:before="120"/>
      <w:ind w:firstLine="720"/>
      <w:jc w:val="both"/>
    </w:pPr>
    <w:rPr>
      <w:sz w:val="26"/>
    </w:rPr>
  </w:style>
  <w:style w:type="paragraph" w:styleId="ac">
    <w:name w:val="List Paragraph"/>
    <w:basedOn w:val="a"/>
    <w:uiPriority w:val="34"/>
    <w:qFormat/>
    <w:rsid w:val="004C0CF8"/>
    <w:pPr>
      <w:spacing w:after="200" w:line="276" w:lineRule="auto"/>
      <w:ind w:left="720"/>
      <w:contextualSpacing/>
    </w:pPr>
    <w:rPr>
      <w:rFonts w:ascii="Calibri" w:eastAsia="Calibri" w:hAnsi="Calibri"/>
      <w:sz w:val="22"/>
      <w:szCs w:val="22"/>
      <w:lang w:eastAsia="en-US"/>
    </w:rPr>
  </w:style>
  <w:style w:type="paragraph" w:styleId="30">
    <w:name w:val="Body Text 3"/>
    <w:basedOn w:val="a"/>
    <w:link w:val="31"/>
    <w:rsid w:val="00C44B5F"/>
    <w:pPr>
      <w:spacing w:after="120"/>
    </w:pPr>
    <w:rPr>
      <w:sz w:val="16"/>
      <w:szCs w:val="16"/>
    </w:rPr>
  </w:style>
  <w:style w:type="character" w:customStyle="1" w:styleId="31">
    <w:name w:val="Основной текст 3 Знак"/>
    <w:link w:val="30"/>
    <w:rsid w:val="00C44B5F"/>
    <w:rPr>
      <w:sz w:val="16"/>
      <w:szCs w:val="16"/>
    </w:rPr>
  </w:style>
  <w:style w:type="paragraph" w:customStyle="1" w:styleId="ConsPlusNormal">
    <w:name w:val="ConsPlusNormal"/>
    <w:rsid w:val="00C44B5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D6E52"/>
    <w:pPr>
      <w:widowControl w:val="0"/>
      <w:autoSpaceDE w:val="0"/>
      <w:autoSpaceDN w:val="0"/>
      <w:adjustRightInd w:val="0"/>
    </w:pPr>
    <w:rPr>
      <w:rFonts w:ascii="Courier New" w:hAnsi="Courier New" w:cs="Courier New"/>
    </w:rPr>
  </w:style>
  <w:style w:type="paragraph" w:customStyle="1" w:styleId="ConsPlusCell">
    <w:name w:val="ConsPlusCell"/>
    <w:uiPriority w:val="99"/>
    <w:rsid w:val="005D6E52"/>
    <w:pPr>
      <w:widowControl w:val="0"/>
      <w:autoSpaceDE w:val="0"/>
      <w:autoSpaceDN w:val="0"/>
      <w:adjustRightInd w:val="0"/>
    </w:pPr>
    <w:rPr>
      <w:rFonts w:ascii="Calibri" w:hAnsi="Calibri" w:cs="Calibri"/>
      <w:sz w:val="22"/>
      <w:szCs w:val="22"/>
    </w:rPr>
  </w:style>
  <w:style w:type="table" w:styleId="ad">
    <w:name w:val="Table Grid"/>
    <w:basedOn w:val="a1"/>
    <w:uiPriority w:val="59"/>
    <w:rsid w:val="005D6E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выноски Знак"/>
    <w:link w:val="a7"/>
    <w:uiPriority w:val="99"/>
    <w:semiHidden/>
    <w:rsid w:val="005D6E52"/>
    <w:rPr>
      <w:rFonts w:ascii="Tahoma" w:hAnsi="Tahoma" w:cs="Tahoma"/>
      <w:sz w:val="16"/>
      <w:szCs w:val="16"/>
    </w:rPr>
  </w:style>
  <w:style w:type="character" w:styleId="ae">
    <w:name w:val="Hyperlink"/>
    <w:uiPriority w:val="99"/>
    <w:unhideWhenUsed/>
    <w:rsid w:val="005D6E52"/>
    <w:rPr>
      <w:color w:val="0000FF"/>
      <w:u w:val="single"/>
    </w:rPr>
  </w:style>
  <w:style w:type="character" w:customStyle="1" w:styleId="a4">
    <w:name w:val="Основной текст Знак"/>
    <w:link w:val="a3"/>
    <w:uiPriority w:val="99"/>
    <w:rsid w:val="005D6E52"/>
    <w:rPr>
      <w:sz w:val="24"/>
      <w:szCs w:val="24"/>
    </w:rPr>
  </w:style>
  <w:style w:type="paragraph" w:styleId="af">
    <w:name w:val="header"/>
    <w:basedOn w:val="a"/>
    <w:link w:val="af0"/>
    <w:rsid w:val="00542D15"/>
    <w:pPr>
      <w:tabs>
        <w:tab w:val="center" w:pos="4677"/>
        <w:tab w:val="right" w:pos="9355"/>
      </w:tabs>
    </w:pPr>
  </w:style>
  <w:style w:type="character" w:customStyle="1" w:styleId="af0">
    <w:name w:val="Верхний колонтитул Знак"/>
    <w:basedOn w:val="a0"/>
    <w:link w:val="af"/>
    <w:rsid w:val="00542D15"/>
    <w:rPr>
      <w:sz w:val="24"/>
      <w:szCs w:val="24"/>
    </w:rPr>
  </w:style>
  <w:style w:type="paragraph" w:styleId="af1">
    <w:name w:val="footer"/>
    <w:basedOn w:val="a"/>
    <w:link w:val="af2"/>
    <w:uiPriority w:val="99"/>
    <w:rsid w:val="00542D15"/>
    <w:pPr>
      <w:tabs>
        <w:tab w:val="center" w:pos="4677"/>
        <w:tab w:val="right" w:pos="9355"/>
      </w:tabs>
    </w:pPr>
  </w:style>
  <w:style w:type="character" w:customStyle="1" w:styleId="af2">
    <w:name w:val="Нижний колонтитул Знак"/>
    <w:basedOn w:val="a0"/>
    <w:link w:val="af1"/>
    <w:uiPriority w:val="99"/>
    <w:rsid w:val="00542D15"/>
    <w:rPr>
      <w:sz w:val="24"/>
      <w:szCs w:val="24"/>
    </w:rPr>
  </w:style>
  <w:style w:type="character" w:customStyle="1" w:styleId="10">
    <w:name w:val="Заголовок 1 Знак"/>
    <w:basedOn w:val="a0"/>
    <w:link w:val="1"/>
    <w:uiPriority w:val="99"/>
    <w:rsid w:val="001B27A2"/>
    <w:rPr>
      <w:rFonts w:ascii="Arial" w:hAnsi="Arial"/>
      <w:sz w:val="24"/>
    </w:rPr>
  </w:style>
  <w:style w:type="character" w:customStyle="1" w:styleId="70">
    <w:name w:val="Заголовок 7 Знак"/>
    <w:basedOn w:val="a0"/>
    <w:link w:val="7"/>
    <w:rsid w:val="001B27A2"/>
    <w:rPr>
      <w:b/>
      <w:sz w:val="28"/>
    </w:rPr>
  </w:style>
  <w:style w:type="character" w:customStyle="1" w:styleId="80">
    <w:name w:val="Заголовок 8 Знак"/>
    <w:basedOn w:val="a0"/>
    <w:link w:val="8"/>
    <w:rsid w:val="001B27A2"/>
    <w:rPr>
      <w:rFonts w:ascii="Arial" w:hAnsi="Arial"/>
      <w:i/>
      <w:sz w:val="22"/>
    </w:rPr>
  </w:style>
  <w:style w:type="character" w:customStyle="1" w:styleId="90">
    <w:name w:val="Заголовок 9 Знак"/>
    <w:basedOn w:val="a0"/>
    <w:link w:val="9"/>
    <w:rsid w:val="001B27A2"/>
    <w:rPr>
      <w:rFonts w:ascii="Arial" w:hAnsi="Arial"/>
      <w:b/>
      <w:color w:val="000000"/>
      <w:sz w:val="32"/>
    </w:rPr>
  </w:style>
  <w:style w:type="paragraph" w:customStyle="1" w:styleId="af3">
    <w:name w:val="Прижатый влево"/>
    <w:basedOn w:val="a"/>
    <w:next w:val="a"/>
    <w:uiPriority w:val="99"/>
    <w:rsid w:val="00A23657"/>
    <w:pPr>
      <w:widowControl w:val="0"/>
      <w:autoSpaceDE w:val="0"/>
      <w:autoSpaceDN w:val="0"/>
      <w:adjustRightInd w:val="0"/>
    </w:pPr>
    <w:rPr>
      <w:rFonts w:ascii="Times New Roman CYR" w:eastAsiaTheme="minorEastAsia" w:hAnsi="Times New Roman CYR" w:cs="Times New Roman CYR"/>
    </w:rPr>
  </w:style>
  <w:style w:type="character" w:customStyle="1" w:styleId="11pt">
    <w:name w:val="Основной текст + 11 pt"/>
    <w:aliases w:val="Не полужирный1,Интервал 0 pt1"/>
    <w:basedOn w:val="a0"/>
    <w:uiPriority w:val="99"/>
    <w:rsid w:val="00CC1DCE"/>
    <w:rPr>
      <w:rFonts w:ascii="Times New Roman" w:hAnsi="Times New Roman" w:cs="Times New Roman"/>
      <w:b/>
      <w:bCs/>
      <w:color w:val="000000"/>
      <w:spacing w:val="-4"/>
      <w:w w:val="100"/>
      <w:position w:val="0"/>
      <w:sz w:val="22"/>
      <w:szCs w:val="22"/>
      <w:u w:val="none"/>
      <w:lang w:val="ru-RU"/>
    </w:rPr>
  </w:style>
  <w:style w:type="character" w:customStyle="1" w:styleId="af4">
    <w:name w:val="Основной текст_"/>
    <w:basedOn w:val="a0"/>
    <w:link w:val="11"/>
    <w:locked/>
    <w:rsid w:val="00CC1DCE"/>
    <w:rPr>
      <w:b/>
      <w:bCs/>
      <w:spacing w:val="-8"/>
      <w:sz w:val="26"/>
      <w:szCs w:val="26"/>
      <w:shd w:val="clear" w:color="auto" w:fill="FFFFFF"/>
    </w:rPr>
  </w:style>
  <w:style w:type="paragraph" w:customStyle="1" w:styleId="11">
    <w:name w:val="Основной текст1"/>
    <w:basedOn w:val="a"/>
    <w:link w:val="af4"/>
    <w:rsid w:val="00CC1DCE"/>
    <w:pPr>
      <w:widowControl w:val="0"/>
      <w:shd w:val="clear" w:color="auto" w:fill="FFFFFF"/>
      <w:spacing w:after="120" w:line="240" w:lineRule="atLeast"/>
    </w:pPr>
    <w:rPr>
      <w:b/>
      <w:bCs/>
      <w:spacing w:val="-8"/>
      <w:sz w:val="26"/>
      <w:szCs w:val="26"/>
    </w:rPr>
  </w:style>
  <w:style w:type="paragraph" w:customStyle="1" w:styleId="af5">
    <w:name w:val="Нормальный (таблица)"/>
    <w:basedOn w:val="a"/>
    <w:next w:val="a"/>
    <w:uiPriority w:val="99"/>
    <w:rsid w:val="001F55D8"/>
    <w:pPr>
      <w:widowControl w:val="0"/>
      <w:autoSpaceDE w:val="0"/>
      <w:autoSpaceDN w:val="0"/>
      <w:adjustRightInd w:val="0"/>
      <w:jc w:val="both"/>
    </w:pPr>
    <w:rPr>
      <w:rFonts w:ascii="Times New Roman CYR" w:eastAsiaTheme="minorEastAsia" w:hAnsi="Times New Roman CYR" w:cs="Times New Roman CYR"/>
    </w:rPr>
  </w:style>
  <w:style w:type="character" w:styleId="af6">
    <w:name w:val="Emphasis"/>
    <w:basedOn w:val="a0"/>
    <w:uiPriority w:val="20"/>
    <w:qFormat/>
    <w:rsid w:val="00D104C7"/>
    <w:rPr>
      <w:i/>
      <w:iCs/>
    </w:rPr>
  </w:style>
  <w:style w:type="numbering" w:customStyle="1" w:styleId="12">
    <w:name w:val="Нет списка1"/>
    <w:next w:val="a2"/>
    <w:uiPriority w:val="99"/>
    <w:semiHidden/>
    <w:unhideWhenUsed/>
    <w:rsid w:val="00DE04B9"/>
  </w:style>
  <w:style w:type="character" w:customStyle="1" w:styleId="af7">
    <w:name w:val="Цветовое выделение"/>
    <w:uiPriority w:val="99"/>
    <w:rsid w:val="00DE04B9"/>
    <w:rPr>
      <w:b/>
      <w:bCs/>
      <w:color w:val="26282F"/>
    </w:rPr>
  </w:style>
  <w:style w:type="character" w:customStyle="1" w:styleId="af8">
    <w:name w:val="Гипертекстовая ссылка"/>
    <w:basedOn w:val="af7"/>
    <w:uiPriority w:val="99"/>
    <w:rsid w:val="00DE04B9"/>
    <w:rPr>
      <w:b/>
      <w:bCs/>
      <w:color w:val="106BBE"/>
    </w:rPr>
  </w:style>
  <w:style w:type="paragraph" w:customStyle="1" w:styleId="af9">
    <w:name w:val="Комментарий"/>
    <w:basedOn w:val="a"/>
    <w:next w:val="a"/>
    <w:uiPriority w:val="99"/>
    <w:rsid w:val="00DE04B9"/>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fa">
    <w:name w:val="Информация о версии"/>
    <w:basedOn w:val="af9"/>
    <w:next w:val="a"/>
    <w:uiPriority w:val="99"/>
    <w:rsid w:val="00DE04B9"/>
    <w:rPr>
      <w:i/>
      <w:iCs/>
    </w:rPr>
  </w:style>
  <w:style w:type="paragraph" w:customStyle="1" w:styleId="afb">
    <w:name w:val="Информация об изменениях"/>
    <w:basedOn w:val="a"/>
    <w:next w:val="a"/>
    <w:uiPriority w:val="99"/>
    <w:rsid w:val="00DE04B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afc">
    <w:name w:val="Подзаголовок для информации об изменениях"/>
    <w:basedOn w:val="a"/>
    <w:next w:val="a"/>
    <w:uiPriority w:val="99"/>
    <w:rsid w:val="00DE04B9"/>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character" w:customStyle="1" w:styleId="40">
    <w:name w:val="Заголовок 4 Знак"/>
    <w:basedOn w:val="a0"/>
    <w:link w:val="4"/>
    <w:uiPriority w:val="9"/>
    <w:rsid w:val="004A53AD"/>
    <w:rPr>
      <w:sz w:val="24"/>
      <w:szCs w:val="24"/>
    </w:rPr>
  </w:style>
  <w:style w:type="paragraph" w:customStyle="1" w:styleId="s3">
    <w:name w:val="s_3"/>
    <w:basedOn w:val="a"/>
    <w:rsid w:val="004A53AD"/>
    <w:pPr>
      <w:spacing w:before="100" w:beforeAutospacing="1" w:after="100" w:afterAutospacing="1"/>
    </w:pPr>
  </w:style>
  <w:style w:type="character" w:customStyle="1" w:styleId="entry">
    <w:name w:val="entry"/>
    <w:basedOn w:val="a0"/>
    <w:rsid w:val="004A53AD"/>
  </w:style>
  <w:style w:type="paragraph" w:customStyle="1" w:styleId="s22">
    <w:name w:val="s_22"/>
    <w:basedOn w:val="a"/>
    <w:rsid w:val="004A53AD"/>
    <w:pPr>
      <w:spacing w:before="100" w:beforeAutospacing="1" w:after="100" w:afterAutospacing="1"/>
    </w:pPr>
  </w:style>
  <w:style w:type="character" w:styleId="afd">
    <w:name w:val="FollowedHyperlink"/>
    <w:basedOn w:val="a0"/>
    <w:uiPriority w:val="99"/>
    <w:unhideWhenUsed/>
    <w:rsid w:val="004A53AD"/>
    <w:rPr>
      <w:color w:val="800080"/>
      <w:u w:val="single"/>
    </w:rPr>
  </w:style>
  <w:style w:type="paragraph" w:customStyle="1" w:styleId="s16">
    <w:name w:val="s_16"/>
    <w:basedOn w:val="a"/>
    <w:rsid w:val="004A53AD"/>
    <w:pPr>
      <w:spacing w:before="100" w:beforeAutospacing="1" w:after="100" w:afterAutospacing="1"/>
    </w:pPr>
  </w:style>
  <w:style w:type="paragraph" w:customStyle="1" w:styleId="s1">
    <w:name w:val="s_1"/>
    <w:basedOn w:val="a"/>
    <w:rsid w:val="004A53AD"/>
    <w:pPr>
      <w:spacing w:before="100" w:beforeAutospacing="1" w:after="100" w:afterAutospacing="1"/>
    </w:pPr>
  </w:style>
  <w:style w:type="paragraph" w:customStyle="1" w:styleId="empty">
    <w:name w:val="empty"/>
    <w:basedOn w:val="a"/>
    <w:rsid w:val="004A53AD"/>
    <w:pPr>
      <w:spacing w:before="100" w:beforeAutospacing="1" w:after="100" w:afterAutospacing="1"/>
    </w:pPr>
  </w:style>
  <w:style w:type="paragraph" w:customStyle="1" w:styleId="s37">
    <w:name w:val="s_37"/>
    <w:basedOn w:val="a"/>
    <w:rsid w:val="004A53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9474">
      <w:bodyDiv w:val="1"/>
      <w:marLeft w:val="0"/>
      <w:marRight w:val="0"/>
      <w:marTop w:val="0"/>
      <w:marBottom w:val="0"/>
      <w:divBdr>
        <w:top w:val="none" w:sz="0" w:space="0" w:color="auto"/>
        <w:left w:val="none" w:sz="0" w:space="0" w:color="auto"/>
        <w:bottom w:val="none" w:sz="0" w:space="0" w:color="auto"/>
        <w:right w:val="none" w:sz="0" w:space="0" w:color="auto"/>
      </w:divBdr>
    </w:div>
    <w:div w:id="355810905">
      <w:bodyDiv w:val="1"/>
      <w:marLeft w:val="0"/>
      <w:marRight w:val="0"/>
      <w:marTop w:val="0"/>
      <w:marBottom w:val="0"/>
      <w:divBdr>
        <w:top w:val="none" w:sz="0" w:space="0" w:color="auto"/>
        <w:left w:val="none" w:sz="0" w:space="0" w:color="auto"/>
        <w:bottom w:val="none" w:sz="0" w:space="0" w:color="auto"/>
        <w:right w:val="none" w:sz="0" w:space="0" w:color="auto"/>
      </w:divBdr>
      <w:divsChild>
        <w:div w:id="414715385">
          <w:marLeft w:val="0"/>
          <w:marRight w:val="0"/>
          <w:marTop w:val="0"/>
          <w:marBottom w:val="0"/>
          <w:divBdr>
            <w:top w:val="none" w:sz="0" w:space="0" w:color="auto"/>
            <w:left w:val="none" w:sz="0" w:space="0" w:color="auto"/>
            <w:bottom w:val="none" w:sz="0" w:space="0" w:color="auto"/>
            <w:right w:val="none" w:sz="0" w:space="0" w:color="auto"/>
          </w:divBdr>
          <w:divsChild>
            <w:div w:id="1336496533">
              <w:marLeft w:val="0"/>
              <w:marRight w:val="0"/>
              <w:marTop w:val="240"/>
              <w:marBottom w:val="240"/>
              <w:divBdr>
                <w:top w:val="none" w:sz="0" w:space="0" w:color="auto"/>
                <w:left w:val="none" w:sz="0" w:space="0" w:color="auto"/>
                <w:bottom w:val="none" w:sz="0" w:space="0" w:color="auto"/>
                <w:right w:val="none" w:sz="0" w:space="0" w:color="auto"/>
              </w:divBdr>
            </w:div>
            <w:div w:id="841504041">
              <w:marLeft w:val="0"/>
              <w:marRight w:val="0"/>
              <w:marTop w:val="0"/>
              <w:marBottom w:val="0"/>
              <w:divBdr>
                <w:top w:val="none" w:sz="0" w:space="0" w:color="auto"/>
                <w:left w:val="none" w:sz="0" w:space="0" w:color="auto"/>
                <w:bottom w:val="none" w:sz="0" w:space="0" w:color="auto"/>
                <w:right w:val="none" w:sz="0" w:space="0" w:color="auto"/>
              </w:divBdr>
              <w:divsChild>
                <w:div w:id="1708531831">
                  <w:marLeft w:val="0"/>
                  <w:marRight w:val="0"/>
                  <w:marTop w:val="240"/>
                  <w:marBottom w:val="240"/>
                  <w:divBdr>
                    <w:top w:val="none" w:sz="0" w:space="0" w:color="auto"/>
                    <w:left w:val="none" w:sz="0" w:space="0" w:color="auto"/>
                    <w:bottom w:val="none" w:sz="0" w:space="0" w:color="auto"/>
                    <w:right w:val="none" w:sz="0" w:space="0" w:color="auto"/>
                  </w:divBdr>
                </w:div>
              </w:divsChild>
            </w:div>
            <w:div w:id="4941475">
              <w:marLeft w:val="0"/>
              <w:marRight w:val="0"/>
              <w:marTop w:val="0"/>
              <w:marBottom w:val="0"/>
              <w:divBdr>
                <w:top w:val="none" w:sz="0" w:space="0" w:color="auto"/>
                <w:left w:val="none" w:sz="0" w:space="0" w:color="auto"/>
                <w:bottom w:val="none" w:sz="0" w:space="0" w:color="auto"/>
                <w:right w:val="none" w:sz="0" w:space="0" w:color="auto"/>
              </w:divBdr>
            </w:div>
            <w:div w:id="185758112">
              <w:marLeft w:val="0"/>
              <w:marRight w:val="0"/>
              <w:marTop w:val="0"/>
              <w:marBottom w:val="0"/>
              <w:divBdr>
                <w:top w:val="none" w:sz="0" w:space="0" w:color="auto"/>
                <w:left w:val="none" w:sz="0" w:space="0" w:color="auto"/>
                <w:bottom w:val="none" w:sz="0" w:space="0" w:color="auto"/>
                <w:right w:val="none" w:sz="0" w:space="0" w:color="auto"/>
              </w:divBdr>
            </w:div>
            <w:div w:id="1659578921">
              <w:marLeft w:val="0"/>
              <w:marRight w:val="0"/>
              <w:marTop w:val="0"/>
              <w:marBottom w:val="0"/>
              <w:divBdr>
                <w:top w:val="none" w:sz="0" w:space="0" w:color="auto"/>
                <w:left w:val="none" w:sz="0" w:space="0" w:color="auto"/>
                <w:bottom w:val="none" w:sz="0" w:space="0" w:color="auto"/>
                <w:right w:val="none" w:sz="0" w:space="0" w:color="auto"/>
              </w:divBdr>
              <w:divsChild>
                <w:div w:id="715735423">
                  <w:marLeft w:val="0"/>
                  <w:marRight w:val="0"/>
                  <w:marTop w:val="240"/>
                  <w:marBottom w:val="240"/>
                  <w:divBdr>
                    <w:top w:val="none" w:sz="0" w:space="0" w:color="auto"/>
                    <w:left w:val="none" w:sz="0" w:space="0" w:color="auto"/>
                    <w:bottom w:val="none" w:sz="0" w:space="0" w:color="auto"/>
                    <w:right w:val="none" w:sz="0" w:space="0" w:color="auto"/>
                  </w:divBdr>
                </w:div>
              </w:divsChild>
            </w:div>
            <w:div w:id="1672222374">
              <w:marLeft w:val="0"/>
              <w:marRight w:val="0"/>
              <w:marTop w:val="0"/>
              <w:marBottom w:val="0"/>
              <w:divBdr>
                <w:top w:val="none" w:sz="0" w:space="0" w:color="auto"/>
                <w:left w:val="none" w:sz="0" w:space="0" w:color="auto"/>
                <w:bottom w:val="none" w:sz="0" w:space="0" w:color="auto"/>
                <w:right w:val="none" w:sz="0" w:space="0" w:color="auto"/>
              </w:divBdr>
              <w:divsChild>
                <w:div w:id="1992635323">
                  <w:marLeft w:val="0"/>
                  <w:marRight w:val="0"/>
                  <w:marTop w:val="240"/>
                  <w:marBottom w:val="240"/>
                  <w:divBdr>
                    <w:top w:val="none" w:sz="0" w:space="0" w:color="auto"/>
                    <w:left w:val="none" w:sz="0" w:space="0" w:color="auto"/>
                    <w:bottom w:val="none" w:sz="0" w:space="0" w:color="auto"/>
                    <w:right w:val="none" w:sz="0" w:space="0" w:color="auto"/>
                  </w:divBdr>
                </w:div>
              </w:divsChild>
            </w:div>
            <w:div w:id="1585993701">
              <w:marLeft w:val="0"/>
              <w:marRight w:val="0"/>
              <w:marTop w:val="0"/>
              <w:marBottom w:val="0"/>
              <w:divBdr>
                <w:top w:val="none" w:sz="0" w:space="0" w:color="auto"/>
                <w:left w:val="none" w:sz="0" w:space="0" w:color="auto"/>
                <w:bottom w:val="none" w:sz="0" w:space="0" w:color="auto"/>
                <w:right w:val="none" w:sz="0" w:space="0" w:color="auto"/>
              </w:divBdr>
            </w:div>
            <w:div w:id="358628137">
              <w:marLeft w:val="0"/>
              <w:marRight w:val="0"/>
              <w:marTop w:val="0"/>
              <w:marBottom w:val="0"/>
              <w:divBdr>
                <w:top w:val="none" w:sz="0" w:space="0" w:color="auto"/>
                <w:left w:val="none" w:sz="0" w:space="0" w:color="auto"/>
                <w:bottom w:val="none" w:sz="0" w:space="0" w:color="auto"/>
                <w:right w:val="none" w:sz="0" w:space="0" w:color="auto"/>
              </w:divBdr>
            </w:div>
            <w:div w:id="910848759">
              <w:marLeft w:val="0"/>
              <w:marRight w:val="0"/>
              <w:marTop w:val="0"/>
              <w:marBottom w:val="0"/>
              <w:divBdr>
                <w:top w:val="none" w:sz="0" w:space="0" w:color="auto"/>
                <w:left w:val="none" w:sz="0" w:space="0" w:color="auto"/>
                <w:bottom w:val="none" w:sz="0" w:space="0" w:color="auto"/>
                <w:right w:val="none" w:sz="0" w:space="0" w:color="auto"/>
              </w:divBdr>
            </w:div>
          </w:divsChild>
        </w:div>
        <w:div w:id="88816368">
          <w:marLeft w:val="0"/>
          <w:marRight w:val="0"/>
          <w:marTop w:val="0"/>
          <w:marBottom w:val="11250"/>
          <w:divBdr>
            <w:top w:val="none" w:sz="0" w:space="0" w:color="auto"/>
            <w:left w:val="none" w:sz="0" w:space="0" w:color="auto"/>
            <w:bottom w:val="none" w:sz="0" w:space="0" w:color="auto"/>
            <w:right w:val="none" w:sz="0" w:space="0" w:color="auto"/>
          </w:divBdr>
          <w:divsChild>
            <w:div w:id="648241629">
              <w:marLeft w:val="0"/>
              <w:marRight w:val="0"/>
              <w:marTop w:val="0"/>
              <w:marBottom w:val="0"/>
              <w:divBdr>
                <w:top w:val="none" w:sz="0" w:space="0" w:color="auto"/>
                <w:left w:val="none" w:sz="0" w:space="0" w:color="auto"/>
                <w:bottom w:val="none" w:sz="0" w:space="0" w:color="auto"/>
                <w:right w:val="none" w:sz="0" w:space="0" w:color="auto"/>
              </w:divBdr>
              <w:divsChild>
                <w:div w:id="451021605">
                  <w:marLeft w:val="0"/>
                  <w:marRight w:val="0"/>
                  <w:marTop w:val="0"/>
                  <w:marBottom w:val="0"/>
                  <w:divBdr>
                    <w:top w:val="none" w:sz="0" w:space="0" w:color="auto"/>
                    <w:left w:val="none" w:sz="0" w:space="0" w:color="auto"/>
                    <w:bottom w:val="none" w:sz="0" w:space="0" w:color="auto"/>
                    <w:right w:val="none" w:sz="0" w:space="0" w:color="auto"/>
                  </w:divBdr>
                </w:div>
                <w:div w:id="894126139">
                  <w:marLeft w:val="0"/>
                  <w:marRight w:val="0"/>
                  <w:marTop w:val="0"/>
                  <w:marBottom w:val="0"/>
                  <w:divBdr>
                    <w:top w:val="none" w:sz="0" w:space="0" w:color="auto"/>
                    <w:left w:val="none" w:sz="0" w:space="0" w:color="auto"/>
                    <w:bottom w:val="none" w:sz="0" w:space="0" w:color="auto"/>
                    <w:right w:val="none" w:sz="0" w:space="0" w:color="auto"/>
                  </w:divBdr>
                  <w:divsChild>
                    <w:div w:id="82649986">
                      <w:marLeft w:val="0"/>
                      <w:marRight w:val="0"/>
                      <w:marTop w:val="240"/>
                      <w:marBottom w:val="240"/>
                      <w:divBdr>
                        <w:top w:val="none" w:sz="0" w:space="0" w:color="auto"/>
                        <w:left w:val="none" w:sz="0" w:space="0" w:color="auto"/>
                        <w:bottom w:val="none" w:sz="0" w:space="0" w:color="auto"/>
                        <w:right w:val="none" w:sz="0" w:space="0" w:color="auto"/>
                      </w:divBdr>
                    </w:div>
                  </w:divsChild>
                </w:div>
                <w:div w:id="101352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99537">
      <w:bodyDiv w:val="1"/>
      <w:marLeft w:val="0"/>
      <w:marRight w:val="0"/>
      <w:marTop w:val="0"/>
      <w:marBottom w:val="0"/>
      <w:divBdr>
        <w:top w:val="none" w:sz="0" w:space="0" w:color="auto"/>
        <w:left w:val="none" w:sz="0" w:space="0" w:color="auto"/>
        <w:bottom w:val="none" w:sz="0" w:space="0" w:color="auto"/>
        <w:right w:val="none" w:sz="0" w:space="0" w:color="auto"/>
      </w:divBdr>
    </w:div>
    <w:div w:id="984511118">
      <w:bodyDiv w:val="1"/>
      <w:marLeft w:val="0"/>
      <w:marRight w:val="0"/>
      <w:marTop w:val="0"/>
      <w:marBottom w:val="0"/>
      <w:divBdr>
        <w:top w:val="none" w:sz="0" w:space="0" w:color="auto"/>
        <w:left w:val="none" w:sz="0" w:space="0" w:color="auto"/>
        <w:bottom w:val="none" w:sz="0" w:space="0" w:color="auto"/>
        <w:right w:val="none" w:sz="0" w:space="0" w:color="auto"/>
      </w:divBdr>
    </w:div>
    <w:div w:id="1378773117">
      <w:bodyDiv w:val="1"/>
      <w:marLeft w:val="0"/>
      <w:marRight w:val="0"/>
      <w:marTop w:val="0"/>
      <w:marBottom w:val="0"/>
      <w:divBdr>
        <w:top w:val="none" w:sz="0" w:space="0" w:color="auto"/>
        <w:left w:val="none" w:sz="0" w:space="0" w:color="auto"/>
        <w:bottom w:val="none" w:sz="0" w:space="0" w:color="auto"/>
        <w:right w:val="none" w:sz="0" w:space="0" w:color="auto"/>
      </w:divBdr>
    </w:div>
    <w:div w:id="197899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amokr.r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document/redirect/32499271/111393"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0E7D1-3F57-4F65-AE98-9CB269DE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6277</Words>
  <Characters>35782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41976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Пользователь</dc:creator>
  <cp:lastModifiedBy>Приёмая</cp:lastModifiedBy>
  <cp:revision>2</cp:revision>
  <cp:lastPrinted>2025-02-27T13:07:00Z</cp:lastPrinted>
  <dcterms:created xsi:type="dcterms:W3CDTF">2025-03-13T09:30:00Z</dcterms:created>
  <dcterms:modified xsi:type="dcterms:W3CDTF">2025-03-13T09:30:00Z</dcterms:modified>
</cp:coreProperties>
</file>