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D6" w:rsidRDefault="006B7279">
      <w:pPr>
        <w:jc w:val="center"/>
        <w:rPr>
          <w:sz w:val="1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AAD44E3" wp14:editId="1438BBAB">
                <wp:simplePos x="0" y="0"/>
                <wp:positionH relativeFrom="column">
                  <wp:posOffset>3681730</wp:posOffset>
                </wp:positionH>
                <wp:positionV relativeFrom="paragraph">
                  <wp:posOffset>-21589</wp:posOffset>
                </wp:positionV>
                <wp:extent cx="3064510" cy="97536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6451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E35D6" w:rsidRDefault="006B7279">
                            <w:pPr>
                              <w:pStyle w:val="a4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2E35D6" w:rsidRDefault="006B7279">
                            <w:pPr>
                              <w:pStyle w:val="a4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2E35D6" w:rsidRDefault="006B7279">
                            <w:pPr>
                              <w:pStyle w:val="a4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2E35D6" w:rsidRDefault="006B7279">
                            <w:pPr>
                              <w:pStyle w:val="a4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2E35D6" w:rsidRDefault="006B7279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2E35D6" w:rsidRDefault="002E35D6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2E35D6" w:rsidRDefault="002E35D6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color w:val="800080"/>
                              </w:rPr>
                            </w:pPr>
                          </w:p>
                          <w:p w:rsidR="002E35D6" w:rsidRDefault="002E35D6">
                            <w:pPr>
                              <w:jc w:val="center"/>
                            </w:pPr>
                          </w:p>
                          <w:p w:rsidR="002E35D6" w:rsidRDefault="002E35D6"/>
                        </w:txbxContent>
                      </wps:txbx>
                      <wps:bodyPr wrap="square" lIns="25400" tIns="25400" rIns="25400" bIns="254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o:spid="_x0000_s1026" type="#_x0000_t202" style="position:absolute;left:0;text-align:left;margin-left:289.9pt;margin-top:-1.7pt;width:241.3pt;height:76.8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" strokecolor="white" strokeweight="1pt">
                <v:textbox inset="2pt,2pt,2pt,2pt">
                  <w:txbxContent>
                    <w:p w:rsidR="002E35D6" w:rsidRDefault="006B7279">
                      <w:pPr>
                        <w:pStyle w:val="a4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2E35D6" w:rsidRDefault="006B7279">
                      <w:pPr>
                        <w:pStyle w:val="a4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2E35D6" w:rsidRDefault="006B7279">
                      <w:pPr>
                        <w:pStyle w:val="a4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2E35D6" w:rsidRDefault="006B7279">
                      <w:pPr>
                        <w:pStyle w:val="a4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2E35D6" w:rsidRDefault="006B7279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2E35D6" w:rsidRDefault="002E35D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2E35D6" w:rsidRDefault="002E35D6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color w:val="800080"/>
                        </w:rPr>
                      </w:pPr>
                    </w:p>
                    <w:p w:rsidR="002E35D6" w:rsidRDefault="002E35D6">
                      <w:pPr>
                        <w:jc w:val="center"/>
                      </w:pPr>
                    </w:p>
                    <w:p w:rsidR="002E35D6" w:rsidRDefault="002E35D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F84449E" wp14:editId="704955C2">
                <wp:simplePos x="0" y="0"/>
                <wp:positionH relativeFrom="column">
                  <wp:posOffset>-247649</wp:posOffset>
                </wp:positionH>
                <wp:positionV relativeFrom="paragraph">
                  <wp:posOffset>-17144</wp:posOffset>
                </wp:positionV>
                <wp:extent cx="2894965" cy="970915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9496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E35D6" w:rsidRDefault="002E35D6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2E35D6" w:rsidRDefault="006B727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2E35D6" w:rsidRDefault="006B727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2E35D6" w:rsidRDefault="006B727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2E35D6" w:rsidRDefault="006B727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2E35D6" w:rsidRDefault="002E35D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2E35D6" w:rsidRDefault="002E35D6"/>
                        </w:txbxContent>
                      </wps:txbx>
                      <wps:bodyPr wrap="square" lIns="25400" tIns="25400" rIns="25400" bIns="25400" upright="1"/>
                    </wps:wsp>
                  </a:graphicData>
                </a:graphic>
              </wp:anchor>
            </w:drawing>
          </mc:Choice>
          <mc:Fallback>
            <w:pict>
              <v:shape id="_x0000_s1027" o:spid="_x0000_s1027" type="#_x0000_t202" style="position:absolute;left:0;text-align:left;margin-left:-19.5pt;margin-top:-1.35pt;width:227.95pt;height:76.4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" strokecolor="white" strokeweight="1pt">
                <v:textbox inset="2pt,2pt,2pt,2pt">
                  <w:txbxContent>
                    <w:p w:rsidR="002E35D6" w:rsidRDefault="002E35D6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i/>
                          <w:sz w:val="6"/>
                        </w:rPr>
                      </w:pPr>
                    </w:p>
                    <w:p w:rsidR="002E35D6" w:rsidRDefault="006B727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2E35D6" w:rsidRDefault="006B727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2E35D6" w:rsidRDefault="006B727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2E35D6" w:rsidRDefault="006B727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2E35D6" w:rsidRDefault="002E35D6">
                      <w:pPr>
                        <w:jc w:val="center"/>
                        <w:rPr>
                          <w:i/>
                        </w:rPr>
                      </w:pPr>
                    </w:p>
                    <w:p w:rsidR="002E35D6" w:rsidRDefault="002E35D6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486BF70D" wp14:editId="70F1860F">
                <wp:extent cx="762000" cy="892556"/>
                <wp:effectExtent l="0" t="0" r="0" b="0"/>
                <wp:docPr id="3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2000" cy="892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00pt;height:70.2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2E35D6" w:rsidRDefault="002E35D6">
      <w:pPr>
        <w:jc w:val="center"/>
        <w:rPr>
          <w:sz w:val="18"/>
        </w:rPr>
      </w:pPr>
    </w:p>
    <w:p w:rsidR="002E35D6" w:rsidRDefault="006B7279">
      <w:pPr>
        <w:pStyle w:val="9"/>
        <w:rPr>
          <w:i/>
        </w:rPr>
      </w:pPr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 xml:space="preserve"> О С Т А Н О В Л Е Н И Е </w:t>
      </w:r>
    </w:p>
    <w:p w:rsidR="002E35D6" w:rsidRDefault="006B7279">
      <w:pPr>
        <w:pStyle w:val="1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АДМИНИСТРАЦИИ   МУНИЦИПАЛЬНОГО  ОБРАЗОВАНИЯ</w:t>
      </w:r>
    </w:p>
    <w:p w:rsidR="002E35D6" w:rsidRDefault="006B7279">
      <w:pPr>
        <w:pStyle w:val="1"/>
        <w:jc w:val="center"/>
      </w:pPr>
      <w:r>
        <w:rPr>
          <w:b/>
          <w:i/>
          <w:color w:val="000000"/>
        </w:rPr>
        <w:t xml:space="preserve"> «КРАСНОГВАРДЕЙСКИЙ  РАЙОН»</w:t>
      </w:r>
    </w:p>
    <w:p w:rsidR="002E35D6" w:rsidRDefault="006B7279">
      <w:pPr>
        <w:jc w:val="center"/>
      </w:pPr>
      <w:r>
        <w:rPr>
          <w:noProof/>
          <w:color w:val="FF0000"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CB0F391" wp14:editId="2B7D0746">
                <wp:simplePos x="0" y="0"/>
                <wp:positionH relativeFrom="column">
                  <wp:posOffset>46355</wp:posOffset>
                </wp:positionH>
                <wp:positionV relativeFrom="paragraph">
                  <wp:posOffset>73660</wp:posOffset>
                </wp:positionV>
                <wp:extent cx="6299835" cy="0"/>
                <wp:effectExtent l="0" t="0" r="0" b="0"/>
                <wp:wrapNone/>
                <wp:docPr id="4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3" o:spid="_x0000_s3" style="position:absolute;left:0;text-align:left;z-index:524288;mso-wrap-distance-left:9.00pt;mso-wrap-distance-top:0.00pt;mso-wrap-distance-right:9.00pt;mso-wrap-distance-bottom:0.00pt;visibility:visible;" from="3.6pt,5.8pt" to="499.7pt,5.8pt" filled="f" strokecolor="#000000" strokeweight="3.00pt"/>
            </w:pict>
          </mc:Fallback>
        </mc:AlternateContent>
      </w:r>
    </w:p>
    <w:p w:rsidR="002E35D6" w:rsidRDefault="002E35D6">
      <w:pPr>
        <w:pStyle w:val="7"/>
        <w:rPr>
          <w:rFonts w:ascii="Book Antiqua" w:hAnsi="Book Antiqua" w:cs="Book Antiqua"/>
          <w:i/>
          <w:sz w:val="8"/>
          <w:u w:val="single"/>
        </w:rPr>
      </w:pPr>
    </w:p>
    <w:p w:rsidR="002E35D6" w:rsidRPr="006B7279" w:rsidRDefault="006B7279">
      <w:pPr>
        <w:pStyle w:val="7"/>
        <w:rPr>
          <w:sz w:val="20"/>
          <w:u w:val="single"/>
        </w:rPr>
      </w:pPr>
      <w:r w:rsidRPr="006B7279">
        <w:rPr>
          <w:i/>
          <w:sz w:val="24"/>
          <w:szCs w:val="24"/>
          <w:u w:val="single"/>
        </w:rPr>
        <w:t>От 25.03.2025г.  № 152</w:t>
      </w:r>
    </w:p>
    <w:p w:rsidR="002E35D6" w:rsidRDefault="006B7279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2E35D6" w:rsidRDefault="002E35D6">
      <w:pPr>
        <w:pStyle w:val="8"/>
        <w:rPr>
          <w:rFonts w:ascii="Times New Roman" w:hAnsi="Times New Roman" w:cs="Times New Roman"/>
          <w:b/>
          <w:sz w:val="24"/>
          <w:szCs w:val="24"/>
        </w:rPr>
      </w:pPr>
    </w:p>
    <w:p w:rsidR="002E35D6" w:rsidRDefault="002E35D6">
      <w:pPr>
        <w:pStyle w:val="8"/>
        <w:rPr>
          <w:rFonts w:ascii="Times New Roman" w:hAnsi="Times New Roman" w:cs="Times New Roman"/>
          <w:b/>
          <w:sz w:val="24"/>
          <w:szCs w:val="24"/>
        </w:rPr>
      </w:pPr>
    </w:p>
    <w:p w:rsidR="002E35D6" w:rsidRDefault="006B7279">
      <w:pPr>
        <w:keepNext/>
        <w:jc w:val="both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«Красногвардейский район» № 332 от 20.04.2022 года «об утверждении Краткосрочного </w:t>
      </w:r>
      <w:proofErr w:type="gramStart"/>
      <w:r>
        <w:rPr>
          <w:b/>
          <w:sz w:val="28"/>
          <w:szCs w:val="28"/>
        </w:rPr>
        <w:t>плана реализации Республиканской программы капитального ремонта общего имущества</w:t>
      </w:r>
      <w:proofErr w:type="gramEnd"/>
      <w:r>
        <w:rPr>
          <w:b/>
          <w:sz w:val="28"/>
          <w:szCs w:val="28"/>
        </w:rPr>
        <w:t xml:space="preserve"> в многоквартирных  домах на 2023-2025  годы  в МО «Красногвардейский  район»</w:t>
      </w:r>
    </w:p>
    <w:p w:rsidR="002E35D6" w:rsidRDefault="002E35D6">
      <w:pPr>
        <w:pStyle w:val="a4"/>
        <w:jc w:val="both"/>
        <w:rPr>
          <w:sz w:val="28"/>
          <w:szCs w:val="28"/>
        </w:rPr>
      </w:pPr>
    </w:p>
    <w:p w:rsidR="002E35D6" w:rsidRDefault="006B7279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постановлением Кабинета Министров Республики Адыгея  от  22.11.2013 г. № 277 «О  Порядке  </w:t>
      </w:r>
      <w:proofErr w:type="gramStart"/>
      <w:r>
        <w:rPr>
          <w:sz w:val="28"/>
          <w:szCs w:val="28"/>
          <w:lang w:eastAsia="ru-RU"/>
        </w:rPr>
        <w:t>утверждения  краткосрочных  планов  реализации  Республиканской  программы  капитального  ремонта  общего  имущества</w:t>
      </w:r>
      <w:proofErr w:type="gramEnd"/>
      <w:r>
        <w:rPr>
          <w:sz w:val="28"/>
          <w:szCs w:val="28"/>
          <w:lang w:eastAsia="ru-RU"/>
        </w:rPr>
        <w:t xml:space="preserve">  в  многоквартирных  домах»,   руководствуясь Уставом МО «Красногвардейский  район»</w:t>
      </w:r>
    </w:p>
    <w:p w:rsidR="002E35D6" w:rsidRDefault="006B7279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E35D6" w:rsidRDefault="002E35D6">
      <w:pPr>
        <w:pStyle w:val="a4"/>
        <w:ind w:firstLine="709"/>
        <w:jc w:val="both"/>
      </w:pPr>
    </w:p>
    <w:p w:rsidR="002E35D6" w:rsidRDefault="006B7279">
      <w:pPr>
        <w:keepNext/>
        <w:jc w:val="both"/>
        <w:outlineLvl w:val="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1.Утвердить Краткосрочный план реализации Республиканской программы капитального ремонта общего имущества в многоквартирных  домах на 2023-2025  годы  в МО «Красногвардейский  район (приложение № 1).</w:t>
      </w:r>
    </w:p>
    <w:p w:rsidR="002E35D6" w:rsidRDefault="006B727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2.Утвердить Перечень многоквартирных домов, включенных в краткосрочный план реализации  Республиканской программы капитального ремонта общего имущества в многоквартирных домах на 2023 – 2025 годы в МО «Красногвардейский район» (приложение № 2).</w:t>
      </w:r>
    </w:p>
    <w:p w:rsidR="002E35D6" w:rsidRDefault="006B7279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сетевом издании «</w:t>
      </w:r>
      <w:r w:rsidRPr="001A6E46">
        <w:rPr>
          <w:color w:val="000000" w:themeColor="text1"/>
          <w:sz w:val="28"/>
          <w:szCs w:val="28"/>
        </w:rPr>
        <w:t>Дружба» (</w:t>
      </w:r>
      <w:hyperlink r:id="rId10" w:tgtFrame="_blank" w:history="1">
        <w:r w:rsidRPr="001A6E46">
          <w:rPr>
            <w:rStyle w:val="15"/>
            <w:color w:val="000000" w:themeColor="text1"/>
            <w:sz w:val="28"/>
            <w:szCs w:val="28"/>
          </w:rPr>
          <w:t>http://kr-drugba.ru</w:t>
        </w:r>
      </w:hyperlink>
      <w:r w:rsidRPr="001A6E46">
        <w:rPr>
          <w:color w:val="000000" w:themeColor="text1"/>
          <w:sz w:val="28"/>
          <w:szCs w:val="28"/>
        </w:rPr>
        <w:t>, ЭЛ № ФС77-74720 от 29.12.2018 г.), а также на официальном сайте</w:t>
      </w:r>
      <w:r>
        <w:rPr>
          <w:sz w:val="28"/>
          <w:szCs w:val="28"/>
        </w:rPr>
        <w:t xml:space="preserve">  органов местного самоуправления МО «Красногвардейский район» в сети «Интернет».</w:t>
      </w:r>
    </w:p>
    <w:p w:rsidR="002E35D6" w:rsidRDefault="006B72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Контроль 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исполнением  настоящего  постановления  возложить 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</w:p>
    <w:p w:rsidR="002E35D6" w:rsidRDefault="006B72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Настоящее  постановление  вступает  в  силу  с момента его подписания.</w:t>
      </w:r>
    </w:p>
    <w:p w:rsidR="002E35D6" w:rsidRDefault="002E35D6">
      <w:pPr>
        <w:pStyle w:val="a4"/>
        <w:ind w:firstLine="709"/>
        <w:jc w:val="both"/>
        <w:rPr>
          <w:sz w:val="28"/>
          <w:szCs w:val="28"/>
        </w:rPr>
      </w:pPr>
    </w:p>
    <w:p w:rsidR="002E35D6" w:rsidRDefault="002E35D6">
      <w:pPr>
        <w:pStyle w:val="a4"/>
        <w:ind w:firstLine="709"/>
        <w:jc w:val="both"/>
        <w:rPr>
          <w:sz w:val="28"/>
          <w:szCs w:val="28"/>
        </w:rPr>
      </w:pPr>
    </w:p>
    <w:p w:rsidR="002E35D6" w:rsidRDefault="006B72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МО «Красногвардейский район»                                                А.А. Ершов</w:t>
      </w:r>
    </w:p>
    <w:p w:rsidR="002E35D6" w:rsidRDefault="002E35D6">
      <w:pPr>
        <w:ind w:right="-483"/>
        <w:jc w:val="both"/>
        <w:rPr>
          <w:b/>
          <w:i/>
          <w:sz w:val="28"/>
          <w:szCs w:val="28"/>
        </w:rPr>
      </w:pPr>
    </w:p>
    <w:p w:rsidR="001A6E46" w:rsidRDefault="001A6E46">
      <w:pPr>
        <w:ind w:right="-483"/>
        <w:jc w:val="both"/>
        <w:rPr>
          <w:b/>
          <w:bCs/>
          <w:i/>
          <w:sz w:val="28"/>
          <w:szCs w:val="28"/>
        </w:rPr>
        <w:sectPr w:rsidR="001A6E46" w:rsidSect="00130A74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2E35D6" w:rsidRDefault="006B7279">
      <w:pPr>
        <w:pStyle w:val="a4"/>
        <w:jc w:val="right"/>
      </w:pPr>
      <w:r>
        <w:lastRenderedPageBreak/>
        <w:t>Приложение №1</w:t>
      </w:r>
    </w:p>
    <w:p w:rsidR="002E35D6" w:rsidRDefault="006B7279">
      <w:pPr>
        <w:pStyle w:val="a4"/>
        <w:jc w:val="right"/>
      </w:pPr>
      <w:r>
        <w:t>к постановлению администрации</w:t>
      </w:r>
    </w:p>
    <w:p w:rsidR="002E35D6" w:rsidRDefault="006B7279">
      <w:pPr>
        <w:pStyle w:val="a4"/>
        <w:jc w:val="right"/>
      </w:pPr>
      <w:r>
        <w:t>МО «Красногвардейский район»</w:t>
      </w:r>
    </w:p>
    <w:p w:rsidR="002E35D6" w:rsidRDefault="006B7279">
      <w:pPr>
        <w:pStyle w:val="a4"/>
        <w:jc w:val="right"/>
        <w:rPr>
          <w:b/>
          <w:szCs w:val="18"/>
        </w:rPr>
      </w:pPr>
      <w:r>
        <w:rPr>
          <w:u w:val="single"/>
        </w:rPr>
        <w:t>от 25.03.2025г.  № 152</w:t>
      </w:r>
      <w:r>
        <w:rPr>
          <w:b/>
          <w:szCs w:val="18"/>
        </w:rPr>
        <w:t xml:space="preserve">                                           </w:t>
      </w:r>
    </w:p>
    <w:p w:rsidR="002E35D6" w:rsidRDefault="002E35D6">
      <w:pPr>
        <w:pStyle w:val="a4"/>
        <w:jc w:val="center"/>
        <w:rPr>
          <w:sz w:val="28"/>
          <w:szCs w:val="28"/>
        </w:rPr>
      </w:pPr>
    </w:p>
    <w:p w:rsidR="002E35D6" w:rsidRDefault="002E35D6">
      <w:pPr>
        <w:pStyle w:val="a4"/>
        <w:jc w:val="center"/>
        <w:rPr>
          <w:sz w:val="28"/>
          <w:szCs w:val="28"/>
        </w:rPr>
      </w:pPr>
    </w:p>
    <w:p w:rsidR="002E35D6" w:rsidRDefault="006B727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Краткосрочный план реализации Республиканской программы капитального ремонта общего имущества в многоквартирных  домах на 2023-2025  годы  в МО «Красногвардейский  район»</w:t>
      </w:r>
    </w:p>
    <w:p w:rsidR="002E35D6" w:rsidRDefault="002E35D6">
      <w:pPr>
        <w:pStyle w:val="a4"/>
        <w:jc w:val="center"/>
        <w:rPr>
          <w:sz w:val="16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09"/>
        <w:gridCol w:w="709"/>
        <w:gridCol w:w="850"/>
        <w:gridCol w:w="568"/>
        <w:gridCol w:w="567"/>
        <w:gridCol w:w="709"/>
        <w:gridCol w:w="709"/>
        <w:gridCol w:w="26"/>
        <w:gridCol w:w="823"/>
        <w:gridCol w:w="850"/>
        <w:gridCol w:w="992"/>
        <w:gridCol w:w="1134"/>
        <w:gridCol w:w="992"/>
        <w:gridCol w:w="850"/>
        <w:gridCol w:w="1134"/>
        <w:gridCol w:w="1559"/>
      </w:tblGrid>
      <w:tr w:rsidR="002E35D6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Адрес  многоквартирного  дома (далее – МКД)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Материал стен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подъездов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квартир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площадь МКД, всего (</w:t>
            </w:r>
            <w:proofErr w:type="spellStart"/>
            <w:r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Площадь помещений МКД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 жителей, зарегистрированных  в МКД  на  дату  утверждения  краткосрочного  плана (человек)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Стоимость  капитального  ремонта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Плановая дата завершения  работ (год)</w:t>
            </w:r>
          </w:p>
        </w:tc>
      </w:tr>
      <w:tr w:rsidR="002E35D6">
        <w:trPr>
          <w:cantSplit/>
          <w:trHeight w:val="36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Год  постройки МКД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завершение  последнего  капитального  ремонта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всего (</w:t>
            </w:r>
            <w:proofErr w:type="spellStart"/>
            <w:r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том числе жилых помещений, находящихся   в  собственности   граждан (</w:t>
            </w:r>
            <w:proofErr w:type="spellStart"/>
            <w:r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всего (рублей)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 том  числе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35D6">
        <w:trPr>
          <w:cantSplit/>
          <w:trHeight w:val="1807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  счет средств республиканского бюджета Республики Адыгея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 счет  средств местного бюджета 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 счет средств собственников помещений в МКД (рублей)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E35D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16</w:t>
            </w:r>
          </w:p>
        </w:tc>
      </w:tr>
      <w:tr w:rsidR="002E35D6">
        <w:tc>
          <w:tcPr>
            <w:tcW w:w="151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Муниципальное  образование «Красногвардейский  район»</w:t>
            </w:r>
          </w:p>
        </w:tc>
      </w:tr>
      <w:tr w:rsidR="002E35D6"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Итого по муниципальному образованию «Красногвардейский  район»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E35D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>, ул. Первомайская,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617,4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611,2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1357440,0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1357440,0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2023</w:t>
            </w:r>
          </w:p>
        </w:tc>
      </w:tr>
      <w:tr w:rsidR="002E35D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ул. Первомайская,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860,00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854,00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1448974,8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1448974,8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2023</w:t>
            </w:r>
          </w:p>
        </w:tc>
      </w:tr>
      <w:tr w:rsidR="002E35D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3.с</w:t>
            </w:r>
            <w:proofErr w:type="gramStart"/>
            <w:r>
              <w:rPr>
                <w:rFonts w:eastAsia="Calibri"/>
                <w:sz w:val="18"/>
                <w:szCs w:val="18"/>
              </w:rPr>
              <w:t>.К</w:t>
            </w:r>
            <w:proofErr w:type="gramEnd"/>
            <w:r>
              <w:rPr>
                <w:rFonts w:eastAsia="Calibri"/>
                <w:sz w:val="18"/>
                <w:szCs w:val="18"/>
              </w:rPr>
              <w:t>расногвардейс</w:t>
            </w:r>
          </w:p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кое, </w:t>
            </w:r>
            <w:proofErr w:type="gramStart"/>
            <w:r>
              <w:rPr>
                <w:rFonts w:eastAsia="Calibri"/>
                <w:sz w:val="18"/>
                <w:szCs w:val="18"/>
              </w:rPr>
              <w:t>Первомайская</w:t>
            </w:r>
            <w:proofErr w:type="gramEnd"/>
            <w:r>
              <w:rPr>
                <w:rFonts w:eastAsia="Calibri"/>
                <w:sz w:val="18"/>
                <w:szCs w:val="18"/>
              </w:rPr>
              <w:t>, 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493,80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493,80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493,80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1435708,27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1435708,27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2024</w:t>
            </w:r>
          </w:p>
        </w:tc>
      </w:tr>
      <w:tr w:rsidR="002E35D6">
        <w:trPr>
          <w:trHeight w:val="43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4.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 w:type="textWrapping" w:clear="all"/>
              <w:t>Мира,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630,32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630,32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626,77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1183886,66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1183886,66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2024</w:t>
            </w:r>
          </w:p>
        </w:tc>
      </w:tr>
      <w:tr w:rsidR="002E35D6">
        <w:trPr>
          <w:trHeight w:val="12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5.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>, ул. Пионерская,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панель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602,50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602,50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2025</w:t>
            </w:r>
          </w:p>
        </w:tc>
      </w:tr>
      <w:tr w:rsidR="002E35D6">
        <w:trPr>
          <w:trHeight w:val="10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 w:type="textWrapping" w:clear="all"/>
              <w:t>Пионерская,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панель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575,10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575,10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575,10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2025</w:t>
            </w:r>
          </w:p>
        </w:tc>
      </w:tr>
      <w:tr w:rsidR="002E35D6">
        <w:trPr>
          <w:trHeight w:val="207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7.с</w:t>
            </w:r>
            <w:proofErr w:type="gramStart"/>
            <w:r>
              <w:rPr>
                <w:rFonts w:eastAsia="Calibri"/>
                <w:sz w:val="18"/>
                <w:szCs w:val="18"/>
              </w:rPr>
              <w:t>.К</w:t>
            </w:r>
            <w:proofErr w:type="gramEnd"/>
            <w:r>
              <w:rPr>
                <w:rFonts w:eastAsia="Calibri"/>
                <w:sz w:val="18"/>
                <w:szCs w:val="18"/>
              </w:rPr>
              <w:t>расногвардейс</w:t>
            </w:r>
          </w:p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кое, ул. Горького, 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1975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кирпич</w:t>
            </w:r>
          </w:p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1500000,00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1500000,00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2025</w:t>
            </w:r>
          </w:p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2E35D6" w:rsidRDefault="002E35D6">
      <w:pPr>
        <w:tabs>
          <w:tab w:val="left" w:pos="8505"/>
        </w:tabs>
        <w:jc w:val="both"/>
        <w:rPr>
          <w:sz w:val="28"/>
          <w:szCs w:val="28"/>
        </w:rPr>
      </w:pPr>
    </w:p>
    <w:p w:rsidR="001A6E46" w:rsidRDefault="001A6E46">
      <w:pPr>
        <w:tabs>
          <w:tab w:val="left" w:pos="8505"/>
        </w:tabs>
        <w:jc w:val="both"/>
        <w:rPr>
          <w:sz w:val="28"/>
          <w:szCs w:val="28"/>
        </w:rPr>
      </w:pPr>
    </w:p>
    <w:p w:rsidR="001A6E46" w:rsidRDefault="001A6E46" w:rsidP="001A6E4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1A6E46" w:rsidRDefault="001A6E46" w:rsidP="001A6E4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                                              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1A6E46" w:rsidRDefault="001A6E46" w:rsidP="001A6E46">
      <w:pPr>
        <w:ind w:right="-1"/>
        <w:jc w:val="both"/>
        <w:rPr>
          <w:sz w:val="28"/>
          <w:szCs w:val="28"/>
        </w:rPr>
      </w:pPr>
    </w:p>
    <w:p w:rsidR="002E35D6" w:rsidRDefault="006B7279">
      <w:pPr>
        <w:pStyle w:val="a4"/>
        <w:jc w:val="right"/>
      </w:pPr>
      <w:r>
        <w:lastRenderedPageBreak/>
        <w:t>Приложение №2</w:t>
      </w:r>
    </w:p>
    <w:p w:rsidR="002E35D6" w:rsidRDefault="006B7279">
      <w:pPr>
        <w:pStyle w:val="a4"/>
        <w:jc w:val="right"/>
      </w:pPr>
      <w:r>
        <w:t xml:space="preserve">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МО «Красногвардейский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от  25.03.2025г.   № 152                       </w:t>
      </w:r>
    </w:p>
    <w:p w:rsidR="002E35D6" w:rsidRDefault="006B7279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</w:p>
    <w:p w:rsidR="002E35D6" w:rsidRDefault="002E35D6">
      <w:pPr>
        <w:pStyle w:val="a4"/>
        <w:rPr>
          <w:sz w:val="18"/>
          <w:szCs w:val="18"/>
        </w:rPr>
      </w:pPr>
    </w:p>
    <w:p w:rsidR="002E35D6" w:rsidRDefault="006B7279">
      <w:pPr>
        <w:pStyle w:val="a4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Перечень многоквартирных домов, включенных в краткосрочный план реализации  Республиканской программы капитального ремонта общего имущества в многоквартирных домах на 2023 – 2025 годы в МО «Красногвардейский район»</w:t>
      </w:r>
    </w:p>
    <w:p w:rsidR="002E35D6" w:rsidRDefault="002E35D6">
      <w:pPr>
        <w:pStyle w:val="a4"/>
        <w:rPr>
          <w:color w:val="000000"/>
          <w:lang w:eastAsia="ru-RU"/>
        </w:rPr>
      </w:pPr>
    </w:p>
    <w:tbl>
      <w:tblPr>
        <w:tblW w:w="150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4"/>
        <w:gridCol w:w="992"/>
        <w:gridCol w:w="1127"/>
        <w:gridCol w:w="485"/>
        <w:gridCol w:w="768"/>
        <w:gridCol w:w="528"/>
        <w:gridCol w:w="777"/>
        <w:gridCol w:w="735"/>
        <w:gridCol w:w="541"/>
        <w:gridCol w:w="709"/>
        <w:gridCol w:w="992"/>
        <w:gridCol w:w="567"/>
        <w:gridCol w:w="576"/>
        <w:gridCol w:w="843"/>
        <w:gridCol w:w="1415"/>
        <w:gridCol w:w="1404"/>
        <w:gridCol w:w="580"/>
      </w:tblGrid>
      <w:tr w:rsidR="002E35D6">
        <w:trPr>
          <w:trHeight w:val="330"/>
        </w:trPr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Адрес многоквартирного  дома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Стоимость  капитального  ремонта  всего (рублей)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Виды ремонта, установленные  частью 1 статьи 166 ЖК РФ</w:t>
            </w:r>
          </w:p>
        </w:tc>
        <w:tc>
          <w:tcPr>
            <w:tcW w:w="424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Виды  ремонта, установленные нормативным правовым актов РА</w:t>
            </w:r>
          </w:p>
        </w:tc>
      </w:tr>
      <w:tr w:rsidR="002E35D6">
        <w:trPr>
          <w:trHeight w:val="1432"/>
        </w:trPr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ремонт внутридомовых  инженерных систе</w:t>
            </w:r>
            <w:proofErr w:type="gramStart"/>
            <w:r>
              <w:rPr>
                <w:sz w:val="18"/>
                <w:szCs w:val="18"/>
                <w:lang w:eastAsia="ru-RU"/>
              </w:rPr>
              <w:t>м(</w:t>
            </w:r>
            <w:proofErr w:type="gramEnd"/>
            <w:r>
              <w:rPr>
                <w:sz w:val="18"/>
                <w:szCs w:val="18"/>
                <w:lang w:eastAsia="ru-RU"/>
              </w:rPr>
              <w:t>руб.)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ремонт подвальных помещений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ремонт фундамента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утепление фасадов (руб.)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переустройство невентилируемой  крыши на вентилируемую крышу, устройство выходов на  кровлю (руб.)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установка коллективных (общедомовых) приборов  учета  и  узлов управления (руб.)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другие виды (руб.)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E35D6">
        <w:trPr>
          <w:trHeight w:val="442"/>
        </w:trPr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35D6" w:rsidRDefault="002E35D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E35D6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>, ул. Первомайская, 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1357440,0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45,00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88921,20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83,00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jc w:val="center"/>
              <w:rPr>
                <w:sz w:val="18"/>
                <w:szCs w:val="18"/>
              </w:rPr>
            </w:pPr>
          </w:p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1268518,80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 w:eastAsia="ru-RU"/>
              </w:rPr>
              <w:t>V</w:t>
            </w:r>
          </w:p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2E35D6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</w:tr>
      <w:tr w:rsidR="002E35D6">
        <w:trPr>
          <w:trHeight w:val="341"/>
        </w:trPr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2.а.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ул. Первомайская, 6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1448974,8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724487,40</w:t>
            </w: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724487,40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</w:tr>
      <w:tr w:rsidR="002E35D6">
        <w:trPr>
          <w:trHeight w:val="341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3.с</w:t>
            </w:r>
            <w:proofErr w:type="gramStart"/>
            <w:r>
              <w:rPr>
                <w:rFonts w:eastAsia="Calibri"/>
                <w:sz w:val="18"/>
                <w:szCs w:val="18"/>
              </w:rPr>
              <w:t>.К</w:t>
            </w:r>
            <w:proofErr w:type="gramEnd"/>
            <w:r>
              <w:rPr>
                <w:rFonts w:eastAsia="Calibri"/>
                <w:sz w:val="18"/>
                <w:szCs w:val="18"/>
              </w:rPr>
              <w:t>расногвардейс</w:t>
            </w:r>
          </w:p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кое, </w:t>
            </w:r>
            <w:proofErr w:type="gramStart"/>
            <w:r>
              <w:rPr>
                <w:rFonts w:eastAsia="Calibri"/>
                <w:sz w:val="18"/>
                <w:szCs w:val="18"/>
              </w:rPr>
              <w:t>Первомайская</w:t>
            </w:r>
            <w:proofErr w:type="gramEnd"/>
            <w:r>
              <w:rPr>
                <w:rFonts w:eastAsia="Calibri"/>
                <w:sz w:val="18"/>
                <w:szCs w:val="18"/>
              </w:rPr>
              <w:t>, 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1435708,27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478569,42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957138,85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 w:eastAsia="ru-RU"/>
              </w:rPr>
              <w:t>V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</w:tr>
      <w:tr w:rsidR="002E35D6">
        <w:trPr>
          <w:trHeight w:val="341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4.а.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/>
              <w:t>Мира,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1183886,66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394628,88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91,00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789257,78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 w:eastAsia="ru-RU"/>
              </w:rPr>
              <w:t>V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</w:tr>
      <w:tr w:rsidR="002E35D6">
        <w:trPr>
          <w:trHeight w:val="245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5.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>, ул. Пионерская,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1600000,00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</w:tr>
      <w:tr w:rsidR="002E35D6">
        <w:trPr>
          <w:trHeight w:val="165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6.а.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/>
              <w:t>Пионерская,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1600000,00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400000,00</w:t>
            </w:r>
          </w:p>
          <w:p w:rsidR="002E35D6" w:rsidRDefault="002E35D6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</w:tr>
      <w:tr w:rsidR="002E35D6"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7. </w:t>
            </w:r>
            <w:proofErr w:type="spellStart"/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.К</w:t>
            </w:r>
            <w:proofErr w:type="gramEnd"/>
            <w:r>
              <w:rPr>
                <w:rFonts w:eastAsia="Calibri"/>
                <w:sz w:val="18"/>
                <w:szCs w:val="18"/>
              </w:rPr>
              <w:t>расногвардейс</w:t>
            </w:r>
            <w:proofErr w:type="spellEnd"/>
          </w:p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кое, ул. Горького, 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1500000,00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900000,00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35D6" w:rsidRDefault="006B7279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-</w:t>
            </w:r>
          </w:p>
        </w:tc>
      </w:tr>
    </w:tbl>
    <w:p w:rsidR="002E35D6" w:rsidRDefault="002E35D6">
      <w:pPr>
        <w:pStyle w:val="a4"/>
        <w:rPr>
          <w:rFonts w:eastAsia="Calibri"/>
          <w:sz w:val="18"/>
          <w:szCs w:val="18"/>
          <w:lang w:eastAsia="en-US"/>
        </w:rPr>
      </w:pPr>
    </w:p>
    <w:p w:rsidR="002E35D6" w:rsidRDefault="002E35D6">
      <w:pPr>
        <w:pStyle w:val="a4"/>
        <w:rPr>
          <w:rFonts w:eastAsia="Calibri"/>
          <w:sz w:val="18"/>
          <w:szCs w:val="18"/>
          <w:lang w:eastAsia="en-US"/>
        </w:rPr>
      </w:pPr>
    </w:p>
    <w:p w:rsidR="001A6E46" w:rsidRDefault="001A6E46">
      <w:pPr>
        <w:pStyle w:val="a4"/>
        <w:rPr>
          <w:rFonts w:eastAsia="Calibri"/>
          <w:sz w:val="18"/>
          <w:szCs w:val="18"/>
          <w:lang w:eastAsia="en-US"/>
        </w:rPr>
      </w:pPr>
    </w:p>
    <w:p w:rsidR="001A6E46" w:rsidRDefault="001A6E46" w:rsidP="001A6E4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1A6E46" w:rsidRDefault="001A6E46" w:rsidP="001A6E4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                                               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2E35D6" w:rsidRDefault="002E35D6" w:rsidP="001A6E46">
      <w:pPr>
        <w:tabs>
          <w:tab w:val="left" w:pos="8505"/>
        </w:tabs>
        <w:ind w:right="-483"/>
        <w:jc w:val="both"/>
        <w:rPr>
          <w:sz w:val="28"/>
          <w:szCs w:val="28"/>
        </w:rPr>
      </w:pPr>
    </w:p>
    <w:sectPr w:rsidR="002E35D6">
      <w:pgSz w:w="16838" w:h="11906" w:orient="landscape"/>
      <w:pgMar w:top="567" w:right="680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D6" w:rsidRDefault="006B7279">
      <w:r>
        <w:separator/>
      </w:r>
    </w:p>
  </w:endnote>
  <w:endnote w:type="continuationSeparator" w:id="0">
    <w:p w:rsidR="002E35D6" w:rsidRDefault="006B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D6" w:rsidRDefault="006B7279">
      <w:r>
        <w:separator/>
      </w:r>
    </w:p>
  </w:footnote>
  <w:footnote w:type="continuationSeparator" w:id="0">
    <w:p w:rsidR="002E35D6" w:rsidRDefault="006B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EC5"/>
    <w:multiLevelType w:val="hybridMultilevel"/>
    <w:tmpl w:val="E0781EDE"/>
    <w:lvl w:ilvl="0" w:tplc="991E9F22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42AAF37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91A62A3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D44C0D7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6C3A63F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EC32D84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8C6774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5504C8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B78073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F0087E"/>
    <w:multiLevelType w:val="hybridMultilevel"/>
    <w:tmpl w:val="FF96D328"/>
    <w:lvl w:ilvl="0" w:tplc="561CF75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 w:tplc="436A88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FAB6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F448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DC53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B255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8A5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CE9B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D8AC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D6"/>
    <w:rsid w:val="00130A74"/>
    <w:rsid w:val="001A6E46"/>
    <w:rsid w:val="002E35D6"/>
    <w:rsid w:val="006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432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576"/>
      </w:tabs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720"/>
      </w:tabs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864"/>
      </w:tabs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tabs>
        <w:tab w:val="num" w:pos="1008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1296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pPr>
      <w:spacing w:line="326" w:lineRule="exact"/>
      <w:jc w:val="center"/>
    </w:pPr>
    <w:rPr>
      <w:szCs w:val="32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link w:val="3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d">
    <w:name w:val="Body Text Indent"/>
    <w:basedOn w:val="a"/>
    <w:pPr>
      <w:spacing w:before="4" w:line="240" w:lineRule="exact"/>
      <w:ind w:firstLine="720"/>
      <w:jc w:val="both"/>
    </w:pPr>
  </w:style>
  <w:style w:type="paragraph" w:customStyle="1" w:styleId="211">
    <w:name w:val="Основной текст с отступом 21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f0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rPr>
      <w:rFonts w:ascii="Arial" w:eastAsia="Calibri" w:hAnsi="Arial" w:cs="Arial"/>
      <w:lang w:eastAsia="ar-SA"/>
    </w:rPr>
  </w:style>
  <w:style w:type="paragraph" w:customStyle="1" w:styleId="aff1">
    <w:name w:val="Содержимое врезки"/>
    <w:basedOn w:val="afb"/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paragraph" w:customStyle="1" w:styleId="31">
    <w:name w:val="Основной текст с отступом 31"/>
    <w:link w:val="PlainTable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sz w:val="16"/>
      <w:szCs w:val="16"/>
      <w:lang w:eastAsia="ar-SA"/>
    </w:rPr>
  </w:style>
  <w:style w:type="character" w:customStyle="1" w:styleId="15">
    <w:name w:val="Гиперссылка1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r-drugb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2025-03-26T07:36:00Z</cp:lastPrinted>
  <dcterms:created xsi:type="dcterms:W3CDTF">2025-03-26T07:35:00Z</dcterms:created>
  <dcterms:modified xsi:type="dcterms:W3CDTF">2025-03-26T07:37:00Z</dcterms:modified>
  <cp:version>917504</cp:version>
</cp:coreProperties>
</file>