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483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860" w:leader="none"/>
        </w:tabs>
      </w:pPr>
      <w:r>
        <w:t xml:space="preserve">                                                                                                                                          </w:t>
      </w:r>
      <w:r/>
    </w:p>
    <w:p>
      <w:pPr>
        <w:ind w:right="-483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860" w:leader="none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 xml:space="preserve">П</w:t>
      </w:r>
      <w:r>
        <w:t xml:space="preserve">рил</w:t>
      </w:r>
      <w:r>
        <w:t xml:space="preserve">о</w:t>
      </w:r>
      <w:r>
        <w:t xml:space="preserve">жение</w:t>
      </w:r>
      <w:r>
        <w:t xml:space="preserve"> №</w:t>
      </w:r>
      <w:r>
        <w:t xml:space="preserve"> 1   </w:t>
      </w:r>
      <w:r/>
    </w:p>
    <w:p>
      <w:pPr>
        <w:pStyle w:val="64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постановлению администрации  </w:t>
      </w:r>
      <w:r>
        <w:rPr>
          <w:rFonts w:ascii="Times New Roman" w:hAnsi="Times New Roman"/>
          <w:szCs w:val="24"/>
        </w:rPr>
      </w:r>
    </w:p>
    <w:p>
      <w:pPr>
        <w:pStyle w:val="64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«Красногвардейский   район»</w:t>
      </w:r>
      <w:r>
        <w:rPr>
          <w:rFonts w:ascii="Times New Roman" w:hAnsi="Times New Roman"/>
          <w:szCs w:val="24"/>
        </w:rPr>
      </w:r>
    </w:p>
    <w:p>
      <w:pPr>
        <w:pStyle w:val="642"/>
        <w:jc w:val="right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о</w:t>
      </w:r>
      <w:bookmarkStart w:id="0" w:name="_GoBack"/>
      <w:r/>
      <w:bookmarkEnd w:id="0"/>
      <w:r>
        <w:rPr>
          <w:rFonts w:ascii="Times New Roman" w:hAnsi="Times New Roman"/>
          <w:szCs w:val="24"/>
          <w:u w:val="single"/>
        </w:rPr>
        <w:t xml:space="preserve">т</w:t>
      </w:r>
      <w:r>
        <w:rPr>
          <w:rFonts w:ascii="Times New Roman" w:hAnsi="Times New Roman"/>
          <w:szCs w:val="24"/>
          <w:u w:val="single"/>
          <w:lang w:val="ru-RU"/>
        </w:rPr>
        <w:t xml:space="preserve"> 01.07.2024г.  </w:t>
      </w:r>
      <w:r>
        <w:rPr>
          <w:rFonts w:ascii="Times New Roman" w:hAnsi="Times New Roman"/>
          <w:szCs w:val="24"/>
          <w:u w:val="single"/>
          <w:lang w:val="ru-RU"/>
        </w:rPr>
        <w:t xml:space="preserve">№</w:t>
      </w:r>
      <w:r>
        <w:rPr>
          <w:rFonts w:ascii="Times New Roman" w:hAnsi="Times New Roman"/>
          <w:szCs w:val="24"/>
          <w:u w:val="single"/>
          <w:lang w:val="ru-RU"/>
        </w:rPr>
        <w:t xml:space="preserve"> 478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                   </w:t>
      </w:r>
      <w:r>
        <w:rPr>
          <w:rFonts w:ascii="Times New Roman" w:hAnsi="Times New Roman"/>
          <w:szCs w:val="24"/>
          <w:u w:val="single"/>
          <w:lang w:val="ru-RU"/>
        </w:rPr>
        <w:t xml:space="preserve">  </w:t>
      </w:r>
      <w:r>
        <w:rPr>
          <w:rFonts w:ascii="Times New Roman" w:hAnsi="Times New Roman"/>
          <w:szCs w:val="24"/>
          <w:u w:val="single"/>
          <w:lang w:val="ru-RU"/>
        </w:rPr>
        <w:t xml:space="preserve">   </w:t>
      </w:r>
      <w:r>
        <w:rPr>
          <w:rFonts w:ascii="Times New Roman" w:hAnsi="Times New Roman"/>
          <w:szCs w:val="24"/>
          <w:u w:val="single"/>
          <w:lang w:val="ru-RU"/>
        </w:rPr>
        <w:t xml:space="preserve">  </w:t>
      </w:r>
      <w:r>
        <w:rPr>
          <w:rFonts w:ascii="Times New Roman" w:hAnsi="Times New Roman"/>
          <w:szCs w:val="24"/>
          <w:u w:val="single"/>
          <w:lang w:val="ru-RU"/>
        </w:rPr>
        <w:t xml:space="preserve">   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ШТАТНОЕ РАСПИСАНИЕ АДМИНИСТРАЦИИ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РАЙОНА И ЕЕ СТРУКТУРНЫХ ПОДРАЗДЕЛЕНИЙ</w:t>
      </w:r>
      <w:r>
        <w:rPr>
          <w:b/>
          <w:sz w:val="28"/>
          <w:szCs w:val="28"/>
        </w:rPr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5"/>
        <w:gridCol w:w="6763"/>
        <w:gridCol w:w="32"/>
        <w:gridCol w:w="60"/>
        <w:gridCol w:w="2556"/>
      </w:tblGrid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должности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единиц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73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1.Должности, отнесенные к муниципальным  служащим Республики Адыгея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района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</w:t>
            </w:r>
            <w:r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 xml:space="preserve">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главы администрации МО «Красногвардейский район» по вопросам строительства, ЖКХ, ТЭК, связи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 xml:space="preserve">транспорта</w:t>
            </w:r>
            <w:r>
              <w:rPr>
                <w:sz w:val="28"/>
                <w:szCs w:val="28"/>
              </w:rPr>
              <w:t xml:space="preserve">, архитектуры, благоустройства и охраны окружающей среды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главы администрации МО «Красногвардейский район»  по вопросам экономической политики и сельского хозяйства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администрации МО «Красногвардейский район»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вопросам труда и социальной защиты населения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профилактике коррупционных и иных правонарушений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7</w:t>
            </w:r>
            <w:r>
              <w:rPr>
                <w:b/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14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Общий отдел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служебному делопроизводству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кадровым вопросам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  <w:t xml:space="preserve"> по охране труда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4</w:t>
            </w:r>
            <w:r>
              <w:rPr>
                <w:b/>
                <w:sz w:val="28"/>
                <w:szCs w:val="28"/>
                <w:lang w:val="en-US"/>
              </w:rPr>
            </w:r>
          </w:p>
        </w:tc>
      </w:tr>
      <w:tr>
        <w:tblPrEx/>
        <w:trPr>
          <w:cantSplit/>
          <w:trHeight w:val="14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сельского хозяйства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144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Правовой отдел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лавный  специалист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экономического развития и торговли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 по </w:t>
            </w:r>
            <w:r>
              <w:rPr>
                <w:b/>
                <w:sz w:val="28"/>
                <w:szCs w:val="28"/>
              </w:rPr>
              <w:t xml:space="preserve">молодежной политике и спорту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2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 архитектуры и градостроительства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pStyle w:val="6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Начальник отдела, главный  архитектор района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pStyle w:val="6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40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строительства, ЖКХ, ТЭК, связи и транспорта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515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по делам архивов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 по делам  ГО и ЧС 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Начальник отдела по делам ГО и ЧС, руководитель аппарата АТК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</w:t>
            </w:r>
            <w:r>
              <w:rPr>
                <w:bCs/>
                <w:sz w:val="28"/>
                <w:szCs w:val="28"/>
              </w:rPr>
              <w:t xml:space="preserve"> специалист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по мобилизационной работе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информационных технологий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технической защите информации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ИТОГО:</w:t>
            </w:r>
            <w:r>
              <w:rPr>
                <w:b/>
                <w:sz w:val="28"/>
                <w:szCs w:val="28"/>
              </w:rPr>
              <w:tab/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0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внутреннего муниципального финансового контроля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55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6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55" w:type="dxa"/>
            <w:textDirection w:val="lrTb"/>
            <w:noWrap w:val="false"/>
          </w:tcPr>
          <w:p>
            <w:pPr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6" w:type="dxa"/>
            <w:textDirection w:val="lrTb"/>
            <w:noWrap w:val="false"/>
          </w:tcPr>
          <w:p>
            <w:pPr>
              <w:jc w:val="center"/>
              <w:tabs>
                <w:tab w:val="left" w:pos="87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85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В С Е Г О</w:t>
            </w:r>
            <w:r>
              <w:rPr>
                <w:b/>
                <w:sz w:val="28"/>
                <w:szCs w:val="28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38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493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2.Должности, не  отнесенные к муниципальным служащим администрации района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района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копировальным бюро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легковой автомашины главы района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легковой </w:t>
            </w:r>
            <w:r>
              <w:rPr>
                <w:sz w:val="28"/>
                <w:szCs w:val="28"/>
              </w:rPr>
              <w:t xml:space="preserve">автомашины первого заместителя  главы администрации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легковой  автомашины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хозяйственным вопросам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</w:t>
            </w:r>
            <w:r>
              <w:rPr>
                <w:b/>
                <w:sz w:val="28"/>
                <w:szCs w:val="28"/>
              </w:rPr>
              <w:t xml:space="preserve">информационных технологий</w:t>
            </w:r>
            <w:r>
              <w:rPr>
                <w:b/>
                <w:sz w:val="28"/>
                <w:szCs w:val="28"/>
              </w:rPr>
              <w:t xml:space="preserve">  администрации МО «Красногвардейский район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351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3.Управление культуры и кино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352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4.Управление   финансов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cantSplit/>
          <w:trHeight w:val="22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Начальник управления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начальника управления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5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4</w:t>
            </w: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cantSplit/>
          <w:trHeight w:val="299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5.Управление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43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Отдел земельно-имущественных отношений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20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отнесенные к муниципальным служащим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 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8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.Должности</w:t>
      </w:r>
      <w:r>
        <w:rPr>
          <w:b/>
          <w:sz w:val="28"/>
          <w:szCs w:val="28"/>
        </w:rPr>
        <w:t xml:space="preserve">,  обеспечивающие</w:t>
      </w:r>
      <w:r>
        <w:rPr>
          <w:b/>
          <w:sz w:val="28"/>
          <w:szCs w:val="28"/>
        </w:rPr>
        <w:t xml:space="preserve"> выполнение государственных  полномочий 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Адыгея по  образованию и организации  деятельности  комиссии  по  делам  несовершеннолетних и  защите  их  прав</w:t>
      </w:r>
      <w:r>
        <w:rPr>
          <w:b/>
          <w:sz w:val="28"/>
          <w:szCs w:val="28"/>
        </w:rPr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869"/>
        <w:gridCol w:w="2616"/>
      </w:tblGrid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 – о</w:t>
            </w:r>
            <w:r>
              <w:rPr>
                <w:sz w:val="28"/>
                <w:szCs w:val="28"/>
              </w:rPr>
              <w:t xml:space="preserve">тветственный  секретарь  комиссии по  делам  несовершеннолетних</w:t>
            </w:r>
            <w:r>
              <w:rPr>
                <w:sz w:val="28"/>
                <w:szCs w:val="28"/>
              </w:rPr>
              <w:t xml:space="preserve"> и защите их прав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по переданным полномочиям)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Должности</w:t>
      </w:r>
      <w:r>
        <w:rPr>
          <w:b/>
          <w:sz w:val="28"/>
          <w:szCs w:val="28"/>
        </w:rPr>
        <w:t xml:space="preserve">,  обеспечивающие</w:t>
      </w:r>
      <w:r>
        <w:rPr>
          <w:b/>
          <w:sz w:val="28"/>
          <w:szCs w:val="28"/>
        </w:rPr>
        <w:t xml:space="preserve"> выполнение государственных  полномочий  Республики Адыгея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опеке и попечительству в  отношении  несовершеннолетних   лиц</w:t>
      </w:r>
      <w:r>
        <w:rPr>
          <w:b/>
          <w:sz w:val="28"/>
          <w:szCs w:val="28"/>
        </w:rPr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869"/>
        <w:gridCol w:w="2616"/>
      </w:tblGrid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 </w:t>
            </w:r>
            <w:r>
              <w:rPr>
                <w:sz w:val="28"/>
                <w:szCs w:val="28"/>
              </w:rPr>
              <w:t xml:space="preserve">по  опеке и попечительству в  отношении  несовершеннолетних   лиц (по переданным полномочиям)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Должности</w:t>
      </w:r>
      <w:r>
        <w:rPr>
          <w:b/>
          <w:sz w:val="28"/>
          <w:szCs w:val="28"/>
        </w:rPr>
        <w:t xml:space="preserve">,  обеспечивающие</w:t>
      </w:r>
      <w:r>
        <w:rPr>
          <w:b/>
          <w:sz w:val="28"/>
          <w:szCs w:val="28"/>
        </w:rPr>
        <w:t xml:space="preserve"> выполнение государственных  полномочий  Республики Адыгея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опеке  и  попечительству   в  отношении  отдельных  категорий  совершеннолетних  лиц</w:t>
      </w:r>
      <w:r>
        <w:rPr>
          <w:b/>
          <w:sz w:val="28"/>
          <w:szCs w:val="28"/>
        </w:rPr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869"/>
        <w:gridCol w:w="2616"/>
      </w:tblGrid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 специалист </w:t>
            </w:r>
            <w:r>
              <w:rPr>
                <w:sz w:val="28"/>
                <w:szCs w:val="28"/>
              </w:rPr>
              <w:t xml:space="preserve">по  опеке  и  попечительству   в  отношении  отдельных  кат</w:t>
            </w:r>
            <w:r>
              <w:rPr>
                <w:sz w:val="28"/>
                <w:szCs w:val="28"/>
              </w:rPr>
              <w:t xml:space="preserve">егорий  совершеннолетних  лиц (</w:t>
            </w:r>
            <w:r>
              <w:rPr>
                <w:sz w:val="28"/>
                <w:szCs w:val="28"/>
              </w:rPr>
              <w:t xml:space="preserve">по переданным полномочиям)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ab/>
        <w:t xml:space="preserve">МО </w:t>
      </w:r>
      <w:r>
        <w:rPr>
          <w:b/>
          <w:sz w:val="28"/>
          <w:szCs w:val="28"/>
        </w:rPr>
        <w:t xml:space="preserve">«Красногвардейский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Итого  муниципальные  служащие  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без</w:t>
      </w:r>
      <w:r>
        <w:rPr>
          <w:b/>
          <w:bCs/>
          <w:iCs/>
          <w:sz w:val="28"/>
          <w:szCs w:val="28"/>
        </w:rPr>
        <w:t xml:space="preserve"> переданных полномочий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</w:t>
      </w:r>
      <w:r>
        <w:rPr>
          <w:b/>
          <w:bCs/>
          <w:iCs/>
          <w:sz w:val="28"/>
          <w:szCs w:val="28"/>
        </w:rPr>
        <w:t xml:space="preserve">60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Муниципальные  служащие 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</w:t>
      </w:r>
      <w:r>
        <w:rPr>
          <w:b/>
          <w:bCs/>
          <w:iCs/>
          <w:sz w:val="28"/>
          <w:szCs w:val="28"/>
        </w:rPr>
        <w:t xml:space="preserve"> переданным  полномочиям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</w:t>
      </w:r>
      <w:r>
        <w:rPr>
          <w:b/>
          <w:bCs/>
          <w:iCs/>
          <w:sz w:val="28"/>
          <w:szCs w:val="28"/>
        </w:rPr>
        <w:t xml:space="preserve">3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Итого </w:t>
      </w:r>
      <w:r>
        <w:rPr>
          <w:b/>
          <w:sz w:val="28"/>
          <w:szCs w:val="28"/>
        </w:rPr>
        <w:t xml:space="preserve">должности, не  отнесенные </w:t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муниципальным служащим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Всего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3</w:t>
      </w:r>
      <w:r>
        <w:rPr>
          <w:b/>
          <w:bCs/>
          <w:iCs/>
          <w:sz w:val="28"/>
          <w:szCs w:val="28"/>
        </w:rPr>
      </w:r>
    </w:p>
    <w:p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ind w:right="-483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860" w:leader="none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</w:t>
      </w:r>
      <w:r>
        <w:rPr>
          <w:bCs/>
          <w:iCs/>
          <w:sz w:val="28"/>
          <w:szCs w:val="28"/>
        </w:rPr>
        <w:t xml:space="preserve"> делами</w:t>
      </w:r>
      <w:r>
        <w:rPr>
          <w:bCs/>
          <w:iCs/>
          <w:sz w:val="28"/>
          <w:szCs w:val="28"/>
        </w:rPr>
      </w:r>
    </w:p>
    <w:p>
      <w:pPr>
        <w:ind w:right="-483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района </w:t>
      </w:r>
      <w:r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</w:t>
      </w:r>
      <w:r>
        <w:rPr>
          <w:bCs/>
          <w:iCs/>
          <w:sz w:val="28"/>
          <w:szCs w:val="28"/>
        </w:rPr>
        <w:t xml:space="preserve">А.А.Катбамбетов</w:t>
      </w:r>
      <w:r>
        <w:rPr>
          <w:b/>
          <w:bCs/>
          <w:i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69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egacy w:legacy="1" w:legacyIndent="54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egacy w:legacy="1" w:legacyIndent="29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1"/>
    <w:link w:val="6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1"/>
    <w:link w:val="64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1"/>
    <w:link w:val="64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1"/>
    <w:link w:val="64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1"/>
    <w:link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1"/>
    <w:link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1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1"/>
    <w:link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1"/>
    <w:link w:val="656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1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1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1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1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1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sz w:val="24"/>
      <w:szCs w:val="24"/>
    </w:rPr>
  </w:style>
  <w:style w:type="paragraph" w:styleId="642">
    <w:name w:val="Heading 1"/>
    <w:basedOn w:val="641"/>
    <w:next w:val="641"/>
    <w:link w:val="664"/>
    <w:qFormat/>
    <w:pPr>
      <w:jc w:val="both"/>
      <w:keepNext/>
      <w:outlineLvl w:val="0"/>
    </w:pPr>
    <w:rPr>
      <w:rFonts w:ascii="Arial" w:hAnsi="Arial"/>
      <w:szCs w:val="20"/>
    </w:rPr>
  </w:style>
  <w:style w:type="paragraph" w:styleId="643">
    <w:name w:val="Heading 2"/>
    <w:basedOn w:val="641"/>
    <w:next w:val="641"/>
    <w:qFormat/>
    <w:pPr>
      <w:jc w:val="both"/>
      <w:keepNext/>
      <w:spacing w:line="278" w:lineRule="exact"/>
      <w:outlineLvl w:val="1"/>
    </w:pPr>
    <w:rPr>
      <w:b/>
      <w:bCs/>
      <w:szCs w:val="22"/>
    </w:rPr>
  </w:style>
  <w:style w:type="paragraph" w:styleId="644">
    <w:name w:val="Heading 3"/>
    <w:basedOn w:val="641"/>
    <w:next w:val="641"/>
    <w:qFormat/>
    <w:pPr>
      <w:jc w:val="right"/>
      <w:keepNext/>
      <w:spacing w:line="264" w:lineRule="exact"/>
      <w:outlineLvl w:val="2"/>
    </w:pPr>
    <w:rPr>
      <w:b/>
      <w:bCs/>
    </w:rPr>
  </w:style>
  <w:style w:type="paragraph" w:styleId="645">
    <w:name w:val="Heading 4"/>
    <w:basedOn w:val="641"/>
    <w:next w:val="641"/>
    <w:qFormat/>
    <w:pPr>
      <w:jc w:val="both"/>
      <w:keepNext/>
      <w:spacing w:before="52" w:line="177" w:lineRule="exact"/>
      <w:outlineLvl w:val="3"/>
    </w:pPr>
  </w:style>
  <w:style w:type="paragraph" w:styleId="646">
    <w:name w:val="Heading 5"/>
    <w:basedOn w:val="641"/>
    <w:next w:val="641"/>
    <w:qFormat/>
    <w:pPr>
      <w:ind w:firstLine="720"/>
      <w:jc w:val="right"/>
      <w:keepNext/>
      <w:outlineLvl w:val="4"/>
    </w:pPr>
    <w:rPr>
      <w:szCs w:val="18"/>
      <w:u w:val="single"/>
    </w:rPr>
  </w:style>
  <w:style w:type="paragraph" w:styleId="647">
    <w:name w:val="Heading 6"/>
    <w:basedOn w:val="641"/>
    <w:next w:val="641"/>
    <w:qFormat/>
    <w:pPr>
      <w:jc w:val="center"/>
      <w:keepNext/>
      <w:outlineLvl w:val="5"/>
    </w:pPr>
    <w:rPr>
      <w:rFonts w:ascii="Arial" w:hAnsi="Arial"/>
      <w:b/>
      <w:color w:val="000080"/>
      <w:szCs w:val="20"/>
    </w:rPr>
  </w:style>
  <w:style w:type="paragraph" w:styleId="648">
    <w:name w:val="Heading 7"/>
    <w:basedOn w:val="641"/>
    <w:next w:val="641"/>
    <w:link w:val="666"/>
    <w:qFormat/>
    <w:pPr>
      <w:keepNext/>
      <w:outlineLvl w:val="6"/>
    </w:pPr>
    <w:rPr>
      <w:b/>
      <w:sz w:val="28"/>
      <w:szCs w:val="20"/>
    </w:rPr>
  </w:style>
  <w:style w:type="paragraph" w:styleId="649">
    <w:name w:val="Heading 8"/>
    <w:basedOn w:val="641"/>
    <w:next w:val="641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650">
    <w:name w:val="Heading 9"/>
    <w:basedOn w:val="641"/>
    <w:next w:val="641"/>
    <w:link w:val="667"/>
    <w:qFormat/>
    <w:pPr>
      <w:jc w:val="center"/>
      <w:keepNext/>
      <w:outlineLvl w:val="8"/>
    </w:pPr>
    <w:rPr>
      <w:rFonts w:ascii="Arial" w:hAnsi="Arial"/>
      <w:b/>
      <w:color w:val="000000"/>
      <w:sz w:val="32"/>
      <w:szCs w:val="20"/>
    </w:rPr>
  </w:style>
  <w:style w:type="character" w:styleId="651" w:default="1">
    <w:name w:val="Default Paragraph Font"/>
    <w:semiHidden/>
  </w:style>
  <w:style w:type="table" w:styleId="65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semiHidden/>
  </w:style>
  <w:style w:type="paragraph" w:styleId="654">
    <w:name w:val="Body Text"/>
    <w:basedOn w:val="641"/>
    <w:pPr>
      <w:jc w:val="both"/>
    </w:pPr>
  </w:style>
  <w:style w:type="paragraph" w:styleId="655">
    <w:name w:val="Body Text 2"/>
    <w:basedOn w:val="641"/>
    <w:pPr>
      <w:jc w:val="center"/>
    </w:pPr>
    <w:rPr>
      <w:rFonts w:ascii="Arial" w:hAnsi="Arial"/>
      <w:b/>
      <w:color w:val="000000"/>
      <w:szCs w:val="20"/>
    </w:rPr>
  </w:style>
  <w:style w:type="paragraph" w:styleId="656">
    <w:name w:val="Title"/>
    <w:basedOn w:val="641"/>
    <w:qFormat/>
    <w:pPr>
      <w:jc w:val="center"/>
      <w:spacing w:line="326" w:lineRule="exact"/>
    </w:pPr>
    <w:rPr>
      <w:szCs w:val="32"/>
    </w:rPr>
  </w:style>
  <w:style w:type="paragraph" w:styleId="657">
    <w:name w:val="Body Text Indent"/>
    <w:basedOn w:val="641"/>
    <w:pPr>
      <w:ind w:firstLine="720"/>
      <w:jc w:val="both"/>
      <w:spacing w:before="4" w:line="240" w:lineRule="exact"/>
    </w:pPr>
  </w:style>
  <w:style w:type="paragraph" w:styleId="658">
    <w:name w:val="Body Text Indent 2"/>
    <w:basedOn w:val="641"/>
    <w:pPr>
      <w:ind w:left="709"/>
      <w:jc w:val="both"/>
      <w:spacing w:before="4" w:line="254" w:lineRule="exact"/>
    </w:pPr>
    <w:rPr>
      <w:szCs w:val="22"/>
    </w:rPr>
  </w:style>
  <w:style w:type="paragraph" w:styleId="659">
    <w:name w:val="Balloon Text"/>
    <w:basedOn w:val="641"/>
    <w:semiHidden/>
    <w:rPr>
      <w:rFonts w:ascii="Tahoma" w:hAnsi="Tahoma" w:cs="Tahoma"/>
      <w:sz w:val="16"/>
      <w:szCs w:val="16"/>
    </w:rPr>
  </w:style>
  <w:style w:type="paragraph" w:styleId="660">
    <w:name w:val="No Spacing"/>
    <w:uiPriority w:val="1"/>
    <w:qFormat/>
    <w:rPr>
      <w:sz w:val="24"/>
      <w:szCs w:val="24"/>
    </w:rPr>
  </w:style>
  <w:style w:type="paragraph" w:styleId="661" w:customStyle="1">
    <w:name w:val="Заголовок_пост"/>
    <w:basedOn w:val="641"/>
    <w:pPr>
      <w:ind w:left="720" w:right="4627"/>
      <w:tabs>
        <w:tab w:val="left" w:pos="10440" w:leader="none"/>
      </w:tabs>
    </w:pPr>
    <w:rPr>
      <w:sz w:val="26"/>
    </w:rPr>
  </w:style>
  <w:style w:type="paragraph" w:styleId="662" w:customStyle="1">
    <w:name w:val="Абзац_пост"/>
    <w:basedOn w:val="641"/>
    <w:pPr>
      <w:ind w:firstLine="720"/>
      <w:jc w:val="both"/>
      <w:spacing w:before="120"/>
    </w:pPr>
    <w:rPr>
      <w:sz w:val="26"/>
    </w:rPr>
  </w:style>
  <w:style w:type="paragraph" w:styleId="663">
    <w:name w:val="List Paragraph"/>
    <w:basedOn w:val="6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64" w:customStyle="1">
    <w:name w:val="Заголовок 1 Знак"/>
    <w:link w:val="642"/>
    <w:rPr>
      <w:rFonts w:ascii="Arial" w:hAnsi="Arial"/>
      <w:sz w:val="24"/>
    </w:rPr>
  </w:style>
  <w:style w:type="paragraph" w:styleId="665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66" w:customStyle="1">
    <w:name w:val="Заголовок 7 Знак"/>
    <w:link w:val="648"/>
    <w:rPr>
      <w:b/>
      <w:sz w:val="28"/>
    </w:rPr>
  </w:style>
  <w:style w:type="character" w:styleId="667" w:customStyle="1">
    <w:name w:val="Заголовок 9 Знак"/>
    <w:link w:val="650"/>
    <w:rPr>
      <w:rFonts w:ascii="Arial" w:hAnsi="Arial"/>
      <w:b/>
      <w:color w:val="000000"/>
      <w:sz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3FEC-983E-47C1-B553-A7C7F74E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revision>3</cp:revision>
  <dcterms:created xsi:type="dcterms:W3CDTF">2024-07-02T06:37:00Z</dcterms:created>
  <dcterms:modified xsi:type="dcterms:W3CDTF">2024-07-30T07:37:12Z</dcterms:modified>
</cp:coreProperties>
</file>