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E9" w:rsidRDefault="001E2CE9">
      <w:pPr>
        <w:jc w:val="both"/>
        <w:rPr>
          <w:b/>
          <w:sz w:val="28"/>
        </w:rPr>
      </w:pPr>
    </w:p>
    <w:p w:rsidR="001E2CE9" w:rsidRDefault="00E960E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3737609</wp:posOffset>
                </wp:positionH>
                <wp:positionV relativeFrom="paragraph">
                  <wp:posOffset>-1905</wp:posOffset>
                </wp:positionV>
                <wp:extent cx="2855595" cy="937895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559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82B65" w:rsidRDefault="00282B65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УРЫСЫЕ ФЕДЕРАЦИЕ</w:t>
                            </w:r>
                          </w:p>
                          <w:p w:rsidR="00282B65" w:rsidRDefault="00282B65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АДЫГЭ РЕСПУБЛИК</w:t>
                            </w:r>
                          </w:p>
                          <w:p w:rsidR="00282B65" w:rsidRDefault="00282B65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МУНИЦИПАЛЬНЭ ОБРАЗОВАНИЕУ</w:t>
                            </w:r>
                          </w:p>
                          <w:p w:rsidR="00282B65" w:rsidRDefault="00282B65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«КРАСНОГВАРДЕЙСКЭ РАЙОНЫМ»</w:t>
                            </w:r>
                          </w:p>
                          <w:p w:rsidR="00282B65" w:rsidRDefault="00282B65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И АДМИНИСТРАЦИЙ</w:t>
                            </w:r>
                          </w:p>
                          <w:p w:rsidR="00282B65" w:rsidRDefault="00282B6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282B65" w:rsidRDefault="00282B6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12700" tIns="12700" rIns="12700" bIns="127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1" o:spid="_x0000_s1026" style="position:absolute;left:0;text-align:left;margin-left:294.3pt;margin-top:-.15pt;width:224.85pt;height:73.8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" strokecolor="white" strokeweight="2pt">
                <v:textbox inset="1pt,1pt,1pt,1pt">
                  <w:txbxContent>
                    <w:p w:rsidR="00282B65" w:rsidRDefault="00282B65">
                      <w:pPr>
                        <w:pStyle w:val="a8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УРЫСЫЕ ФЕДЕРАЦИЕ</w:t>
                      </w:r>
                    </w:p>
                    <w:p w:rsidR="00282B65" w:rsidRDefault="00282B65">
                      <w:pPr>
                        <w:pStyle w:val="a8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АДЫГЭ РЕСПУБЛИК</w:t>
                      </w:r>
                    </w:p>
                    <w:p w:rsidR="00282B65" w:rsidRDefault="00282B65">
                      <w:pPr>
                        <w:pStyle w:val="a8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МУНИЦИПАЛЬНЭ ОБРАЗОВАНИЕУ</w:t>
                      </w:r>
                    </w:p>
                    <w:p w:rsidR="00282B65" w:rsidRDefault="00282B65">
                      <w:pPr>
                        <w:pStyle w:val="a8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«КРАСНОГ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3"/>
                        </w:rPr>
                        <w:t>ВАРДЕЙСКЭ РАЙОНЫМ»</w:t>
                      </w:r>
                    </w:p>
                    <w:p w:rsidR="00282B65" w:rsidRDefault="00282B65">
                      <w:pPr>
                        <w:pStyle w:val="a8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И АДМИНИСТРАЦИЙ</w:t>
                      </w:r>
                    </w:p>
                    <w:p w:rsidR="00282B65" w:rsidRDefault="00282B65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282B65" w:rsidRDefault="00282B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82B65" w:rsidRDefault="00282B65">
                            <w:pPr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РОССИЙСКАЯ  ФЕДЕРАЦИЯ</w:t>
                            </w:r>
                          </w:p>
                          <w:p w:rsidR="00282B65" w:rsidRDefault="00282B65">
                            <w:pPr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РЕСПУБЛИКА  АДЫГЕЯ</w:t>
                            </w:r>
                          </w:p>
                          <w:p w:rsidR="00282B65" w:rsidRDefault="00282B65">
                            <w:pPr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АДМИНИСТРАЦИЯ</w:t>
                            </w:r>
                          </w:p>
                          <w:p w:rsidR="00282B65" w:rsidRDefault="00282B65">
                            <w:pPr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282B65" w:rsidRDefault="00282B6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vert="horz" wrap="square" lIns="12700" tIns="12700" rIns="12700" bIns="127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2" o:spid="_x0000_s1027" style="position:absolute;left:0;text-align:left;margin-left:-18pt;margin-top:.15pt;width:225pt;height:73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" strokecolor="white" strokeweight="2pt">
                <v:textbox inset="1pt,1pt,1pt,1pt">
                  <w:txbxContent>
                    <w:p w:rsidR="00282B65" w:rsidRDefault="00282B65">
                      <w:pPr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РОССИЙСКАЯ  ФЕДЕРАЦИЯ</w:t>
                      </w:r>
                    </w:p>
                    <w:p w:rsidR="00282B65" w:rsidRDefault="00282B65">
                      <w:pPr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РЕСПУБЛИКА  АДЫГЕЯ</w:t>
                      </w:r>
                    </w:p>
                    <w:p w:rsidR="00282B65" w:rsidRDefault="00282B65">
                      <w:pPr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АДМИНИСТРАЦИЯ</w:t>
                      </w:r>
                    </w:p>
                    <w:p w:rsidR="00282B65" w:rsidRDefault="00282B65">
                      <w:pPr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МУНИЦИПАЛЬНОГО  ОБРАЗОВАНИЯ  «КРАСНОГВАРДЕЙСКИЙ  РАЙОН»</w:t>
                      </w:r>
                    </w:p>
                    <w:p w:rsidR="00282B65" w:rsidRDefault="00282B6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</w:rPr>
        <w:drawing>
          <wp:inline distT="0" distB="0" distL="0" distR="0">
            <wp:extent cx="762000" cy="89535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CE9" w:rsidRDefault="001E2CE9">
      <w:pPr>
        <w:jc w:val="center"/>
        <w:rPr>
          <w:sz w:val="18"/>
        </w:rPr>
      </w:pPr>
    </w:p>
    <w:p w:rsidR="001E2CE9" w:rsidRDefault="00E960EF">
      <w:pPr>
        <w:pStyle w:val="9"/>
        <w:rPr>
          <w:i/>
          <w:sz w:val="26"/>
        </w:rPr>
      </w:pPr>
      <w:proofErr w:type="gramStart"/>
      <w:r>
        <w:rPr>
          <w:i/>
          <w:sz w:val="26"/>
        </w:rPr>
        <w:t>П</w:t>
      </w:r>
      <w:proofErr w:type="gramEnd"/>
      <w:r>
        <w:rPr>
          <w:i/>
          <w:sz w:val="26"/>
        </w:rPr>
        <w:t xml:space="preserve">  О  С  Т  А  Н  О  В  Л  Е  Н  И  Е   </w:t>
      </w:r>
    </w:p>
    <w:p w:rsidR="001E2CE9" w:rsidRDefault="00E960EF">
      <w:pPr>
        <w:pStyle w:val="10"/>
        <w:jc w:val="center"/>
        <w:rPr>
          <w:b/>
          <w:i/>
        </w:rPr>
      </w:pPr>
      <w:r>
        <w:rPr>
          <w:b/>
          <w:i/>
        </w:rPr>
        <w:t>АДМИНИСТРАЦИИ   МУНИЦИПАЛЬНОГО  ОБРАЗОВАНИЯ</w:t>
      </w:r>
    </w:p>
    <w:p w:rsidR="001E2CE9" w:rsidRDefault="00E960EF">
      <w:pPr>
        <w:pStyle w:val="10"/>
        <w:jc w:val="center"/>
        <w:rPr>
          <w:b/>
          <w:i/>
          <w:color w:val="FF0000"/>
        </w:rPr>
      </w:pPr>
      <w:r>
        <w:rPr>
          <w:b/>
          <w:i/>
        </w:rPr>
        <w:t xml:space="preserve"> «КРАСНОГВАРДЕЙСКИЙ  РАЙОН»</w:t>
      </w:r>
    </w:p>
    <w:p w:rsidR="001E2CE9" w:rsidRDefault="00E960EF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0" r="0" b="0"/>
                <wp:wrapNone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1E2CE9" w:rsidRDefault="001E2CE9">
      <w:pPr>
        <w:pStyle w:val="7"/>
        <w:rPr>
          <w:rFonts w:ascii="Book Antiqua" w:hAnsi="Book Antiqua"/>
          <w:i/>
          <w:sz w:val="8"/>
          <w:u w:val="single"/>
        </w:rPr>
      </w:pPr>
    </w:p>
    <w:p w:rsidR="001E2CE9" w:rsidRDefault="00B56275">
      <w:pPr>
        <w:pStyle w:val="8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От  15.02.2024г.  </w:t>
      </w:r>
      <w:r w:rsidR="00E960EF">
        <w:rPr>
          <w:rFonts w:ascii="Times New Roman" w:hAnsi="Times New Roman"/>
          <w:b/>
          <w:sz w:val="24"/>
          <w:u w:val="single"/>
        </w:rPr>
        <w:t>№</w:t>
      </w:r>
      <w:r>
        <w:rPr>
          <w:rFonts w:ascii="Times New Roman" w:hAnsi="Times New Roman"/>
          <w:b/>
          <w:sz w:val="24"/>
          <w:u w:val="single"/>
        </w:rPr>
        <w:t xml:space="preserve"> 143</w:t>
      </w:r>
    </w:p>
    <w:p w:rsidR="001E2CE9" w:rsidRDefault="00E960EF">
      <w:pPr>
        <w:pStyle w:val="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с. Красногвардейское                                                                                                               </w:t>
      </w:r>
      <w:r w:rsidR="00831391">
        <w:rPr>
          <w:rFonts w:ascii="Times New Roman" w:hAnsi="Times New Roman"/>
          <w:b/>
          <w:sz w:val="24"/>
        </w:rPr>
        <w:t xml:space="preserve">      </w:t>
      </w:r>
    </w:p>
    <w:p w:rsidR="001E2CE9" w:rsidRPr="00F06C81" w:rsidRDefault="001E2CE9">
      <w:pPr>
        <w:jc w:val="both"/>
        <w:rPr>
          <w:b/>
          <w:sz w:val="28"/>
          <w:szCs w:val="28"/>
        </w:rPr>
      </w:pPr>
    </w:p>
    <w:p w:rsidR="001E2CE9" w:rsidRDefault="00E960EF">
      <w:pPr>
        <w:jc w:val="both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МО «Красногвардейский район» № </w:t>
      </w:r>
      <w:r w:rsidR="00A2622B">
        <w:rPr>
          <w:b/>
          <w:sz w:val="28"/>
        </w:rPr>
        <w:t>225</w:t>
      </w:r>
      <w:r>
        <w:rPr>
          <w:b/>
          <w:sz w:val="28"/>
        </w:rPr>
        <w:t xml:space="preserve"> от </w:t>
      </w:r>
      <w:r w:rsidR="00A2622B">
        <w:rPr>
          <w:b/>
          <w:sz w:val="28"/>
        </w:rPr>
        <w:t>30.03.2023</w:t>
      </w:r>
      <w:r>
        <w:rPr>
          <w:b/>
          <w:sz w:val="28"/>
        </w:rPr>
        <w:t xml:space="preserve"> года «Об утверждении ведомственной целевой программы «Мероприятия по профилактике терроризма</w:t>
      </w:r>
      <w:r w:rsidR="0010749E" w:rsidRPr="0010749E">
        <w:t xml:space="preserve"> </w:t>
      </w:r>
      <w:r w:rsidR="0010749E" w:rsidRPr="0010749E">
        <w:rPr>
          <w:b/>
          <w:sz w:val="28"/>
        </w:rPr>
        <w:t>и экстремизма</w:t>
      </w:r>
      <w:r>
        <w:rPr>
          <w:b/>
          <w:sz w:val="28"/>
        </w:rPr>
        <w:t xml:space="preserve">, а также минимизации и (или) ликвидации последствий проявлений терроризма </w:t>
      </w:r>
      <w:r w:rsidR="005634B7">
        <w:rPr>
          <w:b/>
          <w:sz w:val="28"/>
        </w:rPr>
        <w:t xml:space="preserve">и экстремизма </w:t>
      </w:r>
      <w:r>
        <w:rPr>
          <w:b/>
          <w:sz w:val="28"/>
        </w:rPr>
        <w:t>на территории муниципального образования «Красногвардейский район»  на 202</w:t>
      </w:r>
      <w:r w:rsidR="00A2622B">
        <w:rPr>
          <w:b/>
          <w:sz w:val="28"/>
        </w:rPr>
        <w:t>3</w:t>
      </w:r>
      <w:r>
        <w:rPr>
          <w:b/>
          <w:sz w:val="28"/>
        </w:rPr>
        <w:t xml:space="preserve"> - 202</w:t>
      </w:r>
      <w:r w:rsidR="00A2622B">
        <w:rPr>
          <w:b/>
          <w:sz w:val="28"/>
        </w:rPr>
        <w:t>5</w:t>
      </w:r>
      <w:r>
        <w:rPr>
          <w:b/>
          <w:sz w:val="28"/>
        </w:rPr>
        <w:t xml:space="preserve"> годы</w:t>
      </w:r>
      <w:r w:rsidR="00F35A8D">
        <w:rPr>
          <w:b/>
          <w:sz w:val="28"/>
        </w:rPr>
        <w:t>»</w:t>
      </w:r>
    </w:p>
    <w:p w:rsidR="001E2CE9" w:rsidRPr="00F06C81" w:rsidRDefault="001E2CE9">
      <w:pPr>
        <w:jc w:val="both"/>
        <w:rPr>
          <w:b/>
          <w:sz w:val="28"/>
          <w:szCs w:val="28"/>
        </w:rPr>
      </w:pPr>
    </w:p>
    <w:p w:rsidR="00777FF1" w:rsidRDefault="00673DB8" w:rsidP="00777FF1">
      <w:pPr>
        <w:ind w:firstLine="567"/>
        <w:jc w:val="both"/>
        <w:rPr>
          <w:rFonts w:eastAsia="Calibri"/>
          <w:color w:val="auto"/>
          <w:sz w:val="28"/>
          <w:szCs w:val="28"/>
        </w:rPr>
      </w:pPr>
      <w:r w:rsidRPr="00673DB8">
        <w:rPr>
          <w:rFonts w:eastAsia="Calibri"/>
          <w:color w:val="auto"/>
          <w:sz w:val="28"/>
          <w:szCs w:val="28"/>
        </w:rPr>
        <w:t>В связи с производственной необходимостью, руководствуясь постановлением администрации муниципального образования «Красногвардейский район» от 29 октября 2013 года № 604 «Об утверждении Порядка разработки, утверждения и реализации ведомственных целевых программ», Уставом муниципального образования «Красногвардейский район»</w:t>
      </w:r>
      <w:r w:rsidR="005634B7" w:rsidRPr="005634B7">
        <w:rPr>
          <w:rFonts w:eastAsia="Calibri"/>
          <w:color w:val="auto"/>
          <w:sz w:val="28"/>
          <w:szCs w:val="28"/>
        </w:rPr>
        <w:t xml:space="preserve"> </w:t>
      </w:r>
    </w:p>
    <w:p w:rsidR="00F06C81" w:rsidRDefault="00F06C81" w:rsidP="00777FF1">
      <w:pPr>
        <w:ind w:firstLine="567"/>
        <w:jc w:val="both"/>
        <w:rPr>
          <w:rFonts w:eastAsia="Calibri"/>
          <w:color w:val="auto"/>
          <w:sz w:val="28"/>
          <w:szCs w:val="28"/>
        </w:rPr>
      </w:pPr>
    </w:p>
    <w:p w:rsidR="001E2CE9" w:rsidRDefault="00E960EF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F06C81" w:rsidRPr="00CA0FF9" w:rsidRDefault="00F06C81">
      <w:pPr>
        <w:ind w:firstLine="567"/>
        <w:jc w:val="center"/>
        <w:rPr>
          <w:b/>
          <w:szCs w:val="24"/>
        </w:rPr>
      </w:pPr>
    </w:p>
    <w:p w:rsidR="00CA0FF9" w:rsidRPr="00CA0FF9" w:rsidRDefault="00E960EF" w:rsidP="00CA0FF9">
      <w:pPr>
        <w:pStyle w:val="a5"/>
        <w:ind w:left="0" w:right="-1" w:firstLine="709"/>
        <w:jc w:val="both"/>
        <w:rPr>
          <w:sz w:val="28"/>
        </w:rPr>
      </w:pPr>
      <w:r>
        <w:rPr>
          <w:sz w:val="28"/>
        </w:rPr>
        <w:t>1.</w:t>
      </w:r>
      <w:r w:rsidR="00630CCA">
        <w:rPr>
          <w:sz w:val="28"/>
        </w:rPr>
        <w:t xml:space="preserve"> </w:t>
      </w:r>
      <w:r>
        <w:rPr>
          <w:sz w:val="28"/>
        </w:rPr>
        <w:t xml:space="preserve">Внести </w:t>
      </w:r>
      <w:r w:rsidR="00CA0FF9">
        <w:rPr>
          <w:sz w:val="28"/>
        </w:rPr>
        <w:t>изменени</w:t>
      </w:r>
      <w:r w:rsidR="00F06C81">
        <w:rPr>
          <w:sz w:val="28"/>
        </w:rPr>
        <w:t>е</w:t>
      </w:r>
      <w:r w:rsidR="00CA0FF9">
        <w:rPr>
          <w:sz w:val="28"/>
        </w:rPr>
        <w:t xml:space="preserve"> в </w:t>
      </w:r>
      <w:r w:rsidR="00372FD7" w:rsidRPr="00372FD7">
        <w:rPr>
          <w:sz w:val="28"/>
        </w:rPr>
        <w:t>постановлени</w:t>
      </w:r>
      <w:r w:rsidR="009B6223">
        <w:rPr>
          <w:sz w:val="28"/>
        </w:rPr>
        <w:t>е</w:t>
      </w:r>
      <w:r w:rsidR="00372FD7" w:rsidRPr="00372FD7">
        <w:rPr>
          <w:sz w:val="28"/>
        </w:rPr>
        <w:t xml:space="preserve"> администрации МО «Красногвардейский район» № 225 от 30.03.2023 года «Об утверждении ведомственной целевой программы «Мероприятия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«Красногвардейский район»  на 2023 - 2025 годы»</w:t>
      </w:r>
      <w:r w:rsidR="00CA0FF9">
        <w:rPr>
          <w:sz w:val="28"/>
        </w:rPr>
        <w:t xml:space="preserve">, изложив </w:t>
      </w:r>
      <w:r w:rsidR="009B6223">
        <w:rPr>
          <w:sz w:val="28"/>
        </w:rPr>
        <w:t>наименование</w:t>
      </w:r>
      <w:r w:rsidR="00CA0FF9">
        <w:rPr>
          <w:sz w:val="28"/>
        </w:rPr>
        <w:t xml:space="preserve"> в новой редакции: </w:t>
      </w:r>
      <w:r w:rsidR="00CA0FF9" w:rsidRPr="00CA0FF9">
        <w:rPr>
          <w:sz w:val="28"/>
        </w:rPr>
        <w:t>«</w:t>
      </w:r>
      <w:r w:rsidR="00F06C81">
        <w:rPr>
          <w:sz w:val="28"/>
        </w:rPr>
        <w:t>Об утверждении ведомственной целевой программы «</w:t>
      </w:r>
      <w:r w:rsidR="00CA0FF9" w:rsidRPr="00CA0FF9">
        <w:rPr>
          <w:sz w:val="28"/>
        </w:rPr>
        <w:t>Мероприятия по профилактике терроризма, а также минимизации и (или) ликвидации последствий проявлений терроризма на территории муниципального образования «Красногвардейский район» на 2023</w:t>
      </w:r>
      <w:r w:rsidR="00372FD7">
        <w:rPr>
          <w:sz w:val="28"/>
        </w:rPr>
        <w:t xml:space="preserve"> </w:t>
      </w:r>
      <w:r w:rsidR="00CA0FF9" w:rsidRPr="00CA0FF9">
        <w:rPr>
          <w:sz w:val="28"/>
        </w:rPr>
        <w:t>год»</w:t>
      </w:r>
      <w:r w:rsidR="00CA0FF9">
        <w:rPr>
          <w:sz w:val="28"/>
        </w:rPr>
        <w:t>.</w:t>
      </w:r>
    </w:p>
    <w:p w:rsidR="00CA0FF9" w:rsidRDefault="00CA0FF9">
      <w:pPr>
        <w:pStyle w:val="a5"/>
        <w:ind w:left="0" w:right="-1" w:firstLine="709"/>
        <w:jc w:val="both"/>
        <w:rPr>
          <w:sz w:val="28"/>
        </w:rPr>
      </w:pPr>
      <w:r>
        <w:rPr>
          <w:sz w:val="28"/>
        </w:rPr>
        <w:t>2. Приложение к постановлению администрации МО «Красногвардейский район» № 225 от 30.03.2023 г. изложить в новой редакции (Приложение).</w:t>
      </w:r>
    </w:p>
    <w:p w:rsidR="001E2CE9" w:rsidRDefault="00E960EF" w:rsidP="00CA0FF9">
      <w:pPr>
        <w:ind w:right="-1"/>
        <w:jc w:val="both"/>
        <w:rPr>
          <w:sz w:val="28"/>
        </w:rPr>
      </w:pPr>
      <w:r>
        <w:rPr>
          <w:sz w:val="28"/>
        </w:rPr>
        <w:tab/>
      </w:r>
      <w:r w:rsidR="00CA0FF9">
        <w:rPr>
          <w:sz w:val="28"/>
        </w:rPr>
        <w:t>3</w:t>
      </w:r>
      <w:r>
        <w:rPr>
          <w:sz w:val="28"/>
        </w:rPr>
        <w:t>. Опубликовать  настоящее  постановление  в  районной  газете «Дружба» и разместить на официальном сайте органов местного самоуправления МО «Красногвардейский район» в сети «Интернет».</w:t>
      </w:r>
    </w:p>
    <w:p w:rsidR="001E2CE9" w:rsidRDefault="00CA0FF9" w:rsidP="00D016A7">
      <w:pPr>
        <w:ind w:right="-1" w:firstLine="709"/>
        <w:jc w:val="both"/>
        <w:rPr>
          <w:sz w:val="28"/>
        </w:rPr>
      </w:pPr>
      <w:r>
        <w:rPr>
          <w:sz w:val="28"/>
        </w:rPr>
        <w:lastRenderedPageBreak/>
        <w:t>4</w:t>
      </w:r>
      <w:r w:rsidR="00E960EF">
        <w:rPr>
          <w:sz w:val="28"/>
        </w:rPr>
        <w:t xml:space="preserve">. </w:t>
      </w:r>
      <w:proofErr w:type="gramStart"/>
      <w:r w:rsidR="00E960EF">
        <w:rPr>
          <w:sz w:val="28"/>
        </w:rPr>
        <w:t>Контроль за</w:t>
      </w:r>
      <w:proofErr w:type="gramEnd"/>
      <w:r w:rsidR="00E960EF">
        <w:rPr>
          <w:sz w:val="28"/>
        </w:rPr>
        <w:t xml:space="preserve"> исполнением данного постановления возложить на отдел по делам ГО и ЧС администрации МО «Красногвардейский район».</w:t>
      </w:r>
    </w:p>
    <w:p w:rsidR="001E2CE9" w:rsidRDefault="00CA0FF9" w:rsidP="00D016A7">
      <w:pPr>
        <w:ind w:right="-1" w:firstLine="709"/>
        <w:jc w:val="both"/>
        <w:rPr>
          <w:sz w:val="28"/>
        </w:rPr>
      </w:pPr>
      <w:r>
        <w:rPr>
          <w:sz w:val="28"/>
        </w:rPr>
        <w:t>5</w:t>
      </w:r>
      <w:r w:rsidR="00E960EF">
        <w:rPr>
          <w:sz w:val="28"/>
        </w:rPr>
        <w:t>. Настоящее постановление вступает в силу с момента его опубликования.</w:t>
      </w:r>
    </w:p>
    <w:p w:rsidR="001E2CE9" w:rsidRPr="00F06C81" w:rsidRDefault="001E2CE9">
      <w:pPr>
        <w:jc w:val="both"/>
        <w:rPr>
          <w:sz w:val="28"/>
          <w:szCs w:val="28"/>
        </w:rPr>
      </w:pPr>
    </w:p>
    <w:p w:rsidR="00AA7015" w:rsidRPr="005843E9" w:rsidRDefault="00290EFD" w:rsidP="00AA701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A7015" w:rsidRPr="005843E9">
        <w:rPr>
          <w:sz w:val="28"/>
          <w:szCs w:val="28"/>
        </w:rPr>
        <w:t xml:space="preserve"> МО «Красногвардейский район»</w:t>
      </w:r>
      <w:r w:rsidR="00AA7015" w:rsidRPr="005843E9">
        <w:rPr>
          <w:sz w:val="28"/>
          <w:szCs w:val="28"/>
        </w:rPr>
        <w:tab/>
      </w:r>
      <w:r w:rsidR="00AA7015" w:rsidRPr="005843E9">
        <w:rPr>
          <w:sz w:val="28"/>
          <w:szCs w:val="28"/>
        </w:rPr>
        <w:tab/>
      </w:r>
      <w:r w:rsidR="00AA701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="00AA7015">
        <w:rPr>
          <w:sz w:val="28"/>
          <w:szCs w:val="28"/>
        </w:rPr>
        <w:t xml:space="preserve">  </w:t>
      </w:r>
      <w:r>
        <w:rPr>
          <w:sz w:val="28"/>
          <w:szCs w:val="28"/>
        </w:rPr>
        <w:t>Т.И. Губжоков</w:t>
      </w:r>
      <w:r w:rsidR="00AA7015">
        <w:rPr>
          <w:sz w:val="28"/>
          <w:szCs w:val="28"/>
        </w:rPr>
        <w:t xml:space="preserve">               </w:t>
      </w:r>
    </w:p>
    <w:p w:rsidR="00AA7015" w:rsidRPr="005843E9" w:rsidRDefault="00AA7015" w:rsidP="00AA7015">
      <w:pPr>
        <w:ind w:left="284" w:right="-483" w:hanging="284"/>
        <w:jc w:val="both"/>
        <w:rPr>
          <w:b/>
          <w:i/>
          <w:sz w:val="28"/>
          <w:szCs w:val="28"/>
        </w:rPr>
      </w:pPr>
    </w:p>
    <w:p w:rsidR="001E2CE9" w:rsidRDefault="001E2CE9">
      <w:pPr>
        <w:ind w:right="-483"/>
        <w:jc w:val="both"/>
        <w:rPr>
          <w:b/>
          <w:sz w:val="28"/>
        </w:rPr>
      </w:pPr>
    </w:p>
    <w:p w:rsidR="001E2CE9" w:rsidRDefault="001E2CE9">
      <w:pPr>
        <w:ind w:right="-483"/>
        <w:jc w:val="both"/>
        <w:rPr>
          <w:b/>
          <w:sz w:val="28"/>
        </w:rPr>
      </w:pPr>
    </w:p>
    <w:p w:rsidR="001E2CE9" w:rsidRDefault="001E2CE9">
      <w:pPr>
        <w:ind w:right="-483"/>
        <w:jc w:val="both"/>
        <w:rPr>
          <w:b/>
          <w:sz w:val="28"/>
        </w:rPr>
      </w:pPr>
    </w:p>
    <w:p w:rsidR="001E2CE9" w:rsidRDefault="001E2CE9">
      <w:pPr>
        <w:ind w:right="-483"/>
        <w:jc w:val="both"/>
        <w:rPr>
          <w:b/>
          <w:sz w:val="28"/>
        </w:rPr>
      </w:pPr>
    </w:p>
    <w:p w:rsidR="001E2CE9" w:rsidRDefault="001E2CE9">
      <w:pPr>
        <w:ind w:right="-483"/>
        <w:jc w:val="both"/>
        <w:rPr>
          <w:b/>
          <w:sz w:val="28"/>
        </w:rPr>
      </w:pPr>
    </w:p>
    <w:p w:rsidR="00F35A8D" w:rsidRDefault="00F35A8D">
      <w:pPr>
        <w:ind w:right="-483"/>
        <w:jc w:val="both"/>
        <w:rPr>
          <w:b/>
          <w:sz w:val="28"/>
        </w:rPr>
      </w:pPr>
    </w:p>
    <w:p w:rsidR="00F35A8D" w:rsidRDefault="00F35A8D">
      <w:pPr>
        <w:ind w:right="-483"/>
        <w:jc w:val="both"/>
        <w:rPr>
          <w:b/>
          <w:sz w:val="28"/>
        </w:rPr>
      </w:pPr>
    </w:p>
    <w:p w:rsidR="00B56275" w:rsidRDefault="00B56275">
      <w:pPr>
        <w:ind w:right="-483"/>
        <w:jc w:val="both"/>
        <w:rPr>
          <w:b/>
          <w:sz w:val="28"/>
        </w:rPr>
      </w:pPr>
    </w:p>
    <w:p w:rsidR="00B56275" w:rsidRDefault="00B56275">
      <w:pPr>
        <w:ind w:right="-483"/>
        <w:jc w:val="both"/>
        <w:rPr>
          <w:b/>
          <w:sz w:val="28"/>
        </w:rPr>
      </w:pPr>
    </w:p>
    <w:p w:rsidR="00B56275" w:rsidRDefault="00B56275">
      <w:pPr>
        <w:ind w:right="-483"/>
        <w:jc w:val="both"/>
        <w:rPr>
          <w:b/>
          <w:sz w:val="28"/>
        </w:rPr>
      </w:pPr>
    </w:p>
    <w:p w:rsidR="00B56275" w:rsidRDefault="00B56275">
      <w:pPr>
        <w:ind w:right="-483"/>
        <w:jc w:val="both"/>
        <w:rPr>
          <w:b/>
          <w:sz w:val="28"/>
        </w:rPr>
      </w:pPr>
    </w:p>
    <w:p w:rsidR="00B56275" w:rsidRDefault="00B56275">
      <w:pPr>
        <w:ind w:right="-483"/>
        <w:jc w:val="both"/>
        <w:rPr>
          <w:b/>
          <w:sz w:val="28"/>
        </w:rPr>
      </w:pPr>
    </w:p>
    <w:p w:rsidR="00B56275" w:rsidRDefault="00B56275">
      <w:pPr>
        <w:ind w:right="-483"/>
        <w:jc w:val="both"/>
        <w:rPr>
          <w:b/>
          <w:sz w:val="28"/>
        </w:rPr>
      </w:pPr>
    </w:p>
    <w:p w:rsidR="00B56275" w:rsidRDefault="00B56275">
      <w:pPr>
        <w:ind w:right="-483"/>
        <w:jc w:val="both"/>
        <w:rPr>
          <w:b/>
          <w:sz w:val="28"/>
        </w:rPr>
      </w:pPr>
    </w:p>
    <w:p w:rsidR="00B56275" w:rsidRDefault="00B56275">
      <w:pPr>
        <w:ind w:right="-483"/>
        <w:jc w:val="both"/>
        <w:rPr>
          <w:b/>
          <w:sz w:val="28"/>
        </w:rPr>
      </w:pPr>
    </w:p>
    <w:p w:rsidR="00B56275" w:rsidRDefault="00B56275">
      <w:pPr>
        <w:ind w:right="-483"/>
        <w:jc w:val="both"/>
        <w:rPr>
          <w:b/>
          <w:sz w:val="28"/>
        </w:rPr>
      </w:pPr>
    </w:p>
    <w:p w:rsidR="00B56275" w:rsidRDefault="00B56275">
      <w:pPr>
        <w:ind w:right="-483"/>
        <w:jc w:val="both"/>
        <w:rPr>
          <w:b/>
          <w:sz w:val="28"/>
        </w:rPr>
      </w:pPr>
    </w:p>
    <w:p w:rsidR="00B56275" w:rsidRDefault="00B56275">
      <w:pPr>
        <w:ind w:right="-483"/>
        <w:jc w:val="both"/>
        <w:rPr>
          <w:b/>
          <w:sz w:val="28"/>
        </w:rPr>
      </w:pPr>
    </w:p>
    <w:p w:rsidR="00B56275" w:rsidRDefault="00B56275">
      <w:pPr>
        <w:ind w:right="-483"/>
        <w:jc w:val="both"/>
        <w:rPr>
          <w:b/>
          <w:sz w:val="28"/>
        </w:rPr>
      </w:pPr>
    </w:p>
    <w:p w:rsidR="00B56275" w:rsidRDefault="00B56275">
      <w:pPr>
        <w:ind w:right="-483"/>
        <w:jc w:val="both"/>
        <w:rPr>
          <w:b/>
          <w:sz w:val="28"/>
        </w:rPr>
      </w:pPr>
    </w:p>
    <w:p w:rsidR="00B56275" w:rsidRDefault="00B56275">
      <w:pPr>
        <w:ind w:right="-483"/>
        <w:jc w:val="both"/>
        <w:rPr>
          <w:b/>
          <w:sz w:val="28"/>
        </w:rPr>
      </w:pPr>
    </w:p>
    <w:p w:rsidR="00B56275" w:rsidRDefault="00B56275">
      <w:pPr>
        <w:ind w:right="-483"/>
        <w:jc w:val="both"/>
        <w:rPr>
          <w:b/>
          <w:sz w:val="28"/>
        </w:rPr>
      </w:pPr>
    </w:p>
    <w:p w:rsidR="00B56275" w:rsidRDefault="00B56275">
      <w:pPr>
        <w:ind w:right="-483"/>
        <w:jc w:val="both"/>
        <w:rPr>
          <w:b/>
          <w:sz w:val="28"/>
        </w:rPr>
      </w:pPr>
    </w:p>
    <w:p w:rsidR="00B56275" w:rsidRDefault="00B56275">
      <w:pPr>
        <w:ind w:right="-483"/>
        <w:jc w:val="both"/>
        <w:rPr>
          <w:b/>
          <w:sz w:val="28"/>
        </w:rPr>
      </w:pPr>
    </w:p>
    <w:p w:rsidR="00B56275" w:rsidRDefault="00B56275">
      <w:pPr>
        <w:ind w:right="-483"/>
        <w:jc w:val="both"/>
        <w:rPr>
          <w:b/>
          <w:sz w:val="28"/>
        </w:rPr>
      </w:pPr>
    </w:p>
    <w:p w:rsidR="00B56275" w:rsidRDefault="00B56275">
      <w:pPr>
        <w:ind w:right="-483"/>
        <w:jc w:val="both"/>
        <w:rPr>
          <w:b/>
          <w:sz w:val="28"/>
        </w:rPr>
      </w:pPr>
    </w:p>
    <w:p w:rsidR="00B56275" w:rsidRDefault="00B56275">
      <w:pPr>
        <w:ind w:right="-483"/>
        <w:jc w:val="both"/>
        <w:rPr>
          <w:b/>
          <w:sz w:val="28"/>
        </w:rPr>
      </w:pPr>
    </w:p>
    <w:p w:rsidR="00F35A8D" w:rsidRDefault="00F35A8D">
      <w:pPr>
        <w:ind w:right="-483"/>
        <w:jc w:val="both"/>
        <w:rPr>
          <w:b/>
          <w:sz w:val="28"/>
        </w:rPr>
      </w:pPr>
    </w:p>
    <w:p w:rsidR="00F35A8D" w:rsidRDefault="00F35A8D">
      <w:pPr>
        <w:ind w:right="-483"/>
        <w:jc w:val="both"/>
        <w:rPr>
          <w:b/>
          <w:sz w:val="28"/>
        </w:rPr>
      </w:pPr>
    </w:p>
    <w:p w:rsidR="00F35A8D" w:rsidRDefault="00F35A8D">
      <w:pPr>
        <w:ind w:right="-483"/>
        <w:jc w:val="both"/>
        <w:rPr>
          <w:b/>
          <w:sz w:val="28"/>
        </w:rPr>
      </w:pPr>
    </w:p>
    <w:p w:rsidR="00F35A8D" w:rsidRDefault="00F35A8D">
      <w:pPr>
        <w:ind w:right="-483"/>
        <w:jc w:val="both"/>
        <w:rPr>
          <w:b/>
          <w:sz w:val="28"/>
        </w:rPr>
      </w:pPr>
    </w:p>
    <w:p w:rsidR="00F35A8D" w:rsidRDefault="00F35A8D">
      <w:pPr>
        <w:ind w:right="-483"/>
        <w:jc w:val="both"/>
        <w:rPr>
          <w:b/>
          <w:sz w:val="28"/>
        </w:rPr>
      </w:pPr>
    </w:p>
    <w:p w:rsidR="00F35A8D" w:rsidRDefault="00F35A8D">
      <w:pPr>
        <w:ind w:right="-483"/>
        <w:jc w:val="both"/>
        <w:rPr>
          <w:b/>
          <w:sz w:val="28"/>
        </w:rPr>
      </w:pPr>
    </w:p>
    <w:p w:rsidR="00F35A8D" w:rsidRDefault="00F35A8D">
      <w:pPr>
        <w:ind w:right="-483"/>
        <w:jc w:val="both"/>
        <w:rPr>
          <w:b/>
          <w:sz w:val="28"/>
        </w:rPr>
      </w:pPr>
    </w:p>
    <w:p w:rsidR="00F35A8D" w:rsidRDefault="00F35A8D">
      <w:pPr>
        <w:ind w:right="-483"/>
        <w:jc w:val="both"/>
        <w:rPr>
          <w:b/>
          <w:sz w:val="28"/>
        </w:rPr>
      </w:pPr>
    </w:p>
    <w:p w:rsidR="00232948" w:rsidRDefault="00232948">
      <w:pPr>
        <w:ind w:right="-483"/>
        <w:jc w:val="both"/>
        <w:rPr>
          <w:b/>
          <w:sz w:val="28"/>
        </w:rPr>
      </w:pPr>
    </w:p>
    <w:p w:rsidR="00232948" w:rsidRDefault="00232948">
      <w:pPr>
        <w:ind w:right="-483"/>
        <w:jc w:val="both"/>
        <w:rPr>
          <w:b/>
          <w:sz w:val="28"/>
        </w:rPr>
      </w:pPr>
    </w:p>
    <w:p w:rsidR="00232948" w:rsidRDefault="00232948">
      <w:pPr>
        <w:ind w:right="-483"/>
        <w:jc w:val="both"/>
        <w:rPr>
          <w:b/>
          <w:sz w:val="28"/>
        </w:rPr>
      </w:pPr>
    </w:p>
    <w:p w:rsidR="00232948" w:rsidRDefault="00232948">
      <w:pPr>
        <w:ind w:right="-483"/>
        <w:jc w:val="both"/>
        <w:rPr>
          <w:b/>
          <w:sz w:val="28"/>
        </w:rPr>
      </w:pPr>
    </w:p>
    <w:p w:rsidR="00282B65" w:rsidRPr="00282B65" w:rsidRDefault="00282B65" w:rsidP="00282B65">
      <w:pPr>
        <w:jc w:val="right"/>
        <w:rPr>
          <w:color w:val="auto"/>
          <w:szCs w:val="24"/>
        </w:rPr>
      </w:pPr>
      <w:r w:rsidRPr="00282B65">
        <w:rPr>
          <w:color w:val="auto"/>
          <w:szCs w:val="24"/>
        </w:rPr>
        <w:lastRenderedPageBreak/>
        <w:t xml:space="preserve">Приложение </w:t>
      </w:r>
    </w:p>
    <w:p w:rsidR="00282B65" w:rsidRPr="00282B65" w:rsidRDefault="00282B65" w:rsidP="00282B65">
      <w:pPr>
        <w:jc w:val="right"/>
        <w:rPr>
          <w:color w:val="auto"/>
          <w:szCs w:val="24"/>
        </w:rPr>
      </w:pPr>
      <w:r w:rsidRPr="00282B65">
        <w:rPr>
          <w:color w:val="auto"/>
          <w:szCs w:val="24"/>
        </w:rPr>
        <w:t>к постановлению администрации</w:t>
      </w:r>
    </w:p>
    <w:p w:rsidR="00282B65" w:rsidRPr="00282B65" w:rsidRDefault="00282B65" w:rsidP="00282B65">
      <w:pPr>
        <w:jc w:val="right"/>
        <w:rPr>
          <w:color w:val="auto"/>
          <w:szCs w:val="24"/>
        </w:rPr>
      </w:pPr>
      <w:r>
        <w:rPr>
          <w:color w:val="auto"/>
          <w:szCs w:val="24"/>
        </w:rPr>
        <w:t xml:space="preserve">МО </w:t>
      </w:r>
      <w:r w:rsidRPr="00282B65">
        <w:rPr>
          <w:color w:val="auto"/>
          <w:szCs w:val="24"/>
        </w:rPr>
        <w:t>«Красногвардейский район»</w:t>
      </w:r>
    </w:p>
    <w:p w:rsidR="00282B65" w:rsidRPr="00282B65" w:rsidRDefault="00B56275" w:rsidP="00282B65">
      <w:pPr>
        <w:jc w:val="right"/>
        <w:rPr>
          <w:color w:val="auto"/>
          <w:szCs w:val="24"/>
        </w:rPr>
      </w:pPr>
      <w:r w:rsidRPr="00282B65">
        <w:rPr>
          <w:color w:val="auto"/>
          <w:szCs w:val="24"/>
        </w:rPr>
        <w:t>О</w:t>
      </w:r>
      <w:r w:rsidR="00282B65" w:rsidRPr="00282B65">
        <w:rPr>
          <w:color w:val="auto"/>
          <w:szCs w:val="24"/>
        </w:rPr>
        <w:t>т</w:t>
      </w:r>
      <w:r>
        <w:rPr>
          <w:color w:val="auto"/>
          <w:szCs w:val="24"/>
        </w:rPr>
        <w:t xml:space="preserve"> 15.02.2024г.  </w:t>
      </w:r>
      <w:r w:rsidR="00282B65" w:rsidRPr="00282B65">
        <w:rPr>
          <w:color w:val="auto"/>
          <w:szCs w:val="24"/>
        </w:rPr>
        <w:t xml:space="preserve"> № </w:t>
      </w:r>
      <w:r>
        <w:rPr>
          <w:color w:val="auto"/>
          <w:szCs w:val="24"/>
        </w:rPr>
        <w:t>143</w:t>
      </w:r>
      <w:bookmarkStart w:id="0" w:name="_GoBack"/>
      <w:bookmarkEnd w:id="0"/>
      <w:r w:rsidR="00282B65" w:rsidRPr="00282B65">
        <w:rPr>
          <w:color w:val="auto"/>
          <w:szCs w:val="24"/>
        </w:rPr>
        <w:t xml:space="preserve">        </w:t>
      </w:r>
    </w:p>
    <w:p w:rsidR="00282B65" w:rsidRPr="00282B65" w:rsidRDefault="00282B65" w:rsidP="00282B65">
      <w:pPr>
        <w:jc w:val="right"/>
        <w:rPr>
          <w:color w:val="auto"/>
          <w:szCs w:val="24"/>
        </w:rPr>
      </w:pPr>
    </w:p>
    <w:p w:rsidR="00282B65" w:rsidRPr="00282B65" w:rsidRDefault="00282B65" w:rsidP="00282B65">
      <w:pPr>
        <w:jc w:val="right"/>
        <w:rPr>
          <w:color w:val="auto"/>
          <w:szCs w:val="24"/>
        </w:rPr>
      </w:pPr>
      <w:r w:rsidRPr="00282B65">
        <w:rPr>
          <w:color w:val="auto"/>
          <w:szCs w:val="24"/>
        </w:rPr>
        <w:t xml:space="preserve">Приложение </w:t>
      </w:r>
    </w:p>
    <w:p w:rsidR="00282B65" w:rsidRPr="00282B65" w:rsidRDefault="00282B65" w:rsidP="00282B65">
      <w:pPr>
        <w:jc w:val="right"/>
        <w:rPr>
          <w:color w:val="auto"/>
          <w:szCs w:val="24"/>
        </w:rPr>
      </w:pPr>
      <w:r w:rsidRPr="00282B65">
        <w:rPr>
          <w:color w:val="auto"/>
          <w:szCs w:val="24"/>
        </w:rPr>
        <w:t xml:space="preserve">к постановлению администрации </w:t>
      </w:r>
    </w:p>
    <w:p w:rsidR="00282B65" w:rsidRPr="00282B65" w:rsidRDefault="00282B65" w:rsidP="00282B65">
      <w:pPr>
        <w:jc w:val="right"/>
        <w:rPr>
          <w:color w:val="auto"/>
          <w:szCs w:val="24"/>
        </w:rPr>
      </w:pPr>
      <w:r w:rsidRPr="00282B65">
        <w:rPr>
          <w:color w:val="auto"/>
          <w:szCs w:val="24"/>
        </w:rPr>
        <w:t>МО «Красногвардейский район»</w:t>
      </w:r>
    </w:p>
    <w:p w:rsidR="00282B65" w:rsidRPr="00282B65" w:rsidRDefault="00282B65" w:rsidP="00282B65">
      <w:pPr>
        <w:jc w:val="right"/>
        <w:rPr>
          <w:color w:val="auto"/>
          <w:szCs w:val="24"/>
        </w:rPr>
      </w:pPr>
      <w:r w:rsidRPr="00282B65">
        <w:rPr>
          <w:color w:val="auto"/>
          <w:szCs w:val="24"/>
        </w:rPr>
        <w:t xml:space="preserve"> от </w:t>
      </w:r>
      <w:r>
        <w:rPr>
          <w:color w:val="auto"/>
          <w:szCs w:val="24"/>
        </w:rPr>
        <w:t>30</w:t>
      </w:r>
      <w:r w:rsidRPr="00282B65">
        <w:rPr>
          <w:color w:val="auto"/>
          <w:szCs w:val="24"/>
        </w:rPr>
        <w:t>.</w:t>
      </w:r>
      <w:r>
        <w:rPr>
          <w:color w:val="auto"/>
          <w:szCs w:val="24"/>
        </w:rPr>
        <w:t>03.</w:t>
      </w:r>
      <w:r w:rsidRPr="00282B65">
        <w:rPr>
          <w:color w:val="auto"/>
          <w:szCs w:val="24"/>
        </w:rPr>
        <w:t xml:space="preserve">2023 г. № </w:t>
      </w:r>
      <w:r>
        <w:rPr>
          <w:color w:val="auto"/>
          <w:szCs w:val="24"/>
        </w:rPr>
        <w:t>225</w:t>
      </w:r>
    </w:p>
    <w:p w:rsidR="001E2CE9" w:rsidRDefault="001E2CE9">
      <w:pPr>
        <w:ind w:right="-483"/>
        <w:jc w:val="both"/>
        <w:rPr>
          <w:b/>
          <w:sz w:val="28"/>
        </w:rPr>
      </w:pPr>
    </w:p>
    <w:p w:rsidR="00282B65" w:rsidRDefault="00282B65" w:rsidP="002D108F">
      <w:pPr>
        <w:pStyle w:val="23"/>
        <w:rPr>
          <w:rFonts w:ascii="Times New Roman" w:hAnsi="Times New Roman"/>
          <w:bCs/>
          <w:sz w:val="28"/>
          <w:szCs w:val="28"/>
        </w:rPr>
      </w:pPr>
    </w:p>
    <w:p w:rsidR="002D108F" w:rsidRPr="00594DB3" w:rsidRDefault="002D108F" w:rsidP="002D108F">
      <w:pPr>
        <w:pStyle w:val="23"/>
        <w:rPr>
          <w:rFonts w:ascii="Times New Roman" w:hAnsi="Times New Roman"/>
          <w:bCs/>
          <w:sz w:val="28"/>
          <w:szCs w:val="28"/>
        </w:rPr>
      </w:pPr>
      <w:r w:rsidRPr="00594DB3">
        <w:rPr>
          <w:rFonts w:ascii="Times New Roman" w:hAnsi="Times New Roman"/>
          <w:bCs/>
          <w:sz w:val="28"/>
          <w:szCs w:val="28"/>
        </w:rPr>
        <w:t xml:space="preserve">Паспорт </w:t>
      </w:r>
    </w:p>
    <w:p w:rsidR="002D108F" w:rsidRPr="00594DB3" w:rsidRDefault="002D108F" w:rsidP="002D108F">
      <w:pPr>
        <w:pStyle w:val="23"/>
        <w:rPr>
          <w:rFonts w:ascii="Times New Roman" w:hAnsi="Times New Roman"/>
          <w:bCs/>
          <w:sz w:val="28"/>
          <w:szCs w:val="28"/>
        </w:rPr>
      </w:pPr>
      <w:r w:rsidRPr="00594DB3">
        <w:rPr>
          <w:rFonts w:ascii="Times New Roman" w:hAnsi="Times New Roman"/>
          <w:bCs/>
          <w:sz w:val="28"/>
          <w:szCs w:val="28"/>
        </w:rPr>
        <w:t xml:space="preserve">Ведомственной целевой </w:t>
      </w:r>
      <w:r>
        <w:rPr>
          <w:rFonts w:ascii="Times New Roman" w:hAnsi="Times New Roman"/>
          <w:bCs/>
          <w:sz w:val="28"/>
          <w:szCs w:val="28"/>
        </w:rPr>
        <w:t>п</w:t>
      </w:r>
      <w:r w:rsidRPr="00594DB3">
        <w:rPr>
          <w:rFonts w:ascii="Times New Roman" w:hAnsi="Times New Roman"/>
          <w:bCs/>
          <w:sz w:val="28"/>
          <w:szCs w:val="28"/>
        </w:rPr>
        <w:t xml:space="preserve">рограммы </w:t>
      </w:r>
    </w:p>
    <w:p w:rsidR="002D108F" w:rsidRPr="00594DB3" w:rsidRDefault="002D108F" w:rsidP="002D108F">
      <w:pPr>
        <w:ind w:firstLine="567"/>
        <w:jc w:val="center"/>
        <w:rPr>
          <w:rFonts w:eastAsia="Calibri"/>
          <w:b/>
          <w:sz w:val="28"/>
          <w:szCs w:val="28"/>
        </w:rPr>
      </w:pPr>
      <w:r w:rsidRPr="00594DB3">
        <w:rPr>
          <w:rFonts w:eastAsia="Calibri"/>
          <w:b/>
          <w:sz w:val="28"/>
          <w:szCs w:val="28"/>
        </w:rPr>
        <w:t>«Мероприятия по профилактике терроризма, а также минимизации и (или) ликвидации последствий проявлений терроризма на территории муниципального образования «Красногвардейский район» на 20</w:t>
      </w:r>
      <w:r>
        <w:rPr>
          <w:rFonts w:eastAsia="Calibri"/>
          <w:b/>
          <w:sz w:val="28"/>
          <w:szCs w:val="28"/>
        </w:rPr>
        <w:t>23</w:t>
      </w:r>
      <w:r w:rsidR="00372FD7">
        <w:rPr>
          <w:rFonts w:eastAsia="Calibri"/>
          <w:b/>
          <w:sz w:val="28"/>
          <w:szCs w:val="28"/>
        </w:rPr>
        <w:t xml:space="preserve"> г</w:t>
      </w:r>
      <w:r w:rsidRPr="00594DB3">
        <w:rPr>
          <w:rFonts w:eastAsia="Calibri"/>
          <w:b/>
          <w:sz w:val="28"/>
          <w:szCs w:val="28"/>
        </w:rPr>
        <w:t>»</w:t>
      </w:r>
      <w:r>
        <w:rPr>
          <w:rFonts w:eastAsia="Calibri"/>
          <w:b/>
          <w:sz w:val="28"/>
          <w:szCs w:val="28"/>
        </w:rPr>
        <w:t xml:space="preserve"> (далее по тексту - программа)</w:t>
      </w:r>
    </w:p>
    <w:p w:rsidR="002D108F" w:rsidRPr="00594DB3" w:rsidRDefault="002D108F" w:rsidP="002D108F">
      <w:pPr>
        <w:jc w:val="center"/>
        <w:rPr>
          <w:b/>
          <w:sz w:val="28"/>
          <w:szCs w:val="28"/>
        </w:rPr>
      </w:pPr>
    </w:p>
    <w:tbl>
      <w:tblPr>
        <w:tblW w:w="10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419"/>
      </w:tblGrid>
      <w:tr w:rsidR="002D108F" w:rsidRPr="00594DB3" w:rsidTr="00282B65">
        <w:tc>
          <w:tcPr>
            <w:tcW w:w="3936" w:type="dxa"/>
          </w:tcPr>
          <w:p w:rsidR="002D108F" w:rsidRPr="00594DB3" w:rsidRDefault="002D108F" w:rsidP="00282B65">
            <w:pPr>
              <w:jc w:val="both"/>
              <w:rPr>
                <w:sz w:val="28"/>
                <w:szCs w:val="28"/>
              </w:rPr>
            </w:pPr>
            <w:r w:rsidRPr="00594DB3">
              <w:rPr>
                <w:sz w:val="28"/>
                <w:szCs w:val="28"/>
              </w:rPr>
              <w:t>1.Исполнительно-распорядительный орган муниципального образования «Красногвардейский район» или организация, являющаяся главным распорядителем средств бюджета МО «Красногвардейский район»</w:t>
            </w:r>
          </w:p>
        </w:tc>
        <w:tc>
          <w:tcPr>
            <w:tcW w:w="6419" w:type="dxa"/>
          </w:tcPr>
          <w:p w:rsidR="002D108F" w:rsidRPr="00594DB3" w:rsidRDefault="002D108F" w:rsidP="0028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4DB3">
              <w:rPr>
                <w:sz w:val="28"/>
                <w:szCs w:val="28"/>
              </w:rPr>
              <w:t xml:space="preserve">Администрация </w:t>
            </w:r>
          </w:p>
          <w:p w:rsidR="002D108F" w:rsidRDefault="002D108F" w:rsidP="0028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4DB3">
              <w:rPr>
                <w:sz w:val="28"/>
                <w:szCs w:val="28"/>
              </w:rPr>
              <w:t>МО «Красногвардейский район»</w:t>
            </w:r>
            <w:r>
              <w:rPr>
                <w:sz w:val="28"/>
                <w:szCs w:val="28"/>
              </w:rPr>
              <w:t>;</w:t>
            </w:r>
          </w:p>
          <w:p w:rsidR="002D108F" w:rsidRDefault="002D108F" w:rsidP="0028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МО «Красногвардейский район»;</w:t>
            </w:r>
          </w:p>
          <w:p w:rsidR="002D108F" w:rsidRDefault="002D108F" w:rsidP="0028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и кино администрации МО «Красногвардейский район».</w:t>
            </w:r>
          </w:p>
          <w:p w:rsidR="002D108F" w:rsidRPr="009827E3" w:rsidRDefault="002D108F" w:rsidP="0028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D108F" w:rsidRPr="00594DB3" w:rsidTr="00282B65">
        <w:tc>
          <w:tcPr>
            <w:tcW w:w="3936" w:type="dxa"/>
          </w:tcPr>
          <w:p w:rsidR="002D108F" w:rsidRPr="00594DB3" w:rsidRDefault="002D108F" w:rsidP="00282B65">
            <w:pPr>
              <w:jc w:val="both"/>
              <w:rPr>
                <w:sz w:val="28"/>
                <w:szCs w:val="28"/>
              </w:rPr>
            </w:pPr>
            <w:r w:rsidRPr="00594DB3">
              <w:rPr>
                <w:sz w:val="28"/>
                <w:szCs w:val="28"/>
              </w:rPr>
              <w:t>2.Наименование ведомственной целевой  программы</w:t>
            </w:r>
          </w:p>
        </w:tc>
        <w:tc>
          <w:tcPr>
            <w:tcW w:w="6419" w:type="dxa"/>
          </w:tcPr>
          <w:p w:rsidR="002D108F" w:rsidRPr="00594DB3" w:rsidRDefault="002D108F" w:rsidP="00372FD7">
            <w:pPr>
              <w:jc w:val="both"/>
              <w:rPr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«Мероприятия по про</w:t>
            </w:r>
            <w:r w:rsidR="008D68BD">
              <w:rPr>
                <w:rFonts w:eastAsia="Calibri"/>
                <w:sz w:val="28"/>
                <w:szCs w:val="28"/>
              </w:rPr>
              <w:t xml:space="preserve">филактике терроризма, </w:t>
            </w:r>
            <w:r w:rsidRPr="00594DB3">
              <w:rPr>
                <w:rFonts w:eastAsia="Calibri"/>
                <w:sz w:val="28"/>
                <w:szCs w:val="28"/>
              </w:rPr>
              <w:t>а также минимизации и (или) ликвидации последствий проявлений терроризма на территории муниципального образов</w:t>
            </w:r>
            <w:r>
              <w:rPr>
                <w:rFonts w:eastAsia="Calibri"/>
                <w:sz w:val="28"/>
                <w:szCs w:val="28"/>
              </w:rPr>
              <w:t xml:space="preserve">ания «Красногвардейский район» </w:t>
            </w:r>
            <w:r w:rsidRPr="00594DB3">
              <w:rPr>
                <w:rFonts w:eastAsia="Calibri"/>
                <w:sz w:val="28"/>
                <w:szCs w:val="28"/>
              </w:rPr>
              <w:t>на 20</w:t>
            </w:r>
            <w:r>
              <w:rPr>
                <w:rFonts w:eastAsia="Calibri"/>
                <w:sz w:val="28"/>
                <w:szCs w:val="28"/>
              </w:rPr>
              <w:t>23</w:t>
            </w:r>
            <w:r w:rsidR="00372FD7">
              <w:rPr>
                <w:rFonts w:eastAsia="Calibri"/>
                <w:sz w:val="28"/>
                <w:szCs w:val="28"/>
              </w:rPr>
              <w:t xml:space="preserve"> </w:t>
            </w:r>
            <w:r w:rsidRPr="00594DB3">
              <w:rPr>
                <w:rFonts w:eastAsia="Calibri"/>
                <w:sz w:val="28"/>
                <w:szCs w:val="28"/>
              </w:rPr>
              <w:t>год»</w:t>
            </w:r>
          </w:p>
        </w:tc>
      </w:tr>
      <w:tr w:rsidR="002D108F" w:rsidRPr="00594DB3" w:rsidTr="00282B65">
        <w:tc>
          <w:tcPr>
            <w:tcW w:w="3936" w:type="dxa"/>
          </w:tcPr>
          <w:p w:rsidR="002D108F" w:rsidRPr="00594DB3" w:rsidRDefault="002D108F" w:rsidP="00282B65">
            <w:pPr>
              <w:jc w:val="both"/>
              <w:rPr>
                <w:sz w:val="28"/>
                <w:szCs w:val="28"/>
              </w:rPr>
            </w:pPr>
            <w:r w:rsidRPr="00594DB3">
              <w:rPr>
                <w:sz w:val="28"/>
                <w:szCs w:val="28"/>
              </w:rPr>
              <w:t>3.Наименование муниципальной программы МО «Красногвардейский район»</w:t>
            </w:r>
          </w:p>
        </w:tc>
        <w:tc>
          <w:tcPr>
            <w:tcW w:w="6419" w:type="dxa"/>
          </w:tcPr>
          <w:p w:rsidR="002D108F" w:rsidRPr="00594DB3" w:rsidRDefault="002D108F" w:rsidP="00282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DB3">
              <w:rPr>
                <w:sz w:val="28"/>
                <w:szCs w:val="28"/>
              </w:rPr>
              <w:t>_______</w:t>
            </w:r>
          </w:p>
        </w:tc>
      </w:tr>
      <w:tr w:rsidR="002D108F" w:rsidRPr="00594DB3" w:rsidTr="00282B65">
        <w:tc>
          <w:tcPr>
            <w:tcW w:w="3936" w:type="dxa"/>
          </w:tcPr>
          <w:p w:rsidR="002D108F" w:rsidRPr="00594DB3" w:rsidRDefault="002D108F" w:rsidP="00282B65">
            <w:pPr>
              <w:jc w:val="both"/>
              <w:rPr>
                <w:sz w:val="28"/>
                <w:szCs w:val="28"/>
              </w:rPr>
            </w:pPr>
            <w:r w:rsidRPr="00594DB3">
              <w:rPr>
                <w:sz w:val="28"/>
                <w:szCs w:val="28"/>
              </w:rPr>
              <w:t>4. Наименование подпрограммы муниципальной программы МО «Красногвардейский район»</w:t>
            </w:r>
          </w:p>
        </w:tc>
        <w:tc>
          <w:tcPr>
            <w:tcW w:w="6419" w:type="dxa"/>
          </w:tcPr>
          <w:p w:rsidR="002D108F" w:rsidRPr="00594DB3" w:rsidRDefault="002D108F" w:rsidP="00282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DB3">
              <w:rPr>
                <w:sz w:val="28"/>
                <w:szCs w:val="28"/>
              </w:rPr>
              <w:t>_______</w:t>
            </w:r>
          </w:p>
        </w:tc>
      </w:tr>
      <w:tr w:rsidR="002D108F" w:rsidRPr="00594DB3" w:rsidTr="00282B65">
        <w:tc>
          <w:tcPr>
            <w:tcW w:w="3936" w:type="dxa"/>
          </w:tcPr>
          <w:p w:rsidR="002D108F" w:rsidRPr="00594DB3" w:rsidRDefault="002D108F" w:rsidP="00282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Должностное лицо, утвердившее программу.</w:t>
            </w:r>
          </w:p>
        </w:tc>
        <w:tc>
          <w:tcPr>
            <w:tcW w:w="6419" w:type="dxa"/>
          </w:tcPr>
          <w:p w:rsidR="002D108F" w:rsidRPr="00594DB3" w:rsidRDefault="002D108F" w:rsidP="00282B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Глава МО «Красногвардейский район»</w:t>
            </w:r>
          </w:p>
        </w:tc>
      </w:tr>
      <w:tr w:rsidR="002D108F" w:rsidRPr="00594DB3" w:rsidTr="00282B65">
        <w:tc>
          <w:tcPr>
            <w:tcW w:w="3936" w:type="dxa"/>
          </w:tcPr>
          <w:p w:rsidR="002D108F" w:rsidRPr="00594DB3" w:rsidRDefault="002D108F" w:rsidP="00282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Номер и дата учета в отделе экономического развития и торговли администрации МО «Красногвардейский район» </w:t>
            </w:r>
          </w:p>
        </w:tc>
        <w:tc>
          <w:tcPr>
            <w:tcW w:w="6419" w:type="dxa"/>
            <w:vAlign w:val="center"/>
          </w:tcPr>
          <w:p w:rsidR="002D108F" w:rsidRPr="00594DB3" w:rsidRDefault="002D108F" w:rsidP="00282B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</w:p>
        </w:tc>
      </w:tr>
      <w:tr w:rsidR="002D108F" w:rsidRPr="00594DB3" w:rsidTr="00282B65">
        <w:tc>
          <w:tcPr>
            <w:tcW w:w="3936" w:type="dxa"/>
          </w:tcPr>
          <w:p w:rsidR="002D108F" w:rsidRPr="00594DB3" w:rsidRDefault="002D108F" w:rsidP="00282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594DB3">
              <w:rPr>
                <w:sz w:val="28"/>
                <w:szCs w:val="28"/>
              </w:rPr>
              <w:t xml:space="preserve">.Цели и задачи </w:t>
            </w:r>
          </w:p>
          <w:p w:rsidR="002D108F" w:rsidRPr="00594DB3" w:rsidRDefault="002D108F" w:rsidP="00282B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19" w:type="dxa"/>
          </w:tcPr>
          <w:p w:rsidR="002D108F" w:rsidRPr="00594DB3" w:rsidRDefault="002D108F" w:rsidP="00282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94DB3">
              <w:rPr>
                <w:sz w:val="28"/>
                <w:szCs w:val="28"/>
              </w:rPr>
              <w:t>противодействие терроризму;</w:t>
            </w:r>
          </w:p>
          <w:p w:rsidR="002D108F" w:rsidRPr="00594DB3" w:rsidRDefault="002D108F" w:rsidP="00282B65">
            <w:pPr>
              <w:jc w:val="both"/>
              <w:rPr>
                <w:sz w:val="28"/>
                <w:szCs w:val="28"/>
              </w:rPr>
            </w:pPr>
            <w:r w:rsidRPr="00594DB3">
              <w:rPr>
                <w:sz w:val="28"/>
                <w:szCs w:val="28"/>
              </w:rPr>
              <w:t>- защита жизни граждан, проживающих на территории муниципального образования «Красногвардейский район» от террористических  актов;</w:t>
            </w:r>
          </w:p>
          <w:p w:rsidR="002D108F" w:rsidRPr="00594DB3" w:rsidRDefault="002D108F" w:rsidP="00282B65">
            <w:pPr>
              <w:jc w:val="both"/>
              <w:rPr>
                <w:sz w:val="28"/>
                <w:szCs w:val="28"/>
              </w:rPr>
            </w:pPr>
            <w:r w:rsidRPr="00594DB3">
              <w:rPr>
                <w:sz w:val="28"/>
                <w:szCs w:val="28"/>
              </w:rPr>
              <w:t>-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      </w:r>
          </w:p>
        </w:tc>
      </w:tr>
      <w:tr w:rsidR="002D108F" w:rsidRPr="00594DB3" w:rsidTr="00282B65">
        <w:tc>
          <w:tcPr>
            <w:tcW w:w="3936" w:type="dxa"/>
          </w:tcPr>
          <w:p w:rsidR="002D108F" w:rsidRPr="00594DB3" w:rsidRDefault="002D108F" w:rsidP="00282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94DB3">
              <w:rPr>
                <w:sz w:val="28"/>
                <w:szCs w:val="28"/>
              </w:rPr>
              <w:t>.Целевые индикаторы и показатели</w:t>
            </w:r>
          </w:p>
          <w:p w:rsidR="002D108F" w:rsidRPr="00594DB3" w:rsidRDefault="002D108F" w:rsidP="00282B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19" w:type="dxa"/>
          </w:tcPr>
          <w:p w:rsidR="002D108F" w:rsidRPr="0005173C" w:rsidRDefault="002D108F" w:rsidP="00282B65">
            <w:pPr>
              <w:jc w:val="both"/>
              <w:rPr>
                <w:sz w:val="28"/>
                <w:szCs w:val="28"/>
              </w:rPr>
            </w:pPr>
            <w:r w:rsidRPr="0005173C">
              <w:rPr>
                <w:sz w:val="28"/>
                <w:szCs w:val="28"/>
              </w:rPr>
              <w:t xml:space="preserve">1) Проведение мероприятий по уменьшению проявлений </w:t>
            </w:r>
            <w:r w:rsidR="00282B65">
              <w:rPr>
                <w:sz w:val="28"/>
                <w:szCs w:val="28"/>
              </w:rPr>
              <w:t>терроризма</w:t>
            </w:r>
            <w:r w:rsidRPr="0005173C">
              <w:rPr>
                <w:sz w:val="28"/>
                <w:szCs w:val="28"/>
              </w:rPr>
              <w:t xml:space="preserve"> </w:t>
            </w:r>
            <w:r w:rsidR="005E29A5">
              <w:rPr>
                <w:sz w:val="28"/>
                <w:szCs w:val="28"/>
              </w:rPr>
              <w:t xml:space="preserve">и </w:t>
            </w:r>
            <w:r w:rsidRPr="0005173C">
              <w:rPr>
                <w:sz w:val="28"/>
                <w:szCs w:val="28"/>
              </w:rPr>
              <w:t>пропаганд</w:t>
            </w:r>
            <w:r w:rsidR="005E29A5">
              <w:rPr>
                <w:sz w:val="28"/>
                <w:szCs w:val="28"/>
              </w:rPr>
              <w:t>ы</w:t>
            </w:r>
            <w:r w:rsidRPr="0005173C">
              <w:rPr>
                <w:sz w:val="28"/>
                <w:szCs w:val="28"/>
              </w:rPr>
              <w:t xml:space="preserve"> толерантного поведения к лицам других национальностей и религиозных конфессий: 2023г.-2 </w:t>
            </w:r>
            <w:r>
              <w:rPr>
                <w:sz w:val="28"/>
                <w:szCs w:val="28"/>
              </w:rPr>
              <w:t>ед</w:t>
            </w:r>
            <w:r w:rsidR="00372FD7">
              <w:rPr>
                <w:sz w:val="28"/>
                <w:szCs w:val="28"/>
              </w:rPr>
              <w:t>.</w:t>
            </w:r>
          </w:p>
          <w:p w:rsidR="00372FD7" w:rsidRDefault="002D108F" w:rsidP="00282B65">
            <w:pPr>
              <w:jc w:val="both"/>
              <w:rPr>
                <w:sz w:val="28"/>
                <w:szCs w:val="28"/>
              </w:rPr>
            </w:pPr>
            <w:r w:rsidRPr="0005173C">
              <w:rPr>
                <w:sz w:val="28"/>
                <w:szCs w:val="28"/>
              </w:rPr>
              <w:t xml:space="preserve">2) Информирование населения муниципального образования «Красногвардейский район» по вопросам противодействия терроризму,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терроризма, проведение воспитательной, пропагандистской работы с населением муниципального образования,  направленной на предупреждение террористической деятельности, повышение бдительности: 2023г.-4 </w:t>
            </w:r>
            <w:r>
              <w:rPr>
                <w:sz w:val="28"/>
                <w:szCs w:val="28"/>
              </w:rPr>
              <w:t>ед</w:t>
            </w:r>
            <w:r w:rsidR="00372FD7">
              <w:rPr>
                <w:sz w:val="28"/>
                <w:szCs w:val="28"/>
              </w:rPr>
              <w:t>.</w:t>
            </w:r>
          </w:p>
          <w:p w:rsidR="002D108F" w:rsidRPr="0005173C" w:rsidRDefault="002D108F" w:rsidP="00282B65">
            <w:pPr>
              <w:jc w:val="both"/>
              <w:rPr>
                <w:sz w:val="28"/>
                <w:szCs w:val="28"/>
              </w:rPr>
            </w:pPr>
            <w:r w:rsidRPr="0005173C">
              <w:rPr>
                <w:sz w:val="28"/>
                <w:szCs w:val="28"/>
              </w:rPr>
              <w:t xml:space="preserve">3) Содействие правоохранительным органам в выявлении правонарушений и преступлений данной категории, а также ликвидации их последствий: 2023г.-2 </w:t>
            </w:r>
            <w:r>
              <w:rPr>
                <w:sz w:val="28"/>
                <w:szCs w:val="28"/>
              </w:rPr>
              <w:t>ед</w:t>
            </w:r>
            <w:r w:rsidR="00372FD7">
              <w:rPr>
                <w:sz w:val="28"/>
                <w:szCs w:val="28"/>
              </w:rPr>
              <w:t>.</w:t>
            </w:r>
          </w:p>
          <w:p w:rsidR="002D108F" w:rsidRPr="0005173C" w:rsidRDefault="002D108F" w:rsidP="00282B65">
            <w:pPr>
              <w:jc w:val="both"/>
              <w:rPr>
                <w:sz w:val="28"/>
                <w:szCs w:val="28"/>
              </w:rPr>
            </w:pPr>
            <w:r w:rsidRPr="0005173C">
              <w:rPr>
                <w:sz w:val="28"/>
                <w:szCs w:val="28"/>
              </w:rPr>
              <w:t xml:space="preserve">4) Организация воспитательной работы среди детей и молодежи, направленная на устранение причин и условий, способствующих совершению действий </w:t>
            </w:r>
            <w:r w:rsidR="00282B65">
              <w:rPr>
                <w:sz w:val="28"/>
                <w:szCs w:val="28"/>
              </w:rPr>
              <w:t xml:space="preserve">террористического </w:t>
            </w:r>
            <w:r w:rsidRPr="0005173C">
              <w:rPr>
                <w:sz w:val="28"/>
                <w:szCs w:val="28"/>
              </w:rPr>
              <w:t>характера</w:t>
            </w:r>
            <w:r w:rsidR="00282B65">
              <w:rPr>
                <w:sz w:val="28"/>
                <w:szCs w:val="28"/>
              </w:rPr>
              <w:t xml:space="preserve">: </w:t>
            </w:r>
            <w:r w:rsidRPr="0005173C">
              <w:rPr>
                <w:sz w:val="28"/>
                <w:szCs w:val="28"/>
              </w:rPr>
              <w:t>2023г</w:t>
            </w:r>
            <w:r w:rsidR="00372FD7">
              <w:rPr>
                <w:sz w:val="28"/>
                <w:szCs w:val="28"/>
              </w:rPr>
              <w:t>.</w:t>
            </w:r>
          </w:p>
          <w:p w:rsidR="002D108F" w:rsidRPr="0005173C" w:rsidRDefault="002D108F" w:rsidP="00282B65">
            <w:pPr>
              <w:jc w:val="both"/>
              <w:rPr>
                <w:sz w:val="28"/>
                <w:szCs w:val="28"/>
              </w:rPr>
            </w:pPr>
            <w:r w:rsidRPr="0005173C">
              <w:rPr>
                <w:sz w:val="28"/>
                <w:szCs w:val="28"/>
              </w:rPr>
              <w:t>5) Инженерно-техническое обеспечение антитеррористической защищенности учреждений образования и транспортных средств учреждений образования МО «Красног</w:t>
            </w:r>
            <w:r w:rsidR="00372FD7">
              <w:rPr>
                <w:sz w:val="28"/>
                <w:szCs w:val="28"/>
              </w:rPr>
              <w:t>вардейский район»: 2023г.-90%.</w:t>
            </w:r>
          </w:p>
          <w:p w:rsidR="002D108F" w:rsidRPr="0005173C" w:rsidRDefault="002D108F" w:rsidP="00282B65">
            <w:pPr>
              <w:jc w:val="both"/>
              <w:rPr>
                <w:sz w:val="28"/>
                <w:szCs w:val="28"/>
              </w:rPr>
            </w:pPr>
            <w:r w:rsidRPr="0005173C">
              <w:rPr>
                <w:sz w:val="28"/>
                <w:szCs w:val="28"/>
              </w:rPr>
              <w:t>6) Обеспечение охраны объектов учреждений образования МО «Красно</w:t>
            </w:r>
            <w:r w:rsidR="00372FD7">
              <w:rPr>
                <w:sz w:val="28"/>
                <w:szCs w:val="28"/>
              </w:rPr>
              <w:t>гвардейский район» 2023г.-100%.</w:t>
            </w:r>
          </w:p>
          <w:p w:rsidR="002D108F" w:rsidRPr="0005173C" w:rsidRDefault="002D108F" w:rsidP="00372FD7">
            <w:pPr>
              <w:jc w:val="both"/>
              <w:rPr>
                <w:sz w:val="28"/>
                <w:szCs w:val="28"/>
              </w:rPr>
            </w:pPr>
            <w:r w:rsidRPr="0005173C">
              <w:rPr>
                <w:sz w:val="28"/>
                <w:szCs w:val="28"/>
              </w:rPr>
              <w:t xml:space="preserve">7) Инженерно-техническое обеспечение </w:t>
            </w:r>
            <w:r w:rsidRPr="0005173C">
              <w:rPr>
                <w:sz w:val="28"/>
                <w:szCs w:val="28"/>
              </w:rPr>
              <w:lastRenderedPageBreak/>
              <w:t>антитеррористической защищенности на территории МО «К</w:t>
            </w:r>
            <w:r w:rsidR="00372FD7">
              <w:rPr>
                <w:sz w:val="28"/>
                <w:szCs w:val="28"/>
              </w:rPr>
              <w:t>расногвардейский район»: 2023г.</w:t>
            </w:r>
            <w:r w:rsidR="005E29A5">
              <w:rPr>
                <w:sz w:val="28"/>
                <w:szCs w:val="28"/>
              </w:rPr>
              <w:t xml:space="preserve"> – 65</w:t>
            </w:r>
            <w:r w:rsidR="005E29A5" w:rsidRPr="005E29A5">
              <w:rPr>
                <w:sz w:val="28"/>
                <w:szCs w:val="28"/>
              </w:rPr>
              <w:t>%</w:t>
            </w:r>
            <w:r w:rsidR="005E29A5">
              <w:rPr>
                <w:sz w:val="28"/>
                <w:szCs w:val="28"/>
              </w:rPr>
              <w:t>.</w:t>
            </w:r>
          </w:p>
        </w:tc>
      </w:tr>
      <w:tr w:rsidR="002D108F" w:rsidRPr="00594DB3" w:rsidTr="00282B65">
        <w:tc>
          <w:tcPr>
            <w:tcW w:w="3936" w:type="dxa"/>
          </w:tcPr>
          <w:p w:rsidR="002D108F" w:rsidRPr="00594DB3" w:rsidRDefault="002D108F" w:rsidP="00282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Pr="00594DB3">
              <w:rPr>
                <w:sz w:val="28"/>
                <w:szCs w:val="28"/>
              </w:rPr>
              <w:t>.Характеристика программных мероприятий</w:t>
            </w:r>
          </w:p>
          <w:p w:rsidR="002D108F" w:rsidRPr="00594DB3" w:rsidRDefault="002D108F" w:rsidP="00282B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19" w:type="dxa"/>
          </w:tcPr>
          <w:p w:rsidR="002D108F" w:rsidRPr="00594DB3" w:rsidRDefault="002D108F" w:rsidP="00282B65">
            <w:pPr>
              <w:pStyle w:val="ConsPlusNonformat"/>
              <w:widowControl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разделом 4 настоящей Программы</w:t>
            </w:r>
          </w:p>
        </w:tc>
      </w:tr>
      <w:tr w:rsidR="002D108F" w:rsidRPr="00594DB3" w:rsidTr="00282B65">
        <w:tc>
          <w:tcPr>
            <w:tcW w:w="3936" w:type="dxa"/>
          </w:tcPr>
          <w:p w:rsidR="002D108F" w:rsidRPr="00594DB3" w:rsidRDefault="002D108F" w:rsidP="00282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594DB3">
              <w:rPr>
                <w:sz w:val="28"/>
                <w:szCs w:val="28"/>
              </w:rPr>
              <w:t>. Сроки реализации</w:t>
            </w:r>
          </w:p>
        </w:tc>
        <w:tc>
          <w:tcPr>
            <w:tcW w:w="6419" w:type="dxa"/>
          </w:tcPr>
          <w:p w:rsidR="002D108F" w:rsidRPr="00594DB3" w:rsidRDefault="00372FD7" w:rsidP="00372F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2D108F">
              <w:rPr>
                <w:sz w:val="28"/>
                <w:szCs w:val="28"/>
              </w:rPr>
              <w:t xml:space="preserve"> год</w:t>
            </w:r>
            <w:r w:rsidR="002D108F" w:rsidRPr="00594DB3">
              <w:rPr>
                <w:sz w:val="28"/>
                <w:szCs w:val="28"/>
              </w:rPr>
              <w:t>.</w:t>
            </w:r>
          </w:p>
        </w:tc>
      </w:tr>
      <w:tr w:rsidR="002D108F" w:rsidRPr="00594DB3" w:rsidTr="00282B65">
        <w:tc>
          <w:tcPr>
            <w:tcW w:w="3936" w:type="dxa"/>
          </w:tcPr>
          <w:p w:rsidR="002D108F" w:rsidRPr="00594DB3" w:rsidRDefault="002D108F" w:rsidP="00282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594DB3">
              <w:rPr>
                <w:sz w:val="28"/>
                <w:szCs w:val="28"/>
              </w:rPr>
              <w:t>. Объемы и источники финансирования</w:t>
            </w:r>
          </w:p>
        </w:tc>
        <w:tc>
          <w:tcPr>
            <w:tcW w:w="6419" w:type="dxa"/>
          </w:tcPr>
          <w:p w:rsidR="002D108F" w:rsidRPr="005E0DD6" w:rsidRDefault="002D108F" w:rsidP="00372F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DD6">
              <w:rPr>
                <w:rFonts w:eastAsia="Calibri"/>
                <w:sz w:val="28"/>
                <w:szCs w:val="28"/>
              </w:rPr>
              <w:t>Бюджет МО «Красногвардейский район»: 202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5E0DD6">
              <w:rPr>
                <w:rFonts w:eastAsia="Calibri"/>
                <w:sz w:val="28"/>
                <w:szCs w:val="28"/>
              </w:rPr>
              <w:t xml:space="preserve"> г.–</w:t>
            </w:r>
            <w:r w:rsidR="00EB091F">
              <w:t xml:space="preserve"> </w:t>
            </w:r>
            <w:r w:rsidR="001C37D0" w:rsidRPr="001C37D0">
              <w:rPr>
                <w:rFonts w:eastAsia="Calibri"/>
                <w:sz w:val="28"/>
                <w:szCs w:val="28"/>
              </w:rPr>
              <w:t>14</w:t>
            </w:r>
            <w:r w:rsidR="005A0EE8">
              <w:rPr>
                <w:rFonts w:eastAsia="Calibri"/>
                <w:sz w:val="28"/>
                <w:szCs w:val="28"/>
              </w:rPr>
              <w:t>351</w:t>
            </w:r>
            <w:r w:rsidR="001C37D0" w:rsidRPr="001C37D0">
              <w:rPr>
                <w:rFonts w:eastAsia="Calibri"/>
                <w:sz w:val="28"/>
                <w:szCs w:val="28"/>
              </w:rPr>
              <w:t>,4</w:t>
            </w:r>
            <w:r w:rsidR="001C37D0">
              <w:rPr>
                <w:rFonts w:eastAsia="Calibri"/>
                <w:sz w:val="28"/>
                <w:szCs w:val="28"/>
              </w:rPr>
              <w:t xml:space="preserve"> </w:t>
            </w:r>
            <w:r w:rsidR="00372FD7">
              <w:rPr>
                <w:rFonts w:eastAsia="Calibri"/>
                <w:sz w:val="28"/>
                <w:szCs w:val="28"/>
              </w:rPr>
              <w:t>тыс</w:t>
            </w:r>
            <w:proofErr w:type="gramStart"/>
            <w:r w:rsidR="00372FD7">
              <w:rPr>
                <w:rFonts w:eastAsia="Calibri"/>
                <w:sz w:val="28"/>
                <w:szCs w:val="28"/>
              </w:rPr>
              <w:t>.р</w:t>
            </w:r>
            <w:proofErr w:type="gramEnd"/>
            <w:r w:rsidR="00372FD7">
              <w:rPr>
                <w:rFonts w:eastAsia="Calibri"/>
                <w:sz w:val="28"/>
                <w:szCs w:val="28"/>
              </w:rPr>
              <w:t>уб.</w:t>
            </w:r>
          </w:p>
        </w:tc>
      </w:tr>
      <w:tr w:rsidR="002D108F" w:rsidRPr="00594DB3" w:rsidTr="00282B65">
        <w:tc>
          <w:tcPr>
            <w:tcW w:w="3936" w:type="dxa"/>
          </w:tcPr>
          <w:p w:rsidR="002D108F" w:rsidRPr="00594DB3" w:rsidRDefault="002D108F" w:rsidP="0028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4DB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594DB3">
              <w:rPr>
                <w:sz w:val="28"/>
                <w:szCs w:val="28"/>
              </w:rPr>
              <w:t>. Ожидаемые конечные результаты реализации ведомственной целевой программы и показатели социально-экономической эффективности</w:t>
            </w:r>
          </w:p>
        </w:tc>
        <w:tc>
          <w:tcPr>
            <w:tcW w:w="6419" w:type="dxa"/>
          </w:tcPr>
          <w:p w:rsidR="002D108F" w:rsidRPr="00594DB3" w:rsidRDefault="002D108F" w:rsidP="00282B65">
            <w:pPr>
              <w:spacing w:after="37"/>
              <w:ind w:firstLine="358"/>
              <w:jc w:val="both"/>
              <w:rPr>
                <w:sz w:val="28"/>
                <w:szCs w:val="28"/>
              </w:rPr>
            </w:pPr>
            <w:r w:rsidRPr="00594DB3">
              <w:rPr>
                <w:sz w:val="28"/>
                <w:szCs w:val="28"/>
              </w:rPr>
              <w:t>Повышение информированности населения о правилах поведения в случае угрозы возникновения террористического акта, рост антитеррористической бдительности населения.</w:t>
            </w:r>
          </w:p>
          <w:p w:rsidR="002D108F" w:rsidRPr="00594DB3" w:rsidRDefault="002D108F" w:rsidP="00282B65">
            <w:pPr>
              <w:spacing w:after="37"/>
              <w:ind w:firstLine="358"/>
              <w:jc w:val="both"/>
              <w:rPr>
                <w:sz w:val="28"/>
                <w:szCs w:val="28"/>
              </w:rPr>
            </w:pPr>
            <w:r w:rsidRPr="00594DB3">
              <w:rPr>
                <w:sz w:val="28"/>
                <w:szCs w:val="28"/>
              </w:rPr>
              <w:t xml:space="preserve"> Повышение безопасности проводимых органами местного самоуправления МО «Красногвардейский район» культурно-массовых мероприятий.</w:t>
            </w:r>
          </w:p>
          <w:p w:rsidR="002D108F" w:rsidRPr="00594DB3" w:rsidRDefault="002D108F" w:rsidP="00282B65">
            <w:pPr>
              <w:spacing w:after="37"/>
              <w:ind w:firstLine="358"/>
              <w:jc w:val="both"/>
              <w:rPr>
                <w:sz w:val="28"/>
                <w:szCs w:val="28"/>
              </w:rPr>
            </w:pPr>
            <w:r w:rsidRPr="00594DB3">
              <w:rPr>
                <w:sz w:val="28"/>
                <w:szCs w:val="28"/>
              </w:rPr>
              <w:t xml:space="preserve"> Уменьшение вероятности террористических проявлений на территории муниципального образования.</w:t>
            </w:r>
          </w:p>
          <w:p w:rsidR="002D108F" w:rsidRPr="00594DB3" w:rsidRDefault="002D108F" w:rsidP="00282B65">
            <w:pPr>
              <w:spacing w:after="37"/>
              <w:ind w:firstLine="358"/>
              <w:jc w:val="both"/>
              <w:rPr>
                <w:sz w:val="28"/>
                <w:szCs w:val="28"/>
              </w:rPr>
            </w:pPr>
            <w:r w:rsidRPr="00594DB3">
              <w:rPr>
                <w:sz w:val="28"/>
                <w:szCs w:val="28"/>
              </w:rPr>
              <w:t xml:space="preserve"> Увеличение количества защищенных дворов с безопасным проживанием. </w:t>
            </w:r>
          </w:p>
        </w:tc>
      </w:tr>
    </w:tbl>
    <w:p w:rsidR="002D108F" w:rsidRPr="00594DB3" w:rsidRDefault="002D108F" w:rsidP="002D108F">
      <w:pPr>
        <w:ind w:firstLine="567"/>
        <w:rPr>
          <w:sz w:val="28"/>
          <w:szCs w:val="28"/>
        </w:rPr>
      </w:pPr>
    </w:p>
    <w:p w:rsidR="002D108F" w:rsidRDefault="002D108F" w:rsidP="002D108F">
      <w:pPr>
        <w:pStyle w:val="ConsPlusNonformat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Обоснование необходимости реализации </w:t>
      </w:r>
    </w:p>
    <w:p w:rsidR="002D108F" w:rsidRPr="00594DB3" w:rsidRDefault="002D108F" w:rsidP="002D108F">
      <w:pPr>
        <w:pStyle w:val="ConsPlusNonformat"/>
        <w:widowControl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2D108F" w:rsidRPr="00594DB3" w:rsidRDefault="002D108F" w:rsidP="002D108F">
      <w:pPr>
        <w:ind w:firstLine="709"/>
        <w:jc w:val="both"/>
        <w:rPr>
          <w:sz w:val="28"/>
          <w:szCs w:val="28"/>
        </w:rPr>
      </w:pPr>
      <w:r w:rsidRPr="00594DB3">
        <w:rPr>
          <w:sz w:val="28"/>
          <w:szCs w:val="28"/>
        </w:rPr>
        <w:t>Программа мероприятий по профилактике терроризма, а также минимизации и (или) ликвидации последствий проявлений терроризма на территории муниципального района является важным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Данное направление деятельности органов местного самоуправления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сепаратизма, являющихся прямой угрозой безопасности не только региона, но и страны в целом. Наиболее рельефно все это проявилось на Северном Кавказе, в виде вспышек ксенофобии, фашизма, фанатизма и фундаментализма. Эти явления, в крайних формах своего проявления находят выражение в терроризме, который, в свою очередь, усиливает деструктивные процессы в обществе.</w:t>
      </w:r>
    </w:p>
    <w:p w:rsidR="002D108F" w:rsidRPr="00594DB3" w:rsidRDefault="002D108F" w:rsidP="002D108F">
      <w:pPr>
        <w:ind w:firstLine="709"/>
        <w:jc w:val="both"/>
        <w:rPr>
          <w:sz w:val="28"/>
          <w:szCs w:val="28"/>
        </w:rPr>
      </w:pPr>
      <w:r w:rsidRPr="00F27257">
        <w:rPr>
          <w:sz w:val="28"/>
          <w:szCs w:val="28"/>
        </w:rPr>
        <w:t>Решение задач, направленных на повышение эффективности деятельности по противодействию терроризму, невозможно без объединения усилий федеральных и республиканских органов власти, органов местного самоуправления, широкого привлечения негосударственных структур, общественных объединений. Все это обусловливает необходимость применения программно-целевого метода.</w:t>
      </w:r>
      <w:r w:rsidRPr="00594DB3">
        <w:rPr>
          <w:sz w:val="28"/>
          <w:szCs w:val="28"/>
        </w:rPr>
        <w:t xml:space="preserve"> </w:t>
      </w:r>
      <w:r w:rsidRPr="00594DB3">
        <w:rPr>
          <w:sz w:val="28"/>
          <w:szCs w:val="28"/>
        </w:rPr>
        <w:lastRenderedPageBreak/>
        <w:t>Системный подход к мерам, направленным на предупреждение, выявление, устранение причин и условий, способствующих терроризму</w:t>
      </w:r>
      <w:r>
        <w:rPr>
          <w:sz w:val="28"/>
          <w:szCs w:val="28"/>
        </w:rPr>
        <w:t xml:space="preserve">, </w:t>
      </w:r>
      <w:r w:rsidRPr="00594DB3">
        <w:rPr>
          <w:sz w:val="28"/>
          <w:szCs w:val="28"/>
        </w:rPr>
        <w:t>является одним из важнейших условий улучшения социально-экономической ситуации в районе. Для реализации такого подхода необходима ведомственная целевая программа по профилактике терроризма на территории муниципального образования «Красногвардейский район». Основными направлениями данной программы должны быть:</w:t>
      </w:r>
    </w:p>
    <w:p w:rsidR="002D108F" w:rsidRPr="00594DB3" w:rsidRDefault="002D108F" w:rsidP="002D10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DB3">
        <w:rPr>
          <w:rFonts w:ascii="Times New Roman" w:hAnsi="Times New Roman" w:cs="Times New Roman"/>
          <w:sz w:val="28"/>
          <w:szCs w:val="28"/>
        </w:rPr>
        <w:t>1. Организационные и правовые меры профилактики терроризма, мероприятия по совершенствованию межведомственного взаимодействия.</w:t>
      </w:r>
    </w:p>
    <w:p w:rsidR="002D108F" w:rsidRPr="00594DB3" w:rsidRDefault="002D108F" w:rsidP="002D10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DB3">
        <w:rPr>
          <w:rFonts w:ascii="Times New Roman" w:hAnsi="Times New Roman" w:cs="Times New Roman"/>
          <w:sz w:val="28"/>
          <w:szCs w:val="28"/>
        </w:rPr>
        <w:t>2. Профилактика терроризма.</w:t>
      </w:r>
    </w:p>
    <w:p w:rsidR="002D108F" w:rsidRPr="00594DB3" w:rsidRDefault="002D108F" w:rsidP="002D10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DB3">
        <w:rPr>
          <w:rFonts w:ascii="Times New Roman" w:hAnsi="Times New Roman" w:cs="Times New Roman"/>
          <w:sz w:val="28"/>
          <w:szCs w:val="28"/>
        </w:rPr>
        <w:t>3. Обеспечение антитеррористической защищенности потенциально опасных объектов, мест массового пребывания людей и объектов жизнеобеспечения.</w:t>
      </w:r>
    </w:p>
    <w:p w:rsidR="00282B65" w:rsidRDefault="00282B65" w:rsidP="002D108F">
      <w:pPr>
        <w:tabs>
          <w:tab w:val="left" w:pos="3738"/>
        </w:tabs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2D108F" w:rsidRDefault="002D108F" w:rsidP="002D108F">
      <w:pPr>
        <w:tabs>
          <w:tab w:val="left" w:pos="3738"/>
        </w:tabs>
        <w:ind w:firstLine="709"/>
        <w:jc w:val="center"/>
        <w:rPr>
          <w:b/>
          <w:color w:val="000000" w:themeColor="text1"/>
          <w:sz w:val="28"/>
          <w:szCs w:val="28"/>
        </w:rPr>
      </w:pPr>
      <w:r w:rsidRPr="002A6CD8">
        <w:rPr>
          <w:b/>
          <w:color w:val="000000" w:themeColor="text1"/>
          <w:sz w:val="28"/>
          <w:szCs w:val="28"/>
        </w:rPr>
        <w:t>2. Основные цели и задачи п</w:t>
      </w:r>
      <w:r>
        <w:rPr>
          <w:b/>
          <w:color w:val="000000" w:themeColor="text1"/>
          <w:sz w:val="28"/>
          <w:szCs w:val="28"/>
        </w:rPr>
        <w:t>рограммы</w:t>
      </w:r>
    </w:p>
    <w:p w:rsidR="002D108F" w:rsidRPr="00594DB3" w:rsidRDefault="002D108F" w:rsidP="002D108F">
      <w:pPr>
        <w:tabs>
          <w:tab w:val="left" w:pos="3738"/>
        </w:tabs>
        <w:ind w:firstLine="709"/>
        <w:jc w:val="both"/>
        <w:rPr>
          <w:sz w:val="28"/>
          <w:szCs w:val="28"/>
        </w:rPr>
      </w:pPr>
      <w:r w:rsidRPr="00594DB3">
        <w:rPr>
          <w:sz w:val="28"/>
          <w:szCs w:val="28"/>
        </w:rPr>
        <w:t>Основными целями программы являются противодействие терроризму, защита жизни граждан, проживающих на территории муниципального образования «Красногвардейский район» от террористических актов</w:t>
      </w:r>
      <w:r>
        <w:rPr>
          <w:sz w:val="28"/>
          <w:szCs w:val="28"/>
        </w:rPr>
        <w:t>, о</w:t>
      </w:r>
      <w:r w:rsidRPr="00594DB3">
        <w:rPr>
          <w:sz w:val="28"/>
          <w:szCs w:val="28"/>
        </w:rPr>
        <w:t>сновными задачами программы являются:</w:t>
      </w:r>
    </w:p>
    <w:p w:rsidR="002D108F" w:rsidRPr="00594DB3" w:rsidRDefault="002D108F" w:rsidP="002D108F">
      <w:pPr>
        <w:ind w:firstLine="709"/>
        <w:jc w:val="both"/>
        <w:rPr>
          <w:sz w:val="28"/>
          <w:szCs w:val="28"/>
        </w:rPr>
      </w:pPr>
      <w:r w:rsidRPr="00594DB3">
        <w:rPr>
          <w:sz w:val="28"/>
          <w:szCs w:val="28"/>
        </w:rPr>
        <w:t>- противодействие терроризму;</w:t>
      </w:r>
    </w:p>
    <w:p w:rsidR="00282B65" w:rsidRDefault="002D108F" w:rsidP="002D108F">
      <w:pPr>
        <w:ind w:firstLine="709"/>
        <w:jc w:val="both"/>
        <w:rPr>
          <w:sz w:val="28"/>
          <w:szCs w:val="28"/>
        </w:rPr>
      </w:pPr>
      <w:r w:rsidRPr="00594DB3">
        <w:rPr>
          <w:sz w:val="28"/>
          <w:szCs w:val="28"/>
        </w:rPr>
        <w:t>- защита жизни граждан, проживающих на территории муниципального образования «Красногвардейский район» от террористических</w:t>
      </w:r>
      <w:r>
        <w:rPr>
          <w:sz w:val="28"/>
          <w:szCs w:val="28"/>
        </w:rPr>
        <w:t xml:space="preserve"> актов</w:t>
      </w:r>
      <w:r w:rsidR="00282B6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D108F" w:rsidRPr="00594DB3" w:rsidRDefault="002D108F" w:rsidP="002D108F">
      <w:pPr>
        <w:ind w:firstLine="709"/>
        <w:jc w:val="both"/>
        <w:rPr>
          <w:sz w:val="28"/>
          <w:szCs w:val="28"/>
        </w:rPr>
      </w:pPr>
      <w:r w:rsidRPr="00594DB3">
        <w:rPr>
          <w:sz w:val="28"/>
          <w:szCs w:val="28"/>
        </w:rPr>
        <w:t>-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</w:t>
      </w:r>
      <w:r>
        <w:rPr>
          <w:sz w:val="28"/>
          <w:szCs w:val="28"/>
        </w:rPr>
        <w:t>;</w:t>
      </w:r>
    </w:p>
    <w:p w:rsidR="002D108F" w:rsidRPr="00594DB3" w:rsidRDefault="002D108F" w:rsidP="002D108F">
      <w:pPr>
        <w:ind w:firstLine="709"/>
        <w:jc w:val="both"/>
        <w:rPr>
          <w:sz w:val="28"/>
          <w:szCs w:val="28"/>
        </w:rPr>
      </w:pPr>
      <w:r w:rsidRPr="00594DB3">
        <w:rPr>
          <w:sz w:val="28"/>
          <w:szCs w:val="28"/>
        </w:rPr>
        <w:t>- информирование населения муниципального образования по вопросам противодействия терроризму;</w:t>
      </w:r>
    </w:p>
    <w:p w:rsidR="002D108F" w:rsidRPr="00594DB3" w:rsidRDefault="002D108F" w:rsidP="002D108F">
      <w:pPr>
        <w:ind w:firstLine="709"/>
        <w:jc w:val="both"/>
        <w:rPr>
          <w:sz w:val="28"/>
          <w:szCs w:val="28"/>
        </w:rPr>
      </w:pPr>
      <w:r w:rsidRPr="00594DB3">
        <w:rPr>
          <w:sz w:val="28"/>
          <w:szCs w:val="28"/>
        </w:rPr>
        <w:t>-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2D108F" w:rsidRPr="00594DB3" w:rsidRDefault="002D108F" w:rsidP="002D108F">
      <w:pPr>
        <w:ind w:firstLine="709"/>
        <w:jc w:val="both"/>
        <w:rPr>
          <w:sz w:val="28"/>
          <w:szCs w:val="28"/>
        </w:rPr>
      </w:pPr>
      <w:r w:rsidRPr="00594DB3">
        <w:rPr>
          <w:sz w:val="28"/>
          <w:szCs w:val="28"/>
        </w:rPr>
        <w:t>- пропаганда толерантного поведения к людям других национальностей и религиозных конфессий;</w:t>
      </w:r>
    </w:p>
    <w:p w:rsidR="002D108F" w:rsidRDefault="002D108F" w:rsidP="002D108F">
      <w:pPr>
        <w:ind w:firstLine="709"/>
        <w:jc w:val="both"/>
        <w:rPr>
          <w:sz w:val="28"/>
          <w:szCs w:val="28"/>
        </w:rPr>
      </w:pPr>
      <w:r w:rsidRPr="00594DB3">
        <w:rPr>
          <w:sz w:val="28"/>
          <w:szCs w:val="28"/>
        </w:rPr>
        <w:t xml:space="preserve">- организация воспитательной работы среди детей и молодежи, направленная на устранение причин и условий, способствующих совершению </w:t>
      </w:r>
      <w:r w:rsidR="005E29A5">
        <w:rPr>
          <w:sz w:val="28"/>
          <w:szCs w:val="28"/>
        </w:rPr>
        <w:t xml:space="preserve">действий </w:t>
      </w:r>
      <w:r w:rsidR="00282B65">
        <w:rPr>
          <w:sz w:val="28"/>
          <w:szCs w:val="28"/>
        </w:rPr>
        <w:t>террористического</w:t>
      </w:r>
      <w:r>
        <w:rPr>
          <w:sz w:val="28"/>
          <w:szCs w:val="28"/>
        </w:rPr>
        <w:t xml:space="preserve"> характера.</w:t>
      </w:r>
    </w:p>
    <w:p w:rsidR="002D108F" w:rsidRDefault="002D108F" w:rsidP="002D108F">
      <w:pPr>
        <w:ind w:firstLine="709"/>
        <w:jc w:val="center"/>
        <w:rPr>
          <w:b/>
          <w:sz w:val="28"/>
          <w:szCs w:val="28"/>
        </w:rPr>
      </w:pPr>
    </w:p>
    <w:p w:rsidR="002D108F" w:rsidRDefault="002D108F" w:rsidP="002D108F">
      <w:pPr>
        <w:ind w:firstLine="709"/>
        <w:jc w:val="center"/>
        <w:rPr>
          <w:b/>
          <w:sz w:val="28"/>
          <w:szCs w:val="28"/>
        </w:rPr>
      </w:pPr>
      <w:r w:rsidRPr="00493E9A">
        <w:rPr>
          <w:b/>
          <w:sz w:val="28"/>
          <w:szCs w:val="28"/>
        </w:rPr>
        <w:t>3. Описание ожидаемых результатов реализации программы и целевые индикаторы</w:t>
      </w:r>
      <w:r>
        <w:rPr>
          <w:b/>
          <w:sz w:val="28"/>
          <w:szCs w:val="28"/>
        </w:rPr>
        <w:t xml:space="preserve"> – измеряемые количественные показатели решения поставленных задач и хода реализации программы по годам</w:t>
      </w:r>
    </w:p>
    <w:p w:rsidR="002D108F" w:rsidRPr="00F866C8" w:rsidRDefault="002D108F" w:rsidP="002D108F">
      <w:pPr>
        <w:rPr>
          <w:b/>
          <w:sz w:val="28"/>
          <w:szCs w:val="28"/>
        </w:rPr>
      </w:pPr>
      <w:r w:rsidRPr="00594DB3">
        <w:rPr>
          <w:sz w:val="28"/>
          <w:szCs w:val="28"/>
        </w:rPr>
        <w:t>Реализация программы позволит:</w:t>
      </w:r>
    </w:p>
    <w:p w:rsidR="002D108F" w:rsidRDefault="002D108F" w:rsidP="002D108F">
      <w:pPr>
        <w:ind w:firstLine="709"/>
        <w:jc w:val="both"/>
        <w:rPr>
          <w:sz w:val="28"/>
          <w:szCs w:val="28"/>
        </w:rPr>
      </w:pPr>
      <w:r w:rsidRPr="00594DB3">
        <w:rPr>
          <w:sz w:val="28"/>
          <w:szCs w:val="28"/>
        </w:rPr>
        <w:t>1) повысить информированность населения о правилах поведения в случае угрозы возникновения террористического акта, рост антитеррористической бдительности населения;</w:t>
      </w:r>
    </w:p>
    <w:p w:rsidR="002D108F" w:rsidRPr="00594DB3" w:rsidRDefault="002D108F" w:rsidP="002D1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повысить антитеррористическую защищённость мест массового пребывания граждан, содействовать повышению оперативности реагирования правоохранительных органов в данном направлении;</w:t>
      </w:r>
    </w:p>
    <w:p w:rsidR="002D108F" w:rsidRPr="00594DB3" w:rsidRDefault="002D108F" w:rsidP="002D108F">
      <w:pPr>
        <w:spacing w:after="37"/>
        <w:ind w:firstLine="709"/>
        <w:jc w:val="both"/>
        <w:rPr>
          <w:sz w:val="28"/>
          <w:szCs w:val="28"/>
        </w:rPr>
      </w:pPr>
      <w:r w:rsidRPr="00594DB3">
        <w:rPr>
          <w:sz w:val="28"/>
          <w:szCs w:val="28"/>
        </w:rPr>
        <w:lastRenderedPageBreak/>
        <w:t>3) уменьшить вероятность террористических проявлений на территории муниципального образования;</w:t>
      </w:r>
    </w:p>
    <w:p w:rsidR="002D108F" w:rsidRPr="00594DB3" w:rsidRDefault="002D108F" w:rsidP="002D108F">
      <w:pPr>
        <w:spacing w:after="37"/>
        <w:ind w:firstLine="709"/>
        <w:jc w:val="both"/>
        <w:rPr>
          <w:sz w:val="28"/>
          <w:szCs w:val="28"/>
        </w:rPr>
      </w:pPr>
      <w:r w:rsidRPr="00594DB3">
        <w:rPr>
          <w:sz w:val="28"/>
          <w:szCs w:val="28"/>
        </w:rPr>
        <w:t>4) создать условия для эффективной совместной работы администрации Красногвардейского района, правоохранительных органов, учреждений социальной сферы, общественных организаций и граждан муниципального образования, направленной на профилактику терроризма;</w:t>
      </w:r>
    </w:p>
    <w:p w:rsidR="002D108F" w:rsidRPr="00594DB3" w:rsidRDefault="002D108F" w:rsidP="002D108F">
      <w:pPr>
        <w:spacing w:after="37"/>
        <w:ind w:firstLine="709"/>
        <w:jc w:val="both"/>
        <w:rPr>
          <w:sz w:val="28"/>
          <w:szCs w:val="28"/>
        </w:rPr>
      </w:pPr>
      <w:r w:rsidRPr="00594DB3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Pr="00594DB3">
        <w:rPr>
          <w:sz w:val="28"/>
          <w:szCs w:val="28"/>
        </w:rPr>
        <w:t>стимулировать и поддерживать гражданские инициативы правоохранительной направленности;</w:t>
      </w:r>
    </w:p>
    <w:p w:rsidR="002D108F" w:rsidRDefault="002D108F" w:rsidP="002D108F">
      <w:pPr>
        <w:spacing w:after="37"/>
        <w:ind w:firstLine="709"/>
        <w:jc w:val="both"/>
        <w:rPr>
          <w:sz w:val="28"/>
          <w:szCs w:val="28"/>
        </w:rPr>
      </w:pPr>
      <w:r w:rsidRPr="00594DB3">
        <w:rPr>
          <w:sz w:val="28"/>
          <w:szCs w:val="28"/>
        </w:rPr>
        <w:t xml:space="preserve">6) создавать условия для деятельности добровольных формирований населения </w:t>
      </w:r>
      <w:r>
        <w:rPr>
          <w:sz w:val="28"/>
          <w:szCs w:val="28"/>
        </w:rPr>
        <w:t>по охране общественного порядка.</w:t>
      </w:r>
    </w:p>
    <w:p w:rsidR="002D108F" w:rsidRDefault="002D108F" w:rsidP="002D108F">
      <w:pPr>
        <w:spacing w:after="3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целевых индикаторах и показателях программы:</w:t>
      </w:r>
    </w:p>
    <w:tbl>
      <w:tblPr>
        <w:tblStyle w:val="af0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559"/>
        <w:gridCol w:w="2551"/>
      </w:tblGrid>
      <w:tr w:rsidR="00372FD7" w:rsidTr="00372FD7">
        <w:tc>
          <w:tcPr>
            <w:tcW w:w="567" w:type="dxa"/>
            <w:vMerge w:val="restart"/>
          </w:tcPr>
          <w:p w:rsidR="00372FD7" w:rsidRDefault="00372FD7" w:rsidP="00282B65">
            <w:pPr>
              <w:spacing w:after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72FD7" w:rsidRDefault="00372FD7" w:rsidP="00282B65">
            <w:pPr>
              <w:spacing w:after="3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096" w:type="dxa"/>
            <w:vMerge w:val="restart"/>
          </w:tcPr>
          <w:p w:rsidR="00372FD7" w:rsidRDefault="00372FD7" w:rsidP="00282B65">
            <w:pPr>
              <w:spacing w:after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559" w:type="dxa"/>
            <w:vMerge w:val="restart"/>
          </w:tcPr>
          <w:p w:rsidR="00372FD7" w:rsidRDefault="00372FD7" w:rsidP="00282B65">
            <w:pPr>
              <w:spacing w:after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</w:tcPr>
          <w:p w:rsidR="00372FD7" w:rsidRDefault="00372FD7" w:rsidP="00282B65">
            <w:pPr>
              <w:spacing w:after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</w:tr>
      <w:tr w:rsidR="00372FD7" w:rsidTr="00372FD7">
        <w:tc>
          <w:tcPr>
            <w:tcW w:w="567" w:type="dxa"/>
            <w:vMerge/>
          </w:tcPr>
          <w:p w:rsidR="00372FD7" w:rsidRDefault="00372FD7" w:rsidP="00282B65">
            <w:pPr>
              <w:spacing w:after="37"/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vMerge/>
          </w:tcPr>
          <w:p w:rsidR="00372FD7" w:rsidRDefault="00372FD7" w:rsidP="00282B65">
            <w:pPr>
              <w:spacing w:after="37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72FD7" w:rsidRDefault="00372FD7" w:rsidP="00282B65">
            <w:pPr>
              <w:spacing w:after="37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72FD7" w:rsidRDefault="00372FD7" w:rsidP="00282B65">
            <w:pPr>
              <w:spacing w:after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372FD7" w:rsidTr="00372FD7">
        <w:tc>
          <w:tcPr>
            <w:tcW w:w="567" w:type="dxa"/>
          </w:tcPr>
          <w:p w:rsidR="00372FD7" w:rsidRDefault="00372FD7" w:rsidP="00282B65">
            <w:pPr>
              <w:spacing w:after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372FD7" w:rsidRDefault="00372FD7" w:rsidP="00282B65">
            <w:pPr>
              <w:spacing w:after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72FD7" w:rsidRDefault="00372FD7" w:rsidP="00282B65">
            <w:pPr>
              <w:spacing w:after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372FD7" w:rsidRDefault="00372FD7" w:rsidP="00282B65">
            <w:pPr>
              <w:spacing w:after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72FD7" w:rsidTr="00372FD7">
        <w:tc>
          <w:tcPr>
            <w:tcW w:w="567" w:type="dxa"/>
          </w:tcPr>
          <w:p w:rsidR="00372FD7" w:rsidRDefault="00372FD7" w:rsidP="00282B65">
            <w:pPr>
              <w:spacing w:after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:rsidR="00372FD7" w:rsidRDefault="00372FD7" w:rsidP="00152FDF">
            <w:pPr>
              <w:spacing w:after="37"/>
              <w:rPr>
                <w:sz w:val="28"/>
                <w:szCs w:val="28"/>
              </w:rPr>
            </w:pPr>
            <w:r w:rsidRPr="00C1701E">
              <w:rPr>
                <w:sz w:val="28"/>
                <w:szCs w:val="28"/>
              </w:rPr>
              <w:t xml:space="preserve">Проведение мероприятий по уменьшению проявлений </w:t>
            </w:r>
            <w:r>
              <w:rPr>
                <w:sz w:val="28"/>
                <w:szCs w:val="28"/>
              </w:rPr>
              <w:t>терроризма</w:t>
            </w:r>
            <w:r w:rsidRPr="00C1701E">
              <w:rPr>
                <w:sz w:val="28"/>
                <w:szCs w:val="28"/>
              </w:rPr>
              <w:t xml:space="preserve"> и пропаганд</w:t>
            </w:r>
            <w:r w:rsidR="00152FDF">
              <w:rPr>
                <w:sz w:val="28"/>
                <w:szCs w:val="28"/>
              </w:rPr>
              <w:t>ы толерантного поведения</w:t>
            </w:r>
            <w:r w:rsidRPr="00C1701E">
              <w:rPr>
                <w:sz w:val="28"/>
                <w:szCs w:val="28"/>
              </w:rPr>
              <w:t xml:space="preserve"> к лицам других национальностей и религиозных конфессий.</w:t>
            </w:r>
          </w:p>
        </w:tc>
        <w:tc>
          <w:tcPr>
            <w:tcW w:w="1559" w:type="dxa"/>
          </w:tcPr>
          <w:p w:rsidR="00372FD7" w:rsidRDefault="00372FD7" w:rsidP="00282B65">
            <w:pPr>
              <w:spacing w:after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551" w:type="dxa"/>
          </w:tcPr>
          <w:p w:rsidR="00372FD7" w:rsidRDefault="00372FD7" w:rsidP="00282B65">
            <w:pPr>
              <w:spacing w:after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72FD7" w:rsidTr="00372FD7">
        <w:tc>
          <w:tcPr>
            <w:tcW w:w="567" w:type="dxa"/>
          </w:tcPr>
          <w:p w:rsidR="00372FD7" w:rsidRDefault="00372FD7" w:rsidP="00282B65">
            <w:pPr>
              <w:spacing w:after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372FD7" w:rsidRDefault="00372FD7" w:rsidP="00DF717A">
            <w:pPr>
              <w:spacing w:after="37"/>
              <w:jc w:val="both"/>
              <w:rPr>
                <w:sz w:val="28"/>
                <w:szCs w:val="28"/>
              </w:rPr>
            </w:pPr>
            <w:r w:rsidRPr="00126032">
              <w:rPr>
                <w:sz w:val="28"/>
                <w:szCs w:val="28"/>
              </w:rPr>
              <w:t>Информирование населения муниципального образования «Красногвардейский район» по вопросам противодействия терроризму,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терроризма, проведение воспитательной, пропагандистской работы с населением муниципального образования,  направленной на предупреждение террористической деятельности, повышение бдительности.</w:t>
            </w:r>
          </w:p>
        </w:tc>
        <w:tc>
          <w:tcPr>
            <w:tcW w:w="1559" w:type="dxa"/>
          </w:tcPr>
          <w:p w:rsidR="00372FD7" w:rsidRPr="00126032" w:rsidRDefault="00372FD7" w:rsidP="00282B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  <w:r w:rsidRPr="00126032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372FD7" w:rsidRDefault="00372FD7" w:rsidP="00282B65">
            <w:pPr>
              <w:spacing w:after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72FD7" w:rsidTr="00372FD7">
        <w:tc>
          <w:tcPr>
            <w:tcW w:w="567" w:type="dxa"/>
          </w:tcPr>
          <w:p w:rsidR="00372FD7" w:rsidRDefault="00372FD7" w:rsidP="00282B65">
            <w:pPr>
              <w:spacing w:after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372FD7" w:rsidRDefault="00372FD7" w:rsidP="00282B65">
            <w:pPr>
              <w:spacing w:after="37"/>
              <w:jc w:val="both"/>
              <w:rPr>
                <w:sz w:val="28"/>
                <w:szCs w:val="28"/>
              </w:rPr>
            </w:pPr>
            <w:r w:rsidRPr="00126032">
              <w:rPr>
                <w:sz w:val="28"/>
                <w:szCs w:val="28"/>
              </w:rPr>
              <w:t>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</w:tc>
        <w:tc>
          <w:tcPr>
            <w:tcW w:w="1559" w:type="dxa"/>
          </w:tcPr>
          <w:p w:rsidR="00372FD7" w:rsidRPr="00126032" w:rsidRDefault="00372FD7" w:rsidP="00282B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  <w:r w:rsidRPr="00126032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372FD7" w:rsidRDefault="00372FD7" w:rsidP="00282B65">
            <w:pPr>
              <w:spacing w:after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72FD7" w:rsidTr="00372FD7">
        <w:tc>
          <w:tcPr>
            <w:tcW w:w="567" w:type="dxa"/>
          </w:tcPr>
          <w:p w:rsidR="00372FD7" w:rsidRDefault="00372FD7" w:rsidP="00282B65">
            <w:pPr>
              <w:spacing w:after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:rsidR="00372FD7" w:rsidRDefault="00372FD7" w:rsidP="00DF717A">
            <w:pPr>
              <w:spacing w:after="37"/>
              <w:jc w:val="both"/>
              <w:rPr>
                <w:sz w:val="28"/>
                <w:szCs w:val="28"/>
              </w:rPr>
            </w:pPr>
            <w:r w:rsidRPr="00126032">
              <w:rPr>
                <w:sz w:val="28"/>
                <w:szCs w:val="28"/>
              </w:rPr>
              <w:t xml:space="preserve">Организация воспитательной работы среди детей и молодежи, направленная на устранение причин и условий, способствующих совершению действий </w:t>
            </w:r>
            <w:r>
              <w:rPr>
                <w:sz w:val="28"/>
                <w:szCs w:val="28"/>
              </w:rPr>
              <w:t>террористического</w:t>
            </w:r>
            <w:r w:rsidRPr="00126032">
              <w:rPr>
                <w:sz w:val="28"/>
                <w:szCs w:val="28"/>
              </w:rPr>
              <w:t xml:space="preserve"> характера.</w:t>
            </w:r>
          </w:p>
        </w:tc>
        <w:tc>
          <w:tcPr>
            <w:tcW w:w="1559" w:type="dxa"/>
          </w:tcPr>
          <w:p w:rsidR="00372FD7" w:rsidRPr="00126032" w:rsidRDefault="00372FD7" w:rsidP="00282B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  <w:r w:rsidRPr="00126032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372FD7" w:rsidRDefault="00372FD7" w:rsidP="00282B65">
            <w:pPr>
              <w:spacing w:after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72FD7" w:rsidRPr="0005173C" w:rsidTr="00372FD7">
        <w:tc>
          <w:tcPr>
            <w:tcW w:w="567" w:type="dxa"/>
          </w:tcPr>
          <w:p w:rsidR="00372FD7" w:rsidRPr="0005173C" w:rsidRDefault="00372FD7" w:rsidP="00282B65">
            <w:pPr>
              <w:spacing w:after="37"/>
              <w:jc w:val="both"/>
              <w:rPr>
                <w:sz w:val="28"/>
                <w:szCs w:val="28"/>
              </w:rPr>
            </w:pPr>
            <w:r w:rsidRPr="0005173C">
              <w:rPr>
                <w:sz w:val="28"/>
                <w:szCs w:val="28"/>
              </w:rPr>
              <w:t>5.</w:t>
            </w:r>
          </w:p>
        </w:tc>
        <w:tc>
          <w:tcPr>
            <w:tcW w:w="6096" w:type="dxa"/>
          </w:tcPr>
          <w:p w:rsidR="00372FD7" w:rsidRPr="0005173C" w:rsidRDefault="00372FD7" w:rsidP="00282B65">
            <w:pPr>
              <w:spacing w:after="37"/>
              <w:jc w:val="both"/>
              <w:rPr>
                <w:sz w:val="28"/>
                <w:szCs w:val="28"/>
              </w:rPr>
            </w:pPr>
            <w:r w:rsidRPr="0005173C">
              <w:rPr>
                <w:sz w:val="28"/>
                <w:szCs w:val="28"/>
              </w:rPr>
              <w:t xml:space="preserve">Инженерно-техническое обеспечение антитеррористической защищенности </w:t>
            </w:r>
            <w:r w:rsidRPr="0005173C">
              <w:rPr>
                <w:sz w:val="28"/>
                <w:szCs w:val="28"/>
              </w:rPr>
              <w:lastRenderedPageBreak/>
              <w:t>учреждений образования и транспортных средств учреждений образования МО «Красногвардейский район»</w:t>
            </w:r>
          </w:p>
        </w:tc>
        <w:tc>
          <w:tcPr>
            <w:tcW w:w="1559" w:type="dxa"/>
          </w:tcPr>
          <w:p w:rsidR="00372FD7" w:rsidRPr="0005173C" w:rsidRDefault="00372FD7" w:rsidP="00282B65">
            <w:pPr>
              <w:jc w:val="center"/>
              <w:rPr>
                <w:sz w:val="28"/>
                <w:szCs w:val="28"/>
              </w:rPr>
            </w:pPr>
            <w:r w:rsidRPr="0005173C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551" w:type="dxa"/>
          </w:tcPr>
          <w:p w:rsidR="00372FD7" w:rsidRPr="0005173C" w:rsidRDefault="00372FD7" w:rsidP="00282B65">
            <w:pPr>
              <w:spacing w:after="37"/>
              <w:jc w:val="center"/>
              <w:rPr>
                <w:sz w:val="28"/>
                <w:szCs w:val="28"/>
              </w:rPr>
            </w:pPr>
            <w:r w:rsidRPr="0005173C">
              <w:rPr>
                <w:sz w:val="28"/>
                <w:szCs w:val="28"/>
              </w:rPr>
              <w:t>90</w:t>
            </w:r>
          </w:p>
        </w:tc>
      </w:tr>
      <w:tr w:rsidR="00372FD7" w:rsidRPr="0005173C" w:rsidTr="00372FD7">
        <w:tc>
          <w:tcPr>
            <w:tcW w:w="567" w:type="dxa"/>
          </w:tcPr>
          <w:p w:rsidR="00372FD7" w:rsidRPr="0005173C" w:rsidRDefault="00372FD7" w:rsidP="00282B65">
            <w:pPr>
              <w:spacing w:after="37"/>
              <w:jc w:val="both"/>
              <w:rPr>
                <w:sz w:val="28"/>
                <w:szCs w:val="28"/>
              </w:rPr>
            </w:pPr>
            <w:r w:rsidRPr="0005173C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6096" w:type="dxa"/>
          </w:tcPr>
          <w:p w:rsidR="00372FD7" w:rsidRPr="0005173C" w:rsidRDefault="00372FD7" w:rsidP="00282B65">
            <w:pPr>
              <w:spacing w:after="37"/>
              <w:jc w:val="both"/>
              <w:rPr>
                <w:sz w:val="28"/>
                <w:szCs w:val="28"/>
              </w:rPr>
            </w:pPr>
            <w:r w:rsidRPr="0005173C">
              <w:rPr>
                <w:sz w:val="28"/>
                <w:szCs w:val="28"/>
              </w:rPr>
              <w:t>Обеспечение охраны объектов учреждений образования МО «Красногвардейский район»</w:t>
            </w:r>
          </w:p>
        </w:tc>
        <w:tc>
          <w:tcPr>
            <w:tcW w:w="1559" w:type="dxa"/>
          </w:tcPr>
          <w:p w:rsidR="00372FD7" w:rsidRPr="0005173C" w:rsidRDefault="00372FD7" w:rsidP="00282B65">
            <w:pPr>
              <w:jc w:val="center"/>
              <w:rPr>
                <w:sz w:val="28"/>
                <w:szCs w:val="28"/>
              </w:rPr>
            </w:pPr>
            <w:r w:rsidRPr="0005173C">
              <w:rPr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:rsidR="00372FD7" w:rsidRPr="0005173C" w:rsidRDefault="00372FD7" w:rsidP="00282B65">
            <w:pPr>
              <w:spacing w:after="37"/>
              <w:jc w:val="center"/>
              <w:rPr>
                <w:sz w:val="28"/>
                <w:szCs w:val="28"/>
              </w:rPr>
            </w:pPr>
            <w:r w:rsidRPr="0005173C">
              <w:rPr>
                <w:sz w:val="28"/>
                <w:szCs w:val="28"/>
              </w:rPr>
              <w:t>100</w:t>
            </w:r>
          </w:p>
        </w:tc>
      </w:tr>
      <w:tr w:rsidR="00372FD7" w:rsidTr="00372FD7">
        <w:tc>
          <w:tcPr>
            <w:tcW w:w="567" w:type="dxa"/>
          </w:tcPr>
          <w:p w:rsidR="00372FD7" w:rsidRPr="0005173C" w:rsidRDefault="00372FD7" w:rsidP="00282B65">
            <w:pPr>
              <w:spacing w:after="37"/>
              <w:jc w:val="both"/>
              <w:rPr>
                <w:sz w:val="28"/>
                <w:szCs w:val="28"/>
              </w:rPr>
            </w:pPr>
            <w:r w:rsidRPr="0005173C">
              <w:rPr>
                <w:sz w:val="28"/>
                <w:szCs w:val="28"/>
              </w:rPr>
              <w:t>7.</w:t>
            </w:r>
          </w:p>
        </w:tc>
        <w:tc>
          <w:tcPr>
            <w:tcW w:w="6096" w:type="dxa"/>
          </w:tcPr>
          <w:p w:rsidR="00372FD7" w:rsidRPr="0005173C" w:rsidRDefault="00372FD7" w:rsidP="00282B65">
            <w:pPr>
              <w:spacing w:after="37"/>
              <w:jc w:val="both"/>
              <w:rPr>
                <w:sz w:val="28"/>
                <w:szCs w:val="28"/>
              </w:rPr>
            </w:pPr>
            <w:r w:rsidRPr="0005173C">
              <w:rPr>
                <w:sz w:val="28"/>
                <w:szCs w:val="28"/>
              </w:rPr>
              <w:t>Инженерно-техническое обеспечение антитеррористической защищенности  на территории МО «Красногвардейский район»</w:t>
            </w:r>
          </w:p>
        </w:tc>
        <w:tc>
          <w:tcPr>
            <w:tcW w:w="1559" w:type="dxa"/>
          </w:tcPr>
          <w:p w:rsidR="00372FD7" w:rsidRPr="0005173C" w:rsidRDefault="00372FD7" w:rsidP="00282B65">
            <w:pPr>
              <w:jc w:val="center"/>
              <w:rPr>
                <w:sz w:val="28"/>
                <w:szCs w:val="28"/>
              </w:rPr>
            </w:pPr>
            <w:r w:rsidRPr="0005173C">
              <w:rPr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:rsidR="00372FD7" w:rsidRPr="0005173C" w:rsidRDefault="00372FD7" w:rsidP="00282B65">
            <w:pPr>
              <w:spacing w:after="37"/>
              <w:jc w:val="center"/>
              <w:rPr>
                <w:sz w:val="28"/>
                <w:szCs w:val="28"/>
                <w:lang w:val="en-US"/>
              </w:rPr>
            </w:pPr>
            <w:r w:rsidRPr="0005173C">
              <w:rPr>
                <w:sz w:val="28"/>
                <w:szCs w:val="28"/>
                <w:lang w:val="en-US"/>
              </w:rPr>
              <w:t>65</w:t>
            </w:r>
          </w:p>
        </w:tc>
      </w:tr>
    </w:tbl>
    <w:p w:rsidR="002D108F" w:rsidRDefault="002D108F" w:rsidP="002D10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D108F" w:rsidRPr="00594DB3" w:rsidRDefault="002D108F" w:rsidP="002D10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Перечень  и описание программных мероприятий, включая состав мероприятий, информацию о необходимых ресурсах (с указанием направлений расходования средств и источников финансирования) и сроках реализации каждого мероприятия</w:t>
      </w:r>
    </w:p>
    <w:tbl>
      <w:tblPr>
        <w:tblW w:w="10773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418"/>
        <w:gridCol w:w="1417"/>
        <w:gridCol w:w="1560"/>
        <w:gridCol w:w="850"/>
        <w:gridCol w:w="1418"/>
        <w:gridCol w:w="1275"/>
      </w:tblGrid>
      <w:tr w:rsidR="009B6223" w:rsidRPr="00594DB3" w:rsidTr="009B6223">
        <w:trPr>
          <w:trHeight w:val="705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223" w:rsidRPr="00594DB3" w:rsidRDefault="009B6223" w:rsidP="00282B65">
            <w:pPr>
              <w:pStyle w:val="a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94DB3">
              <w:rPr>
                <w:rFonts w:eastAsia="Calibri"/>
                <w:b/>
                <w:sz w:val="28"/>
                <w:szCs w:val="28"/>
              </w:rPr>
              <w:t xml:space="preserve">№№ </w:t>
            </w:r>
            <w:proofErr w:type="gramStart"/>
            <w:r w:rsidRPr="00594DB3">
              <w:rPr>
                <w:rFonts w:eastAsia="Calibri"/>
                <w:b/>
                <w:sz w:val="28"/>
                <w:szCs w:val="28"/>
              </w:rPr>
              <w:t>п</w:t>
            </w:r>
            <w:proofErr w:type="gramEnd"/>
            <w:r w:rsidRPr="00594DB3">
              <w:rPr>
                <w:rFonts w:eastAsia="Calibri"/>
                <w:b/>
                <w:sz w:val="28"/>
                <w:szCs w:val="28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223" w:rsidRPr="00594DB3" w:rsidRDefault="009B6223" w:rsidP="00282B65">
            <w:pPr>
              <w:pStyle w:val="a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94DB3">
              <w:rPr>
                <w:rFonts w:eastAsia="Calibri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223" w:rsidRPr="00594DB3" w:rsidRDefault="009B6223" w:rsidP="00282B65">
            <w:pPr>
              <w:pStyle w:val="a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94DB3">
              <w:rPr>
                <w:rFonts w:eastAsia="Calibri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223" w:rsidRPr="00594DB3" w:rsidRDefault="009B6223" w:rsidP="00282B65">
            <w:pPr>
              <w:pStyle w:val="a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94DB3">
              <w:rPr>
                <w:rFonts w:eastAsia="Calibri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223" w:rsidRPr="00594DB3" w:rsidRDefault="009B6223" w:rsidP="00282B65">
            <w:pPr>
              <w:pStyle w:val="a8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Связь с целевыми показателями (индикаторами) программы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B6223" w:rsidRPr="00594DB3" w:rsidRDefault="009B6223" w:rsidP="00282B65">
            <w:pPr>
              <w:pStyle w:val="a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94DB3">
              <w:rPr>
                <w:rFonts w:eastAsia="Calibri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6223" w:rsidRPr="00594DB3" w:rsidRDefault="009B6223" w:rsidP="00282B65">
            <w:pPr>
              <w:pStyle w:val="a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94DB3">
              <w:rPr>
                <w:rFonts w:eastAsia="Calibri"/>
                <w:b/>
                <w:sz w:val="28"/>
                <w:szCs w:val="28"/>
              </w:rPr>
              <w:t>Финансовые затраты</w:t>
            </w:r>
            <w:r>
              <w:rPr>
                <w:rFonts w:eastAsia="Calibri"/>
                <w:b/>
                <w:sz w:val="28"/>
                <w:szCs w:val="28"/>
              </w:rPr>
              <w:t xml:space="preserve"> (тыс. руб.)</w:t>
            </w:r>
          </w:p>
        </w:tc>
      </w:tr>
      <w:tr w:rsidR="009B6223" w:rsidRPr="00594DB3" w:rsidTr="009B6223">
        <w:trPr>
          <w:trHeight w:val="1105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594DB3" w:rsidRDefault="009B6223" w:rsidP="00282B65">
            <w:pPr>
              <w:pStyle w:val="a8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594DB3" w:rsidRDefault="009B6223" w:rsidP="00282B65">
            <w:pPr>
              <w:pStyle w:val="a8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594DB3" w:rsidRDefault="009B6223" w:rsidP="00282B65">
            <w:pPr>
              <w:pStyle w:val="a8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594DB3" w:rsidRDefault="009B6223" w:rsidP="00282B65">
            <w:pPr>
              <w:pStyle w:val="a8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594DB3" w:rsidRDefault="009B6223" w:rsidP="00282B65">
            <w:pPr>
              <w:pStyle w:val="a8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223" w:rsidRPr="00594DB3" w:rsidRDefault="009B6223" w:rsidP="00282B65">
            <w:pPr>
              <w:pStyle w:val="a8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223" w:rsidRPr="00594DB3" w:rsidRDefault="009B6223" w:rsidP="00282B65">
            <w:pPr>
              <w:pStyle w:val="a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94DB3">
              <w:rPr>
                <w:rFonts w:eastAsia="Calibri"/>
                <w:b/>
                <w:sz w:val="28"/>
                <w:szCs w:val="28"/>
              </w:rPr>
              <w:t>20</w:t>
            </w:r>
            <w:r>
              <w:rPr>
                <w:rFonts w:eastAsia="Calibri"/>
                <w:b/>
                <w:sz w:val="28"/>
                <w:szCs w:val="2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6223" w:rsidRPr="00594DB3" w:rsidRDefault="009B6223" w:rsidP="00282B65">
            <w:pPr>
              <w:pStyle w:val="a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94DB3">
              <w:rPr>
                <w:rFonts w:eastAsia="Calibri"/>
                <w:b/>
                <w:sz w:val="28"/>
                <w:szCs w:val="28"/>
              </w:rPr>
              <w:t>Всего</w:t>
            </w:r>
          </w:p>
        </w:tc>
      </w:tr>
      <w:tr w:rsidR="009B6223" w:rsidRPr="00594DB3" w:rsidTr="009B6223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594DB3" w:rsidRDefault="009B6223" w:rsidP="00282B6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594DB3" w:rsidRDefault="009B6223" w:rsidP="00152FDF">
            <w:pPr>
              <w:pStyle w:val="a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П</w:t>
            </w:r>
            <w:r w:rsidRPr="00594DB3">
              <w:rPr>
                <w:rFonts w:eastAsia="Calibri"/>
                <w:sz w:val="28"/>
                <w:szCs w:val="28"/>
              </w:rPr>
              <w:t>олуч</w:t>
            </w:r>
            <w:r>
              <w:rPr>
                <w:rFonts w:eastAsia="Calibri"/>
                <w:sz w:val="28"/>
                <w:szCs w:val="28"/>
              </w:rPr>
              <w:t>ение</w:t>
            </w:r>
            <w:r w:rsidRPr="00594DB3">
              <w:rPr>
                <w:rFonts w:eastAsia="Calibri"/>
                <w:sz w:val="28"/>
                <w:szCs w:val="28"/>
              </w:rPr>
              <w:t xml:space="preserve"> в установленном порядке необходимы</w:t>
            </w:r>
            <w:r>
              <w:rPr>
                <w:rFonts w:eastAsia="Calibri"/>
                <w:sz w:val="28"/>
                <w:szCs w:val="28"/>
              </w:rPr>
              <w:t>х</w:t>
            </w:r>
            <w:r w:rsidRPr="00594DB3">
              <w:rPr>
                <w:rFonts w:eastAsia="Calibri"/>
                <w:sz w:val="28"/>
                <w:szCs w:val="28"/>
              </w:rPr>
              <w:t xml:space="preserve"> материал</w:t>
            </w:r>
            <w:r>
              <w:rPr>
                <w:rFonts w:eastAsia="Calibri"/>
                <w:sz w:val="28"/>
                <w:szCs w:val="28"/>
              </w:rPr>
              <w:t>ов</w:t>
            </w:r>
            <w:r w:rsidRPr="00594DB3">
              <w:rPr>
                <w:rFonts w:eastAsia="Calibri"/>
                <w:sz w:val="28"/>
                <w:szCs w:val="28"/>
              </w:rPr>
              <w:t xml:space="preserve"> и      информаци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594DB3">
              <w:rPr>
                <w:rFonts w:eastAsia="Calibri"/>
                <w:sz w:val="28"/>
                <w:szCs w:val="28"/>
              </w:rPr>
              <w:t xml:space="preserve"> в территориальных органах федеральных органов     исполнительной власти, исполнительных органов власти республики, правоохранительных органах, общественных объединениях, организациях  и у должностных лиц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594DB3" w:rsidRDefault="009B6223" w:rsidP="00282B6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Секретарь АТК администрации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594DB3" w:rsidRDefault="009B6223" w:rsidP="00282B6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594DB3" w:rsidRDefault="009B6223" w:rsidP="00282B6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Показатель №1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223" w:rsidRPr="00594DB3" w:rsidRDefault="009B6223" w:rsidP="00282B6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Не требуется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223" w:rsidRPr="00594DB3" w:rsidRDefault="009B6223" w:rsidP="00282B65">
            <w:pPr>
              <w:pStyle w:val="a8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6223" w:rsidRPr="00594DB3" w:rsidRDefault="009B6223" w:rsidP="00282B65">
            <w:pPr>
              <w:pStyle w:val="a8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B6223" w:rsidRPr="00C65ED3" w:rsidTr="009B6223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C65ED3" w:rsidRDefault="009B6223" w:rsidP="00282B65">
            <w:pPr>
              <w:pStyle w:val="a8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  <w:p w:rsidR="009B6223" w:rsidRPr="00C65ED3" w:rsidRDefault="009B6223" w:rsidP="00282B65">
            <w:pPr>
              <w:pStyle w:val="a8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C65ED3" w:rsidRDefault="009B6223" w:rsidP="005E29A5">
            <w:pPr>
              <w:pStyle w:val="a8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BB3D11">
              <w:rPr>
                <w:rFonts w:eastAsia="Calibri"/>
                <w:color w:val="000000" w:themeColor="text1"/>
                <w:sz w:val="28"/>
                <w:szCs w:val="28"/>
              </w:rPr>
              <w:t xml:space="preserve">Проведение мероприятий по уменьшению </w:t>
            </w:r>
            <w:r w:rsidRPr="00BB3D11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 xml:space="preserve">проявлений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терроризма</w:t>
            </w:r>
            <w:r w:rsidRPr="00BB3D11">
              <w:rPr>
                <w:rFonts w:eastAsia="Calibri"/>
                <w:color w:val="000000" w:themeColor="text1"/>
                <w:sz w:val="28"/>
                <w:szCs w:val="28"/>
              </w:rPr>
              <w:t xml:space="preserve"> и пропаганд</w:t>
            </w:r>
            <w:r w:rsidR="005E29A5">
              <w:rPr>
                <w:rFonts w:eastAsia="Calibri"/>
                <w:color w:val="000000" w:themeColor="text1"/>
                <w:sz w:val="28"/>
                <w:szCs w:val="28"/>
              </w:rPr>
              <w:t>ы</w:t>
            </w:r>
            <w:r w:rsidRPr="00BB3D11">
              <w:rPr>
                <w:rFonts w:eastAsia="Calibri"/>
                <w:color w:val="000000" w:themeColor="text1"/>
                <w:sz w:val="28"/>
                <w:szCs w:val="28"/>
              </w:rPr>
              <w:t xml:space="preserve"> толерантного поведения к лицам других национальностей и религиозных конфессий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C65ED3" w:rsidRDefault="009B6223" w:rsidP="00282B65">
            <w:pPr>
              <w:pStyle w:val="a8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65ED3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Секретарь АТК администр</w:t>
            </w:r>
            <w:r w:rsidRPr="00C65ED3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ации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97719C" w:rsidRDefault="009B6223" w:rsidP="00282B65">
            <w:pPr>
              <w:pStyle w:val="a8"/>
              <w:jc w:val="center"/>
              <w:rPr>
                <w:rFonts w:eastAsia="Calibri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 раз в полугодие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060F75" w:rsidRDefault="009B6223" w:rsidP="00282B65">
            <w:pPr>
              <w:pStyle w:val="a8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60F75">
              <w:rPr>
                <w:rFonts w:eastAsia="Calibri"/>
                <w:color w:val="000000" w:themeColor="text1"/>
                <w:sz w:val="28"/>
                <w:szCs w:val="28"/>
              </w:rPr>
              <w:t>Показатель №2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223" w:rsidRPr="0097719C" w:rsidRDefault="009B6223" w:rsidP="00282B65">
            <w:pPr>
              <w:pStyle w:val="a8"/>
              <w:jc w:val="center"/>
              <w:rPr>
                <w:rFonts w:eastAsia="Calibri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Не требуется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223" w:rsidRPr="0097719C" w:rsidRDefault="009B6223" w:rsidP="00282B65">
            <w:pPr>
              <w:pStyle w:val="a8"/>
              <w:jc w:val="center"/>
              <w:rPr>
                <w:rFonts w:eastAsia="Calibri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6223" w:rsidRPr="00766769" w:rsidRDefault="009B6223" w:rsidP="00282B65">
            <w:pPr>
              <w:pStyle w:val="a8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9B6223" w:rsidRPr="00594DB3" w:rsidTr="009B6223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712B74" w:rsidRDefault="009B6223" w:rsidP="00282B65">
            <w:pPr>
              <w:pStyle w:val="a8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712B74" w:rsidRDefault="009B6223" w:rsidP="00DF717A">
            <w:pPr>
              <w:pStyle w:val="a8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12B74">
              <w:rPr>
                <w:rFonts w:eastAsia="Calibri"/>
                <w:color w:val="000000" w:themeColor="text1"/>
                <w:sz w:val="28"/>
                <w:szCs w:val="28"/>
              </w:rPr>
              <w:t>Информирование населения муниципального образования «Красногвардейский район» по вопросам противодействия терроризму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,</w:t>
            </w:r>
            <w:r w:rsidRPr="00712B74">
              <w:rPr>
                <w:rFonts w:eastAsia="Calibri"/>
                <w:color w:val="000000" w:themeColor="text1"/>
                <w:sz w:val="28"/>
                <w:szCs w:val="28"/>
              </w:rPr>
              <w:t xml:space="preserve">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терроризма, проведение воспитательной, пропагандистской работы с населением муниципального образования,  направленной на предупреждение террористической деятельности, повышение бдительности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712B74" w:rsidRDefault="009B6223" w:rsidP="00282B65">
            <w:pPr>
              <w:pStyle w:val="a8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12B74">
              <w:rPr>
                <w:rFonts w:eastAsia="Calibri"/>
                <w:color w:val="000000" w:themeColor="text1"/>
                <w:sz w:val="28"/>
                <w:szCs w:val="28"/>
              </w:rPr>
              <w:t>Секретарь АТК администрации района,</w:t>
            </w:r>
          </w:p>
          <w:p w:rsidR="009B6223" w:rsidRPr="00712B74" w:rsidRDefault="009B6223" w:rsidP="00282B65">
            <w:pPr>
              <w:pStyle w:val="a8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12B74">
              <w:rPr>
                <w:rFonts w:eastAsia="Calibri"/>
                <w:color w:val="000000" w:themeColor="text1"/>
                <w:sz w:val="28"/>
                <w:szCs w:val="28"/>
              </w:rPr>
              <w:t>управление образования администрации района,</w:t>
            </w:r>
          </w:p>
          <w:p w:rsidR="009B6223" w:rsidRPr="00712B74" w:rsidRDefault="009B6223" w:rsidP="00282B65">
            <w:pPr>
              <w:pStyle w:val="a8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12B74">
              <w:rPr>
                <w:rFonts w:eastAsia="Calibri"/>
                <w:color w:val="000000" w:themeColor="text1"/>
                <w:sz w:val="28"/>
                <w:szCs w:val="28"/>
              </w:rPr>
              <w:t>управление культуры и кино администрации района, отдел по молодёжной политике и спорту администрации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712B74" w:rsidRDefault="009B6223" w:rsidP="00282B65">
            <w:pPr>
              <w:pStyle w:val="a8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12B74">
              <w:rPr>
                <w:rFonts w:eastAsia="Calibri"/>
                <w:color w:val="000000" w:themeColor="text1"/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712B74" w:rsidRDefault="009B6223" w:rsidP="00282B65">
            <w:pPr>
              <w:pStyle w:val="a8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Показатель №2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223" w:rsidRPr="00594DB3" w:rsidRDefault="009B6223" w:rsidP="00282B6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требуется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223" w:rsidRPr="00594DB3" w:rsidRDefault="009B6223" w:rsidP="00282B65">
            <w:pPr>
              <w:pStyle w:val="a8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6223" w:rsidRPr="00594DB3" w:rsidRDefault="009B6223" w:rsidP="00282B65">
            <w:pPr>
              <w:pStyle w:val="a8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B6223" w:rsidRPr="00594DB3" w:rsidTr="009B6223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712B74" w:rsidRDefault="009B6223" w:rsidP="00282B65">
            <w:pPr>
              <w:pStyle w:val="a8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712B74" w:rsidRDefault="009B6223" w:rsidP="00282B65">
            <w:pPr>
              <w:pStyle w:val="a8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12B74">
              <w:rPr>
                <w:rFonts w:eastAsia="Calibri"/>
                <w:color w:val="000000" w:themeColor="text1"/>
                <w:sz w:val="28"/>
                <w:szCs w:val="28"/>
              </w:rPr>
              <w:t>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Default="009B6223" w:rsidP="00282B65">
            <w:pPr>
              <w:pStyle w:val="a8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12B74">
              <w:rPr>
                <w:rFonts w:eastAsia="Calibri"/>
                <w:color w:val="000000" w:themeColor="text1"/>
                <w:sz w:val="28"/>
                <w:szCs w:val="28"/>
              </w:rPr>
              <w:t>Секретарь АТК администрации района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,</w:t>
            </w:r>
          </w:p>
          <w:p w:rsidR="009B6223" w:rsidRPr="00712B74" w:rsidRDefault="009B6223" w:rsidP="00282B65">
            <w:pPr>
              <w:pStyle w:val="a8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ОМВД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712B74" w:rsidRDefault="009B6223" w:rsidP="00282B65">
            <w:pPr>
              <w:pStyle w:val="a8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12B74">
              <w:rPr>
                <w:rFonts w:eastAsia="Calibri"/>
                <w:color w:val="000000" w:themeColor="text1"/>
                <w:sz w:val="28"/>
                <w:szCs w:val="28"/>
              </w:rPr>
              <w:t>1 раз в полугодие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712B74" w:rsidRDefault="009B6223" w:rsidP="00282B65">
            <w:pPr>
              <w:pStyle w:val="a8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Показатель №3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223" w:rsidRDefault="009B6223" w:rsidP="00282B6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712B74">
              <w:rPr>
                <w:rFonts w:eastAsia="Calibri"/>
                <w:sz w:val="28"/>
                <w:szCs w:val="28"/>
              </w:rPr>
              <w:t>Не требуется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223" w:rsidRPr="00594DB3" w:rsidRDefault="009B6223" w:rsidP="00282B65">
            <w:pPr>
              <w:pStyle w:val="a8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6223" w:rsidRPr="00594DB3" w:rsidRDefault="009B6223" w:rsidP="00282B65">
            <w:pPr>
              <w:pStyle w:val="a8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B6223" w:rsidRPr="00594DB3" w:rsidTr="009B6223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712B74" w:rsidRDefault="009B6223" w:rsidP="00282B65">
            <w:pPr>
              <w:pStyle w:val="a8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712B74" w:rsidRDefault="009B6223" w:rsidP="005E29A5">
            <w:pPr>
              <w:pStyle w:val="a8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12B74">
              <w:rPr>
                <w:rFonts w:eastAsia="Calibri"/>
                <w:color w:val="000000" w:themeColor="text1"/>
                <w:sz w:val="28"/>
                <w:szCs w:val="28"/>
              </w:rPr>
              <w:t>Организация воспитательной работы среди детей и молодежи, направленн</w:t>
            </w:r>
            <w:r w:rsidR="005E29A5">
              <w:rPr>
                <w:rFonts w:eastAsia="Calibri"/>
                <w:color w:val="000000" w:themeColor="text1"/>
                <w:sz w:val="28"/>
                <w:szCs w:val="28"/>
              </w:rPr>
              <w:t>ой</w:t>
            </w:r>
            <w:r w:rsidRPr="00712B74">
              <w:rPr>
                <w:rFonts w:eastAsia="Calibri"/>
                <w:color w:val="000000" w:themeColor="text1"/>
                <w:sz w:val="28"/>
                <w:szCs w:val="28"/>
              </w:rPr>
              <w:t xml:space="preserve"> на устранение причин и условий, способствующих совершению действий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террористического</w:t>
            </w:r>
            <w:r w:rsidRPr="00712B74">
              <w:rPr>
                <w:rFonts w:eastAsia="Calibri"/>
                <w:color w:val="000000" w:themeColor="text1"/>
                <w:sz w:val="28"/>
                <w:szCs w:val="28"/>
              </w:rPr>
              <w:t xml:space="preserve"> характера.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712B74" w:rsidRDefault="009B6223" w:rsidP="00282B65">
            <w:pPr>
              <w:pStyle w:val="a8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</w:t>
            </w:r>
            <w:r w:rsidRPr="00712B74">
              <w:rPr>
                <w:rFonts w:eastAsia="Calibri"/>
                <w:color w:val="000000" w:themeColor="text1"/>
                <w:sz w:val="28"/>
                <w:szCs w:val="28"/>
              </w:rPr>
              <w:t>тдел по молодёжной политике и спорту администрации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712B74" w:rsidRDefault="009B6223" w:rsidP="00282B65">
            <w:pPr>
              <w:pStyle w:val="a8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712B74">
              <w:rPr>
                <w:rFonts w:eastAsia="Calibri"/>
                <w:color w:val="000000" w:themeColor="text1"/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712B74" w:rsidRDefault="009B6223" w:rsidP="00282B65">
            <w:pPr>
              <w:pStyle w:val="a8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Показатель №4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223" w:rsidRPr="00712B74" w:rsidRDefault="009B6223" w:rsidP="00282B6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712B74">
              <w:rPr>
                <w:rFonts w:eastAsia="Calibri"/>
                <w:sz w:val="28"/>
                <w:szCs w:val="28"/>
              </w:rPr>
              <w:t>Не требуется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223" w:rsidRPr="00594DB3" w:rsidRDefault="009B6223" w:rsidP="00282B65">
            <w:pPr>
              <w:pStyle w:val="a8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6223" w:rsidRPr="00594DB3" w:rsidRDefault="009B6223" w:rsidP="00282B65">
            <w:pPr>
              <w:pStyle w:val="a8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B6223" w:rsidRPr="00594DB3" w:rsidTr="009B6223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7B688F" w:rsidRDefault="009B6223" w:rsidP="00282B6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7B688F" w:rsidRDefault="009B6223" w:rsidP="00282B65">
            <w:pPr>
              <w:pStyle w:val="a8"/>
              <w:jc w:val="both"/>
              <w:rPr>
                <w:rFonts w:eastAsia="Calibri"/>
                <w:sz w:val="28"/>
                <w:szCs w:val="28"/>
              </w:rPr>
            </w:pPr>
            <w:r w:rsidRPr="007B688F">
              <w:rPr>
                <w:rFonts w:eastAsia="Calibri"/>
                <w:sz w:val="28"/>
                <w:szCs w:val="28"/>
              </w:rPr>
              <w:t>Организация и проведение тематических мероприятий: фестивали, конкурсы, викторины,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7B688F" w:rsidRDefault="009B6223" w:rsidP="00282B6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7B688F">
              <w:rPr>
                <w:rFonts w:eastAsia="Calibri"/>
                <w:sz w:val="28"/>
                <w:szCs w:val="28"/>
              </w:rPr>
              <w:t>Управление культуры и кино администрации района, отдел по молодёжной политике и спорту администрации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7B688F" w:rsidRDefault="009B6223" w:rsidP="00282B6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7B688F">
              <w:rPr>
                <w:rFonts w:eastAsia="Calibri"/>
                <w:sz w:val="28"/>
                <w:szCs w:val="28"/>
              </w:rPr>
              <w:t>В   соответствии с утвержденным графиком мероприятий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7B688F" w:rsidRDefault="009B6223" w:rsidP="00282B6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Показатель №1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223" w:rsidRPr="007B688F" w:rsidRDefault="009B6223" w:rsidP="00282B6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7B688F">
              <w:rPr>
                <w:rFonts w:eastAsia="Calibri"/>
                <w:sz w:val="28"/>
                <w:szCs w:val="28"/>
              </w:rPr>
              <w:t>Средства исполнителей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223" w:rsidRPr="007B688F" w:rsidRDefault="009B6223" w:rsidP="00282B65">
            <w:pPr>
              <w:pStyle w:val="a8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6223" w:rsidRPr="00832416" w:rsidRDefault="009B6223" w:rsidP="00282B65">
            <w:pPr>
              <w:pStyle w:val="a8"/>
              <w:jc w:val="center"/>
              <w:rPr>
                <w:rFonts w:eastAsia="Calibri"/>
                <w:b/>
                <w:color w:val="FF0000"/>
                <w:sz w:val="28"/>
                <w:szCs w:val="28"/>
              </w:rPr>
            </w:pPr>
          </w:p>
        </w:tc>
      </w:tr>
      <w:tr w:rsidR="009B6223" w:rsidRPr="00594DB3" w:rsidTr="009B6223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594DB3" w:rsidRDefault="009B6223" w:rsidP="00282B6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594DB3" w:rsidRDefault="009B6223" w:rsidP="00DF717A">
            <w:pPr>
              <w:pStyle w:val="a8"/>
              <w:jc w:val="both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Провед</w:t>
            </w:r>
            <w:r>
              <w:rPr>
                <w:rFonts w:eastAsia="Calibri"/>
                <w:sz w:val="28"/>
                <w:szCs w:val="28"/>
              </w:rPr>
              <w:t>ение</w:t>
            </w:r>
            <w:r w:rsidRPr="00594DB3">
              <w:rPr>
                <w:rFonts w:eastAsia="Calibri"/>
                <w:sz w:val="28"/>
                <w:szCs w:val="28"/>
              </w:rPr>
              <w:t xml:space="preserve"> социальны</w:t>
            </w:r>
            <w:r>
              <w:rPr>
                <w:rFonts w:eastAsia="Calibri"/>
                <w:sz w:val="28"/>
                <w:szCs w:val="28"/>
              </w:rPr>
              <w:t>х</w:t>
            </w:r>
            <w:r w:rsidRPr="00594DB3">
              <w:rPr>
                <w:rFonts w:eastAsia="Calibri"/>
                <w:sz w:val="28"/>
                <w:szCs w:val="28"/>
              </w:rPr>
              <w:t xml:space="preserve"> исследовани</w:t>
            </w:r>
            <w:r>
              <w:rPr>
                <w:rFonts w:eastAsia="Calibri"/>
                <w:sz w:val="28"/>
                <w:szCs w:val="28"/>
              </w:rPr>
              <w:t>й</w:t>
            </w:r>
            <w:r w:rsidRPr="00594DB3">
              <w:rPr>
                <w:rFonts w:eastAsia="Calibri"/>
                <w:sz w:val="28"/>
                <w:szCs w:val="28"/>
              </w:rPr>
              <w:t xml:space="preserve"> в коллективах учащихся образовательных учреждений, </w:t>
            </w:r>
            <w:r w:rsidRPr="00594DB3">
              <w:rPr>
                <w:rFonts w:eastAsia="Calibri"/>
                <w:sz w:val="28"/>
                <w:szCs w:val="28"/>
              </w:rPr>
              <w:lastRenderedPageBreak/>
              <w:t xml:space="preserve">расположенных на территории муниципального образования, на предмет выявления и обнаружения степени распространения </w:t>
            </w:r>
            <w:r>
              <w:rPr>
                <w:rFonts w:eastAsia="Calibri"/>
                <w:sz w:val="28"/>
                <w:szCs w:val="28"/>
              </w:rPr>
              <w:t>террористических</w:t>
            </w:r>
            <w:r w:rsidRPr="00594DB3">
              <w:rPr>
                <w:rFonts w:eastAsia="Calibri"/>
                <w:sz w:val="28"/>
                <w:szCs w:val="28"/>
              </w:rPr>
              <w:t xml:space="preserve"> идей и настроений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594DB3" w:rsidRDefault="009B6223" w:rsidP="00282B6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lastRenderedPageBreak/>
              <w:t>Управление образования администрации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594DB3" w:rsidRDefault="009B6223" w:rsidP="00282B6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В течение учебного года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594DB3" w:rsidRDefault="009B6223" w:rsidP="00282B6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Показатель №4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223" w:rsidRPr="00594DB3" w:rsidRDefault="009B6223" w:rsidP="00282B6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Не требуется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223" w:rsidRPr="00594DB3" w:rsidRDefault="009B6223" w:rsidP="00282B65">
            <w:pPr>
              <w:pStyle w:val="a8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6223" w:rsidRPr="00594DB3" w:rsidRDefault="009B6223" w:rsidP="00282B65">
            <w:pPr>
              <w:pStyle w:val="a8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B6223" w:rsidRPr="00594DB3" w:rsidTr="009B6223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594DB3" w:rsidRDefault="009B6223" w:rsidP="00282B6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594DB3" w:rsidRDefault="009B6223" w:rsidP="00DF717A">
            <w:pPr>
              <w:pStyle w:val="a8"/>
              <w:jc w:val="both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Информирова</w:t>
            </w:r>
            <w:r>
              <w:rPr>
                <w:rFonts w:eastAsia="Calibri"/>
                <w:sz w:val="28"/>
                <w:szCs w:val="28"/>
              </w:rPr>
              <w:t>ние</w:t>
            </w:r>
            <w:r w:rsidRPr="00594DB3">
              <w:rPr>
                <w:rFonts w:eastAsia="Calibri"/>
                <w:sz w:val="28"/>
                <w:szCs w:val="28"/>
              </w:rPr>
              <w:t xml:space="preserve"> граждан о наличии в муниципальном образовании телефонных линий для сообщения фактов </w:t>
            </w:r>
            <w:r>
              <w:rPr>
                <w:rFonts w:eastAsia="Calibri"/>
                <w:sz w:val="28"/>
                <w:szCs w:val="28"/>
              </w:rPr>
              <w:t xml:space="preserve">о </w:t>
            </w:r>
            <w:r w:rsidRPr="00594DB3">
              <w:rPr>
                <w:rFonts w:eastAsia="Calibri"/>
                <w:sz w:val="28"/>
                <w:szCs w:val="28"/>
              </w:rPr>
              <w:t>террори</w:t>
            </w:r>
            <w:r w:rsidRPr="00594DB3">
              <w:rPr>
                <w:rFonts w:eastAsia="Calibri"/>
                <w:sz w:val="28"/>
                <w:szCs w:val="28"/>
              </w:rPr>
              <w:softHyphen/>
              <w:t>стической деятельности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594DB3" w:rsidRDefault="009B6223" w:rsidP="00282B6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Секретарь АТК администрации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594DB3" w:rsidRDefault="009B6223" w:rsidP="00282B6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594DB3" w:rsidRDefault="009B6223" w:rsidP="00282B6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Показатель №1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223" w:rsidRPr="00594DB3" w:rsidRDefault="009B6223" w:rsidP="00282B6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594DB3">
              <w:rPr>
                <w:rFonts w:eastAsia="Calibri"/>
                <w:sz w:val="28"/>
                <w:szCs w:val="28"/>
              </w:rPr>
              <w:t>Не требуется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223" w:rsidRPr="00594DB3" w:rsidRDefault="009B6223" w:rsidP="00282B65">
            <w:pPr>
              <w:pStyle w:val="a8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6223" w:rsidRPr="00594DB3" w:rsidRDefault="009B6223" w:rsidP="00282B65">
            <w:pPr>
              <w:pStyle w:val="a8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B6223" w:rsidRPr="00F23F0B" w:rsidTr="009B6223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F23F0B" w:rsidRDefault="009B6223" w:rsidP="00282B6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F23F0B" w:rsidRDefault="009B6223" w:rsidP="00282B6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23F0B">
              <w:rPr>
                <w:color w:val="000000" w:themeColor="text1"/>
                <w:sz w:val="28"/>
                <w:szCs w:val="28"/>
              </w:rPr>
              <w:t>В целях минимизации последствий возможных террористических актов провед</w:t>
            </w:r>
            <w:r>
              <w:rPr>
                <w:color w:val="000000" w:themeColor="text1"/>
                <w:sz w:val="28"/>
                <w:szCs w:val="28"/>
              </w:rPr>
              <w:t>ение</w:t>
            </w:r>
            <w:r w:rsidRPr="00F23F0B">
              <w:rPr>
                <w:color w:val="000000" w:themeColor="text1"/>
                <w:sz w:val="28"/>
                <w:szCs w:val="28"/>
              </w:rPr>
              <w:t xml:space="preserve"> ежеквартальны</w:t>
            </w:r>
            <w:r>
              <w:rPr>
                <w:color w:val="000000" w:themeColor="text1"/>
                <w:sz w:val="28"/>
                <w:szCs w:val="28"/>
              </w:rPr>
              <w:t>х</w:t>
            </w:r>
            <w:r w:rsidRPr="00F23F0B">
              <w:rPr>
                <w:color w:val="000000" w:themeColor="text1"/>
                <w:sz w:val="28"/>
                <w:szCs w:val="28"/>
              </w:rPr>
              <w:t xml:space="preserve"> эвакуационны</w:t>
            </w:r>
            <w:r>
              <w:rPr>
                <w:color w:val="000000" w:themeColor="text1"/>
                <w:sz w:val="28"/>
                <w:szCs w:val="28"/>
              </w:rPr>
              <w:t>х</w:t>
            </w:r>
            <w:r w:rsidRPr="00F23F0B">
              <w:rPr>
                <w:color w:val="000000" w:themeColor="text1"/>
                <w:sz w:val="28"/>
                <w:szCs w:val="28"/>
              </w:rPr>
              <w:t xml:space="preserve"> трениров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 w:rsidRPr="00F23F0B">
              <w:rPr>
                <w:color w:val="000000" w:themeColor="text1"/>
                <w:sz w:val="28"/>
                <w:szCs w:val="28"/>
              </w:rPr>
              <w:t>к</w:t>
            </w:r>
            <w:r>
              <w:rPr>
                <w:color w:val="000000" w:themeColor="text1"/>
                <w:sz w:val="28"/>
                <w:szCs w:val="28"/>
              </w:rPr>
              <w:t xml:space="preserve"> в образовательных учреждениях.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F23F0B" w:rsidRDefault="009B6223" w:rsidP="00282B6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23F0B">
              <w:rPr>
                <w:color w:val="000000" w:themeColor="text1"/>
                <w:sz w:val="28"/>
                <w:szCs w:val="28"/>
              </w:rPr>
              <w:t>Управление образования</w:t>
            </w:r>
            <w:r>
              <w:rPr>
                <w:color w:val="000000" w:themeColor="text1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Default="009B6223" w:rsidP="00282B6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F23F0B">
              <w:rPr>
                <w:rFonts w:eastAsia="Calibri"/>
                <w:sz w:val="28"/>
                <w:szCs w:val="28"/>
              </w:rPr>
              <w:t>1 раз в квартал</w:t>
            </w:r>
          </w:p>
          <w:p w:rsidR="009B6223" w:rsidRPr="00F23F0B" w:rsidRDefault="009B6223" w:rsidP="00282B6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F23F0B" w:rsidRDefault="009B6223" w:rsidP="00282B6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Показатель №1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223" w:rsidRPr="00F23F0B" w:rsidRDefault="009B6223" w:rsidP="00282B6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F23F0B">
              <w:rPr>
                <w:rFonts w:eastAsia="Calibri"/>
                <w:sz w:val="28"/>
                <w:szCs w:val="28"/>
              </w:rPr>
              <w:t>Не требуется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223" w:rsidRPr="00F23F0B" w:rsidRDefault="009B6223" w:rsidP="00282B6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6223" w:rsidRPr="00F23F0B" w:rsidRDefault="009B6223" w:rsidP="00282B6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B6223" w:rsidRPr="00C65ED3" w:rsidTr="009B6223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6223" w:rsidRPr="00B52872" w:rsidRDefault="009B6223" w:rsidP="00F2217B">
            <w:pPr>
              <w:pStyle w:val="a8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B52872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6223" w:rsidRPr="00B52872" w:rsidRDefault="009B6223" w:rsidP="00F2217B">
            <w:pPr>
              <w:jc w:val="both"/>
              <w:rPr>
                <w:sz w:val="28"/>
                <w:szCs w:val="28"/>
                <w:highlight w:val="yellow"/>
              </w:rPr>
            </w:pPr>
            <w:proofErr w:type="gramStart"/>
            <w:r w:rsidRPr="00B52872">
              <w:rPr>
                <w:sz w:val="28"/>
                <w:szCs w:val="28"/>
              </w:rPr>
              <w:t xml:space="preserve">Услуги физической охраны МБОУ «Гимназия №1», МБОУ «СОШ № 2», МБОУ «СОШ № 3», МБОУ «СОШ № 4», МБОУ «СОШ № 5», МБОУ «СОШ № 6», МБОУ «СОШ № 7», МБОУ «СОШ № 8», МБОУ «СОШ № 9, МБОУ «ООШ </w:t>
            </w:r>
            <w:r w:rsidRPr="00B52872">
              <w:rPr>
                <w:sz w:val="28"/>
                <w:szCs w:val="28"/>
              </w:rPr>
              <w:lastRenderedPageBreak/>
              <w:t>№ 10», МБОУ «СОШ № 11», МБОУ «ООШ № 12», МБОУ «ООШ № 13», МБОУ «ООШ № 14», МБОУ «СОШ № 15», МБОУ «НОШ-ДС № 18»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B52872" w:rsidRDefault="009B6223" w:rsidP="00F2217B">
            <w:pPr>
              <w:jc w:val="center"/>
              <w:rPr>
                <w:sz w:val="28"/>
                <w:szCs w:val="28"/>
              </w:rPr>
            </w:pPr>
            <w:r w:rsidRPr="00B52872">
              <w:rPr>
                <w:sz w:val="28"/>
                <w:szCs w:val="28"/>
              </w:rPr>
              <w:lastRenderedPageBreak/>
              <w:t>Управление образования администрации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B52872" w:rsidRDefault="009B6223" w:rsidP="00F2217B">
            <w:pPr>
              <w:pStyle w:val="a8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B52872">
              <w:rPr>
                <w:rFonts w:eastAsia="Calibri"/>
                <w:color w:val="000000" w:themeColor="text1"/>
                <w:sz w:val="28"/>
                <w:szCs w:val="28"/>
              </w:rPr>
              <w:t>I,II,III,IV</w:t>
            </w:r>
          </w:p>
          <w:p w:rsidR="009B6223" w:rsidRPr="00B52872" w:rsidRDefault="009B6223" w:rsidP="00F2217B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B52872">
              <w:rPr>
                <w:rFonts w:eastAsia="Calibri"/>
                <w:color w:val="000000" w:themeColor="text1"/>
                <w:sz w:val="28"/>
                <w:szCs w:val="28"/>
              </w:rPr>
              <w:t>квартал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B52872" w:rsidRDefault="009B6223" w:rsidP="00F2217B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B52872">
              <w:rPr>
                <w:rFonts w:eastAsia="Calibri"/>
                <w:color w:val="000000" w:themeColor="text1"/>
                <w:sz w:val="28"/>
                <w:szCs w:val="28"/>
              </w:rPr>
              <w:t>Показатель №6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223" w:rsidRPr="00B52872" w:rsidRDefault="009B6223" w:rsidP="00F2217B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B52872">
              <w:rPr>
                <w:rFonts w:eastAsia="Calibri"/>
                <w:sz w:val="28"/>
                <w:szCs w:val="28"/>
              </w:rPr>
              <w:t>Бюджет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223" w:rsidRPr="00B52872" w:rsidRDefault="009B6223" w:rsidP="00F2217B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14129,9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6223" w:rsidRPr="00C65ED3" w:rsidRDefault="009B6223" w:rsidP="009B6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14129,9</w:t>
            </w:r>
          </w:p>
        </w:tc>
      </w:tr>
      <w:tr w:rsidR="009B6223" w:rsidRPr="00C65ED3" w:rsidTr="009B6223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Default="009B6223" w:rsidP="003D1053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C65ED3" w:rsidRDefault="009B6223" w:rsidP="00282B65">
            <w:pPr>
              <w:jc w:val="both"/>
              <w:rPr>
                <w:sz w:val="28"/>
                <w:szCs w:val="28"/>
              </w:rPr>
            </w:pPr>
            <w:r w:rsidRPr="00524F68">
              <w:rPr>
                <w:sz w:val="28"/>
                <w:szCs w:val="28"/>
              </w:rPr>
              <w:t>Установка системы видеонаблюдения на территории начальной школы в МБОУ «ООШ № 14» с. Преображенское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Default="009B6223" w:rsidP="00282B65">
            <w:pPr>
              <w:jc w:val="center"/>
            </w:pPr>
            <w:r w:rsidRPr="00216361">
              <w:rPr>
                <w:sz w:val="28"/>
                <w:szCs w:val="28"/>
              </w:rPr>
              <w:t>Управление образования администрации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927BFA" w:rsidRDefault="009B6223" w:rsidP="00282B65">
            <w:pPr>
              <w:pStyle w:val="a8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05B09">
              <w:rPr>
                <w:rFonts w:eastAsia="Calibri"/>
                <w:color w:val="000000" w:themeColor="text1"/>
                <w:sz w:val="28"/>
                <w:szCs w:val="28"/>
              </w:rPr>
              <w:t>I квартал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927BFA" w:rsidRDefault="009B6223" w:rsidP="00282B65">
            <w:pPr>
              <w:pStyle w:val="a8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Показатель №5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223" w:rsidRDefault="009B6223" w:rsidP="00282B65">
            <w:pPr>
              <w:jc w:val="center"/>
            </w:pPr>
            <w:r w:rsidRPr="002475C8">
              <w:rPr>
                <w:rFonts w:eastAsia="Calibri"/>
                <w:sz w:val="28"/>
                <w:szCs w:val="28"/>
              </w:rPr>
              <w:t>Бюджет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223" w:rsidRDefault="009B6223" w:rsidP="00282B6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6223" w:rsidRPr="00C65ED3" w:rsidRDefault="009B6223" w:rsidP="009B6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9B6223" w:rsidRPr="00C65ED3" w:rsidTr="009B6223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B52872" w:rsidRDefault="009B6223" w:rsidP="00EB091F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B52872" w:rsidRDefault="009B6223" w:rsidP="00F2217B">
            <w:pPr>
              <w:contextualSpacing/>
              <w:rPr>
                <w:sz w:val="28"/>
                <w:szCs w:val="28"/>
              </w:rPr>
            </w:pPr>
            <w:r w:rsidRPr="00B52872">
              <w:rPr>
                <w:sz w:val="28"/>
                <w:szCs w:val="28"/>
              </w:rPr>
              <w:t>Замена входных дверей в МБДОУ «Детский сад № 6 «Чайка»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B52872" w:rsidRDefault="009B6223" w:rsidP="00F2217B">
            <w:pPr>
              <w:contextualSpacing/>
              <w:jc w:val="center"/>
              <w:rPr>
                <w:sz w:val="28"/>
                <w:szCs w:val="28"/>
              </w:rPr>
            </w:pPr>
            <w:r w:rsidRPr="00B52872">
              <w:rPr>
                <w:sz w:val="28"/>
                <w:szCs w:val="28"/>
              </w:rPr>
              <w:t>Управление образования администрации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B52872" w:rsidRDefault="009B6223" w:rsidP="00F2217B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 w:rsidRPr="00B52872">
              <w:rPr>
                <w:sz w:val="28"/>
                <w:szCs w:val="28"/>
              </w:rPr>
              <w:t>II</w:t>
            </w:r>
          </w:p>
          <w:p w:rsidR="009B6223" w:rsidRPr="00B52872" w:rsidRDefault="009B6223" w:rsidP="00F2217B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 w:rsidRPr="00B52872">
              <w:rPr>
                <w:sz w:val="28"/>
                <w:szCs w:val="28"/>
              </w:rPr>
              <w:t>квартал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B52872" w:rsidRDefault="009B6223" w:rsidP="00F2217B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 w:rsidRPr="00B52872">
              <w:rPr>
                <w:sz w:val="28"/>
                <w:szCs w:val="28"/>
              </w:rPr>
              <w:t>Показатель №5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223" w:rsidRPr="00B52872" w:rsidRDefault="009B6223" w:rsidP="00F2217B">
            <w:pPr>
              <w:contextualSpacing/>
              <w:jc w:val="center"/>
              <w:rPr>
                <w:sz w:val="28"/>
                <w:szCs w:val="28"/>
              </w:rPr>
            </w:pPr>
            <w:r w:rsidRPr="00B52872">
              <w:rPr>
                <w:rFonts w:eastAsia="Calibri"/>
                <w:sz w:val="28"/>
                <w:szCs w:val="28"/>
              </w:rPr>
              <w:t>Бюджет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223" w:rsidRPr="00B52872" w:rsidRDefault="009B6223" w:rsidP="00F2217B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B52872">
              <w:rPr>
                <w:rFonts w:eastAsia="Calibri"/>
                <w:sz w:val="28"/>
                <w:szCs w:val="28"/>
              </w:rPr>
              <w:t>20,5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6223" w:rsidRPr="00B52872" w:rsidRDefault="009B6223" w:rsidP="00F2217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</w:t>
            </w:r>
          </w:p>
        </w:tc>
      </w:tr>
      <w:tr w:rsidR="009B6223" w:rsidRPr="00C65ED3" w:rsidTr="009B6223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B52872" w:rsidRDefault="009B6223" w:rsidP="00EB091F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B52872" w:rsidRDefault="009B6223" w:rsidP="00F2217B">
            <w:pPr>
              <w:contextualSpacing/>
              <w:rPr>
                <w:sz w:val="28"/>
                <w:szCs w:val="28"/>
              </w:rPr>
            </w:pPr>
            <w:r w:rsidRPr="00B52872">
              <w:rPr>
                <w:sz w:val="28"/>
                <w:szCs w:val="28"/>
              </w:rPr>
              <w:t>Замена входных дверей в МБДОУ «Детский сад № 5 «Факел»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B52872" w:rsidRDefault="009B6223" w:rsidP="00F2217B">
            <w:pPr>
              <w:contextualSpacing/>
              <w:jc w:val="center"/>
              <w:rPr>
                <w:sz w:val="28"/>
                <w:szCs w:val="28"/>
              </w:rPr>
            </w:pPr>
            <w:r w:rsidRPr="00B52872">
              <w:rPr>
                <w:sz w:val="28"/>
                <w:szCs w:val="28"/>
              </w:rPr>
              <w:t>Управление образования администрации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B52872" w:rsidRDefault="009B6223" w:rsidP="00F2217B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 w:rsidRPr="00B52872">
              <w:rPr>
                <w:sz w:val="28"/>
                <w:szCs w:val="28"/>
              </w:rPr>
              <w:t>I</w:t>
            </w:r>
          </w:p>
          <w:p w:rsidR="009B6223" w:rsidRPr="00B52872" w:rsidRDefault="009B6223" w:rsidP="00F2217B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 w:rsidRPr="00B52872">
              <w:rPr>
                <w:sz w:val="28"/>
                <w:szCs w:val="28"/>
              </w:rPr>
              <w:t>квартал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B52872" w:rsidRDefault="009B6223" w:rsidP="00F2217B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 w:rsidRPr="00B52872">
              <w:rPr>
                <w:sz w:val="28"/>
                <w:szCs w:val="28"/>
              </w:rPr>
              <w:t>Показатель №5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223" w:rsidRPr="00B52872" w:rsidRDefault="009B6223" w:rsidP="00F2217B">
            <w:pPr>
              <w:contextualSpacing/>
              <w:jc w:val="center"/>
              <w:rPr>
                <w:sz w:val="28"/>
                <w:szCs w:val="28"/>
              </w:rPr>
            </w:pPr>
            <w:r w:rsidRPr="00B52872">
              <w:rPr>
                <w:rFonts w:eastAsia="Calibri"/>
                <w:sz w:val="28"/>
                <w:szCs w:val="28"/>
              </w:rPr>
              <w:t>Бюджет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223" w:rsidRPr="00B52872" w:rsidRDefault="009B6223" w:rsidP="00F2217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6223" w:rsidRPr="00B52872" w:rsidRDefault="009B6223" w:rsidP="00F2217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</w:tr>
      <w:tr w:rsidR="009B6223" w:rsidRPr="00C65ED3" w:rsidTr="009B6223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Default="009B6223" w:rsidP="00EB091F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960B6A" w:rsidRDefault="009B6223" w:rsidP="00282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р</w:t>
            </w:r>
            <w:r w:rsidRPr="00960B6A">
              <w:rPr>
                <w:sz w:val="28"/>
                <w:szCs w:val="28"/>
              </w:rPr>
              <w:t>учно</w:t>
            </w:r>
            <w:r>
              <w:rPr>
                <w:sz w:val="28"/>
                <w:szCs w:val="28"/>
              </w:rPr>
              <w:t>го</w:t>
            </w:r>
            <w:r w:rsidRPr="00960B6A">
              <w:rPr>
                <w:sz w:val="28"/>
                <w:szCs w:val="28"/>
              </w:rPr>
              <w:t xml:space="preserve"> металлоискател</w:t>
            </w:r>
            <w:r>
              <w:rPr>
                <w:sz w:val="28"/>
                <w:szCs w:val="28"/>
              </w:rPr>
              <w:t>я</w:t>
            </w:r>
            <w:r w:rsidRPr="00960B6A">
              <w:rPr>
                <w:sz w:val="28"/>
                <w:szCs w:val="28"/>
              </w:rPr>
              <w:t xml:space="preserve"> для МБДОУ</w:t>
            </w:r>
          </w:p>
          <w:p w:rsidR="009B6223" w:rsidRPr="00C65ED3" w:rsidRDefault="009B6223" w:rsidP="00282B65">
            <w:pPr>
              <w:jc w:val="both"/>
              <w:rPr>
                <w:sz w:val="28"/>
                <w:szCs w:val="28"/>
              </w:rPr>
            </w:pPr>
            <w:r w:rsidRPr="00960B6A">
              <w:rPr>
                <w:sz w:val="28"/>
                <w:szCs w:val="28"/>
              </w:rPr>
              <w:t>«Детский сад № 7», МБДОУ «Детский сад №11»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Default="009B6223" w:rsidP="00282B65">
            <w:pPr>
              <w:jc w:val="center"/>
            </w:pPr>
            <w:r w:rsidRPr="001C3F54">
              <w:rPr>
                <w:sz w:val="28"/>
                <w:szCs w:val="28"/>
              </w:rPr>
              <w:t>Управление образования администрации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4A0478" w:rsidRDefault="009B6223" w:rsidP="00282B65">
            <w:pPr>
              <w:pStyle w:val="a8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A0478">
              <w:rPr>
                <w:rFonts w:eastAsia="Calibri"/>
                <w:color w:val="000000" w:themeColor="text1"/>
                <w:sz w:val="28"/>
                <w:szCs w:val="28"/>
              </w:rPr>
              <w:t>I</w:t>
            </w:r>
          </w:p>
          <w:p w:rsidR="009B6223" w:rsidRPr="00927BFA" w:rsidRDefault="009B6223" w:rsidP="00282B65">
            <w:pPr>
              <w:pStyle w:val="a8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A0478">
              <w:rPr>
                <w:rFonts w:eastAsia="Calibri"/>
                <w:color w:val="000000" w:themeColor="text1"/>
                <w:sz w:val="28"/>
                <w:szCs w:val="28"/>
              </w:rPr>
              <w:t>квартал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927BFA" w:rsidRDefault="009B6223" w:rsidP="00282B65">
            <w:pPr>
              <w:pStyle w:val="a8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Показатель №5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223" w:rsidRDefault="009B6223" w:rsidP="00282B65">
            <w:pPr>
              <w:jc w:val="center"/>
            </w:pPr>
            <w:r w:rsidRPr="00C602E5">
              <w:rPr>
                <w:rFonts w:eastAsia="Calibri"/>
                <w:sz w:val="28"/>
                <w:szCs w:val="28"/>
              </w:rPr>
              <w:t>Бюджет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223" w:rsidRDefault="009B6223" w:rsidP="00282B6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6223" w:rsidRPr="00C65ED3" w:rsidRDefault="009B6223" w:rsidP="009B6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</w:tr>
      <w:tr w:rsidR="009B6223" w:rsidRPr="00F23F0B" w:rsidTr="009B6223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7B688F" w:rsidRDefault="009B6223" w:rsidP="00EB091F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7B688F" w:rsidRDefault="009B6223" w:rsidP="00282B65">
            <w:pPr>
              <w:jc w:val="both"/>
              <w:rPr>
                <w:sz w:val="28"/>
                <w:szCs w:val="28"/>
              </w:rPr>
            </w:pPr>
            <w:r w:rsidRPr="007B688F">
              <w:rPr>
                <w:sz w:val="28"/>
                <w:szCs w:val="28"/>
              </w:rPr>
              <w:t xml:space="preserve">Подготовка и проведение дней национальной культуры (основных диаспор </w:t>
            </w:r>
            <w:r w:rsidRPr="007B688F">
              <w:rPr>
                <w:sz w:val="28"/>
                <w:szCs w:val="28"/>
              </w:rPr>
              <w:lastRenderedPageBreak/>
              <w:t>проживающих в районе).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7B688F" w:rsidRDefault="009B6223" w:rsidP="00282B65">
            <w:pPr>
              <w:rPr>
                <w:sz w:val="28"/>
                <w:szCs w:val="28"/>
              </w:rPr>
            </w:pPr>
            <w:r w:rsidRPr="007B688F">
              <w:rPr>
                <w:sz w:val="28"/>
                <w:szCs w:val="28"/>
              </w:rPr>
              <w:lastRenderedPageBreak/>
              <w:t>Руководители</w:t>
            </w:r>
          </w:p>
          <w:p w:rsidR="009B6223" w:rsidRPr="007B688F" w:rsidRDefault="009B6223" w:rsidP="00282B65">
            <w:pPr>
              <w:rPr>
                <w:sz w:val="28"/>
                <w:szCs w:val="28"/>
              </w:rPr>
            </w:pPr>
            <w:r w:rsidRPr="007B688F">
              <w:rPr>
                <w:sz w:val="28"/>
                <w:szCs w:val="28"/>
              </w:rPr>
              <w:t>муниципальных учреждени</w:t>
            </w:r>
            <w:r w:rsidRPr="007B688F">
              <w:rPr>
                <w:sz w:val="28"/>
                <w:szCs w:val="28"/>
              </w:rPr>
              <w:lastRenderedPageBreak/>
              <w:t>й, подведомственных управлению культуры и кино администрации района.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Default="009B6223" w:rsidP="00282B6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7B688F">
              <w:rPr>
                <w:rFonts w:eastAsia="Calibri"/>
                <w:sz w:val="28"/>
                <w:szCs w:val="28"/>
              </w:rPr>
              <w:lastRenderedPageBreak/>
              <w:t>По плану</w:t>
            </w:r>
          </w:p>
          <w:p w:rsidR="009B6223" w:rsidRPr="007B688F" w:rsidRDefault="009B6223" w:rsidP="00282B6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учреждений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7B688F" w:rsidRDefault="009B6223" w:rsidP="00282B6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Показатель №1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223" w:rsidRPr="00F23F0B" w:rsidRDefault="009B6223" w:rsidP="00282B6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F23F0B">
              <w:rPr>
                <w:rFonts w:eastAsia="Calibri"/>
                <w:sz w:val="28"/>
                <w:szCs w:val="28"/>
              </w:rPr>
              <w:t>Не требуется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223" w:rsidRPr="00F23F0B" w:rsidRDefault="009B6223" w:rsidP="00282B6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6223" w:rsidRPr="00F23F0B" w:rsidRDefault="009B6223" w:rsidP="00282B6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B6223" w:rsidRPr="00F23F0B" w:rsidTr="009B6223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7B688F" w:rsidRDefault="009B6223" w:rsidP="00EB091F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7B688F" w:rsidRDefault="009B6223" w:rsidP="00DF717A">
            <w:pPr>
              <w:jc w:val="both"/>
              <w:rPr>
                <w:sz w:val="28"/>
                <w:szCs w:val="28"/>
              </w:rPr>
            </w:pPr>
            <w:r w:rsidRPr="007B688F">
              <w:rPr>
                <w:sz w:val="28"/>
                <w:szCs w:val="28"/>
              </w:rPr>
              <w:t xml:space="preserve">Проведение тематических  выставок литературы по противодействию </w:t>
            </w:r>
            <w:r>
              <w:rPr>
                <w:sz w:val="28"/>
                <w:szCs w:val="28"/>
              </w:rPr>
              <w:t>терроризму.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7B688F" w:rsidRDefault="009B6223" w:rsidP="00282B65">
            <w:pPr>
              <w:rPr>
                <w:sz w:val="28"/>
                <w:szCs w:val="28"/>
              </w:rPr>
            </w:pPr>
            <w:r w:rsidRPr="007B688F">
              <w:rPr>
                <w:sz w:val="28"/>
                <w:szCs w:val="28"/>
              </w:rPr>
              <w:t>Управление культуры и кино администрации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5C2BF2" w:rsidRDefault="009B6223" w:rsidP="00282B6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5C2BF2">
              <w:rPr>
                <w:rFonts w:eastAsia="Calibri"/>
                <w:sz w:val="28"/>
                <w:szCs w:val="28"/>
              </w:rPr>
              <w:t>По плану</w:t>
            </w:r>
          </w:p>
          <w:p w:rsidR="009B6223" w:rsidRPr="007B688F" w:rsidRDefault="009B6223" w:rsidP="00282B6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</w:t>
            </w:r>
            <w:r w:rsidRPr="005C2BF2">
              <w:rPr>
                <w:rFonts w:eastAsia="Calibri"/>
                <w:sz w:val="28"/>
                <w:szCs w:val="28"/>
              </w:rPr>
              <w:t>чреждений</w:t>
            </w:r>
            <w:r>
              <w:rPr>
                <w:rFonts w:eastAsia="Calibri"/>
                <w:sz w:val="28"/>
                <w:szCs w:val="28"/>
              </w:rPr>
              <w:t xml:space="preserve"> культуры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7B688F" w:rsidRDefault="009B6223" w:rsidP="00282B6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Показатель №4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223" w:rsidRPr="007B688F" w:rsidRDefault="009B6223" w:rsidP="00282B6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7B688F">
              <w:rPr>
                <w:rFonts w:eastAsia="Calibri"/>
                <w:sz w:val="28"/>
                <w:szCs w:val="28"/>
              </w:rPr>
              <w:t>Не требуется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223" w:rsidRPr="007B688F" w:rsidRDefault="009B6223" w:rsidP="00282B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6223" w:rsidRPr="00F23F0B" w:rsidRDefault="009B6223" w:rsidP="00282B6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B6223" w:rsidRPr="00F23F0B" w:rsidTr="009B6223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Default="009B6223" w:rsidP="00EB091F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F23F0B" w:rsidRDefault="009B6223" w:rsidP="00282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Проектировка, создание, развитие и восстановление системы аппаратно-программного комплекса «Безопасный город»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F23F0B" w:rsidRDefault="009B6223" w:rsidP="0028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делам ГО и ЧС администрации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0C0BE7" w:rsidRDefault="009B6223" w:rsidP="00282B6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II-III </w:t>
            </w:r>
            <w:r>
              <w:rPr>
                <w:rFonts w:eastAsia="Calibri"/>
                <w:sz w:val="28"/>
                <w:szCs w:val="28"/>
              </w:rPr>
              <w:t>квартал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0C0BE7" w:rsidRDefault="009B6223" w:rsidP="00282B6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Показатель №7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223" w:rsidRPr="00F23F0B" w:rsidRDefault="009B6223" w:rsidP="00282B6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Бюджет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223" w:rsidRPr="00F23F0B" w:rsidRDefault="009B6223" w:rsidP="00282B6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6223" w:rsidRPr="00F23F0B" w:rsidRDefault="009B6223" w:rsidP="009B622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15,0</w:t>
            </w:r>
          </w:p>
        </w:tc>
      </w:tr>
      <w:tr w:rsidR="009B6223" w:rsidRPr="00F23F0B" w:rsidTr="009B6223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B52872" w:rsidRDefault="009B6223" w:rsidP="00EB091F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B52872" w:rsidRDefault="009B6223" w:rsidP="00F2217B">
            <w:pPr>
              <w:contextualSpacing/>
              <w:rPr>
                <w:sz w:val="28"/>
                <w:szCs w:val="28"/>
              </w:rPr>
            </w:pPr>
            <w:r w:rsidRPr="00B52872">
              <w:rPr>
                <w:sz w:val="28"/>
                <w:szCs w:val="28"/>
              </w:rPr>
              <w:t>Профилактика терроризма по реализации комплекса мероприятий по противодействию распространения украинскими радикальными структурами идеологии терроризма и неонацизма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B52872" w:rsidRDefault="009B6223" w:rsidP="00F2217B">
            <w:pPr>
              <w:contextualSpacing/>
              <w:jc w:val="center"/>
              <w:rPr>
                <w:sz w:val="28"/>
                <w:szCs w:val="28"/>
              </w:rPr>
            </w:pPr>
            <w:r w:rsidRPr="00B52872">
              <w:rPr>
                <w:sz w:val="28"/>
                <w:szCs w:val="28"/>
              </w:rPr>
              <w:t>Секретарь АТК администрации района, управление образования администрации района, управление культуры и кино администрации района, отдел по молодежн</w:t>
            </w:r>
            <w:r w:rsidRPr="00B52872">
              <w:rPr>
                <w:sz w:val="28"/>
                <w:szCs w:val="28"/>
              </w:rPr>
              <w:lastRenderedPageBreak/>
              <w:t>ой политике и спорту администрации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B52872" w:rsidRDefault="009B6223" w:rsidP="00F2217B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 w:rsidRPr="00B52872">
              <w:rPr>
                <w:sz w:val="28"/>
                <w:szCs w:val="28"/>
              </w:rPr>
              <w:lastRenderedPageBreak/>
              <w:t>1 раз в квартал</w:t>
            </w:r>
          </w:p>
          <w:p w:rsidR="009B6223" w:rsidRPr="00B52872" w:rsidRDefault="009B6223" w:rsidP="00F2217B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B52872" w:rsidRDefault="009B6223" w:rsidP="00F2217B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 w:rsidRPr="00B52872">
              <w:rPr>
                <w:sz w:val="28"/>
                <w:szCs w:val="28"/>
              </w:rPr>
              <w:t>Показатель №2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223" w:rsidRPr="00B52872" w:rsidRDefault="009B6223" w:rsidP="00F2217B">
            <w:pPr>
              <w:contextualSpacing/>
              <w:jc w:val="center"/>
              <w:rPr>
                <w:sz w:val="28"/>
                <w:szCs w:val="28"/>
              </w:rPr>
            </w:pPr>
            <w:r w:rsidRPr="00B52872">
              <w:rPr>
                <w:rFonts w:eastAsia="Calibri"/>
                <w:sz w:val="28"/>
                <w:szCs w:val="28"/>
              </w:rPr>
              <w:t>Не требуется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223" w:rsidRPr="00B52872" w:rsidRDefault="009B6223" w:rsidP="00F2217B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6223" w:rsidRPr="00B52872" w:rsidRDefault="009B6223" w:rsidP="00F2217B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B6223" w:rsidRPr="00F23F0B" w:rsidTr="009B6223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B52872" w:rsidRDefault="009B6223" w:rsidP="00EB091F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B52872" w:rsidRDefault="009B6223" w:rsidP="00F2217B">
            <w:pPr>
              <w:contextualSpacing/>
              <w:rPr>
                <w:sz w:val="28"/>
                <w:szCs w:val="28"/>
              </w:rPr>
            </w:pPr>
            <w:r w:rsidRPr="00B52872">
              <w:rPr>
                <w:sz w:val="28"/>
                <w:szCs w:val="28"/>
              </w:rPr>
              <w:t>Приобретение охранного вагончика для МБДОУ «Детский сад № 10 «Колокольчик»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B52872" w:rsidRDefault="009B6223" w:rsidP="00F2217B">
            <w:pPr>
              <w:contextualSpacing/>
              <w:jc w:val="center"/>
              <w:rPr>
                <w:sz w:val="28"/>
                <w:szCs w:val="28"/>
              </w:rPr>
            </w:pPr>
            <w:r w:rsidRPr="00B52872">
              <w:rPr>
                <w:sz w:val="28"/>
                <w:szCs w:val="28"/>
              </w:rPr>
              <w:t>Управление образования администрации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B52872" w:rsidRDefault="009B6223" w:rsidP="00F2217B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 w:rsidRPr="00B52872">
              <w:rPr>
                <w:sz w:val="28"/>
                <w:szCs w:val="28"/>
              </w:rPr>
              <w:t>II</w:t>
            </w:r>
          </w:p>
          <w:p w:rsidR="009B6223" w:rsidRPr="00B52872" w:rsidRDefault="009B6223" w:rsidP="00F2217B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 w:rsidRPr="00B52872">
              <w:rPr>
                <w:sz w:val="28"/>
                <w:szCs w:val="28"/>
              </w:rPr>
              <w:t>квартал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B52872" w:rsidRDefault="009B6223" w:rsidP="00F2217B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 w:rsidRPr="00B52872">
              <w:rPr>
                <w:sz w:val="28"/>
                <w:szCs w:val="28"/>
              </w:rPr>
              <w:t>Показатель №5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223" w:rsidRPr="00B52872" w:rsidRDefault="009B6223" w:rsidP="00F2217B">
            <w:pPr>
              <w:contextualSpacing/>
              <w:jc w:val="center"/>
              <w:rPr>
                <w:sz w:val="28"/>
                <w:szCs w:val="28"/>
              </w:rPr>
            </w:pPr>
            <w:r w:rsidRPr="00B52872">
              <w:rPr>
                <w:rFonts w:eastAsia="Calibri"/>
                <w:sz w:val="28"/>
                <w:szCs w:val="28"/>
              </w:rPr>
              <w:t>Бюджет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223" w:rsidRPr="00B52872" w:rsidRDefault="009B6223" w:rsidP="00F2217B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112</w:t>
            </w:r>
            <w:r w:rsidRPr="00B52872">
              <w:rPr>
                <w:rFonts w:eastAsia="Calibri"/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6223" w:rsidRPr="009B6223" w:rsidRDefault="009B6223" w:rsidP="00F2217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112,0</w:t>
            </w:r>
          </w:p>
        </w:tc>
      </w:tr>
      <w:tr w:rsidR="009B6223" w:rsidRPr="00766769" w:rsidTr="009B6223">
        <w:trPr>
          <w:trHeight w:val="3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F23F0B" w:rsidRDefault="009B6223" w:rsidP="00282B6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F23F0B" w:rsidRDefault="009B6223" w:rsidP="00282B65">
            <w:pPr>
              <w:jc w:val="both"/>
              <w:rPr>
                <w:sz w:val="28"/>
                <w:szCs w:val="28"/>
              </w:rPr>
            </w:pPr>
            <w:r w:rsidRPr="00F23F0B">
              <w:rPr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F23F0B" w:rsidRDefault="009B6223" w:rsidP="00282B6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F23F0B" w:rsidRDefault="009B6223" w:rsidP="00282B6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223" w:rsidRPr="00F23F0B" w:rsidRDefault="009B6223" w:rsidP="00282B6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223" w:rsidRPr="00F23F0B" w:rsidRDefault="009B6223" w:rsidP="00282B65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223" w:rsidRPr="00FB4AE1" w:rsidRDefault="009B6223" w:rsidP="0098028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14351,4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6223" w:rsidRPr="00766769" w:rsidRDefault="009B6223" w:rsidP="009B6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14351,4</w:t>
            </w:r>
          </w:p>
        </w:tc>
      </w:tr>
    </w:tbl>
    <w:p w:rsidR="002D108F" w:rsidRDefault="002D108F" w:rsidP="002D108F">
      <w:pPr>
        <w:keepNext/>
        <w:jc w:val="center"/>
        <w:outlineLvl w:val="0"/>
        <w:rPr>
          <w:b/>
          <w:sz w:val="28"/>
          <w:szCs w:val="28"/>
        </w:rPr>
      </w:pPr>
    </w:p>
    <w:p w:rsidR="002D108F" w:rsidRPr="006F3218" w:rsidRDefault="002D108F" w:rsidP="002D108F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5. Срок реализации п</w:t>
      </w:r>
      <w:r w:rsidRPr="006F3218">
        <w:rPr>
          <w:b/>
          <w:sz w:val="28"/>
          <w:szCs w:val="28"/>
        </w:rPr>
        <w:t>рограммы</w:t>
      </w:r>
    </w:p>
    <w:p w:rsidR="002D108F" w:rsidRPr="006F3218" w:rsidRDefault="002D108F" w:rsidP="002D108F">
      <w:pPr>
        <w:tabs>
          <w:tab w:val="left" w:pos="709"/>
        </w:tabs>
        <w:jc w:val="both"/>
        <w:rPr>
          <w:sz w:val="28"/>
          <w:szCs w:val="28"/>
        </w:rPr>
      </w:pPr>
      <w:r w:rsidRPr="006F3218">
        <w:rPr>
          <w:sz w:val="28"/>
          <w:szCs w:val="28"/>
        </w:rPr>
        <w:tab/>
        <w:t>Срок реализации ведомственной целевой программы -20</w:t>
      </w:r>
      <w:r>
        <w:rPr>
          <w:sz w:val="28"/>
          <w:szCs w:val="28"/>
        </w:rPr>
        <w:t>23</w:t>
      </w:r>
      <w:r w:rsidR="009B6223">
        <w:rPr>
          <w:sz w:val="28"/>
          <w:szCs w:val="28"/>
        </w:rPr>
        <w:t xml:space="preserve"> </w:t>
      </w:r>
      <w:r w:rsidRPr="006F3218">
        <w:rPr>
          <w:sz w:val="28"/>
          <w:szCs w:val="28"/>
        </w:rPr>
        <w:t>год</w:t>
      </w:r>
      <w:r w:rsidR="009B6223">
        <w:rPr>
          <w:sz w:val="28"/>
          <w:szCs w:val="28"/>
        </w:rPr>
        <w:t>.</w:t>
      </w:r>
    </w:p>
    <w:p w:rsidR="002D108F" w:rsidRDefault="002D108F" w:rsidP="002D108F">
      <w:pPr>
        <w:keepNext/>
        <w:jc w:val="center"/>
        <w:outlineLvl w:val="0"/>
        <w:rPr>
          <w:b/>
          <w:sz w:val="28"/>
          <w:szCs w:val="28"/>
        </w:rPr>
      </w:pPr>
      <w:bookmarkStart w:id="1" w:name="sub_600"/>
    </w:p>
    <w:p w:rsidR="002D108F" w:rsidRPr="006F3218" w:rsidRDefault="002D108F" w:rsidP="002D108F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6F3218">
        <w:rPr>
          <w:b/>
          <w:sz w:val="28"/>
          <w:szCs w:val="28"/>
        </w:rPr>
        <w:t xml:space="preserve"> Описание социальных, экономических </w:t>
      </w:r>
      <w:r>
        <w:rPr>
          <w:b/>
          <w:sz w:val="28"/>
          <w:szCs w:val="28"/>
        </w:rPr>
        <w:t xml:space="preserve">и экологических последствий  реализации программы, оценка рисков ее реализации </w:t>
      </w:r>
    </w:p>
    <w:bookmarkEnd w:id="1"/>
    <w:p w:rsidR="002D108F" w:rsidRPr="006F3218" w:rsidRDefault="002D108F" w:rsidP="002D10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F3218">
        <w:rPr>
          <w:sz w:val="28"/>
          <w:szCs w:val="28"/>
        </w:rPr>
        <w:tab/>
        <w:t xml:space="preserve">Предполагается, что реализация программных мероприятий позволит: </w:t>
      </w:r>
      <w:r w:rsidRPr="006F3218">
        <w:rPr>
          <w:sz w:val="28"/>
          <w:szCs w:val="28"/>
        </w:rPr>
        <w:tab/>
      </w:r>
    </w:p>
    <w:p w:rsidR="002D108F" w:rsidRPr="004F7F5C" w:rsidRDefault="002D108F" w:rsidP="002D10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4F7F5C">
        <w:rPr>
          <w:sz w:val="28"/>
          <w:szCs w:val="28"/>
        </w:rPr>
        <w:t>обеспеч</w:t>
      </w:r>
      <w:r>
        <w:rPr>
          <w:sz w:val="28"/>
          <w:szCs w:val="28"/>
        </w:rPr>
        <w:t>ить</w:t>
      </w:r>
      <w:r w:rsidRPr="004F7F5C">
        <w:rPr>
          <w:sz w:val="28"/>
          <w:szCs w:val="28"/>
        </w:rPr>
        <w:t xml:space="preserve"> безопасност</w:t>
      </w:r>
      <w:r>
        <w:rPr>
          <w:sz w:val="28"/>
          <w:szCs w:val="28"/>
        </w:rPr>
        <w:t>ь</w:t>
      </w:r>
      <w:r w:rsidRPr="004F7F5C">
        <w:rPr>
          <w:sz w:val="28"/>
          <w:szCs w:val="28"/>
        </w:rPr>
        <w:t xml:space="preserve"> населения и защит</w:t>
      </w:r>
      <w:r>
        <w:rPr>
          <w:sz w:val="28"/>
          <w:szCs w:val="28"/>
        </w:rPr>
        <w:t>у</w:t>
      </w:r>
      <w:r w:rsidRPr="004F7F5C">
        <w:rPr>
          <w:sz w:val="28"/>
          <w:szCs w:val="28"/>
        </w:rPr>
        <w:t xml:space="preserve"> материальных и культурных ценностей при возникновении чрезвычайных ситуаций террористического характера;</w:t>
      </w:r>
    </w:p>
    <w:p w:rsidR="002D108F" w:rsidRPr="004F7F5C" w:rsidRDefault="002D108F" w:rsidP="002D10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F5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F7F5C">
        <w:rPr>
          <w:sz w:val="28"/>
          <w:szCs w:val="28"/>
        </w:rPr>
        <w:t>организо</w:t>
      </w:r>
      <w:r>
        <w:rPr>
          <w:sz w:val="28"/>
          <w:szCs w:val="28"/>
        </w:rPr>
        <w:t>вать</w:t>
      </w:r>
      <w:r w:rsidRPr="004F7F5C">
        <w:rPr>
          <w:sz w:val="28"/>
          <w:szCs w:val="28"/>
        </w:rPr>
        <w:t xml:space="preserve"> профилактическ</w:t>
      </w:r>
      <w:r>
        <w:rPr>
          <w:sz w:val="28"/>
          <w:szCs w:val="28"/>
        </w:rPr>
        <w:t>ую</w:t>
      </w:r>
      <w:r w:rsidRPr="004F7F5C">
        <w:rPr>
          <w:sz w:val="28"/>
          <w:szCs w:val="28"/>
        </w:rPr>
        <w:t xml:space="preserve"> и информационно-пропагандистск</w:t>
      </w:r>
      <w:r>
        <w:rPr>
          <w:sz w:val="28"/>
          <w:szCs w:val="28"/>
        </w:rPr>
        <w:t>ую</w:t>
      </w:r>
      <w:r w:rsidRPr="004F7F5C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 антитеррористической направленности</w:t>
      </w:r>
      <w:r w:rsidRPr="004F7F5C">
        <w:rPr>
          <w:sz w:val="28"/>
          <w:szCs w:val="28"/>
        </w:rPr>
        <w:t>;</w:t>
      </w:r>
    </w:p>
    <w:p w:rsidR="002D108F" w:rsidRPr="006F3218" w:rsidRDefault="002D108F" w:rsidP="002D10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F5C">
        <w:rPr>
          <w:sz w:val="28"/>
          <w:szCs w:val="28"/>
        </w:rPr>
        <w:t>- сни</w:t>
      </w:r>
      <w:r>
        <w:rPr>
          <w:sz w:val="28"/>
          <w:szCs w:val="28"/>
        </w:rPr>
        <w:t>зить</w:t>
      </w:r>
      <w:r w:rsidRPr="004F7F5C">
        <w:rPr>
          <w:sz w:val="28"/>
          <w:szCs w:val="28"/>
        </w:rPr>
        <w:t xml:space="preserve"> риск</w:t>
      </w:r>
      <w:r>
        <w:rPr>
          <w:sz w:val="28"/>
          <w:szCs w:val="28"/>
        </w:rPr>
        <w:t>и</w:t>
      </w:r>
      <w:r w:rsidRPr="004F7F5C">
        <w:rPr>
          <w:sz w:val="28"/>
          <w:szCs w:val="28"/>
        </w:rPr>
        <w:t xml:space="preserve"> чрезвычайных ситуаций, повы</w:t>
      </w:r>
      <w:r>
        <w:rPr>
          <w:sz w:val="28"/>
          <w:szCs w:val="28"/>
        </w:rPr>
        <w:t>сить</w:t>
      </w:r>
      <w:r w:rsidRPr="004F7F5C">
        <w:rPr>
          <w:sz w:val="28"/>
          <w:szCs w:val="28"/>
        </w:rPr>
        <w:t xml:space="preserve"> безопасност</w:t>
      </w:r>
      <w:r>
        <w:rPr>
          <w:sz w:val="28"/>
          <w:szCs w:val="28"/>
        </w:rPr>
        <w:t>ь</w:t>
      </w:r>
      <w:r w:rsidRPr="004F7F5C">
        <w:rPr>
          <w:sz w:val="28"/>
          <w:szCs w:val="28"/>
        </w:rPr>
        <w:t xml:space="preserve"> населения и защищенност</w:t>
      </w:r>
      <w:r>
        <w:rPr>
          <w:sz w:val="28"/>
          <w:szCs w:val="28"/>
        </w:rPr>
        <w:t xml:space="preserve">ь </w:t>
      </w:r>
      <w:r w:rsidRPr="004F7F5C">
        <w:rPr>
          <w:sz w:val="28"/>
          <w:szCs w:val="28"/>
        </w:rPr>
        <w:t>критически важных объектов от угроз террористического характера, а также обеспеч</w:t>
      </w:r>
      <w:r>
        <w:rPr>
          <w:sz w:val="28"/>
          <w:szCs w:val="28"/>
        </w:rPr>
        <w:t xml:space="preserve">ить </w:t>
      </w:r>
      <w:r w:rsidRPr="004F7F5C">
        <w:rPr>
          <w:sz w:val="28"/>
          <w:szCs w:val="28"/>
        </w:rPr>
        <w:t>необходимы</w:t>
      </w:r>
      <w:r>
        <w:rPr>
          <w:sz w:val="28"/>
          <w:szCs w:val="28"/>
        </w:rPr>
        <w:t xml:space="preserve">е </w:t>
      </w:r>
      <w:r w:rsidRPr="004F7F5C">
        <w:rPr>
          <w:sz w:val="28"/>
          <w:szCs w:val="28"/>
        </w:rPr>
        <w:t>услов</w:t>
      </w:r>
      <w:r>
        <w:rPr>
          <w:sz w:val="28"/>
          <w:szCs w:val="28"/>
        </w:rPr>
        <w:t>ия</w:t>
      </w:r>
      <w:r w:rsidRPr="004F7F5C">
        <w:rPr>
          <w:sz w:val="28"/>
          <w:szCs w:val="28"/>
        </w:rPr>
        <w:t xml:space="preserve"> для безопасной жизнедеятельности и устойчивого социально-экономического развития</w:t>
      </w:r>
      <w:r>
        <w:rPr>
          <w:sz w:val="28"/>
          <w:szCs w:val="28"/>
        </w:rPr>
        <w:t>.</w:t>
      </w:r>
    </w:p>
    <w:p w:rsidR="002D108F" w:rsidRPr="00E16BB0" w:rsidRDefault="002D108F" w:rsidP="002D108F">
      <w:pPr>
        <w:keepNext/>
        <w:tabs>
          <w:tab w:val="left" w:pos="663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Pr="00E16BB0">
        <w:rPr>
          <w:sz w:val="28"/>
          <w:szCs w:val="28"/>
          <w:shd w:val="clear" w:color="auto" w:fill="FFFFFF"/>
        </w:rPr>
        <w:t>сни</w:t>
      </w:r>
      <w:r>
        <w:rPr>
          <w:sz w:val="28"/>
          <w:szCs w:val="28"/>
          <w:shd w:val="clear" w:color="auto" w:fill="FFFFFF"/>
        </w:rPr>
        <w:t>зить</w:t>
      </w:r>
      <w:r w:rsidRPr="00E16BB0">
        <w:rPr>
          <w:sz w:val="28"/>
          <w:szCs w:val="28"/>
          <w:shd w:val="clear" w:color="auto" w:fill="FFFFFF"/>
        </w:rPr>
        <w:t xml:space="preserve"> прямы</w:t>
      </w:r>
      <w:r>
        <w:rPr>
          <w:sz w:val="28"/>
          <w:szCs w:val="28"/>
          <w:shd w:val="clear" w:color="auto" w:fill="FFFFFF"/>
        </w:rPr>
        <w:t>е</w:t>
      </w:r>
      <w:r w:rsidRPr="00E16BB0">
        <w:rPr>
          <w:sz w:val="28"/>
          <w:szCs w:val="28"/>
          <w:shd w:val="clear" w:color="auto" w:fill="FFFFFF"/>
        </w:rPr>
        <w:t xml:space="preserve"> и косвенны</w:t>
      </w:r>
      <w:r>
        <w:rPr>
          <w:sz w:val="28"/>
          <w:szCs w:val="28"/>
          <w:shd w:val="clear" w:color="auto" w:fill="FFFFFF"/>
        </w:rPr>
        <w:t>е</w:t>
      </w:r>
      <w:r w:rsidRPr="00E16BB0">
        <w:rPr>
          <w:sz w:val="28"/>
          <w:szCs w:val="28"/>
          <w:shd w:val="clear" w:color="auto" w:fill="FFFFFF"/>
        </w:rPr>
        <w:t xml:space="preserve"> экономически</w:t>
      </w:r>
      <w:r>
        <w:rPr>
          <w:sz w:val="28"/>
          <w:szCs w:val="28"/>
          <w:shd w:val="clear" w:color="auto" w:fill="FFFFFF"/>
        </w:rPr>
        <w:t>е</w:t>
      </w:r>
      <w:r w:rsidRPr="00E16BB0">
        <w:rPr>
          <w:sz w:val="28"/>
          <w:szCs w:val="28"/>
          <w:shd w:val="clear" w:color="auto" w:fill="FFFFFF"/>
        </w:rPr>
        <w:t xml:space="preserve"> потер</w:t>
      </w:r>
      <w:r>
        <w:rPr>
          <w:sz w:val="28"/>
          <w:szCs w:val="28"/>
          <w:shd w:val="clear" w:color="auto" w:fill="FFFFFF"/>
        </w:rPr>
        <w:t>и</w:t>
      </w:r>
      <w:r w:rsidRPr="00E16BB0">
        <w:rPr>
          <w:sz w:val="28"/>
          <w:szCs w:val="28"/>
          <w:shd w:val="clear" w:color="auto" w:fill="FFFFFF"/>
        </w:rPr>
        <w:t xml:space="preserve"> от проявлений терроризма и преступлений в общественных местах.</w:t>
      </w:r>
    </w:p>
    <w:p w:rsidR="002D108F" w:rsidRDefault="002D108F" w:rsidP="002D108F">
      <w:pPr>
        <w:keepNext/>
        <w:jc w:val="center"/>
        <w:outlineLvl w:val="0"/>
        <w:rPr>
          <w:b/>
          <w:sz w:val="28"/>
          <w:szCs w:val="28"/>
        </w:rPr>
      </w:pPr>
    </w:p>
    <w:p w:rsidR="002D108F" w:rsidRPr="006F3218" w:rsidRDefault="002D108F" w:rsidP="002D108F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6F3218">
        <w:rPr>
          <w:b/>
          <w:sz w:val="28"/>
          <w:szCs w:val="28"/>
        </w:rPr>
        <w:t>. Оценка эффективности расходования бюджетных средств</w:t>
      </w:r>
      <w:r>
        <w:rPr>
          <w:b/>
          <w:sz w:val="28"/>
          <w:szCs w:val="28"/>
        </w:rPr>
        <w:t xml:space="preserve"> по годам и этапам в течение всего срока реализации программы, а при необходимости после ее реализации</w:t>
      </w:r>
    </w:p>
    <w:p w:rsidR="002D108F" w:rsidRPr="006F3218" w:rsidRDefault="002D108F" w:rsidP="002D108F">
      <w:pPr>
        <w:jc w:val="both"/>
        <w:rPr>
          <w:sz w:val="28"/>
          <w:szCs w:val="28"/>
        </w:rPr>
      </w:pPr>
      <w:r w:rsidRPr="006F3218">
        <w:rPr>
          <w:b/>
          <w:sz w:val="28"/>
          <w:szCs w:val="28"/>
        </w:rPr>
        <w:tab/>
      </w:r>
      <w:r w:rsidRPr="006F3218">
        <w:rPr>
          <w:sz w:val="28"/>
          <w:szCs w:val="28"/>
        </w:rPr>
        <w:t>Эффективность расходования бюджетных средств достигается:</w:t>
      </w:r>
    </w:p>
    <w:p w:rsidR="002D108F" w:rsidRPr="006F3218" w:rsidRDefault="002D108F" w:rsidP="002D108F">
      <w:pPr>
        <w:jc w:val="both"/>
        <w:rPr>
          <w:sz w:val="28"/>
          <w:szCs w:val="28"/>
        </w:rPr>
      </w:pPr>
      <w:r w:rsidRPr="006F3218">
        <w:rPr>
          <w:sz w:val="28"/>
          <w:szCs w:val="28"/>
        </w:rPr>
        <w:tab/>
        <w:t>- плановым расходованием</w:t>
      </w:r>
      <w:r>
        <w:rPr>
          <w:sz w:val="28"/>
          <w:szCs w:val="28"/>
        </w:rPr>
        <w:t xml:space="preserve"> денежных средств</w:t>
      </w:r>
      <w:r w:rsidRPr="006F3218">
        <w:rPr>
          <w:sz w:val="28"/>
          <w:szCs w:val="28"/>
        </w:rPr>
        <w:t>;</w:t>
      </w:r>
    </w:p>
    <w:p w:rsidR="002D108F" w:rsidRPr="006F3218" w:rsidRDefault="002D108F" w:rsidP="002D108F">
      <w:pPr>
        <w:jc w:val="both"/>
        <w:rPr>
          <w:sz w:val="28"/>
          <w:szCs w:val="28"/>
        </w:rPr>
      </w:pPr>
      <w:r w:rsidRPr="006F3218">
        <w:rPr>
          <w:sz w:val="28"/>
          <w:szCs w:val="28"/>
        </w:rPr>
        <w:tab/>
        <w:t>- обеспечением мер, направленных на выполнение программных мероприятий.</w:t>
      </w:r>
    </w:p>
    <w:p w:rsidR="002D108F" w:rsidRDefault="002D108F" w:rsidP="002D108F">
      <w:pPr>
        <w:jc w:val="both"/>
        <w:rPr>
          <w:sz w:val="28"/>
          <w:szCs w:val="28"/>
        </w:rPr>
      </w:pPr>
      <w:r w:rsidRPr="006F3218">
        <w:rPr>
          <w:sz w:val="28"/>
          <w:szCs w:val="28"/>
        </w:rPr>
        <w:tab/>
        <w:t>Обязательным условием оценки эффективности ведомственной целевой программы является полное выполнение запланированных на период ее реализации показателей.</w:t>
      </w:r>
    </w:p>
    <w:p w:rsidR="002D108F" w:rsidRPr="006F3218" w:rsidRDefault="002D108F" w:rsidP="002D10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Программа позволит у</w:t>
      </w:r>
      <w:r w:rsidRPr="00C07888">
        <w:rPr>
          <w:sz w:val="28"/>
          <w:szCs w:val="28"/>
        </w:rPr>
        <w:t>лучшить информационно-пропагандистское обеспечение деятельности по профилактике терроризма и правонарушений</w:t>
      </w:r>
      <w:r>
        <w:rPr>
          <w:sz w:val="28"/>
          <w:szCs w:val="28"/>
        </w:rPr>
        <w:t xml:space="preserve"> на территории МО «Красногвардейский район»</w:t>
      </w:r>
      <w:r w:rsidRPr="00C07888">
        <w:rPr>
          <w:sz w:val="28"/>
          <w:szCs w:val="28"/>
        </w:rPr>
        <w:t>.</w:t>
      </w:r>
    </w:p>
    <w:p w:rsidR="002D108F" w:rsidRPr="006F3218" w:rsidRDefault="002D108F" w:rsidP="002D108F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6F3218">
        <w:rPr>
          <w:b/>
          <w:sz w:val="28"/>
          <w:szCs w:val="28"/>
        </w:rPr>
        <w:t xml:space="preserve"> Методика оценки эффек</w:t>
      </w:r>
      <w:r>
        <w:rPr>
          <w:b/>
          <w:sz w:val="28"/>
          <w:szCs w:val="28"/>
        </w:rPr>
        <w:t>тивности  п</w:t>
      </w:r>
      <w:r w:rsidRPr="006F3218">
        <w:rPr>
          <w:b/>
          <w:sz w:val="28"/>
          <w:szCs w:val="28"/>
        </w:rPr>
        <w:t>рограммы</w:t>
      </w:r>
    </w:p>
    <w:p w:rsidR="002D108F" w:rsidRPr="006F3218" w:rsidRDefault="002D108F" w:rsidP="002D10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218">
        <w:rPr>
          <w:sz w:val="28"/>
          <w:szCs w:val="28"/>
        </w:rPr>
        <w:t xml:space="preserve">Методика оценки эффективности ведомственной целевой программы учитывает необходимость </w:t>
      </w:r>
      <w:proofErr w:type="gramStart"/>
      <w:r w:rsidRPr="006F3218">
        <w:rPr>
          <w:sz w:val="28"/>
          <w:szCs w:val="28"/>
        </w:rPr>
        <w:t>проведения оценок степени достижения целей</w:t>
      </w:r>
      <w:proofErr w:type="gramEnd"/>
      <w:r w:rsidRPr="006F3218">
        <w:rPr>
          <w:sz w:val="28"/>
          <w:szCs w:val="28"/>
        </w:rPr>
        <w:t xml:space="preserve"> и решения задач ведомственной целевой программы.</w:t>
      </w:r>
    </w:p>
    <w:p w:rsidR="002D108F" w:rsidRPr="006F3218" w:rsidRDefault="002D108F" w:rsidP="002D10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218">
        <w:rPr>
          <w:sz w:val="28"/>
          <w:szCs w:val="28"/>
        </w:rPr>
        <w:t>Оценка степени достижения целей и решения задач ведомственной целевой программы может определяться путем сопоставления фактически достигнутых значений индикаторов ведомственной целевой программы и их плановых значений по формуле:</w:t>
      </w:r>
    </w:p>
    <w:p w:rsidR="002D108F" w:rsidRPr="006F3218" w:rsidRDefault="002D108F" w:rsidP="002D10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CD825FA" wp14:editId="0B35DE6F">
            <wp:extent cx="2009775" cy="2762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08F" w:rsidRPr="006F3218" w:rsidRDefault="002D108F" w:rsidP="002D10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218">
        <w:rPr>
          <w:sz w:val="28"/>
          <w:szCs w:val="28"/>
        </w:rPr>
        <w:t>где:</w:t>
      </w:r>
    </w:p>
    <w:p w:rsidR="002D108F" w:rsidRPr="006F3218" w:rsidRDefault="002D108F" w:rsidP="002D108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F3218">
        <w:rPr>
          <w:sz w:val="28"/>
          <w:szCs w:val="28"/>
        </w:rPr>
        <w:t>- степень достижения целей (решения задач),</w:t>
      </w:r>
    </w:p>
    <w:p w:rsidR="002D108F" w:rsidRPr="006F3218" w:rsidRDefault="002D108F" w:rsidP="002D108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 wp14:anchorId="3E51C691" wp14:editId="623B8DE7">
            <wp:extent cx="295275" cy="2381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218">
        <w:rPr>
          <w:sz w:val="28"/>
          <w:szCs w:val="28"/>
        </w:rPr>
        <w:t xml:space="preserve"> - степень достижения показателя (индикатора) ведомственной целевой программы, </w:t>
      </w:r>
    </w:p>
    <w:p w:rsidR="002D108F" w:rsidRPr="006F3218" w:rsidRDefault="002D108F" w:rsidP="002D10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218">
        <w:rPr>
          <w:sz w:val="28"/>
          <w:szCs w:val="28"/>
        </w:rPr>
        <w:t>N - –количество индикаторов ведомственной целевой программы.</w:t>
      </w:r>
    </w:p>
    <w:p w:rsidR="002D108F" w:rsidRPr="006F3218" w:rsidRDefault="002D108F" w:rsidP="002D10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218">
        <w:rPr>
          <w:sz w:val="28"/>
          <w:szCs w:val="28"/>
        </w:rPr>
        <w:t>Степень достижения индикатора рассчитывается по формуле:</w:t>
      </w:r>
    </w:p>
    <w:p w:rsidR="002D108F" w:rsidRPr="006F3218" w:rsidRDefault="002D108F" w:rsidP="002D10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 wp14:anchorId="266CD88D" wp14:editId="38BC7310">
            <wp:extent cx="866775" cy="2381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218">
        <w:rPr>
          <w:sz w:val="28"/>
          <w:szCs w:val="28"/>
        </w:rPr>
        <w:t xml:space="preserve"> (для индикаторов, желаемой тенденцией развития которых является рост значений),</w:t>
      </w:r>
    </w:p>
    <w:p w:rsidR="002D108F" w:rsidRPr="006F3218" w:rsidRDefault="002D108F" w:rsidP="002D10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218">
        <w:rPr>
          <w:sz w:val="28"/>
          <w:szCs w:val="28"/>
        </w:rPr>
        <w:t>или</w:t>
      </w:r>
    </w:p>
    <w:p w:rsidR="002D108F" w:rsidRPr="006F3218" w:rsidRDefault="002D108F" w:rsidP="002D10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 wp14:anchorId="41EFFAEA" wp14:editId="2E79AEC3">
            <wp:extent cx="866775" cy="2381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218">
        <w:rPr>
          <w:sz w:val="28"/>
          <w:szCs w:val="28"/>
        </w:rPr>
        <w:t xml:space="preserve"> (для индикаторов, желаемой тенденцией развития которых является снижение значений),</w:t>
      </w:r>
    </w:p>
    <w:p w:rsidR="002D108F" w:rsidRPr="006F3218" w:rsidRDefault="002D108F" w:rsidP="002D10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218">
        <w:rPr>
          <w:sz w:val="28"/>
          <w:szCs w:val="28"/>
        </w:rPr>
        <w:t>где:</w:t>
      </w:r>
    </w:p>
    <w:p w:rsidR="002D108F" w:rsidRPr="006F3218" w:rsidRDefault="002D108F" w:rsidP="002D10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8"/>
          <w:sz w:val="28"/>
          <w:szCs w:val="28"/>
        </w:rPr>
        <w:drawing>
          <wp:inline distT="0" distB="0" distL="0" distR="0" wp14:anchorId="40E78DB8" wp14:editId="0E34A17D">
            <wp:extent cx="20002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218">
        <w:rPr>
          <w:sz w:val="28"/>
          <w:szCs w:val="28"/>
        </w:rPr>
        <w:t xml:space="preserve"> - фактическое значение индикатора,</w:t>
      </w:r>
    </w:p>
    <w:p w:rsidR="002D108F" w:rsidRPr="006F3218" w:rsidRDefault="002D108F" w:rsidP="002D10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8"/>
          <w:sz w:val="28"/>
          <w:szCs w:val="28"/>
        </w:rPr>
        <w:drawing>
          <wp:inline distT="0" distB="0" distL="0" distR="0" wp14:anchorId="44A6AC66" wp14:editId="4930A4AA">
            <wp:extent cx="20955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218">
        <w:rPr>
          <w:sz w:val="28"/>
          <w:szCs w:val="28"/>
        </w:rPr>
        <w:t xml:space="preserve"> - плановое значение индикатора.</w:t>
      </w:r>
    </w:p>
    <w:p w:rsidR="002D108F" w:rsidRPr="006F3218" w:rsidRDefault="002D108F" w:rsidP="002D10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218">
        <w:rPr>
          <w:sz w:val="28"/>
          <w:szCs w:val="28"/>
        </w:rPr>
        <w:t>В случае если индикатор подразумевает только однозначные противолежащие значения, например «нет/да», индикатору присваивается значение 0 или 1 соответственно.</w:t>
      </w:r>
    </w:p>
    <w:p w:rsidR="002D108F" w:rsidRPr="006F3218" w:rsidRDefault="002D108F" w:rsidP="002D10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218">
        <w:rPr>
          <w:sz w:val="28"/>
          <w:szCs w:val="28"/>
        </w:rPr>
        <w:t>Вывод об эффективности (неэффективности) реализации ведомственной целевой программы определяется на основании следующих критериев:</w:t>
      </w:r>
    </w:p>
    <w:p w:rsidR="002D108F" w:rsidRPr="006F3218" w:rsidRDefault="002D108F" w:rsidP="002D10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6"/>
        <w:gridCol w:w="6608"/>
      </w:tblGrid>
      <w:tr w:rsidR="002D108F" w:rsidRPr="006F3218" w:rsidTr="00282B65">
        <w:tc>
          <w:tcPr>
            <w:tcW w:w="3731" w:type="dxa"/>
            <w:shd w:val="clear" w:color="auto" w:fill="auto"/>
          </w:tcPr>
          <w:p w:rsidR="002D108F" w:rsidRPr="006F3218" w:rsidRDefault="002D108F" w:rsidP="00282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F3218">
              <w:rPr>
                <w:rFonts w:eastAsia="Calibri"/>
                <w:b/>
                <w:sz w:val="28"/>
                <w:szCs w:val="28"/>
              </w:rPr>
              <w:t>Вывод об эффективности реализации ведомственной целевой программы</w:t>
            </w:r>
          </w:p>
        </w:tc>
        <w:tc>
          <w:tcPr>
            <w:tcW w:w="6723" w:type="dxa"/>
            <w:shd w:val="clear" w:color="auto" w:fill="auto"/>
          </w:tcPr>
          <w:p w:rsidR="002D108F" w:rsidRPr="006F3218" w:rsidRDefault="002D108F" w:rsidP="00282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F3218">
              <w:rPr>
                <w:rFonts w:eastAsia="Calibri"/>
                <w:b/>
                <w:sz w:val="28"/>
                <w:szCs w:val="28"/>
              </w:rPr>
              <w:t>Критерий оценки эффективности ведомственной целевой программы</w:t>
            </w:r>
          </w:p>
        </w:tc>
      </w:tr>
      <w:tr w:rsidR="002D108F" w:rsidRPr="006F3218" w:rsidTr="00282B65">
        <w:tc>
          <w:tcPr>
            <w:tcW w:w="3731" w:type="dxa"/>
            <w:shd w:val="clear" w:color="auto" w:fill="auto"/>
          </w:tcPr>
          <w:p w:rsidR="002D108F" w:rsidRPr="006F3218" w:rsidRDefault="002D108F" w:rsidP="00282B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F3218">
              <w:rPr>
                <w:rFonts w:eastAsia="Calibri"/>
                <w:sz w:val="28"/>
                <w:szCs w:val="28"/>
              </w:rPr>
              <w:t>Не эффективная</w:t>
            </w:r>
          </w:p>
        </w:tc>
        <w:tc>
          <w:tcPr>
            <w:tcW w:w="6723" w:type="dxa"/>
            <w:shd w:val="clear" w:color="auto" w:fill="auto"/>
            <w:vAlign w:val="center"/>
          </w:tcPr>
          <w:p w:rsidR="002D108F" w:rsidRPr="006F3218" w:rsidRDefault="002D108F" w:rsidP="00282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F3218">
              <w:rPr>
                <w:rFonts w:eastAsia="Calibri"/>
                <w:sz w:val="28"/>
                <w:szCs w:val="28"/>
              </w:rPr>
              <w:t>Менее 0,5</w:t>
            </w:r>
          </w:p>
        </w:tc>
      </w:tr>
      <w:tr w:rsidR="002D108F" w:rsidRPr="006F3218" w:rsidTr="00282B65">
        <w:tc>
          <w:tcPr>
            <w:tcW w:w="3731" w:type="dxa"/>
            <w:shd w:val="clear" w:color="auto" w:fill="auto"/>
          </w:tcPr>
          <w:p w:rsidR="002D108F" w:rsidRPr="006F3218" w:rsidRDefault="002D108F" w:rsidP="00282B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F3218">
              <w:rPr>
                <w:rFonts w:eastAsia="Calibri"/>
                <w:sz w:val="28"/>
                <w:szCs w:val="28"/>
              </w:rPr>
              <w:t>Уровень эффективности удовлетворительный</w:t>
            </w:r>
          </w:p>
        </w:tc>
        <w:tc>
          <w:tcPr>
            <w:tcW w:w="6723" w:type="dxa"/>
            <w:shd w:val="clear" w:color="auto" w:fill="auto"/>
            <w:vAlign w:val="center"/>
          </w:tcPr>
          <w:p w:rsidR="002D108F" w:rsidRPr="006F3218" w:rsidRDefault="002D108F" w:rsidP="00282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F3218">
              <w:rPr>
                <w:rFonts w:eastAsia="Calibri"/>
                <w:sz w:val="28"/>
                <w:szCs w:val="28"/>
              </w:rPr>
              <w:t>0,5-0,79</w:t>
            </w:r>
          </w:p>
        </w:tc>
      </w:tr>
      <w:tr w:rsidR="002D108F" w:rsidRPr="006F3218" w:rsidTr="00282B65">
        <w:tc>
          <w:tcPr>
            <w:tcW w:w="3731" w:type="dxa"/>
            <w:shd w:val="clear" w:color="auto" w:fill="auto"/>
          </w:tcPr>
          <w:p w:rsidR="002D108F" w:rsidRPr="006F3218" w:rsidRDefault="002D108F" w:rsidP="00282B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F3218">
              <w:rPr>
                <w:rFonts w:eastAsia="Calibri"/>
                <w:sz w:val="28"/>
                <w:szCs w:val="28"/>
              </w:rPr>
              <w:t>Эффективная</w:t>
            </w:r>
          </w:p>
        </w:tc>
        <w:tc>
          <w:tcPr>
            <w:tcW w:w="6723" w:type="dxa"/>
            <w:shd w:val="clear" w:color="auto" w:fill="auto"/>
            <w:vAlign w:val="center"/>
          </w:tcPr>
          <w:p w:rsidR="002D108F" w:rsidRPr="006F3218" w:rsidRDefault="002D108F" w:rsidP="00282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F3218">
              <w:rPr>
                <w:rFonts w:eastAsia="Calibri"/>
                <w:sz w:val="28"/>
                <w:szCs w:val="28"/>
              </w:rPr>
              <w:t>0,8-1</w:t>
            </w:r>
          </w:p>
        </w:tc>
      </w:tr>
      <w:tr w:rsidR="002D108F" w:rsidRPr="006F3218" w:rsidTr="00282B65">
        <w:tc>
          <w:tcPr>
            <w:tcW w:w="3731" w:type="dxa"/>
            <w:shd w:val="clear" w:color="auto" w:fill="auto"/>
          </w:tcPr>
          <w:p w:rsidR="002D108F" w:rsidRPr="006F3218" w:rsidRDefault="002D108F" w:rsidP="00282B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F3218">
              <w:rPr>
                <w:rFonts w:eastAsia="Calibri"/>
                <w:sz w:val="28"/>
                <w:szCs w:val="28"/>
              </w:rPr>
              <w:t xml:space="preserve">Высокоэффективная </w:t>
            </w:r>
          </w:p>
        </w:tc>
        <w:tc>
          <w:tcPr>
            <w:tcW w:w="6723" w:type="dxa"/>
            <w:shd w:val="clear" w:color="auto" w:fill="auto"/>
            <w:vAlign w:val="center"/>
          </w:tcPr>
          <w:p w:rsidR="002D108F" w:rsidRPr="006F3218" w:rsidRDefault="002D108F" w:rsidP="00282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F3218">
              <w:rPr>
                <w:rFonts w:eastAsia="Calibri"/>
                <w:sz w:val="28"/>
                <w:szCs w:val="28"/>
              </w:rPr>
              <w:t>Более 1</w:t>
            </w:r>
          </w:p>
        </w:tc>
      </w:tr>
    </w:tbl>
    <w:p w:rsidR="002D108F" w:rsidRPr="006F3218" w:rsidRDefault="002D108F" w:rsidP="002D108F">
      <w:pPr>
        <w:tabs>
          <w:tab w:val="left" w:pos="709"/>
        </w:tabs>
        <w:jc w:val="both"/>
        <w:rPr>
          <w:sz w:val="28"/>
          <w:szCs w:val="28"/>
        </w:rPr>
      </w:pPr>
    </w:p>
    <w:p w:rsidR="002D108F" w:rsidRPr="006F3218" w:rsidRDefault="002D108F" w:rsidP="002D10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6F3218">
        <w:rPr>
          <w:b/>
          <w:sz w:val="28"/>
          <w:szCs w:val="28"/>
        </w:rPr>
        <w:t xml:space="preserve">. Обоснование объемов бюджетных ассигнований на </w:t>
      </w:r>
      <w:r>
        <w:rPr>
          <w:b/>
          <w:sz w:val="28"/>
          <w:szCs w:val="28"/>
        </w:rPr>
        <w:t xml:space="preserve">реализацию </w:t>
      </w:r>
      <w:r w:rsidRPr="006F3218">
        <w:rPr>
          <w:b/>
          <w:sz w:val="28"/>
          <w:szCs w:val="28"/>
        </w:rPr>
        <w:t xml:space="preserve"> программы</w:t>
      </w:r>
    </w:p>
    <w:p w:rsidR="002D108F" w:rsidRPr="006F3218" w:rsidRDefault="002D108F" w:rsidP="002D108F">
      <w:pPr>
        <w:jc w:val="both"/>
        <w:rPr>
          <w:sz w:val="28"/>
          <w:szCs w:val="28"/>
        </w:rPr>
      </w:pPr>
      <w:r w:rsidRPr="006F3218">
        <w:rPr>
          <w:sz w:val="28"/>
          <w:szCs w:val="28"/>
        </w:rPr>
        <w:lastRenderedPageBreak/>
        <w:tab/>
        <w:t xml:space="preserve">Финансирование мероприятий </w:t>
      </w:r>
      <w:r>
        <w:rPr>
          <w:sz w:val="28"/>
          <w:szCs w:val="28"/>
        </w:rPr>
        <w:t>п</w:t>
      </w:r>
      <w:r w:rsidRPr="006F3218">
        <w:rPr>
          <w:sz w:val="28"/>
          <w:szCs w:val="28"/>
        </w:rPr>
        <w:t xml:space="preserve">рограммы планируется осуществлять за счет средств бюджета муниципального образования «Красногвардейский район». Общий объем финансирования Программы составляет </w:t>
      </w:r>
      <w:r w:rsidR="001C37D0" w:rsidRPr="001C37D0">
        <w:rPr>
          <w:rFonts w:eastAsia="Calibri"/>
          <w:sz w:val="28"/>
          <w:szCs w:val="28"/>
        </w:rPr>
        <w:t>14</w:t>
      </w:r>
      <w:r w:rsidR="00980287">
        <w:rPr>
          <w:rFonts w:eastAsia="Calibri"/>
          <w:sz w:val="28"/>
          <w:szCs w:val="28"/>
        </w:rPr>
        <w:t>351</w:t>
      </w:r>
      <w:r w:rsidR="001C37D0" w:rsidRPr="001C37D0">
        <w:rPr>
          <w:rFonts w:eastAsia="Calibri"/>
          <w:sz w:val="28"/>
          <w:szCs w:val="28"/>
        </w:rPr>
        <w:t>,4</w:t>
      </w:r>
      <w:r w:rsidR="006066E8">
        <w:rPr>
          <w:rFonts w:eastAsia="Calibri"/>
          <w:sz w:val="28"/>
          <w:szCs w:val="28"/>
        </w:rPr>
        <w:t xml:space="preserve"> </w:t>
      </w:r>
      <w:r w:rsidRPr="006F3218">
        <w:rPr>
          <w:sz w:val="28"/>
          <w:szCs w:val="28"/>
        </w:rPr>
        <w:t>тысяч рублей, в том числе:</w:t>
      </w:r>
    </w:p>
    <w:p w:rsidR="002D108F" w:rsidRPr="005E0DD6" w:rsidRDefault="002D108F" w:rsidP="002D108F">
      <w:pPr>
        <w:jc w:val="both"/>
        <w:rPr>
          <w:sz w:val="28"/>
          <w:szCs w:val="28"/>
        </w:rPr>
      </w:pPr>
      <w:r w:rsidRPr="005E0DD6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5E0DD6">
        <w:rPr>
          <w:sz w:val="28"/>
          <w:szCs w:val="28"/>
        </w:rPr>
        <w:t xml:space="preserve"> году – </w:t>
      </w:r>
      <w:r w:rsidR="001C37D0" w:rsidRPr="001C37D0">
        <w:rPr>
          <w:rFonts w:eastAsia="Calibri"/>
          <w:sz w:val="28"/>
          <w:szCs w:val="28"/>
        </w:rPr>
        <w:t>14</w:t>
      </w:r>
      <w:r w:rsidR="00980287">
        <w:rPr>
          <w:rFonts w:eastAsia="Calibri"/>
          <w:sz w:val="28"/>
          <w:szCs w:val="28"/>
        </w:rPr>
        <w:t>351</w:t>
      </w:r>
      <w:r w:rsidR="001C37D0" w:rsidRPr="001C37D0">
        <w:rPr>
          <w:rFonts w:eastAsia="Calibri"/>
          <w:sz w:val="28"/>
          <w:szCs w:val="28"/>
        </w:rPr>
        <w:t>,4</w:t>
      </w:r>
      <w:r w:rsidR="001C37D0">
        <w:rPr>
          <w:rFonts w:eastAsia="Calibri"/>
          <w:sz w:val="28"/>
          <w:szCs w:val="28"/>
        </w:rPr>
        <w:t xml:space="preserve"> </w:t>
      </w:r>
      <w:r w:rsidRPr="00960B6A">
        <w:rPr>
          <w:sz w:val="28"/>
          <w:szCs w:val="28"/>
        </w:rPr>
        <w:t>тыс.</w:t>
      </w:r>
      <w:r w:rsidR="009B6223">
        <w:rPr>
          <w:sz w:val="28"/>
          <w:szCs w:val="28"/>
        </w:rPr>
        <w:t> рублей.</w:t>
      </w:r>
    </w:p>
    <w:p w:rsidR="002D108F" w:rsidRDefault="002D108F" w:rsidP="002D10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D108F" w:rsidRPr="001B1700" w:rsidRDefault="002D108F" w:rsidP="002D10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10.Описание системы управления реализации программы, включающей в себя распределение полномочий и ответственности между структурными подразделениями, отвечающими за ее реализацию</w:t>
      </w:r>
    </w:p>
    <w:p w:rsidR="002D108F" w:rsidRDefault="002D108F" w:rsidP="002D10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реализацией ведомственной целевой программы осуществляет администрация МО «Красногвардейский район».</w:t>
      </w:r>
    </w:p>
    <w:p w:rsidR="002D108F" w:rsidRDefault="002D108F" w:rsidP="002D108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Оперативное управление, текущий контроль и общую координацию мероприятий программы</w:t>
      </w:r>
      <w:r w:rsidRPr="001B1700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>отдел по делам ГО и ЧС администрации МО «Красногвардейский район».</w:t>
      </w:r>
    </w:p>
    <w:p w:rsidR="002D108F" w:rsidRDefault="002D108F" w:rsidP="002D10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Структурные подразделения администрации МО «Красногвардейский район», подведомственные учреждения организуют работу по реализации ведомственной целевой программы в пределах своих полномочий, информируют отдел по делам ГО и ЧС администрации МО «Красногвардейский район» о ходе реализации ведомственной целевой программы один раз в полугодие.</w:t>
      </w:r>
    </w:p>
    <w:p w:rsidR="002D108F" w:rsidRDefault="002D108F" w:rsidP="002D10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D108F" w:rsidRDefault="002D108F" w:rsidP="002D10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56275" w:rsidRDefault="00B56275" w:rsidP="00B56275">
      <w:pPr>
        <w:ind w:right="-483"/>
        <w:jc w:val="both"/>
        <w:rPr>
          <w:sz w:val="28"/>
        </w:rPr>
      </w:pPr>
      <w:r>
        <w:rPr>
          <w:sz w:val="28"/>
        </w:rPr>
        <w:t xml:space="preserve">Управляющий делами администрации </w:t>
      </w:r>
    </w:p>
    <w:p w:rsidR="00B56275" w:rsidRDefault="00B56275" w:rsidP="00B56275">
      <w:pPr>
        <w:ind w:right="-483"/>
        <w:jc w:val="both"/>
        <w:rPr>
          <w:sz w:val="28"/>
        </w:rPr>
      </w:pPr>
      <w:r>
        <w:rPr>
          <w:sz w:val="28"/>
        </w:rPr>
        <w:t xml:space="preserve">МО «Красногвардейский  район»   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p w:rsidR="001E2CE9" w:rsidRDefault="001E2CE9">
      <w:pPr>
        <w:ind w:right="-483"/>
        <w:jc w:val="both"/>
        <w:rPr>
          <w:b/>
          <w:sz w:val="28"/>
        </w:rPr>
      </w:pPr>
    </w:p>
    <w:sectPr w:rsidR="001E2CE9">
      <w:pgSz w:w="11906" w:h="16838"/>
      <w:pgMar w:top="1134" w:right="566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25pt;height:18.75pt;visibility:visible" o:bullet="t">
        <v:imagedata r:id="rId1" o:title=""/>
      </v:shape>
    </w:pict>
  </w:numPicBullet>
  <w:abstractNum w:abstractNumId="0">
    <w:nsid w:val="326D3D9D"/>
    <w:multiLevelType w:val="hybridMultilevel"/>
    <w:tmpl w:val="C46E6C5C"/>
    <w:lvl w:ilvl="0" w:tplc="816686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CE1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DCC8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A99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EEB2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CC5E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AAD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BA5A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124E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85C38B7"/>
    <w:multiLevelType w:val="hybridMultilevel"/>
    <w:tmpl w:val="4378B548"/>
    <w:lvl w:ilvl="0" w:tplc="81367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E9"/>
    <w:rsid w:val="00082744"/>
    <w:rsid w:val="0010749E"/>
    <w:rsid w:val="001221BD"/>
    <w:rsid w:val="00152FDF"/>
    <w:rsid w:val="0018741B"/>
    <w:rsid w:val="001C37D0"/>
    <w:rsid w:val="001E2CE9"/>
    <w:rsid w:val="00215936"/>
    <w:rsid w:val="00226100"/>
    <w:rsid w:val="00232948"/>
    <w:rsid w:val="00282B65"/>
    <w:rsid w:val="00290EFD"/>
    <w:rsid w:val="002B2CCD"/>
    <w:rsid w:val="002C7DED"/>
    <w:rsid w:val="002D108F"/>
    <w:rsid w:val="00372FD7"/>
    <w:rsid w:val="003D1053"/>
    <w:rsid w:val="004C4ED6"/>
    <w:rsid w:val="004C760E"/>
    <w:rsid w:val="00504158"/>
    <w:rsid w:val="005634B7"/>
    <w:rsid w:val="005A0EE8"/>
    <w:rsid w:val="005E29A5"/>
    <w:rsid w:val="006066E8"/>
    <w:rsid w:val="00613F9B"/>
    <w:rsid w:val="00630CCA"/>
    <w:rsid w:val="00652554"/>
    <w:rsid w:val="00673DB8"/>
    <w:rsid w:val="006A6BA7"/>
    <w:rsid w:val="00777FF1"/>
    <w:rsid w:val="00791660"/>
    <w:rsid w:val="007A4635"/>
    <w:rsid w:val="00817AA5"/>
    <w:rsid w:val="00831391"/>
    <w:rsid w:val="008761CC"/>
    <w:rsid w:val="008D68BD"/>
    <w:rsid w:val="009640C5"/>
    <w:rsid w:val="00980287"/>
    <w:rsid w:val="009B6223"/>
    <w:rsid w:val="00A2622B"/>
    <w:rsid w:val="00AA7015"/>
    <w:rsid w:val="00AB457B"/>
    <w:rsid w:val="00AD4676"/>
    <w:rsid w:val="00B52872"/>
    <w:rsid w:val="00B56275"/>
    <w:rsid w:val="00C65021"/>
    <w:rsid w:val="00C818EC"/>
    <w:rsid w:val="00CA0FF9"/>
    <w:rsid w:val="00D016A7"/>
    <w:rsid w:val="00D55D6D"/>
    <w:rsid w:val="00DF717A"/>
    <w:rsid w:val="00E960EF"/>
    <w:rsid w:val="00EB091F"/>
    <w:rsid w:val="00ED63B4"/>
    <w:rsid w:val="00F06C81"/>
    <w:rsid w:val="00F35A8D"/>
    <w:rsid w:val="00FC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rFonts w:ascii="Arial" w:hAnsi="Arial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Колонтитул"/>
    <w:link w:val="a4"/>
    <w:rPr>
      <w:rFonts w:ascii="Times New Roman" w:hAnsi="Times New Roman"/>
      <w:spacing w:val="30"/>
      <w:sz w:val="19"/>
    </w:rPr>
  </w:style>
  <w:style w:type="character" w:customStyle="1" w:styleId="a4">
    <w:name w:val="Колонтитул"/>
    <w:link w:val="a3"/>
    <w:rPr>
      <w:rFonts w:ascii="Times New Roman" w:hAnsi="Times New Roman"/>
      <w:b w:val="0"/>
      <w:i w:val="0"/>
      <w:smallCaps w:val="0"/>
      <w:strike w:val="0"/>
      <w:color w:val="000000"/>
      <w:spacing w:val="30"/>
      <w:sz w:val="19"/>
      <w:u w:val="non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b/>
      <w:color w:val="000000"/>
      <w:sz w:val="3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sz w:val="24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8">
    <w:name w:val="No Spacing"/>
    <w:link w:val="a9"/>
    <w:uiPriority w:val="1"/>
    <w:qFormat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Без интервала Знак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23">
    <w:name w:val="Body Text 2"/>
    <w:basedOn w:val="a"/>
    <w:link w:val="24"/>
    <w:rsid w:val="002D108F"/>
    <w:pPr>
      <w:jc w:val="center"/>
    </w:pPr>
    <w:rPr>
      <w:rFonts w:ascii="Arial" w:hAnsi="Arial"/>
      <w:b/>
    </w:rPr>
  </w:style>
  <w:style w:type="character" w:customStyle="1" w:styleId="24">
    <w:name w:val="Основной текст 2 Знак"/>
    <w:basedOn w:val="a0"/>
    <w:link w:val="23"/>
    <w:rsid w:val="002D108F"/>
    <w:rPr>
      <w:rFonts w:ascii="Arial" w:hAnsi="Arial"/>
      <w:b/>
      <w:sz w:val="24"/>
    </w:rPr>
  </w:style>
  <w:style w:type="paragraph" w:customStyle="1" w:styleId="ConsPlusNonformat">
    <w:name w:val="ConsPlusNonformat"/>
    <w:uiPriority w:val="99"/>
    <w:rsid w:val="002D10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table" w:styleId="af0">
    <w:name w:val="Table Grid"/>
    <w:basedOn w:val="a1"/>
    <w:uiPriority w:val="59"/>
    <w:rsid w:val="002D108F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rFonts w:ascii="Arial" w:hAnsi="Arial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Колонтитул"/>
    <w:link w:val="a4"/>
    <w:rPr>
      <w:rFonts w:ascii="Times New Roman" w:hAnsi="Times New Roman"/>
      <w:spacing w:val="30"/>
      <w:sz w:val="19"/>
    </w:rPr>
  </w:style>
  <w:style w:type="character" w:customStyle="1" w:styleId="a4">
    <w:name w:val="Колонтитул"/>
    <w:link w:val="a3"/>
    <w:rPr>
      <w:rFonts w:ascii="Times New Roman" w:hAnsi="Times New Roman"/>
      <w:b w:val="0"/>
      <w:i w:val="0"/>
      <w:smallCaps w:val="0"/>
      <w:strike w:val="0"/>
      <w:color w:val="000000"/>
      <w:spacing w:val="30"/>
      <w:sz w:val="19"/>
      <w:u w:val="non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b/>
      <w:color w:val="000000"/>
      <w:sz w:val="3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sz w:val="24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8">
    <w:name w:val="No Spacing"/>
    <w:link w:val="a9"/>
    <w:uiPriority w:val="1"/>
    <w:qFormat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Без интервала Знак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23">
    <w:name w:val="Body Text 2"/>
    <w:basedOn w:val="a"/>
    <w:link w:val="24"/>
    <w:rsid w:val="002D108F"/>
    <w:pPr>
      <w:jc w:val="center"/>
    </w:pPr>
    <w:rPr>
      <w:rFonts w:ascii="Arial" w:hAnsi="Arial"/>
      <w:b/>
    </w:rPr>
  </w:style>
  <w:style w:type="character" w:customStyle="1" w:styleId="24">
    <w:name w:val="Основной текст 2 Знак"/>
    <w:basedOn w:val="a0"/>
    <w:link w:val="23"/>
    <w:rsid w:val="002D108F"/>
    <w:rPr>
      <w:rFonts w:ascii="Arial" w:hAnsi="Arial"/>
      <w:b/>
      <w:sz w:val="24"/>
    </w:rPr>
  </w:style>
  <w:style w:type="paragraph" w:customStyle="1" w:styleId="ConsPlusNonformat">
    <w:name w:val="ConsPlusNonformat"/>
    <w:uiPriority w:val="99"/>
    <w:rsid w:val="002D10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table" w:styleId="af0">
    <w:name w:val="Table Grid"/>
    <w:basedOn w:val="a1"/>
    <w:uiPriority w:val="59"/>
    <w:rsid w:val="002D108F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B0571-F45B-4E12-AF33-2E5CA2D2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3353</Words>
  <Characters>19113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</cp:revision>
  <cp:lastPrinted>2024-02-15T12:36:00Z</cp:lastPrinted>
  <dcterms:created xsi:type="dcterms:W3CDTF">2024-02-15T12:36:00Z</dcterms:created>
  <dcterms:modified xsi:type="dcterms:W3CDTF">2024-02-15T12:36:00Z</dcterms:modified>
</cp:coreProperties>
</file>