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C7234" w14:textId="6A263C52" w:rsidR="00EE5936" w:rsidRDefault="00EE5936" w:rsidP="00EE5936">
      <w:pPr>
        <w:jc w:val="center"/>
      </w:pPr>
      <w:r>
        <w:rPr>
          <w:noProof/>
        </w:rPr>
        <mc:AlternateContent>
          <mc:Choice Requires="wps">
            <w:drawing>
              <wp:anchor distT="0" distB="0" distL="114300" distR="114300" simplePos="0" relativeHeight="251661312" behindDoc="0" locked="0" layoutInCell="1" allowOverlap="1" wp14:anchorId="6E3AC832" wp14:editId="6C1E86CC">
                <wp:simplePos x="0" y="0"/>
                <wp:positionH relativeFrom="column">
                  <wp:posOffset>-129540</wp:posOffset>
                </wp:positionH>
                <wp:positionV relativeFrom="paragraph">
                  <wp:posOffset>-24765</wp:posOffset>
                </wp:positionV>
                <wp:extent cx="2914650" cy="937895"/>
                <wp:effectExtent l="0" t="0" r="19050"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937895"/>
                        </a:xfrm>
                        <a:prstGeom prst="rect">
                          <a:avLst/>
                        </a:prstGeom>
                        <a:solidFill>
                          <a:srgbClr val="FFFFFF"/>
                        </a:solidFill>
                        <a:ln w="25400">
                          <a:solidFill>
                            <a:srgbClr val="FFFFFF"/>
                          </a:solidFill>
                          <a:miter lim="800000"/>
                          <a:headEnd/>
                          <a:tailEnd/>
                        </a:ln>
                      </wps:spPr>
                      <wps:txbx>
                        <w:txbxContent>
                          <w:p w14:paraId="314AE11F" w14:textId="77777777" w:rsidR="00EE5936" w:rsidRDefault="00EE5936" w:rsidP="00EE5936">
                            <w:pPr>
                              <w:pStyle w:val="a3"/>
                              <w:jc w:val="center"/>
                              <w:rPr>
                                <w:b/>
                                <w:szCs w:val="23"/>
                              </w:rPr>
                            </w:pPr>
                            <w:r>
                              <w:rPr>
                                <w:b/>
                                <w:szCs w:val="23"/>
                              </w:rPr>
                              <w:t>РОССИЙСКАЯ ФЕДЕРАЦИЯ</w:t>
                            </w:r>
                          </w:p>
                          <w:p w14:paraId="20AB27DF" w14:textId="77777777" w:rsidR="00EE5936" w:rsidRDefault="00EE5936" w:rsidP="00EE5936">
                            <w:pPr>
                              <w:pStyle w:val="a3"/>
                              <w:jc w:val="center"/>
                              <w:rPr>
                                <w:b/>
                                <w:szCs w:val="23"/>
                              </w:rPr>
                            </w:pPr>
                            <w:r>
                              <w:rPr>
                                <w:b/>
                                <w:szCs w:val="23"/>
                              </w:rPr>
                              <w:t>РЕСПУБЛИКА АДЫГЕЯ</w:t>
                            </w:r>
                          </w:p>
                          <w:p w14:paraId="61256609" w14:textId="77777777" w:rsidR="00EE5936" w:rsidRDefault="00EE5936" w:rsidP="00EE5936">
                            <w:pPr>
                              <w:pStyle w:val="a3"/>
                              <w:jc w:val="center"/>
                              <w:rPr>
                                <w:b/>
                                <w:szCs w:val="23"/>
                              </w:rPr>
                            </w:pPr>
                            <w:r>
                              <w:rPr>
                                <w:b/>
                                <w:szCs w:val="23"/>
                              </w:rPr>
                              <w:t>АДМИНИСТРАЦИЯ</w:t>
                            </w:r>
                          </w:p>
                          <w:p w14:paraId="72C840CE" w14:textId="77777777" w:rsidR="00EE5936" w:rsidRDefault="00EE5936" w:rsidP="00EE5936">
                            <w:pPr>
                              <w:pStyle w:val="a3"/>
                              <w:jc w:val="center"/>
                              <w:rPr>
                                <w:b/>
                                <w:szCs w:val="23"/>
                              </w:rPr>
                            </w:pPr>
                            <w:r>
                              <w:rPr>
                                <w:b/>
                                <w:szCs w:val="23"/>
                              </w:rPr>
                              <w:t>МУНИЦИПАЛЬНОГО ОБРАЗОВАНИЯ «КРАСНОГВАРДЕЙСКИЙ РАЙОН»</w:t>
                            </w:r>
                          </w:p>
                          <w:p w14:paraId="076B215D" w14:textId="77777777" w:rsidR="00EE5936" w:rsidRDefault="00EE5936" w:rsidP="00EE5936">
                            <w:pPr>
                              <w:pStyle w:val="a3"/>
                              <w:jc w:val="center"/>
                              <w:rPr>
                                <w:rFonts w:ascii="Bookman Old Style" w:hAnsi="Bookman Old Style"/>
                                <w:b/>
                                <w:color w:val="800080"/>
                              </w:rPr>
                            </w:pPr>
                          </w:p>
                          <w:p w14:paraId="33EBB04C" w14:textId="77777777" w:rsidR="00EE5936" w:rsidRDefault="00EE5936" w:rsidP="00EE5936">
                            <w:pPr>
                              <w:pStyle w:val="a3"/>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0.2pt;margin-top:-1.95pt;width:229.5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" strokecolor="white" strokeweight="2pt">
                <v:textbox inset="1pt,1pt,1pt,1pt">
                  <w:txbxContent>
                    <w:p w14:paraId="314AE11F" w14:textId="77777777" w:rsidR="00EE5936" w:rsidRDefault="00EE5936" w:rsidP="00EE5936">
                      <w:pPr>
                        <w:pStyle w:val="a3"/>
                        <w:jc w:val="center"/>
                        <w:rPr>
                          <w:b/>
                          <w:szCs w:val="23"/>
                        </w:rPr>
                      </w:pPr>
                      <w:r>
                        <w:rPr>
                          <w:b/>
                          <w:szCs w:val="23"/>
                        </w:rPr>
                        <w:t>РОССИЙСКАЯ ФЕДЕРАЦИЯ</w:t>
                      </w:r>
                    </w:p>
                    <w:p w14:paraId="20AB27DF" w14:textId="77777777" w:rsidR="00EE5936" w:rsidRDefault="00EE5936" w:rsidP="00EE5936">
                      <w:pPr>
                        <w:pStyle w:val="a3"/>
                        <w:jc w:val="center"/>
                        <w:rPr>
                          <w:b/>
                          <w:szCs w:val="23"/>
                        </w:rPr>
                      </w:pPr>
                      <w:r>
                        <w:rPr>
                          <w:b/>
                          <w:szCs w:val="23"/>
                        </w:rPr>
                        <w:t>РЕСПУБЛИКА АДЫГЕЯ</w:t>
                      </w:r>
                    </w:p>
                    <w:p w14:paraId="61256609" w14:textId="77777777" w:rsidR="00EE5936" w:rsidRDefault="00EE5936" w:rsidP="00EE5936">
                      <w:pPr>
                        <w:pStyle w:val="a3"/>
                        <w:jc w:val="center"/>
                        <w:rPr>
                          <w:b/>
                          <w:szCs w:val="23"/>
                        </w:rPr>
                      </w:pPr>
                      <w:r>
                        <w:rPr>
                          <w:b/>
                          <w:szCs w:val="23"/>
                        </w:rPr>
                        <w:t>АДМИНИСТРАЦИЯ</w:t>
                      </w:r>
                    </w:p>
                    <w:p w14:paraId="72C840CE" w14:textId="77777777" w:rsidR="00EE5936" w:rsidRDefault="00EE5936" w:rsidP="00EE5936">
                      <w:pPr>
                        <w:pStyle w:val="a3"/>
                        <w:jc w:val="center"/>
                        <w:rPr>
                          <w:b/>
                          <w:szCs w:val="23"/>
                        </w:rPr>
                      </w:pPr>
                      <w:r>
                        <w:rPr>
                          <w:b/>
                          <w:szCs w:val="23"/>
                        </w:rPr>
                        <w:t>МУНИЦИПАЛЬНОГО ОБРАЗОВАНИЯ «КРАСНОГВАРДЕЙСКИЙ РАЙОН»</w:t>
                      </w:r>
                    </w:p>
                    <w:p w14:paraId="076B215D" w14:textId="77777777" w:rsidR="00EE5936" w:rsidRDefault="00EE5936" w:rsidP="00EE5936">
                      <w:pPr>
                        <w:pStyle w:val="a3"/>
                        <w:jc w:val="center"/>
                        <w:rPr>
                          <w:rFonts w:ascii="Bookman Old Style" w:hAnsi="Bookman Old Style"/>
                          <w:b/>
                          <w:color w:val="800080"/>
                        </w:rPr>
                      </w:pPr>
                    </w:p>
                    <w:p w14:paraId="33EBB04C" w14:textId="77777777" w:rsidR="00EE5936" w:rsidRDefault="00EE5936" w:rsidP="00EE5936">
                      <w:pPr>
                        <w:pStyle w:val="a3"/>
                        <w:jc w:val="center"/>
                        <w:rPr>
                          <w:b/>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01F25B1" wp14:editId="6A0E5B11">
                <wp:simplePos x="0" y="0"/>
                <wp:positionH relativeFrom="column">
                  <wp:posOffset>3657600</wp:posOffset>
                </wp:positionH>
                <wp:positionV relativeFrom="paragraph">
                  <wp:posOffset>-19050</wp:posOffset>
                </wp:positionV>
                <wp:extent cx="2857500" cy="9334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wps:spPr>
                      <wps:txbx>
                        <w:txbxContent>
                          <w:p w14:paraId="73D72055" w14:textId="77777777" w:rsidR="00EE5936" w:rsidRDefault="00EE5936" w:rsidP="00EE5936">
                            <w:pPr>
                              <w:pStyle w:val="a3"/>
                              <w:jc w:val="center"/>
                              <w:rPr>
                                <w:b/>
                                <w:szCs w:val="23"/>
                              </w:rPr>
                            </w:pPr>
                            <w:r>
                              <w:rPr>
                                <w:b/>
                                <w:szCs w:val="23"/>
                              </w:rPr>
                              <w:t>УРЫСЫЕ ФЕДЕРАЦИЕ</w:t>
                            </w:r>
                          </w:p>
                          <w:p w14:paraId="1F005D15" w14:textId="77777777" w:rsidR="00EE5936" w:rsidRDefault="00EE5936" w:rsidP="00EE5936">
                            <w:pPr>
                              <w:pStyle w:val="a3"/>
                              <w:jc w:val="center"/>
                              <w:rPr>
                                <w:b/>
                                <w:szCs w:val="23"/>
                              </w:rPr>
                            </w:pPr>
                            <w:r>
                              <w:rPr>
                                <w:b/>
                                <w:szCs w:val="23"/>
                              </w:rPr>
                              <w:t>АДЫГЭ РЕСПУБЛИК</w:t>
                            </w:r>
                          </w:p>
                          <w:p w14:paraId="6BFFC060" w14:textId="77777777" w:rsidR="00EE5936" w:rsidRDefault="00EE5936" w:rsidP="00EE5936">
                            <w:pPr>
                              <w:pStyle w:val="a3"/>
                              <w:jc w:val="center"/>
                              <w:rPr>
                                <w:b/>
                                <w:szCs w:val="23"/>
                              </w:rPr>
                            </w:pPr>
                            <w:r>
                              <w:rPr>
                                <w:b/>
                                <w:szCs w:val="23"/>
                              </w:rPr>
                              <w:t>МУНИЦИПАЛЬНЭ ОБРАЗОВАНИЕУ</w:t>
                            </w:r>
                          </w:p>
                          <w:p w14:paraId="4D84033B" w14:textId="77777777" w:rsidR="00EE5936" w:rsidRDefault="00EE5936" w:rsidP="00EE5936">
                            <w:pPr>
                              <w:pStyle w:val="a3"/>
                              <w:jc w:val="center"/>
                              <w:rPr>
                                <w:b/>
                                <w:szCs w:val="23"/>
                              </w:rPr>
                            </w:pPr>
                            <w:r>
                              <w:rPr>
                                <w:b/>
                                <w:szCs w:val="23"/>
                              </w:rPr>
                              <w:t>«КРАСНОГВАРДЕЙСКЭ РАЙОНЫМ»</w:t>
                            </w:r>
                          </w:p>
                          <w:p w14:paraId="5C7CDEE6" w14:textId="77777777" w:rsidR="00EE5936" w:rsidRDefault="00EE5936" w:rsidP="00EE5936">
                            <w:pPr>
                              <w:pStyle w:val="a3"/>
                              <w:jc w:val="center"/>
                              <w:rPr>
                                <w:b/>
                                <w:sz w:val="23"/>
                                <w:szCs w:val="23"/>
                              </w:rPr>
                            </w:pPr>
                            <w:r>
                              <w:rPr>
                                <w:b/>
                                <w:szCs w:val="23"/>
                              </w:rPr>
                              <w:t>И АДМИНИСТРАЦИЙ</w:t>
                            </w:r>
                          </w:p>
                          <w:p w14:paraId="3D80100C" w14:textId="77777777" w:rsidR="00EE5936" w:rsidRDefault="00EE5936" w:rsidP="00EE5936">
                            <w:pPr>
                              <w:jc w:val="center"/>
                              <w:rPr>
                                <w:rFonts w:ascii="Bookman Old Style" w:hAnsi="Bookman Old Style"/>
                                <w:b/>
                                <w:i/>
                                <w:sz w:val="6"/>
                                <w:szCs w:val="20"/>
                              </w:rPr>
                            </w:pPr>
                          </w:p>
                          <w:p w14:paraId="74F464D0" w14:textId="77777777" w:rsidR="00EE5936" w:rsidRDefault="00EE5936" w:rsidP="00EE5936">
                            <w:pPr>
                              <w:jc w:val="center"/>
                              <w:rPr>
                                <w:i/>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4in;margin-top:-1.5pt;width:2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" strokecolor="white" strokeweight="2pt">
                <v:textbox inset="1pt,1pt,1pt,1pt">
                  <w:txbxContent>
                    <w:p w14:paraId="73D72055" w14:textId="77777777" w:rsidR="00EE5936" w:rsidRDefault="00EE5936" w:rsidP="00EE5936">
                      <w:pPr>
                        <w:pStyle w:val="a3"/>
                        <w:jc w:val="center"/>
                        <w:rPr>
                          <w:b/>
                          <w:szCs w:val="23"/>
                        </w:rPr>
                      </w:pPr>
                      <w:r>
                        <w:rPr>
                          <w:b/>
                          <w:szCs w:val="23"/>
                        </w:rPr>
                        <w:t>УРЫСЫЕ ФЕДЕРАЦИЕ</w:t>
                      </w:r>
                    </w:p>
                    <w:p w14:paraId="1F005D15" w14:textId="77777777" w:rsidR="00EE5936" w:rsidRDefault="00EE5936" w:rsidP="00EE5936">
                      <w:pPr>
                        <w:pStyle w:val="a3"/>
                        <w:jc w:val="center"/>
                        <w:rPr>
                          <w:b/>
                          <w:szCs w:val="23"/>
                        </w:rPr>
                      </w:pPr>
                      <w:r>
                        <w:rPr>
                          <w:b/>
                          <w:szCs w:val="23"/>
                        </w:rPr>
                        <w:t>АДЫГЭ РЕСПУБЛИК</w:t>
                      </w:r>
                    </w:p>
                    <w:p w14:paraId="6BFFC060" w14:textId="77777777" w:rsidR="00EE5936" w:rsidRDefault="00EE5936" w:rsidP="00EE5936">
                      <w:pPr>
                        <w:pStyle w:val="a3"/>
                        <w:jc w:val="center"/>
                        <w:rPr>
                          <w:b/>
                          <w:szCs w:val="23"/>
                        </w:rPr>
                      </w:pPr>
                      <w:r>
                        <w:rPr>
                          <w:b/>
                          <w:szCs w:val="23"/>
                        </w:rPr>
                        <w:t>МУНИЦИПАЛЬНЭ ОБРАЗОВАНИЕУ</w:t>
                      </w:r>
                    </w:p>
                    <w:p w14:paraId="4D84033B" w14:textId="77777777" w:rsidR="00EE5936" w:rsidRDefault="00EE5936" w:rsidP="00EE5936">
                      <w:pPr>
                        <w:pStyle w:val="a3"/>
                        <w:jc w:val="center"/>
                        <w:rPr>
                          <w:b/>
                          <w:szCs w:val="23"/>
                        </w:rPr>
                      </w:pPr>
                      <w:r>
                        <w:rPr>
                          <w:b/>
                          <w:szCs w:val="23"/>
                        </w:rPr>
                        <w:t>«КРАСНОГВАРДЕЙСКЭ РАЙОНЫМ»</w:t>
                      </w:r>
                    </w:p>
                    <w:p w14:paraId="5C7CDEE6" w14:textId="77777777" w:rsidR="00EE5936" w:rsidRDefault="00EE5936" w:rsidP="00EE5936">
                      <w:pPr>
                        <w:pStyle w:val="a3"/>
                        <w:jc w:val="center"/>
                        <w:rPr>
                          <w:b/>
                          <w:sz w:val="23"/>
                          <w:szCs w:val="23"/>
                        </w:rPr>
                      </w:pPr>
                      <w:r>
                        <w:rPr>
                          <w:b/>
                          <w:szCs w:val="23"/>
                        </w:rPr>
                        <w:t>И АДМИНИСТРАЦИЙ</w:t>
                      </w:r>
                    </w:p>
                    <w:p w14:paraId="3D80100C" w14:textId="77777777" w:rsidR="00EE5936" w:rsidRDefault="00EE5936" w:rsidP="00EE5936">
                      <w:pPr>
                        <w:jc w:val="center"/>
                        <w:rPr>
                          <w:rFonts w:ascii="Bookman Old Style" w:hAnsi="Bookman Old Style"/>
                          <w:b/>
                          <w:i/>
                          <w:sz w:val="6"/>
                          <w:szCs w:val="20"/>
                        </w:rPr>
                      </w:pPr>
                    </w:p>
                    <w:p w14:paraId="74F464D0" w14:textId="77777777" w:rsidR="00EE5936" w:rsidRDefault="00EE5936" w:rsidP="00EE5936">
                      <w:pPr>
                        <w:jc w:val="center"/>
                        <w:rPr>
                          <w:i/>
                          <w:sz w:val="20"/>
                        </w:rPr>
                      </w:pPr>
                    </w:p>
                  </w:txbxContent>
                </v:textbox>
              </v:rect>
            </w:pict>
          </mc:Fallback>
        </mc:AlternateContent>
      </w:r>
      <w:r>
        <w:rPr>
          <w:b/>
          <w:noProof/>
        </w:rPr>
        <w:drawing>
          <wp:inline distT="0" distB="0" distL="0" distR="0" wp14:anchorId="768D999C" wp14:editId="18A3382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ля бланков"/>
                    <pic:cNvPicPr>
                      <a:picLocks noChangeAspect="1" noChangeArrowheads="1"/>
                    </pic:cNvPicPr>
                  </pic:nvPicPr>
                  <pic:blipFill>
                    <a:blip r:embed="rId7">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14:paraId="64460B48" w14:textId="77777777" w:rsidR="00EE5936" w:rsidRDefault="00EE5936" w:rsidP="00EE5936">
      <w:pPr>
        <w:jc w:val="center"/>
        <w:rPr>
          <w:sz w:val="18"/>
        </w:rPr>
      </w:pPr>
    </w:p>
    <w:p w14:paraId="6E2BB38D" w14:textId="77777777" w:rsidR="00EE5936" w:rsidRDefault="00EE5936" w:rsidP="00EE5936">
      <w:pPr>
        <w:keepNext/>
        <w:jc w:val="center"/>
        <w:outlineLvl w:val="8"/>
        <w:rPr>
          <w:rFonts w:ascii="Arial" w:hAnsi="Arial" w:cs="Arial"/>
          <w:b/>
          <w:i/>
          <w:color w:val="000000"/>
          <w:sz w:val="26"/>
          <w:szCs w:val="26"/>
        </w:rPr>
      </w:pPr>
      <w:proofErr w:type="gramStart"/>
      <w:r>
        <w:rPr>
          <w:rFonts w:ascii="Arial" w:hAnsi="Arial" w:cs="Arial"/>
          <w:b/>
          <w:i/>
          <w:color w:val="000000"/>
          <w:sz w:val="26"/>
          <w:szCs w:val="26"/>
        </w:rPr>
        <w:t>П</w:t>
      </w:r>
      <w:proofErr w:type="gramEnd"/>
      <w:r>
        <w:rPr>
          <w:rFonts w:ascii="Arial" w:hAnsi="Arial" w:cs="Arial"/>
          <w:b/>
          <w:i/>
          <w:color w:val="000000"/>
          <w:sz w:val="26"/>
          <w:szCs w:val="26"/>
        </w:rPr>
        <w:t xml:space="preserve">  О  С  Т  А  Н  О  В  Л  Е  Н  И  Е   </w:t>
      </w:r>
    </w:p>
    <w:p w14:paraId="1D9425BB" w14:textId="77777777" w:rsidR="00EE5936" w:rsidRDefault="00EE5936" w:rsidP="00EE5936">
      <w:pPr>
        <w:keepNext/>
        <w:jc w:val="center"/>
        <w:outlineLvl w:val="0"/>
        <w:rPr>
          <w:rFonts w:ascii="Arial" w:hAnsi="Arial" w:cs="Arial"/>
          <w:b/>
          <w:i/>
          <w:color w:val="000000"/>
          <w:szCs w:val="20"/>
        </w:rPr>
      </w:pPr>
      <w:r>
        <w:rPr>
          <w:rFonts w:ascii="Arial" w:hAnsi="Arial" w:cs="Arial"/>
          <w:b/>
          <w:i/>
          <w:color w:val="000000"/>
        </w:rPr>
        <w:t>АДМИНИСТРАЦИИ   МУНИЦИПАЛЬНОГО  ОБРАЗОВАНИЯ</w:t>
      </w:r>
    </w:p>
    <w:p w14:paraId="57783400" w14:textId="77777777" w:rsidR="00EE5936" w:rsidRDefault="00EE5936" w:rsidP="00EE5936">
      <w:pPr>
        <w:keepNext/>
        <w:jc w:val="center"/>
        <w:outlineLvl w:val="0"/>
        <w:rPr>
          <w:rFonts w:ascii="Arial" w:hAnsi="Arial" w:cs="Arial"/>
          <w:b/>
          <w:i/>
          <w:color w:val="FF0000"/>
        </w:rPr>
      </w:pPr>
      <w:r>
        <w:rPr>
          <w:rFonts w:ascii="Arial" w:hAnsi="Arial" w:cs="Arial"/>
          <w:b/>
          <w:i/>
          <w:color w:val="000000"/>
        </w:rPr>
        <w:t xml:space="preserve"> «КРАСНОГВАРДЕЙСКИЙ  РАЙОН»</w:t>
      </w:r>
    </w:p>
    <w:p w14:paraId="396FBF43" w14:textId="0EB3A243" w:rsidR="00EE5936" w:rsidRDefault="00EE5936" w:rsidP="00EE5936">
      <w:pPr>
        <w:jc w:val="center"/>
      </w:pPr>
      <w:r>
        <w:rPr>
          <w:noProof/>
          <w:sz w:val="20"/>
        </w:rPr>
        <mc:AlternateContent>
          <mc:Choice Requires="wps">
            <w:drawing>
              <wp:anchor distT="4294967295" distB="4294967295" distL="114300" distR="114300" simplePos="0" relativeHeight="251659264" behindDoc="0" locked="0" layoutInCell="1" allowOverlap="1" wp14:anchorId="25F5D6FC" wp14:editId="65EB4B46">
                <wp:simplePos x="0" y="0"/>
                <wp:positionH relativeFrom="column">
                  <wp:posOffset>-32385</wp:posOffset>
                </wp:positionH>
                <wp:positionV relativeFrom="paragraph">
                  <wp:posOffset>73659</wp:posOffset>
                </wp:positionV>
                <wp:extent cx="65151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Sh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" strokeweight="6pt">
                <v:stroke linestyle="thickBetweenThin"/>
              </v:line>
            </w:pict>
          </mc:Fallback>
        </mc:AlternateContent>
      </w:r>
    </w:p>
    <w:p w14:paraId="0F095053" w14:textId="77777777" w:rsidR="00EE5936" w:rsidRDefault="00EE5936" w:rsidP="00EE5936">
      <w:pPr>
        <w:keepNext/>
        <w:outlineLvl w:val="6"/>
        <w:rPr>
          <w:rFonts w:ascii="Book Antiqua" w:hAnsi="Book Antiqua"/>
          <w:b/>
          <w:i/>
          <w:sz w:val="8"/>
          <w:szCs w:val="20"/>
          <w:u w:val="single"/>
        </w:rPr>
      </w:pPr>
    </w:p>
    <w:p w14:paraId="735B319A" w14:textId="0DC0E401" w:rsidR="00EE5936" w:rsidRDefault="00EE5936" w:rsidP="00EE5936">
      <w:pPr>
        <w:keepNext/>
        <w:outlineLvl w:val="6"/>
        <w:rPr>
          <w:rFonts w:ascii="Century Schoolbook" w:hAnsi="Century Schoolbook"/>
          <w:b/>
          <w:i/>
          <w:u w:val="single"/>
        </w:rPr>
      </w:pPr>
      <w:r>
        <w:rPr>
          <w:rFonts w:ascii="Century Schoolbook" w:hAnsi="Century Schoolbook"/>
          <w:b/>
          <w:i/>
          <w:u w:val="single"/>
        </w:rPr>
        <w:t>От</w:t>
      </w:r>
      <w:r w:rsidR="003400DA" w:rsidRPr="003400DA">
        <w:rPr>
          <w:rFonts w:ascii="Century Schoolbook" w:hAnsi="Century Schoolbook"/>
          <w:b/>
          <w:i/>
          <w:u w:val="single"/>
        </w:rPr>
        <w:t xml:space="preserve"> 14</w:t>
      </w:r>
      <w:r w:rsidR="003400DA">
        <w:rPr>
          <w:rFonts w:ascii="Century Schoolbook" w:hAnsi="Century Schoolbook"/>
          <w:b/>
          <w:i/>
          <w:u w:val="single"/>
        </w:rPr>
        <w:t xml:space="preserve">.08.2024г.  </w:t>
      </w:r>
      <w:r>
        <w:rPr>
          <w:rFonts w:ascii="Century Schoolbook" w:hAnsi="Century Schoolbook"/>
          <w:b/>
          <w:i/>
          <w:u w:val="single"/>
        </w:rPr>
        <w:t xml:space="preserve"> </w:t>
      </w:r>
      <w:r>
        <w:rPr>
          <w:rFonts w:ascii="Century Schoolbook" w:hAnsi="Century Schoolbook" w:cs="Arial"/>
          <w:b/>
          <w:i/>
          <w:u w:val="single"/>
        </w:rPr>
        <w:t>№</w:t>
      </w:r>
      <w:r w:rsidR="003400DA">
        <w:rPr>
          <w:rFonts w:ascii="Century Schoolbook" w:hAnsi="Century Schoolbook" w:cs="Arial"/>
          <w:b/>
          <w:i/>
          <w:u w:val="single"/>
        </w:rPr>
        <w:t xml:space="preserve"> 574</w:t>
      </w:r>
    </w:p>
    <w:p w14:paraId="0C8ADCA8" w14:textId="77777777" w:rsidR="00EE5936" w:rsidRDefault="00EE5936" w:rsidP="00EE5936">
      <w:pPr>
        <w:keepNext/>
        <w:outlineLvl w:val="7"/>
        <w:rPr>
          <w:b/>
          <w:i/>
        </w:rPr>
      </w:pPr>
      <w:r>
        <w:rPr>
          <w:b/>
          <w:i/>
        </w:rPr>
        <w:t>с. Красногвардейское</w:t>
      </w:r>
    </w:p>
    <w:p w14:paraId="463FC850" w14:textId="77777777" w:rsidR="00EE5936" w:rsidRDefault="00EE5936" w:rsidP="00EE5936">
      <w:pPr>
        <w:autoSpaceDE w:val="0"/>
        <w:autoSpaceDN w:val="0"/>
        <w:adjustRightInd w:val="0"/>
        <w:jc w:val="both"/>
        <w:rPr>
          <w:b/>
          <w:bCs/>
          <w:color w:val="000000"/>
          <w:sz w:val="28"/>
          <w:szCs w:val="28"/>
        </w:rPr>
      </w:pPr>
    </w:p>
    <w:p w14:paraId="17F47025" w14:textId="77777777" w:rsidR="00EE5936" w:rsidRPr="00336E27" w:rsidRDefault="00EE5936" w:rsidP="00EE5936">
      <w:pPr>
        <w:autoSpaceDE w:val="0"/>
        <w:autoSpaceDN w:val="0"/>
        <w:adjustRightInd w:val="0"/>
        <w:jc w:val="both"/>
        <w:rPr>
          <w:b/>
          <w:bCs/>
          <w:color w:val="000000"/>
          <w:sz w:val="40"/>
          <w:szCs w:val="28"/>
        </w:rPr>
      </w:pPr>
    </w:p>
    <w:p w14:paraId="33C3762B" w14:textId="54001FEE" w:rsidR="00EE5936" w:rsidRPr="0074039E" w:rsidRDefault="00EE5936" w:rsidP="00336E27">
      <w:pPr>
        <w:autoSpaceDE w:val="0"/>
        <w:autoSpaceDN w:val="0"/>
        <w:adjustRightInd w:val="0"/>
        <w:jc w:val="both"/>
        <w:rPr>
          <w:szCs w:val="28"/>
        </w:rPr>
      </w:pPr>
      <w:r>
        <w:rPr>
          <w:b/>
          <w:bCs/>
          <w:color w:val="000000"/>
          <w:sz w:val="28"/>
          <w:szCs w:val="28"/>
        </w:rPr>
        <w:t xml:space="preserve">Об утверждении </w:t>
      </w:r>
      <w:r w:rsidR="00456449">
        <w:rPr>
          <w:b/>
          <w:bCs/>
          <w:color w:val="000000"/>
          <w:sz w:val="28"/>
          <w:szCs w:val="28"/>
        </w:rPr>
        <w:t>Р</w:t>
      </w:r>
      <w:r>
        <w:rPr>
          <w:b/>
          <w:bCs/>
          <w:color w:val="000000"/>
          <w:sz w:val="28"/>
          <w:szCs w:val="28"/>
        </w:rPr>
        <w:t xml:space="preserve">егламента </w:t>
      </w:r>
      <w:r w:rsidR="00A606E2">
        <w:rPr>
          <w:b/>
          <w:bCs/>
          <w:color w:val="000000"/>
          <w:sz w:val="28"/>
          <w:szCs w:val="28"/>
        </w:rPr>
        <w:t>реализации отделом</w:t>
      </w:r>
      <w:r w:rsidR="00EA7391">
        <w:rPr>
          <w:b/>
          <w:bCs/>
          <w:color w:val="000000"/>
          <w:sz w:val="28"/>
          <w:szCs w:val="28"/>
        </w:rPr>
        <w:t xml:space="preserve"> земель</w:t>
      </w:r>
      <w:r w:rsidR="00456449">
        <w:rPr>
          <w:b/>
          <w:bCs/>
          <w:color w:val="000000"/>
          <w:sz w:val="28"/>
          <w:szCs w:val="28"/>
        </w:rPr>
        <w:t>но</w:t>
      </w:r>
      <w:r w:rsidR="00EA7391">
        <w:rPr>
          <w:b/>
          <w:bCs/>
          <w:color w:val="000000"/>
          <w:sz w:val="28"/>
          <w:szCs w:val="28"/>
        </w:rPr>
        <w:t>-имущественных отношений администрации МО «Красногвардейский район» полномочий администратора доходов бюджета по взысканию дебиторской задолженности по платежам в бюджет, пеням и штрафам по ним</w:t>
      </w:r>
    </w:p>
    <w:p w14:paraId="490B69CC" w14:textId="77777777" w:rsidR="0017534A" w:rsidRPr="00336E27" w:rsidRDefault="0017534A" w:rsidP="00EE5936">
      <w:pPr>
        <w:jc w:val="both"/>
        <w:rPr>
          <w:sz w:val="56"/>
          <w:szCs w:val="28"/>
        </w:rPr>
      </w:pPr>
    </w:p>
    <w:p w14:paraId="4190F670" w14:textId="5D70B8F0" w:rsidR="0074039E" w:rsidRPr="0074039E" w:rsidRDefault="00EE5936" w:rsidP="0074039E">
      <w:pPr>
        <w:shd w:val="clear" w:color="auto" w:fill="FFFFFF"/>
        <w:ind w:firstLine="709"/>
        <w:jc w:val="both"/>
        <w:rPr>
          <w:color w:val="000000"/>
          <w:sz w:val="28"/>
          <w:szCs w:val="28"/>
        </w:rPr>
      </w:pPr>
      <w:r>
        <w:rPr>
          <w:sz w:val="28"/>
        </w:rPr>
        <w:t xml:space="preserve">В соответствии с Федеральным законом от 27.07.2010 г. № 210-ФЗ «Об организации предоставления государственных и муниципальных услуг», руководствуясь постановлением администрации муниципального образования «Красногвардейский район» от </w:t>
      </w:r>
      <w:r w:rsidR="0074039E" w:rsidRPr="0074039E">
        <w:rPr>
          <w:color w:val="000000"/>
          <w:sz w:val="28"/>
          <w:szCs w:val="28"/>
        </w:rPr>
        <w:t>27 мая 2022 г. № 404 «О порядке разработки и</w:t>
      </w:r>
      <w:r w:rsidR="0074039E">
        <w:rPr>
          <w:color w:val="000000"/>
          <w:sz w:val="28"/>
          <w:szCs w:val="28"/>
        </w:rPr>
        <w:t xml:space="preserve"> </w:t>
      </w:r>
      <w:r w:rsidR="0074039E" w:rsidRPr="0074039E">
        <w:rPr>
          <w:color w:val="000000"/>
          <w:sz w:val="28"/>
          <w:szCs w:val="28"/>
        </w:rPr>
        <w:t>утверждения административных регламентов предоставления муниципальных</w:t>
      </w:r>
      <w:r w:rsidR="0074039E">
        <w:rPr>
          <w:color w:val="000000"/>
          <w:sz w:val="28"/>
          <w:szCs w:val="28"/>
        </w:rPr>
        <w:t xml:space="preserve"> </w:t>
      </w:r>
      <w:r w:rsidR="0074039E" w:rsidRPr="0074039E">
        <w:rPr>
          <w:color w:val="000000"/>
          <w:sz w:val="28"/>
          <w:szCs w:val="28"/>
        </w:rPr>
        <w:t>услуг», Уставом МО «Красногвардейский район»</w:t>
      </w:r>
    </w:p>
    <w:p w14:paraId="493A7829" w14:textId="77777777" w:rsidR="00EE5936" w:rsidRPr="00336E27" w:rsidRDefault="00EE5936" w:rsidP="00EE5936">
      <w:pPr>
        <w:jc w:val="both"/>
        <w:rPr>
          <w:b/>
          <w:bCs/>
          <w:color w:val="000000"/>
          <w:sz w:val="40"/>
          <w:szCs w:val="28"/>
        </w:rPr>
      </w:pPr>
    </w:p>
    <w:p w14:paraId="6320A844" w14:textId="77777777" w:rsidR="00EE5936" w:rsidRDefault="00EE5936" w:rsidP="00EE5936">
      <w:pPr>
        <w:autoSpaceDE w:val="0"/>
        <w:autoSpaceDN w:val="0"/>
        <w:adjustRightInd w:val="0"/>
        <w:jc w:val="center"/>
        <w:rPr>
          <w:b/>
          <w:bCs/>
          <w:color w:val="000000"/>
          <w:sz w:val="28"/>
          <w:szCs w:val="28"/>
        </w:rPr>
      </w:pPr>
      <w:r>
        <w:rPr>
          <w:b/>
          <w:bCs/>
          <w:color w:val="000000"/>
          <w:sz w:val="28"/>
          <w:szCs w:val="28"/>
        </w:rPr>
        <w:t>ПОСТАНОВЛЯЮ:</w:t>
      </w:r>
    </w:p>
    <w:p w14:paraId="76E41DB4" w14:textId="77777777" w:rsidR="00EE5936" w:rsidRPr="00336E27" w:rsidRDefault="00EE5936" w:rsidP="00EE5936">
      <w:pPr>
        <w:autoSpaceDE w:val="0"/>
        <w:autoSpaceDN w:val="0"/>
        <w:adjustRightInd w:val="0"/>
        <w:jc w:val="both"/>
        <w:rPr>
          <w:b/>
          <w:bCs/>
          <w:color w:val="000000"/>
          <w:sz w:val="40"/>
          <w:szCs w:val="28"/>
        </w:rPr>
      </w:pPr>
    </w:p>
    <w:p w14:paraId="28547CE6" w14:textId="73E2A017" w:rsidR="00EE5936" w:rsidRDefault="00EE5936" w:rsidP="00EE5936">
      <w:pPr>
        <w:pStyle w:val="a6"/>
        <w:numPr>
          <w:ilvl w:val="0"/>
          <w:numId w:val="1"/>
        </w:numPr>
        <w:autoSpaceDE w:val="0"/>
        <w:autoSpaceDN w:val="0"/>
        <w:adjustRightInd w:val="0"/>
        <w:ind w:left="0" w:firstLine="709"/>
        <w:jc w:val="both"/>
        <w:rPr>
          <w:sz w:val="28"/>
          <w:szCs w:val="28"/>
        </w:rPr>
      </w:pPr>
      <w:r>
        <w:rPr>
          <w:sz w:val="28"/>
          <w:szCs w:val="28"/>
        </w:rPr>
        <w:t xml:space="preserve">Утвердить </w:t>
      </w:r>
      <w:r w:rsidR="00456449">
        <w:rPr>
          <w:sz w:val="28"/>
          <w:szCs w:val="28"/>
        </w:rPr>
        <w:t>Р</w:t>
      </w:r>
      <w:r>
        <w:rPr>
          <w:sz w:val="28"/>
          <w:szCs w:val="28"/>
        </w:rPr>
        <w:t xml:space="preserve">егламент </w:t>
      </w:r>
      <w:r w:rsidR="00A606E2">
        <w:rPr>
          <w:bCs/>
          <w:color w:val="000000"/>
          <w:sz w:val="28"/>
          <w:szCs w:val="28"/>
        </w:rPr>
        <w:t>реализации отделом</w:t>
      </w:r>
      <w:r w:rsidR="00456449" w:rsidRPr="00456449">
        <w:rPr>
          <w:bCs/>
          <w:color w:val="000000"/>
          <w:sz w:val="28"/>
          <w:szCs w:val="28"/>
        </w:rPr>
        <w:t xml:space="preserve"> земельно-имущественных отношений администрации МО «Красногвардейский район» полномочий администратора доходов бюджета по взысканию дебиторской задолженности по платежам в бюджет, пеням и штрафам по ним</w:t>
      </w:r>
      <w:r w:rsidR="00456449">
        <w:rPr>
          <w:sz w:val="28"/>
          <w:szCs w:val="28"/>
        </w:rPr>
        <w:t xml:space="preserve"> </w:t>
      </w:r>
      <w:r>
        <w:rPr>
          <w:sz w:val="28"/>
          <w:szCs w:val="28"/>
        </w:rPr>
        <w:t>(приложение).</w:t>
      </w:r>
    </w:p>
    <w:p w14:paraId="4C485CCB" w14:textId="7D325A98" w:rsidR="00EE5936" w:rsidRDefault="00EE5936" w:rsidP="00EE5936">
      <w:pPr>
        <w:pStyle w:val="a6"/>
        <w:numPr>
          <w:ilvl w:val="0"/>
          <w:numId w:val="1"/>
        </w:numPr>
        <w:autoSpaceDE w:val="0"/>
        <w:autoSpaceDN w:val="0"/>
        <w:adjustRightInd w:val="0"/>
        <w:ind w:left="0" w:firstLine="709"/>
        <w:jc w:val="both"/>
        <w:rPr>
          <w:sz w:val="28"/>
          <w:szCs w:val="28"/>
        </w:rPr>
      </w:pPr>
      <w:r>
        <w:rPr>
          <w:sz w:val="28"/>
          <w:szCs w:val="28"/>
        </w:rPr>
        <w:t xml:space="preserve">Опубликовать настоящее постановление в газете Красногвардейского района «Дружба» и разместить на официальном сайте </w:t>
      </w:r>
      <w:r w:rsidR="0074039E">
        <w:rPr>
          <w:sz w:val="28"/>
          <w:szCs w:val="28"/>
        </w:rPr>
        <w:t>органов местного самоуправления</w:t>
      </w:r>
      <w:r>
        <w:rPr>
          <w:sz w:val="28"/>
          <w:szCs w:val="28"/>
        </w:rPr>
        <w:t xml:space="preserve"> МО «Красногвардейский район» в сети Интернет.</w:t>
      </w:r>
    </w:p>
    <w:p w14:paraId="0F1CBE67" w14:textId="77777777" w:rsidR="00EE5936" w:rsidRDefault="00EE5936" w:rsidP="00EE5936">
      <w:pPr>
        <w:pStyle w:val="a6"/>
        <w:numPr>
          <w:ilvl w:val="0"/>
          <w:numId w:val="1"/>
        </w:numPr>
        <w:autoSpaceDE w:val="0"/>
        <w:autoSpaceDN w:val="0"/>
        <w:adjustRightInd w:val="0"/>
        <w:ind w:left="0" w:firstLine="709"/>
        <w:jc w:val="both"/>
        <w:rPr>
          <w:sz w:val="28"/>
          <w:szCs w:val="28"/>
        </w:rPr>
      </w:pPr>
      <w:proofErr w:type="gramStart"/>
      <w:r>
        <w:rPr>
          <w:sz w:val="28"/>
          <w:szCs w:val="28"/>
        </w:rPr>
        <w:t>Контроль за</w:t>
      </w:r>
      <w:proofErr w:type="gramEnd"/>
      <w:r>
        <w:rPr>
          <w:sz w:val="28"/>
          <w:szCs w:val="28"/>
        </w:rPr>
        <w:t xml:space="preserve"> исполнением данного постановления возложить на отдел земельно-имущественных отношений администрации МО «Красногвардейский район».</w:t>
      </w:r>
    </w:p>
    <w:p w14:paraId="5CC1230C" w14:textId="77777777" w:rsidR="00EE5936" w:rsidRDefault="00EE5936" w:rsidP="00EE5936">
      <w:pPr>
        <w:pStyle w:val="a6"/>
        <w:numPr>
          <w:ilvl w:val="0"/>
          <w:numId w:val="1"/>
        </w:numPr>
        <w:autoSpaceDE w:val="0"/>
        <w:autoSpaceDN w:val="0"/>
        <w:adjustRightInd w:val="0"/>
        <w:ind w:left="0" w:firstLine="709"/>
        <w:jc w:val="both"/>
        <w:rPr>
          <w:sz w:val="28"/>
          <w:szCs w:val="28"/>
        </w:rPr>
      </w:pPr>
      <w:r>
        <w:rPr>
          <w:sz w:val="28"/>
          <w:szCs w:val="28"/>
        </w:rPr>
        <w:t>Настоящее постановление вступает в силу со дня его опубликования.</w:t>
      </w:r>
    </w:p>
    <w:p w14:paraId="786A74F3" w14:textId="77777777" w:rsidR="00EE5936" w:rsidRDefault="00EE5936" w:rsidP="00EE5936">
      <w:pPr>
        <w:autoSpaceDE w:val="0"/>
        <w:autoSpaceDN w:val="0"/>
        <w:adjustRightInd w:val="0"/>
        <w:jc w:val="both"/>
        <w:rPr>
          <w:b/>
          <w:bCs/>
          <w:color w:val="000000"/>
          <w:sz w:val="28"/>
          <w:szCs w:val="20"/>
        </w:rPr>
      </w:pPr>
    </w:p>
    <w:p w14:paraId="27157634" w14:textId="77777777" w:rsidR="00EE5936" w:rsidRDefault="00EE5936" w:rsidP="00EE5936">
      <w:pPr>
        <w:autoSpaceDE w:val="0"/>
        <w:autoSpaceDN w:val="0"/>
        <w:adjustRightInd w:val="0"/>
        <w:jc w:val="both"/>
        <w:rPr>
          <w:b/>
          <w:bCs/>
          <w:color w:val="000000"/>
          <w:sz w:val="28"/>
        </w:rPr>
      </w:pPr>
    </w:p>
    <w:p w14:paraId="37AE6966" w14:textId="43F6F6E1" w:rsidR="00D83F8A" w:rsidRDefault="006B7667" w:rsidP="003400DA">
      <w:pPr>
        <w:ind w:right="-1"/>
        <w:jc w:val="both"/>
        <w:rPr>
          <w:b/>
          <w:i/>
          <w:sz w:val="28"/>
          <w:szCs w:val="28"/>
        </w:rPr>
      </w:pPr>
      <w:r>
        <w:rPr>
          <w:noProof/>
          <w:sz w:val="28"/>
          <w:szCs w:val="28"/>
        </w:rPr>
        <w:t>Г</w:t>
      </w:r>
      <w:r w:rsidR="00D83F8A">
        <w:rPr>
          <w:noProof/>
          <w:sz w:val="28"/>
          <w:szCs w:val="28"/>
        </w:rPr>
        <w:t>лав</w:t>
      </w:r>
      <w:r>
        <w:rPr>
          <w:noProof/>
          <w:sz w:val="28"/>
          <w:szCs w:val="28"/>
        </w:rPr>
        <w:t>а</w:t>
      </w:r>
      <w:r w:rsidR="00D83F8A">
        <w:rPr>
          <w:sz w:val="28"/>
          <w:szCs w:val="28"/>
        </w:rPr>
        <w:t xml:space="preserve"> МО «Красногвардейский район»</w:t>
      </w:r>
      <w:r w:rsidR="00D83F8A">
        <w:rPr>
          <w:sz w:val="28"/>
          <w:szCs w:val="28"/>
        </w:rPr>
        <w:tab/>
      </w:r>
      <w:r w:rsidR="00D83F8A">
        <w:rPr>
          <w:sz w:val="28"/>
          <w:szCs w:val="28"/>
        </w:rPr>
        <w:tab/>
        <w:t xml:space="preserve">    </w:t>
      </w:r>
      <w:r w:rsidR="00D83F8A">
        <w:rPr>
          <w:sz w:val="28"/>
          <w:szCs w:val="28"/>
        </w:rPr>
        <w:tab/>
      </w:r>
      <w:r w:rsidR="00D83F8A">
        <w:rPr>
          <w:sz w:val="28"/>
          <w:szCs w:val="28"/>
        </w:rPr>
        <w:tab/>
      </w:r>
      <w:r>
        <w:rPr>
          <w:sz w:val="28"/>
          <w:szCs w:val="28"/>
        </w:rPr>
        <w:t xml:space="preserve">    </w:t>
      </w:r>
      <w:r w:rsidR="00D83F8A">
        <w:rPr>
          <w:sz w:val="28"/>
          <w:szCs w:val="28"/>
        </w:rPr>
        <w:t xml:space="preserve">           </w:t>
      </w:r>
      <w:r>
        <w:rPr>
          <w:sz w:val="28"/>
          <w:szCs w:val="28"/>
        </w:rPr>
        <w:t xml:space="preserve">Т.И. </w:t>
      </w:r>
      <w:proofErr w:type="spellStart"/>
      <w:r>
        <w:rPr>
          <w:sz w:val="28"/>
          <w:szCs w:val="28"/>
        </w:rPr>
        <w:t>Губжоков</w:t>
      </w:r>
      <w:proofErr w:type="spellEnd"/>
    </w:p>
    <w:p w14:paraId="390E3F94" w14:textId="77777777" w:rsidR="00D83F8A" w:rsidRDefault="00D83F8A" w:rsidP="00D83F8A">
      <w:pPr>
        <w:ind w:right="-483"/>
        <w:jc w:val="both"/>
        <w:rPr>
          <w:b/>
          <w:i/>
          <w:sz w:val="28"/>
          <w:szCs w:val="28"/>
        </w:rPr>
      </w:pPr>
    </w:p>
    <w:p w14:paraId="505D3D7F" w14:textId="77777777" w:rsidR="003400DA" w:rsidRPr="0055089E" w:rsidRDefault="003400DA" w:rsidP="003400DA">
      <w:pPr>
        <w:pStyle w:val="a3"/>
        <w:ind w:firstLine="709"/>
        <w:jc w:val="both"/>
        <w:rPr>
          <w:sz w:val="28"/>
          <w:szCs w:val="28"/>
        </w:rPr>
      </w:pPr>
    </w:p>
    <w:p w14:paraId="240D0894" w14:textId="77777777" w:rsidR="003400DA" w:rsidRPr="0055089E" w:rsidRDefault="003400DA" w:rsidP="003400DA">
      <w:pPr>
        <w:pStyle w:val="a3"/>
        <w:ind w:firstLine="709"/>
        <w:jc w:val="center"/>
        <w:rPr>
          <w:sz w:val="28"/>
          <w:szCs w:val="28"/>
        </w:rPr>
      </w:pPr>
      <w:r w:rsidRPr="0055089E">
        <w:rPr>
          <w:sz w:val="28"/>
          <w:szCs w:val="28"/>
        </w:rPr>
        <w:lastRenderedPageBreak/>
        <w:t>Регламент</w:t>
      </w:r>
    </w:p>
    <w:p w14:paraId="3BF7C571" w14:textId="77777777" w:rsidR="003400DA" w:rsidRDefault="003400DA" w:rsidP="003400DA">
      <w:pPr>
        <w:pStyle w:val="a3"/>
        <w:ind w:firstLine="709"/>
        <w:jc w:val="center"/>
        <w:rPr>
          <w:sz w:val="28"/>
          <w:szCs w:val="28"/>
        </w:rPr>
      </w:pPr>
      <w:r w:rsidRPr="0055089E">
        <w:rPr>
          <w:sz w:val="28"/>
          <w:szCs w:val="28"/>
        </w:rPr>
        <w:t xml:space="preserve">реализации </w:t>
      </w:r>
      <w:r>
        <w:rPr>
          <w:sz w:val="28"/>
          <w:szCs w:val="28"/>
        </w:rPr>
        <w:t>отделом земельно-имущественных отношений</w:t>
      </w:r>
    </w:p>
    <w:p w14:paraId="5DB1113D" w14:textId="77777777" w:rsidR="003400DA" w:rsidRDefault="003400DA" w:rsidP="003400DA">
      <w:pPr>
        <w:pStyle w:val="a3"/>
        <w:ind w:firstLine="709"/>
        <w:jc w:val="center"/>
        <w:rPr>
          <w:sz w:val="28"/>
          <w:szCs w:val="28"/>
        </w:rPr>
      </w:pPr>
      <w:r>
        <w:rPr>
          <w:sz w:val="28"/>
          <w:szCs w:val="28"/>
        </w:rPr>
        <w:t xml:space="preserve"> администрации МО «Красногвардейский район» </w:t>
      </w:r>
      <w:r w:rsidRPr="0055089E">
        <w:rPr>
          <w:sz w:val="28"/>
          <w:szCs w:val="28"/>
        </w:rPr>
        <w:t xml:space="preserve">полномочий администратора доходов бюджета по взысканию дебиторской задолженности </w:t>
      </w:r>
    </w:p>
    <w:p w14:paraId="230EEEA2" w14:textId="6CEF48AB" w:rsidR="003400DA" w:rsidRPr="0055089E" w:rsidRDefault="003400DA" w:rsidP="003400DA">
      <w:pPr>
        <w:pStyle w:val="a3"/>
        <w:ind w:firstLine="709"/>
        <w:jc w:val="center"/>
        <w:rPr>
          <w:sz w:val="28"/>
          <w:szCs w:val="28"/>
        </w:rPr>
      </w:pPr>
      <w:bookmarkStart w:id="0" w:name="_GoBack"/>
      <w:bookmarkEnd w:id="0"/>
      <w:r w:rsidRPr="0055089E">
        <w:rPr>
          <w:sz w:val="28"/>
          <w:szCs w:val="28"/>
        </w:rPr>
        <w:t>по платежам в бюджет, пеням и штрафам по ним</w:t>
      </w:r>
    </w:p>
    <w:p w14:paraId="0EE580AA" w14:textId="77777777" w:rsidR="003400DA" w:rsidRPr="0055089E" w:rsidRDefault="003400DA" w:rsidP="003400DA">
      <w:pPr>
        <w:pStyle w:val="a3"/>
        <w:ind w:firstLine="709"/>
        <w:jc w:val="both"/>
        <w:rPr>
          <w:sz w:val="28"/>
          <w:szCs w:val="28"/>
        </w:rPr>
      </w:pPr>
    </w:p>
    <w:p w14:paraId="1585BBFF" w14:textId="77777777" w:rsidR="003400DA" w:rsidRPr="0055089E" w:rsidRDefault="003400DA" w:rsidP="003400DA">
      <w:pPr>
        <w:pStyle w:val="a3"/>
        <w:ind w:firstLine="709"/>
        <w:jc w:val="center"/>
        <w:rPr>
          <w:sz w:val="28"/>
          <w:szCs w:val="28"/>
        </w:rPr>
      </w:pPr>
      <w:r w:rsidRPr="0055089E">
        <w:rPr>
          <w:sz w:val="28"/>
          <w:szCs w:val="28"/>
        </w:rPr>
        <w:t>I. Общие положения</w:t>
      </w:r>
    </w:p>
    <w:p w14:paraId="4689EEFE" w14:textId="77777777" w:rsidR="003400DA" w:rsidRPr="0055089E" w:rsidRDefault="003400DA" w:rsidP="003400DA">
      <w:pPr>
        <w:pStyle w:val="a3"/>
        <w:ind w:firstLine="709"/>
        <w:jc w:val="both"/>
        <w:rPr>
          <w:sz w:val="28"/>
          <w:szCs w:val="28"/>
        </w:rPr>
      </w:pPr>
      <w:r w:rsidRPr="0055089E">
        <w:rPr>
          <w:sz w:val="28"/>
          <w:szCs w:val="28"/>
        </w:rPr>
        <w:t xml:space="preserve">1. Настоящий Регламент устанавливает порядок реализации </w:t>
      </w:r>
      <w:r>
        <w:rPr>
          <w:sz w:val="28"/>
          <w:szCs w:val="28"/>
        </w:rPr>
        <w:t>отделом земельно-имущественных отношений администрации МО «Красногвардейский район»</w:t>
      </w:r>
      <w:r w:rsidRPr="0055089E">
        <w:rPr>
          <w:sz w:val="28"/>
          <w:szCs w:val="28"/>
        </w:rPr>
        <w:t xml:space="preserve"> полномочий администратора доходов бюджета по взысканию дебиторской задолженности по платежам в местный бюджет, пеням и штрафам по ним, являющейся источникам формирования доходов бюджета муниципального образования «Красногвардейский район» (далее – Регламент).</w:t>
      </w:r>
    </w:p>
    <w:p w14:paraId="34A25972" w14:textId="77777777" w:rsidR="003400DA" w:rsidRPr="0055089E" w:rsidRDefault="003400DA" w:rsidP="003400DA">
      <w:pPr>
        <w:pStyle w:val="a3"/>
        <w:ind w:firstLine="709"/>
        <w:jc w:val="both"/>
        <w:rPr>
          <w:sz w:val="28"/>
          <w:szCs w:val="28"/>
        </w:rPr>
      </w:pPr>
      <w:r w:rsidRPr="0055089E">
        <w:rPr>
          <w:sz w:val="28"/>
          <w:szCs w:val="28"/>
        </w:rPr>
        <w:t xml:space="preserve">1.1. </w:t>
      </w:r>
      <w:proofErr w:type="gramStart"/>
      <w:r w:rsidRPr="0055089E">
        <w:rPr>
          <w:sz w:val="28"/>
          <w:szCs w:val="28"/>
        </w:rPr>
        <w:t>Ответственным за работу с дебиторской задолженностью по доходам бюджета по взысканию дебиторской задолженности по платежам в местный бюджет, пеням и штрафам по ним</w:t>
      </w:r>
      <w:r>
        <w:rPr>
          <w:sz w:val="28"/>
          <w:szCs w:val="28"/>
        </w:rPr>
        <w:t>,</w:t>
      </w:r>
      <w:r w:rsidRPr="0055089E">
        <w:rPr>
          <w:sz w:val="28"/>
          <w:szCs w:val="28"/>
        </w:rPr>
        <w:t xml:space="preserve"> является </w:t>
      </w:r>
      <w:r>
        <w:rPr>
          <w:sz w:val="28"/>
          <w:szCs w:val="28"/>
        </w:rPr>
        <w:t>отдел земельно-имущественных отношений администрации МО «Красногвардейский район»</w:t>
      </w:r>
      <w:r w:rsidRPr="0055089E">
        <w:rPr>
          <w:sz w:val="28"/>
          <w:szCs w:val="28"/>
        </w:rPr>
        <w:t xml:space="preserve">, а также, в части касающейся, муниципальное казенной учреждение «Централизованная бухгалтерия при администрации муниципального образования «Красногвардейский район» (далее - Централизованная бухгалтерия) на основании договора о бухгалтерском обслуживании от </w:t>
      </w:r>
      <w:r>
        <w:rPr>
          <w:sz w:val="28"/>
          <w:szCs w:val="28"/>
        </w:rPr>
        <w:t>16</w:t>
      </w:r>
      <w:r w:rsidRPr="0055089E">
        <w:rPr>
          <w:sz w:val="28"/>
          <w:szCs w:val="28"/>
        </w:rPr>
        <w:t>.0</w:t>
      </w:r>
      <w:r>
        <w:rPr>
          <w:sz w:val="28"/>
          <w:szCs w:val="28"/>
        </w:rPr>
        <w:t>7</w:t>
      </w:r>
      <w:r w:rsidRPr="0055089E">
        <w:rPr>
          <w:sz w:val="28"/>
          <w:szCs w:val="28"/>
        </w:rPr>
        <w:t>.201</w:t>
      </w:r>
      <w:r>
        <w:rPr>
          <w:sz w:val="28"/>
          <w:szCs w:val="28"/>
        </w:rPr>
        <w:t>2</w:t>
      </w:r>
      <w:r w:rsidRPr="0055089E">
        <w:rPr>
          <w:sz w:val="28"/>
          <w:szCs w:val="28"/>
        </w:rPr>
        <w:t xml:space="preserve"> б/н.</w:t>
      </w:r>
      <w:proofErr w:type="gramEnd"/>
    </w:p>
    <w:p w14:paraId="534E35B7" w14:textId="77777777" w:rsidR="003400DA" w:rsidRPr="0055089E" w:rsidRDefault="003400DA" w:rsidP="003400DA">
      <w:pPr>
        <w:pStyle w:val="a3"/>
        <w:ind w:firstLine="709"/>
        <w:jc w:val="both"/>
        <w:rPr>
          <w:sz w:val="28"/>
          <w:szCs w:val="28"/>
        </w:rPr>
      </w:pPr>
    </w:p>
    <w:p w14:paraId="7A6F9C5F" w14:textId="77777777" w:rsidR="003400DA" w:rsidRPr="0055089E" w:rsidRDefault="003400DA" w:rsidP="003400DA">
      <w:pPr>
        <w:pStyle w:val="a3"/>
        <w:ind w:firstLine="709"/>
        <w:jc w:val="center"/>
        <w:rPr>
          <w:sz w:val="28"/>
          <w:szCs w:val="28"/>
        </w:rPr>
      </w:pPr>
      <w:r w:rsidRPr="0055089E">
        <w:rPr>
          <w:sz w:val="28"/>
          <w:szCs w:val="28"/>
        </w:rPr>
        <w:t>II.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26CEE21F" w14:textId="77777777" w:rsidR="003400DA" w:rsidRPr="0055089E" w:rsidRDefault="003400DA" w:rsidP="003400DA">
      <w:pPr>
        <w:pStyle w:val="a3"/>
        <w:ind w:firstLine="709"/>
        <w:jc w:val="both"/>
        <w:rPr>
          <w:sz w:val="28"/>
          <w:szCs w:val="28"/>
        </w:rPr>
      </w:pPr>
      <w:r w:rsidRPr="0055089E">
        <w:rPr>
          <w:sz w:val="28"/>
          <w:szCs w:val="28"/>
        </w:rPr>
        <w:t xml:space="preserve">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w:t>
      </w:r>
      <w:r>
        <w:rPr>
          <w:sz w:val="28"/>
          <w:szCs w:val="28"/>
        </w:rPr>
        <w:t xml:space="preserve">отделом земельно-имущественных отношений администрации МО «Красногвардейский район» </w:t>
      </w:r>
      <w:r w:rsidRPr="0055089E">
        <w:rPr>
          <w:sz w:val="28"/>
          <w:szCs w:val="28"/>
        </w:rPr>
        <w:t>совместно с Централизованной бухгалтерией осуществляются следующие мероприятия:</w:t>
      </w:r>
    </w:p>
    <w:p w14:paraId="69C5919B" w14:textId="77777777" w:rsidR="003400DA" w:rsidRPr="0055089E" w:rsidRDefault="003400DA" w:rsidP="003400DA">
      <w:pPr>
        <w:pStyle w:val="a3"/>
        <w:ind w:firstLine="709"/>
        <w:jc w:val="both"/>
        <w:rPr>
          <w:sz w:val="28"/>
          <w:szCs w:val="28"/>
        </w:rPr>
      </w:pPr>
      <w:r w:rsidRPr="0055089E">
        <w:rPr>
          <w:sz w:val="28"/>
          <w:szCs w:val="28"/>
        </w:rPr>
        <w:t xml:space="preserve">1) </w:t>
      </w:r>
      <w:proofErr w:type="gramStart"/>
      <w:r w:rsidRPr="0055089E">
        <w:rPr>
          <w:sz w:val="28"/>
          <w:szCs w:val="28"/>
        </w:rPr>
        <w:t>контроль за</w:t>
      </w:r>
      <w:proofErr w:type="gramEnd"/>
      <w:r w:rsidRPr="0055089E">
        <w:rPr>
          <w:sz w:val="28"/>
          <w:szCs w:val="28"/>
        </w:rPr>
        <w:t xml:space="preserve"> правильностью исчисления, полнотой и своевременностью осуществления платежей в районный бюджет, пеням и штрафам по ним (постоянно), в том числе:</w:t>
      </w:r>
    </w:p>
    <w:p w14:paraId="5B6FD90C" w14:textId="77777777" w:rsidR="003400DA" w:rsidRPr="0055089E" w:rsidRDefault="003400DA" w:rsidP="003400DA">
      <w:pPr>
        <w:pStyle w:val="a3"/>
        <w:ind w:firstLine="709"/>
        <w:jc w:val="both"/>
        <w:rPr>
          <w:sz w:val="28"/>
          <w:szCs w:val="28"/>
        </w:rPr>
      </w:pPr>
      <w:r w:rsidRPr="0055089E">
        <w:rPr>
          <w:sz w:val="28"/>
          <w:szCs w:val="28"/>
        </w:rPr>
        <w:t>- за фактическим зачислением платежей в бюджет МО «Красногвардейский район» в размерах и сроки, установленные законодательством Российской Федерации, договор</w:t>
      </w:r>
      <w:r>
        <w:rPr>
          <w:sz w:val="28"/>
          <w:szCs w:val="28"/>
        </w:rPr>
        <w:t>ом (контрактом)</w:t>
      </w:r>
      <w:r w:rsidRPr="0055089E">
        <w:rPr>
          <w:sz w:val="28"/>
          <w:szCs w:val="28"/>
        </w:rPr>
        <w:t>;</w:t>
      </w:r>
    </w:p>
    <w:p w14:paraId="6CE69738" w14:textId="77777777" w:rsidR="003400DA" w:rsidRPr="00D56581" w:rsidRDefault="003400DA" w:rsidP="003400DA">
      <w:pPr>
        <w:pStyle w:val="a3"/>
        <w:ind w:firstLine="709"/>
        <w:jc w:val="both"/>
        <w:rPr>
          <w:sz w:val="28"/>
          <w:szCs w:val="28"/>
        </w:rPr>
      </w:pPr>
      <w:proofErr w:type="gramStart"/>
      <w:r w:rsidRPr="00D56581">
        <w:rPr>
          <w:sz w:val="28"/>
          <w:szCs w:val="28"/>
        </w:rPr>
        <w:t xml:space="preserve">- за погашением (квитированием) начислений соответствующими платежами, являющимися источниками формирования доходов районного бюджета, в Государственной информационной системе о государственных и муниципальных платежах, предусмотренной </w:t>
      </w:r>
      <w:hyperlink r:id="rId8" w:history="1">
        <w:r w:rsidRPr="00D56581">
          <w:rPr>
            <w:rStyle w:val="a7"/>
            <w:szCs w:val="28"/>
          </w:rPr>
          <w:t>статьей 21.3</w:t>
        </w:r>
      </w:hyperlink>
      <w:r w:rsidRPr="00D56581">
        <w:rPr>
          <w:sz w:val="28"/>
          <w:szCs w:val="28"/>
        </w:rPr>
        <w:t xml:space="preserve">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w:t>
      </w:r>
      <w:proofErr w:type="gramEnd"/>
      <w:r w:rsidRPr="00D56581">
        <w:rPr>
          <w:sz w:val="28"/>
          <w:szCs w:val="28"/>
        </w:rPr>
        <w:t xml:space="preserve"> подлежащую уплате сумму, не размещается в ГИС ГМП, перечень которых утвержден приказом </w:t>
      </w:r>
      <w:r w:rsidRPr="00D56581">
        <w:rPr>
          <w:sz w:val="28"/>
          <w:szCs w:val="28"/>
        </w:rPr>
        <w:lastRenderedPageBreak/>
        <w:t>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w:t>
      </w:r>
      <w:r>
        <w:rPr>
          <w:sz w:val="28"/>
          <w:szCs w:val="28"/>
        </w:rPr>
        <w:t>ципальных платежах» (постоянно)</w:t>
      </w:r>
      <w:proofErr w:type="gramStart"/>
      <w:r>
        <w:rPr>
          <w:sz w:val="28"/>
          <w:szCs w:val="28"/>
        </w:rPr>
        <w:t xml:space="preserve"> </w:t>
      </w:r>
      <w:r w:rsidRPr="00D56581">
        <w:rPr>
          <w:sz w:val="28"/>
          <w:szCs w:val="28"/>
        </w:rPr>
        <w:t>;</w:t>
      </w:r>
      <w:proofErr w:type="gramEnd"/>
    </w:p>
    <w:p w14:paraId="654434D4" w14:textId="77777777" w:rsidR="003400DA" w:rsidRPr="0055089E" w:rsidRDefault="003400DA" w:rsidP="003400DA">
      <w:pPr>
        <w:pStyle w:val="a3"/>
        <w:ind w:firstLine="709"/>
        <w:jc w:val="both"/>
        <w:rPr>
          <w:sz w:val="28"/>
          <w:szCs w:val="28"/>
        </w:rPr>
      </w:pPr>
      <w:proofErr w:type="gramStart"/>
      <w:r w:rsidRPr="0055089E">
        <w:rPr>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МО «Красногвардейский район», а также за начислением процентов за предоставленную отсрочку или рассрочку и пени (штрафы) за просрочку уплаты платежей в бюджет МО «Красногвардейский район» в порядке и случаях, предусмотренных законодательством</w:t>
      </w:r>
      <w:proofErr w:type="gramEnd"/>
      <w:r w:rsidRPr="0055089E">
        <w:rPr>
          <w:sz w:val="28"/>
          <w:szCs w:val="28"/>
        </w:rPr>
        <w:t xml:space="preserve"> Российской Федерации (до 15 числа каждого месяца, следующего за </w:t>
      </w:r>
      <w:proofErr w:type="gramStart"/>
      <w:r w:rsidRPr="0055089E">
        <w:rPr>
          <w:sz w:val="28"/>
          <w:szCs w:val="28"/>
        </w:rPr>
        <w:t>отчетным</w:t>
      </w:r>
      <w:proofErr w:type="gramEnd"/>
      <w:r w:rsidRPr="0055089E">
        <w:rPr>
          <w:sz w:val="28"/>
          <w:szCs w:val="28"/>
        </w:rPr>
        <w:t>);</w:t>
      </w:r>
    </w:p>
    <w:p w14:paraId="04ABA207" w14:textId="77777777" w:rsidR="003400DA" w:rsidRPr="0055089E" w:rsidRDefault="003400DA" w:rsidP="003400DA">
      <w:pPr>
        <w:pStyle w:val="a3"/>
        <w:ind w:firstLine="709"/>
        <w:jc w:val="both"/>
        <w:rPr>
          <w:sz w:val="28"/>
          <w:szCs w:val="28"/>
        </w:rPr>
      </w:pPr>
      <w:r w:rsidRPr="0055089E">
        <w:rPr>
          <w:sz w:val="28"/>
          <w:szCs w:val="28"/>
        </w:rPr>
        <w:t>- за своевременным начислением неустойки (штрафов, пени) (с учетом сроков договоров);</w:t>
      </w:r>
    </w:p>
    <w:p w14:paraId="4773A76E" w14:textId="77777777" w:rsidR="003400DA" w:rsidRPr="0055089E" w:rsidRDefault="003400DA" w:rsidP="003400DA">
      <w:pPr>
        <w:pStyle w:val="a3"/>
        <w:ind w:firstLine="709"/>
        <w:jc w:val="both"/>
        <w:rPr>
          <w:sz w:val="28"/>
          <w:szCs w:val="28"/>
        </w:rPr>
      </w:pPr>
      <w:r w:rsidRPr="0055089E">
        <w:rPr>
          <w:sz w:val="28"/>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передачей документов для своевременного их отражени</w:t>
      </w:r>
      <w:r>
        <w:rPr>
          <w:sz w:val="28"/>
          <w:szCs w:val="28"/>
        </w:rPr>
        <w:t>я</w:t>
      </w:r>
      <w:r w:rsidRPr="0055089E">
        <w:rPr>
          <w:sz w:val="28"/>
          <w:szCs w:val="28"/>
        </w:rPr>
        <w:t xml:space="preserve"> в бюджетном учете (постоянно);</w:t>
      </w:r>
    </w:p>
    <w:p w14:paraId="3AEB0C57" w14:textId="77777777" w:rsidR="003400DA" w:rsidRPr="0055089E" w:rsidRDefault="003400DA" w:rsidP="003400DA">
      <w:pPr>
        <w:pStyle w:val="a3"/>
        <w:ind w:firstLine="709"/>
        <w:jc w:val="both"/>
        <w:rPr>
          <w:sz w:val="28"/>
          <w:szCs w:val="28"/>
        </w:rPr>
      </w:pPr>
      <w:proofErr w:type="gramStart"/>
      <w:r w:rsidRPr="0055089E">
        <w:rPr>
          <w:sz w:val="28"/>
          <w:szCs w:val="28"/>
        </w:rPr>
        <w:t xml:space="preserve">2) проведение инвентаризации расчетов с должниками, включая сверку данных по доходам в бюджет МО «Красногвардейский район» на основании информации о непогашенных начислениях, содержащейся в ГИС ГМП, в том числе в целях оценки ожидаемых результатов работы по взысканию </w:t>
      </w:r>
      <w:r>
        <w:rPr>
          <w:sz w:val="28"/>
          <w:szCs w:val="28"/>
        </w:rPr>
        <w:t xml:space="preserve">безнадежной к взысканию </w:t>
      </w:r>
      <w:r w:rsidRPr="0055089E">
        <w:rPr>
          <w:sz w:val="28"/>
          <w:szCs w:val="28"/>
        </w:rPr>
        <w:t>дебиторской задолженности по доходам, признания дебиторской задолженности сомнительной (не реже 1 раза в год, перед составлением годовой бюджетной отчетности);</w:t>
      </w:r>
      <w:proofErr w:type="gramEnd"/>
    </w:p>
    <w:p w14:paraId="6645363A" w14:textId="77777777" w:rsidR="003400DA" w:rsidRPr="0055089E" w:rsidRDefault="003400DA" w:rsidP="003400DA">
      <w:pPr>
        <w:pStyle w:val="a3"/>
        <w:ind w:firstLine="709"/>
        <w:jc w:val="both"/>
        <w:rPr>
          <w:sz w:val="28"/>
          <w:szCs w:val="28"/>
        </w:rPr>
      </w:pPr>
      <w:r w:rsidRPr="0055089E">
        <w:rPr>
          <w:sz w:val="28"/>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(не реже 1 раза в год, перед составлением годовой бюджетной отчетности), в частности, на предмет:</w:t>
      </w:r>
    </w:p>
    <w:p w14:paraId="083E39FF" w14:textId="77777777" w:rsidR="003400DA" w:rsidRPr="0055089E" w:rsidRDefault="003400DA" w:rsidP="003400DA">
      <w:pPr>
        <w:pStyle w:val="a3"/>
        <w:ind w:firstLine="709"/>
        <w:jc w:val="both"/>
        <w:rPr>
          <w:sz w:val="28"/>
          <w:szCs w:val="28"/>
        </w:rPr>
      </w:pPr>
      <w:r w:rsidRPr="0055089E">
        <w:rPr>
          <w:sz w:val="28"/>
          <w:szCs w:val="28"/>
        </w:rPr>
        <w:t>- наличия сведений о взыскании с должника денежных сре</w:t>
      </w:r>
      <w:proofErr w:type="gramStart"/>
      <w:r w:rsidRPr="0055089E">
        <w:rPr>
          <w:sz w:val="28"/>
          <w:szCs w:val="28"/>
        </w:rPr>
        <w:t>дств в р</w:t>
      </w:r>
      <w:proofErr w:type="gramEnd"/>
      <w:r w:rsidRPr="0055089E">
        <w:rPr>
          <w:sz w:val="28"/>
          <w:szCs w:val="28"/>
        </w:rPr>
        <w:t>амках исполнительного производства;</w:t>
      </w:r>
    </w:p>
    <w:p w14:paraId="5643A6D4" w14:textId="77777777" w:rsidR="003400DA" w:rsidRPr="0055089E" w:rsidRDefault="003400DA" w:rsidP="003400DA">
      <w:pPr>
        <w:pStyle w:val="a3"/>
        <w:ind w:firstLine="709"/>
        <w:jc w:val="both"/>
        <w:rPr>
          <w:sz w:val="28"/>
          <w:szCs w:val="28"/>
        </w:rPr>
      </w:pPr>
      <w:r w:rsidRPr="0055089E">
        <w:rPr>
          <w:sz w:val="28"/>
          <w:szCs w:val="28"/>
        </w:rPr>
        <w:t>- наличия сведений о возбуждении в отношении должника дела о банкротстве;</w:t>
      </w:r>
    </w:p>
    <w:p w14:paraId="7C63FFE2" w14:textId="77777777" w:rsidR="003400DA" w:rsidRPr="0055089E" w:rsidRDefault="003400DA" w:rsidP="003400DA">
      <w:pPr>
        <w:pStyle w:val="a3"/>
        <w:ind w:firstLine="709"/>
        <w:jc w:val="both"/>
        <w:rPr>
          <w:sz w:val="28"/>
          <w:szCs w:val="28"/>
        </w:rPr>
      </w:pPr>
      <w:r w:rsidRPr="0055089E">
        <w:rPr>
          <w:sz w:val="28"/>
          <w:szCs w:val="28"/>
        </w:rPr>
        <w:t xml:space="preserve">4) проведение иных мероприятий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w:t>
      </w:r>
    </w:p>
    <w:p w14:paraId="235C7E62" w14:textId="77777777" w:rsidR="003400DA" w:rsidRPr="0055089E" w:rsidRDefault="003400DA" w:rsidP="003400DA">
      <w:pPr>
        <w:pStyle w:val="a3"/>
        <w:ind w:firstLine="709"/>
        <w:jc w:val="both"/>
        <w:rPr>
          <w:sz w:val="28"/>
          <w:szCs w:val="28"/>
        </w:rPr>
      </w:pPr>
    </w:p>
    <w:p w14:paraId="2E69440E" w14:textId="77777777" w:rsidR="003400DA" w:rsidRPr="0055089E" w:rsidRDefault="003400DA" w:rsidP="003400DA">
      <w:pPr>
        <w:pStyle w:val="a3"/>
        <w:ind w:firstLine="709"/>
        <w:jc w:val="center"/>
        <w:rPr>
          <w:sz w:val="28"/>
          <w:szCs w:val="28"/>
        </w:rPr>
      </w:pPr>
      <w:r w:rsidRPr="0055089E">
        <w:rPr>
          <w:sz w:val="28"/>
          <w:szCs w:val="28"/>
        </w:rPr>
        <w:t>III. Мероприятия по урегулированию дебиторской задолженности по доходам в досудебном порядке</w:t>
      </w:r>
    </w:p>
    <w:p w14:paraId="17648762" w14:textId="77777777" w:rsidR="003400DA" w:rsidRPr="0055089E" w:rsidRDefault="003400DA" w:rsidP="003400DA">
      <w:pPr>
        <w:pStyle w:val="a3"/>
        <w:ind w:firstLine="709"/>
        <w:jc w:val="both"/>
        <w:rPr>
          <w:sz w:val="28"/>
          <w:szCs w:val="28"/>
        </w:rPr>
      </w:pPr>
      <w:r w:rsidRPr="0055089E">
        <w:rPr>
          <w:sz w:val="28"/>
          <w:szCs w:val="28"/>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w:t>
      </w:r>
      <w:r>
        <w:rPr>
          <w:sz w:val="28"/>
          <w:szCs w:val="28"/>
        </w:rPr>
        <w:t xml:space="preserve">отдел земельно-имущественных отношений администрации МО «Красногвардейский район» </w:t>
      </w:r>
      <w:r w:rsidRPr="0055089E">
        <w:rPr>
          <w:sz w:val="28"/>
          <w:szCs w:val="28"/>
        </w:rPr>
        <w:t>осуществляют следующие мероприятия:</w:t>
      </w:r>
    </w:p>
    <w:p w14:paraId="06AA7A38" w14:textId="77777777" w:rsidR="003400DA" w:rsidRPr="0055089E" w:rsidRDefault="003400DA" w:rsidP="003400DA">
      <w:pPr>
        <w:pStyle w:val="a3"/>
        <w:ind w:firstLine="709"/>
        <w:jc w:val="both"/>
        <w:rPr>
          <w:sz w:val="28"/>
          <w:szCs w:val="28"/>
        </w:rPr>
      </w:pPr>
      <w:r w:rsidRPr="0055089E">
        <w:rPr>
          <w:sz w:val="28"/>
          <w:szCs w:val="28"/>
        </w:rPr>
        <w:lastRenderedPageBreak/>
        <w:t>1) направляет требование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(в течение 30 дней с момента возникновения задолженности);</w:t>
      </w:r>
    </w:p>
    <w:p w14:paraId="551F71FC" w14:textId="77777777" w:rsidR="003400DA" w:rsidRPr="0055089E" w:rsidRDefault="003400DA" w:rsidP="003400DA">
      <w:pPr>
        <w:pStyle w:val="a3"/>
        <w:ind w:firstLine="709"/>
        <w:jc w:val="both"/>
        <w:rPr>
          <w:sz w:val="28"/>
          <w:szCs w:val="28"/>
        </w:rPr>
      </w:pPr>
      <w:r>
        <w:rPr>
          <w:sz w:val="28"/>
          <w:szCs w:val="28"/>
        </w:rPr>
        <w:t>2) направляет</w:t>
      </w:r>
      <w:r w:rsidRPr="0055089E">
        <w:rPr>
          <w:sz w:val="28"/>
          <w:szCs w:val="28"/>
        </w:rPr>
        <w:t xml:space="preserve"> претензи</w:t>
      </w:r>
      <w:r>
        <w:rPr>
          <w:sz w:val="28"/>
          <w:szCs w:val="28"/>
        </w:rPr>
        <w:t>ю</w:t>
      </w:r>
      <w:r w:rsidRPr="0055089E">
        <w:rPr>
          <w:sz w:val="28"/>
          <w:szCs w:val="28"/>
        </w:rPr>
        <w:t xml:space="preserve">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(в течение 30 дней с момента возникновения задолженности);</w:t>
      </w:r>
    </w:p>
    <w:p w14:paraId="3264C0DE" w14:textId="77777777" w:rsidR="003400DA" w:rsidRPr="0055089E" w:rsidRDefault="003400DA" w:rsidP="003400DA">
      <w:pPr>
        <w:pStyle w:val="a3"/>
        <w:ind w:firstLine="709"/>
        <w:jc w:val="both"/>
        <w:rPr>
          <w:sz w:val="28"/>
          <w:szCs w:val="28"/>
        </w:rPr>
      </w:pPr>
      <w:r w:rsidRPr="0055089E">
        <w:rPr>
          <w:sz w:val="28"/>
          <w:szCs w:val="28"/>
        </w:rPr>
        <w:t>3)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(в течение 30 дней с момента возникновения задолженности);</w:t>
      </w:r>
    </w:p>
    <w:p w14:paraId="5E47C2D6" w14:textId="77777777" w:rsidR="003400DA" w:rsidRPr="0055089E" w:rsidRDefault="003400DA" w:rsidP="003400DA">
      <w:pPr>
        <w:pStyle w:val="a3"/>
        <w:ind w:firstLine="709"/>
        <w:jc w:val="both"/>
        <w:rPr>
          <w:sz w:val="28"/>
          <w:szCs w:val="28"/>
        </w:rPr>
      </w:pPr>
      <w:proofErr w:type="gramStart"/>
      <w:r w:rsidRPr="0055089E">
        <w:rPr>
          <w:sz w:val="28"/>
          <w:szCs w:val="28"/>
        </w:rPr>
        <w:t>4) направляет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Pr="0055089E">
        <w:rPr>
          <w:sz w:val="28"/>
          <w:szCs w:val="28"/>
        </w:rPr>
        <w:t xml:space="preserve"> </w:t>
      </w:r>
      <w:proofErr w:type="gramStart"/>
      <w:r w:rsidRPr="0055089E">
        <w:rPr>
          <w:sz w:val="28"/>
          <w:szCs w:val="28"/>
        </w:rPr>
        <w:t>от 29.05.2004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 (в течение 30 дней с момента</w:t>
      </w:r>
      <w:proofErr w:type="gramEnd"/>
      <w:r w:rsidRPr="0055089E">
        <w:rPr>
          <w:sz w:val="28"/>
          <w:szCs w:val="28"/>
        </w:rPr>
        <w:t xml:space="preserve"> возникновения задолженности);</w:t>
      </w:r>
    </w:p>
    <w:p w14:paraId="020A82CF" w14:textId="77777777" w:rsidR="003400DA" w:rsidRPr="0055089E" w:rsidRDefault="003400DA" w:rsidP="003400DA">
      <w:pPr>
        <w:pStyle w:val="a3"/>
        <w:ind w:firstLine="709"/>
        <w:jc w:val="both"/>
        <w:rPr>
          <w:sz w:val="28"/>
          <w:szCs w:val="28"/>
        </w:rPr>
      </w:pPr>
      <w:r w:rsidRPr="0055089E">
        <w:rPr>
          <w:sz w:val="28"/>
          <w:szCs w:val="28"/>
        </w:rPr>
        <w:t>5) провод</w:t>
      </w:r>
      <w:r>
        <w:rPr>
          <w:sz w:val="28"/>
          <w:szCs w:val="28"/>
        </w:rPr>
        <w:t>и</w:t>
      </w:r>
      <w:r w:rsidRPr="0055089E">
        <w:rPr>
          <w:sz w:val="28"/>
          <w:szCs w:val="28"/>
        </w:rPr>
        <w:t>т рабочие встречи с целью решения вопроса о погашении (урегулировании) дебиторской задолженности по доходам в досудебном порядке (при необходимости).</w:t>
      </w:r>
    </w:p>
    <w:p w14:paraId="6848E45D" w14:textId="77777777" w:rsidR="003400DA" w:rsidRPr="0055089E" w:rsidRDefault="003400DA" w:rsidP="003400DA">
      <w:pPr>
        <w:pStyle w:val="a3"/>
        <w:ind w:firstLine="709"/>
        <w:jc w:val="both"/>
        <w:rPr>
          <w:sz w:val="28"/>
          <w:szCs w:val="28"/>
        </w:rPr>
      </w:pPr>
      <w:r w:rsidRPr="0055089E">
        <w:rPr>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4F6DA139" w14:textId="77777777" w:rsidR="003400DA" w:rsidRPr="0055089E" w:rsidRDefault="003400DA" w:rsidP="003400DA">
      <w:pPr>
        <w:pStyle w:val="a3"/>
        <w:ind w:firstLine="709"/>
        <w:jc w:val="both"/>
        <w:rPr>
          <w:sz w:val="28"/>
          <w:szCs w:val="28"/>
        </w:rPr>
      </w:pPr>
      <w:r w:rsidRPr="0055089E">
        <w:rPr>
          <w:sz w:val="28"/>
          <w:szCs w:val="28"/>
        </w:rPr>
        <w:t>При добровольном исполнении обязатель</w:t>
      </w:r>
      <w:proofErr w:type="gramStart"/>
      <w:r w:rsidRPr="0055089E">
        <w:rPr>
          <w:sz w:val="28"/>
          <w:szCs w:val="28"/>
        </w:rPr>
        <w:t>ств в ср</w:t>
      </w:r>
      <w:proofErr w:type="gramEnd"/>
      <w:r w:rsidRPr="0055089E">
        <w:rPr>
          <w:sz w:val="28"/>
          <w:szCs w:val="28"/>
        </w:rPr>
        <w:t>ок, указанный в требовании (претензии), претензионная работа в отношении должника прекращается.</w:t>
      </w:r>
    </w:p>
    <w:p w14:paraId="3BCEE598" w14:textId="77777777" w:rsidR="003400DA" w:rsidRPr="0055089E" w:rsidRDefault="003400DA" w:rsidP="003400DA">
      <w:pPr>
        <w:pStyle w:val="a3"/>
        <w:ind w:firstLine="709"/>
        <w:jc w:val="both"/>
        <w:rPr>
          <w:sz w:val="28"/>
          <w:szCs w:val="28"/>
        </w:rPr>
      </w:pPr>
    </w:p>
    <w:p w14:paraId="0B4AC28D" w14:textId="77777777" w:rsidR="003400DA" w:rsidRPr="0055089E" w:rsidRDefault="003400DA" w:rsidP="003400DA">
      <w:pPr>
        <w:pStyle w:val="a3"/>
        <w:ind w:firstLine="709"/>
        <w:jc w:val="center"/>
        <w:rPr>
          <w:sz w:val="28"/>
          <w:szCs w:val="28"/>
        </w:rPr>
      </w:pPr>
      <w:r w:rsidRPr="0055089E">
        <w:rPr>
          <w:sz w:val="28"/>
          <w:szCs w:val="28"/>
        </w:rPr>
        <w:t>IV. Мероприятия по принудительному взысканию дебиторской задолженности по доходам</w:t>
      </w:r>
    </w:p>
    <w:p w14:paraId="4E1655E4" w14:textId="77777777" w:rsidR="003400DA" w:rsidRPr="0055089E" w:rsidRDefault="003400DA" w:rsidP="003400DA">
      <w:pPr>
        <w:pStyle w:val="a3"/>
        <w:ind w:firstLine="709"/>
        <w:jc w:val="both"/>
        <w:rPr>
          <w:sz w:val="28"/>
          <w:szCs w:val="28"/>
        </w:rPr>
      </w:pPr>
      <w:proofErr w:type="gramStart"/>
      <w:r w:rsidRPr="0055089E">
        <w:rPr>
          <w:sz w:val="28"/>
          <w:szCs w:val="28"/>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w:t>
      </w:r>
      <w:r>
        <w:rPr>
          <w:sz w:val="28"/>
          <w:szCs w:val="28"/>
        </w:rPr>
        <w:t>отдел земельно-имущественных отношений администрации МО «Красногвардейский район» не позднее 2</w:t>
      </w:r>
      <w:r w:rsidRPr="0055089E">
        <w:rPr>
          <w:sz w:val="28"/>
          <w:szCs w:val="28"/>
        </w:rPr>
        <w:t xml:space="preserve">0 рабочих дней со дня истечения срока, </w:t>
      </w:r>
      <w:r w:rsidRPr="0055089E">
        <w:rPr>
          <w:sz w:val="28"/>
          <w:szCs w:val="28"/>
        </w:rPr>
        <w:lastRenderedPageBreak/>
        <w:t>установленного для добровольного погашения дебиторской задолженности по доходам, подготавлива</w:t>
      </w:r>
      <w:r>
        <w:rPr>
          <w:sz w:val="28"/>
          <w:szCs w:val="28"/>
        </w:rPr>
        <w:t>е</w:t>
      </w:r>
      <w:r w:rsidRPr="0055089E">
        <w:rPr>
          <w:sz w:val="28"/>
          <w:szCs w:val="28"/>
        </w:rPr>
        <w:t>т необходимые материалы и документы для подачи искового заявления в суд.</w:t>
      </w:r>
      <w:proofErr w:type="gramEnd"/>
    </w:p>
    <w:p w14:paraId="49E9EE49" w14:textId="77777777" w:rsidR="003400DA" w:rsidRPr="0055089E" w:rsidRDefault="003400DA" w:rsidP="003400DA">
      <w:pPr>
        <w:pStyle w:val="a3"/>
        <w:ind w:firstLine="709"/>
        <w:jc w:val="both"/>
        <w:rPr>
          <w:sz w:val="28"/>
          <w:szCs w:val="28"/>
        </w:rPr>
      </w:pPr>
      <w:r w:rsidRPr="0055089E">
        <w:rPr>
          <w:sz w:val="28"/>
          <w:szCs w:val="28"/>
        </w:rPr>
        <w:t xml:space="preserve">При принятии судом решения о полном (частичном) отказе в удовлетворении заявленных требований </w:t>
      </w:r>
      <w:r>
        <w:rPr>
          <w:sz w:val="28"/>
          <w:szCs w:val="28"/>
        </w:rPr>
        <w:t>отделом земельно-имущественных отношений администрации МО «Красногвардейский район»</w:t>
      </w:r>
      <w:r w:rsidRPr="0055089E">
        <w:rPr>
          <w:sz w:val="28"/>
          <w:szCs w:val="28"/>
        </w:rPr>
        <w:t xml:space="preserve">, в соответствии с законодательством Российской Федерации обеспечивается принятие исчерпывающих мер по обжалованию судебных актов при наличии к тому оснований. </w:t>
      </w:r>
    </w:p>
    <w:p w14:paraId="2E6733EC" w14:textId="77777777" w:rsidR="003400DA" w:rsidRPr="0055089E" w:rsidRDefault="003400DA" w:rsidP="003400DA">
      <w:pPr>
        <w:pStyle w:val="a3"/>
        <w:ind w:firstLine="709"/>
        <w:jc w:val="both"/>
        <w:rPr>
          <w:sz w:val="28"/>
          <w:szCs w:val="28"/>
        </w:rPr>
      </w:pPr>
      <w:r w:rsidRPr="0055089E">
        <w:rPr>
          <w:sz w:val="28"/>
          <w:szCs w:val="28"/>
        </w:rPr>
        <w:t>В случае удовлетворения исковых требований о взыскании денежных сре</w:t>
      </w:r>
      <w:proofErr w:type="gramStart"/>
      <w:r w:rsidRPr="0055089E">
        <w:rPr>
          <w:sz w:val="28"/>
          <w:szCs w:val="28"/>
        </w:rPr>
        <w:t>дств с д</w:t>
      </w:r>
      <w:proofErr w:type="gramEnd"/>
      <w:r w:rsidRPr="0055089E">
        <w:rPr>
          <w:sz w:val="28"/>
          <w:szCs w:val="28"/>
        </w:rPr>
        <w:t>олжника Контро</w:t>
      </w:r>
      <w:r>
        <w:rPr>
          <w:sz w:val="28"/>
          <w:szCs w:val="28"/>
        </w:rPr>
        <w:t>льно-счетная палата не позднее 2</w:t>
      </w:r>
      <w:r w:rsidRPr="0055089E">
        <w:rPr>
          <w:sz w:val="28"/>
          <w:szCs w:val="28"/>
        </w:rPr>
        <w:t>0 рабочих дней со дня получения исполнительного листа направляет его в органы, осуществляющие исполнение судебных актов.</w:t>
      </w:r>
    </w:p>
    <w:p w14:paraId="483FB090" w14:textId="77777777" w:rsidR="003400DA" w:rsidRPr="0055089E" w:rsidRDefault="003400DA" w:rsidP="003400DA">
      <w:pPr>
        <w:pStyle w:val="a3"/>
        <w:ind w:firstLine="709"/>
        <w:jc w:val="both"/>
        <w:rPr>
          <w:sz w:val="28"/>
          <w:szCs w:val="28"/>
        </w:rPr>
      </w:pPr>
      <w:r w:rsidRPr="0055089E">
        <w:rPr>
          <w:sz w:val="28"/>
          <w:szCs w:val="28"/>
        </w:rPr>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14:paraId="4E655742" w14:textId="77777777" w:rsidR="003400DA" w:rsidRPr="0055089E" w:rsidRDefault="003400DA" w:rsidP="003400DA">
      <w:pPr>
        <w:pStyle w:val="a3"/>
        <w:ind w:firstLine="709"/>
        <w:jc w:val="both"/>
        <w:rPr>
          <w:sz w:val="28"/>
          <w:szCs w:val="28"/>
        </w:rPr>
      </w:pPr>
    </w:p>
    <w:p w14:paraId="20D15BBD" w14:textId="77777777" w:rsidR="003400DA" w:rsidRPr="0055089E" w:rsidRDefault="003400DA" w:rsidP="003400DA">
      <w:pPr>
        <w:pStyle w:val="a3"/>
        <w:ind w:firstLine="709"/>
        <w:jc w:val="center"/>
        <w:rPr>
          <w:sz w:val="28"/>
          <w:szCs w:val="28"/>
        </w:rPr>
      </w:pPr>
      <w:r w:rsidRPr="0055089E">
        <w:rPr>
          <w:sz w:val="28"/>
          <w:szCs w:val="28"/>
        </w:rPr>
        <w:t>V.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1AB9368E" w14:textId="77777777" w:rsidR="003400DA" w:rsidRPr="0055089E" w:rsidRDefault="003400DA" w:rsidP="003400DA">
      <w:pPr>
        <w:pStyle w:val="a3"/>
        <w:ind w:firstLine="709"/>
        <w:jc w:val="both"/>
        <w:rPr>
          <w:sz w:val="28"/>
          <w:szCs w:val="28"/>
        </w:rPr>
      </w:pPr>
      <w:r>
        <w:rPr>
          <w:sz w:val="28"/>
          <w:szCs w:val="28"/>
        </w:rPr>
        <w:t>Отдел земельно-имущественных отношений администрации МО «Красногвардейский район»</w:t>
      </w:r>
      <w:r w:rsidRPr="0055089E">
        <w:rPr>
          <w:sz w:val="28"/>
          <w:szCs w:val="28"/>
        </w:rPr>
        <w:t xml:space="preserve"> проверку наличия введенной процедуры ликвидации должника (в отношении которого проведены мероприятия по принудительному взысканию дебиторской задолженности по доходам) и при выявлении факта принятия должником решения о ликвидации – направляет заявление ликвидатору (ликвидационной комиссии) о включении дебиторской задолженности в реестр требований кредиторов.</w:t>
      </w:r>
    </w:p>
    <w:p w14:paraId="4E6EB7B5" w14:textId="77777777" w:rsidR="003400DA" w:rsidRPr="0055089E" w:rsidRDefault="003400DA" w:rsidP="003400DA">
      <w:pPr>
        <w:pStyle w:val="a3"/>
        <w:ind w:firstLine="709"/>
        <w:jc w:val="both"/>
        <w:rPr>
          <w:sz w:val="28"/>
          <w:szCs w:val="28"/>
        </w:rPr>
      </w:pPr>
      <w:r w:rsidRPr="0055089E">
        <w:rPr>
          <w:sz w:val="28"/>
          <w:szCs w:val="28"/>
        </w:rPr>
        <w:t>При выявлении факта принятого заявления о признании должника банкротом – направляет заявление конкурсного кредитора для включения требований в реестр требований кредиторов.</w:t>
      </w:r>
    </w:p>
    <w:p w14:paraId="088A7798" w14:textId="77777777" w:rsidR="003400DA" w:rsidRPr="0055089E" w:rsidRDefault="003400DA" w:rsidP="003400DA">
      <w:pPr>
        <w:pStyle w:val="a3"/>
        <w:ind w:firstLine="709"/>
        <w:jc w:val="both"/>
        <w:rPr>
          <w:sz w:val="28"/>
          <w:szCs w:val="28"/>
        </w:rPr>
      </w:pPr>
      <w:r w:rsidRPr="0055089E">
        <w:rPr>
          <w:sz w:val="28"/>
          <w:szCs w:val="28"/>
        </w:rPr>
        <w:t>Сроком реализации мероприятия по наблюдению за платежеспособностью должника является срок возможного возобновления процедуры взыскания дебиторской задолженности по доходам в соответствии с законодательством Российской Федерации.</w:t>
      </w:r>
    </w:p>
    <w:p w14:paraId="431AB7B8" w14:textId="77777777" w:rsidR="003400DA" w:rsidRPr="0055089E" w:rsidRDefault="003400DA" w:rsidP="003400DA">
      <w:pPr>
        <w:pStyle w:val="a3"/>
        <w:ind w:firstLine="709"/>
        <w:jc w:val="both"/>
        <w:rPr>
          <w:sz w:val="28"/>
          <w:szCs w:val="28"/>
        </w:rPr>
      </w:pPr>
      <w:r>
        <w:rPr>
          <w:sz w:val="28"/>
          <w:szCs w:val="28"/>
        </w:rPr>
        <w:t>По истечению</w:t>
      </w:r>
      <w:r w:rsidRPr="0055089E">
        <w:rPr>
          <w:sz w:val="28"/>
          <w:szCs w:val="28"/>
        </w:rPr>
        <w:t xml:space="preserve"> срока наблюдения </w:t>
      </w:r>
      <w:r>
        <w:rPr>
          <w:sz w:val="28"/>
          <w:szCs w:val="28"/>
        </w:rPr>
        <w:t>отдел земельно-имущественных отношений администрации МО «Красногвардейский район»</w:t>
      </w:r>
      <w:r w:rsidRPr="0055089E">
        <w:rPr>
          <w:sz w:val="28"/>
          <w:szCs w:val="28"/>
        </w:rPr>
        <w:t xml:space="preserve"> готовит документы для принятия решения o признании дебиторской задолженности безнадежной к взысканию.</w:t>
      </w:r>
    </w:p>
    <w:p w14:paraId="7306DBD7" w14:textId="77777777" w:rsidR="003400DA" w:rsidRPr="0055089E" w:rsidRDefault="003400DA" w:rsidP="003400DA">
      <w:pPr>
        <w:pStyle w:val="a3"/>
        <w:ind w:firstLine="709"/>
        <w:jc w:val="both"/>
        <w:rPr>
          <w:sz w:val="28"/>
          <w:szCs w:val="28"/>
        </w:rPr>
      </w:pPr>
    </w:p>
    <w:p w14:paraId="692CCAAD" w14:textId="77777777" w:rsidR="003400DA" w:rsidRPr="0055089E" w:rsidRDefault="003400DA" w:rsidP="003400DA">
      <w:pPr>
        <w:pStyle w:val="a3"/>
        <w:ind w:firstLine="709"/>
        <w:jc w:val="center"/>
        <w:rPr>
          <w:sz w:val="28"/>
          <w:szCs w:val="28"/>
        </w:rPr>
      </w:pPr>
      <w:r w:rsidRPr="0055089E">
        <w:rPr>
          <w:sz w:val="28"/>
          <w:szCs w:val="28"/>
        </w:rPr>
        <w:t>VI. Порядок обмена информацией (первичными учетными документами) между структурными подразделениями</w:t>
      </w:r>
    </w:p>
    <w:p w14:paraId="76684D8C" w14:textId="77777777" w:rsidR="003400DA" w:rsidRPr="0055089E" w:rsidRDefault="003400DA" w:rsidP="003400DA">
      <w:pPr>
        <w:pStyle w:val="a3"/>
        <w:ind w:firstLine="709"/>
        <w:jc w:val="both"/>
        <w:rPr>
          <w:sz w:val="28"/>
          <w:szCs w:val="28"/>
        </w:rPr>
      </w:pPr>
      <w:r w:rsidRPr="0055089E">
        <w:rPr>
          <w:sz w:val="28"/>
          <w:szCs w:val="28"/>
        </w:rPr>
        <w:t xml:space="preserve">Порядок обмена информацией (первичными учетными документами) между </w:t>
      </w:r>
      <w:r>
        <w:rPr>
          <w:sz w:val="28"/>
          <w:szCs w:val="28"/>
        </w:rPr>
        <w:t>отделом земельно-имущественных отношений администрации МО «Красногвардейский район»</w:t>
      </w:r>
      <w:r w:rsidRPr="0055089E">
        <w:rPr>
          <w:sz w:val="28"/>
          <w:szCs w:val="28"/>
        </w:rPr>
        <w:t xml:space="preserve"> и Централизованной бухгалтерией определен Учетной </w:t>
      </w:r>
      <w:r w:rsidRPr="0055089E">
        <w:rPr>
          <w:sz w:val="28"/>
          <w:szCs w:val="28"/>
        </w:rPr>
        <w:lastRenderedPageBreak/>
        <w:t>политике, утвержденной приказом главного бухгалтера Централизованной бухгалтерии от 02.04.2021 №3.</w:t>
      </w:r>
    </w:p>
    <w:p w14:paraId="1A73F9FC" w14:textId="77777777" w:rsidR="003400DA" w:rsidRPr="0055089E" w:rsidRDefault="003400DA" w:rsidP="003400DA">
      <w:pPr>
        <w:pStyle w:val="a3"/>
        <w:ind w:firstLine="709"/>
        <w:jc w:val="both"/>
        <w:rPr>
          <w:sz w:val="28"/>
          <w:szCs w:val="28"/>
        </w:rPr>
      </w:pPr>
      <w:r w:rsidRPr="0055089E">
        <w:rPr>
          <w:sz w:val="28"/>
          <w:szCs w:val="28"/>
        </w:rPr>
        <w:t xml:space="preserve">При выявлении дебиторской задолженности по доходам </w:t>
      </w:r>
      <w:r>
        <w:rPr>
          <w:sz w:val="28"/>
          <w:szCs w:val="28"/>
        </w:rPr>
        <w:t>отдел земельно-имущественных отношений администрации МО «Красногвардейский район»</w:t>
      </w:r>
      <w:r w:rsidRPr="0055089E">
        <w:rPr>
          <w:sz w:val="28"/>
          <w:szCs w:val="28"/>
        </w:rPr>
        <w:t xml:space="preserve"> в течени</w:t>
      </w:r>
      <w:proofErr w:type="gramStart"/>
      <w:r w:rsidRPr="0055089E">
        <w:rPr>
          <w:sz w:val="28"/>
          <w:szCs w:val="28"/>
        </w:rPr>
        <w:t>и</w:t>
      </w:r>
      <w:proofErr w:type="gramEnd"/>
      <w:r w:rsidRPr="0055089E">
        <w:rPr>
          <w:sz w:val="28"/>
          <w:szCs w:val="28"/>
        </w:rPr>
        <w:t xml:space="preserve"> </w:t>
      </w:r>
      <w:r>
        <w:rPr>
          <w:sz w:val="28"/>
          <w:szCs w:val="28"/>
        </w:rPr>
        <w:t>двадцати</w:t>
      </w:r>
      <w:r w:rsidRPr="0055089E">
        <w:rPr>
          <w:sz w:val="28"/>
          <w:szCs w:val="28"/>
        </w:rPr>
        <w:t xml:space="preserve"> рабочих дней </w:t>
      </w:r>
      <w:r>
        <w:rPr>
          <w:sz w:val="28"/>
          <w:szCs w:val="28"/>
        </w:rPr>
        <w:t>готовит</w:t>
      </w:r>
      <w:r w:rsidRPr="0055089E">
        <w:rPr>
          <w:sz w:val="28"/>
          <w:szCs w:val="28"/>
        </w:rPr>
        <w:t xml:space="preserve"> и направляет претензию (требование) должнику (дебитору). Вместе с тем второй экземпляр претензии (требования) с документами, обосновывающими возникновение дебиторской задолженности, передается в Централизованную бухгалтерию для своевременного начисления задолженности и отражения в бюджетном учете.</w:t>
      </w:r>
    </w:p>
    <w:p w14:paraId="6E49F16A" w14:textId="77777777" w:rsidR="003400DA" w:rsidRPr="0055089E" w:rsidRDefault="003400DA" w:rsidP="003400DA">
      <w:pPr>
        <w:pStyle w:val="a3"/>
        <w:ind w:firstLine="709"/>
        <w:jc w:val="both"/>
        <w:rPr>
          <w:sz w:val="28"/>
          <w:szCs w:val="28"/>
        </w:rPr>
      </w:pPr>
      <w:proofErr w:type="gramStart"/>
      <w:r w:rsidRPr="0055089E">
        <w:rPr>
          <w:sz w:val="28"/>
          <w:szCs w:val="28"/>
        </w:rPr>
        <w:t>В случае неуплаты или оплаты в неполном объеме платежей, предусмотренных претензией (требованием), должнику направляется уведомление о переводе его задолженности в просроченную, а второй экземпляр передается в Централизованную бухгалтерию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roofErr w:type="gramEnd"/>
    </w:p>
    <w:p w14:paraId="25BF6A8B" w14:textId="77777777" w:rsidR="003400DA" w:rsidRPr="0055089E" w:rsidRDefault="003400DA" w:rsidP="003400DA">
      <w:pPr>
        <w:pStyle w:val="a3"/>
        <w:ind w:firstLine="709"/>
        <w:jc w:val="both"/>
        <w:rPr>
          <w:sz w:val="28"/>
          <w:szCs w:val="28"/>
        </w:rPr>
      </w:pPr>
      <w:r w:rsidRPr="0055089E">
        <w:rPr>
          <w:sz w:val="28"/>
          <w:szCs w:val="28"/>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IV Регламента.</w:t>
      </w:r>
    </w:p>
    <w:p w14:paraId="3B6713DD" w14:textId="77777777" w:rsidR="003400DA" w:rsidRPr="0055089E" w:rsidRDefault="003400DA" w:rsidP="003400DA">
      <w:pPr>
        <w:pStyle w:val="a3"/>
        <w:ind w:firstLine="709"/>
        <w:jc w:val="both"/>
        <w:rPr>
          <w:sz w:val="28"/>
          <w:szCs w:val="28"/>
        </w:rPr>
      </w:pPr>
    </w:p>
    <w:p w14:paraId="7CD649F0" w14:textId="77777777" w:rsidR="003400DA" w:rsidRPr="003400DA" w:rsidRDefault="003400DA" w:rsidP="00EE5936">
      <w:pPr>
        <w:pStyle w:val="a3"/>
        <w:rPr>
          <w:b/>
          <w:bCs/>
          <w:iCs/>
          <w:sz w:val="18"/>
          <w:szCs w:val="18"/>
        </w:rPr>
      </w:pPr>
    </w:p>
    <w:p w14:paraId="43DF7D10" w14:textId="77777777" w:rsidR="003400DA" w:rsidRPr="003400DA" w:rsidRDefault="003400DA" w:rsidP="00EE5936">
      <w:pPr>
        <w:pStyle w:val="a3"/>
        <w:rPr>
          <w:b/>
          <w:bCs/>
          <w:iCs/>
          <w:sz w:val="18"/>
          <w:szCs w:val="18"/>
        </w:rPr>
      </w:pPr>
    </w:p>
    <w:p w14:paraId="6FCDB8D5" w14:textId="77777777" w:rsidR="003400DA" w:rsidRPr="003400DA" w:rsidRDefault="003400DA" w:rsidP="00EE5936">
      <w:pPr>
        <w:pStyle w:val="a3"/>
        <w:rPr>
          <w:b/>
          <w:bCs/>
          <w:iCs/>
          <w:sz w:val="18"/>
          <w:szCs w:val="18"/>
        </w:rPr>
      </w:pPr>
    </w:p>
    <w:p w14:paraId="4238C468" w14:textId="77777777" w:rsidR="003400DA" w:rsidRPr="003400DA" w:rsidRDefault="003400DA" w:rsidP="00EE5936">
      <w:pPr>
        <w:pStyle w:val="a3"/>
        <w:rPr>
          <w:b/>
          <w:bCs/>
          <w:iCs/>
          <w:sz w:val="18"/>
          <w:szCs w:val="18"/>
        </w:rPr>
      </w:pPr>
    </w:p>
    <w:p w14:paraId="16D39B88" w14:textId="77777777" w:rsidR="003400DA" w:rsidRPr="003400DA" w:rsidRDefault="003400DA" w:rsidP="00EE5936">
      <w:pPr>
        <w:pStyle w:val="a3"/>
        <w:rPr>
          <w:b/>
          <w:bCs/>
          <w:iCs/>
          <w:sz w:val="18"/>
          <w:szCs w:val="18"/>
        </w:rPr>
      </w:pPr>
    </w:p>
    <w:p w14:paraId="4F026A66" w14:textId="77777777" w:rsidR="003400DA" w:rsidRPr="003400DA" w:rsidRDefault="003400DA" w:rsidP="00EE5936">
      <w:pPr>
        <w:pStyle w:val="a3"/>
        <w:rPr>
          <w:b/>
          <w:bCs/>
          <w:iCs/>
          <w:sz w:val="18"/>
          <w:szCs w:val="18"/>
        </w:rPr>
      </w:pPr>
    </w:p>
    <w:p w14:paraId="2AB8BB86" w14:textId="77777777" w:rsidR="003400DA" w:rsidRPr="003400DA" w:rsidRDefault="003400DA" w:rsidP="00EE5936">
      <w:pPr>
        <w:pStyle w:val="a3"/>
        <w:rPr>
          <w:b/>
          <w:bCs/>
          <w:iCs/>
          <w:sz w:val="18"/>
          <w:szCs w:val="18"/>
        </w:rPr>
      </w:pPr>
    </w:p>
    <w:p w14:paraId="0BFECFCF" w14:textId="77777777" w:rsidR="003400DA" w:rsidRPr="003400DA" w:rsidRDefault="003400DA" w:rsidP="00EE5936">
      <w:pPr>
        <w:pStyle w:val="a3"/>
        <w:rPr>
          <w:b/>
          <w:bCs/>
          <w:iCs/>
          <w:sz w:val="18"/>
          <w:szCs w:val="18"/>
        </w:rPr>
      </w:pPr>
    </w:p>
    <w:p w14:paraId="497700A8" w14:textId="77777777" w:rsidR="003400DA" w:rsidRPr="003400DA" w:rsidRDefault="003400DA" w:rsidP="00EE5936">
      <w:pPr>
        <w:pStyle w:val="a3"/>
        <w:rPr>
          <w:b/>
          <w:bCs/>
          <w:iCs/>
          <w:sz w:val="18"/>
          <w:szCs w:val="18"/>
        </w:rPr>
      </w:pPr>
    </w:p>
    <w:p w14:paraId="7560F94E" w14:textId="77777777" w:rsidR="003400DA" w:rsidRPr="003400DA" w:rsidRDefault="003400DA" w:rsidP="00EE5936">
      <w:pPr>
        <w:pStyle w:val="a3"/>
        <w:rPr>
          <w:b/>
          <w:bCs/>
          <w:iCs/>
          <w:sz w:val="18"/>
          <w:szCs w:val="18"/>
        </w:rPr>
      </w:pPr>
    </w:p>
    <w:p w14:paraId="24492218" w14:textId="77777777" w:rsidR="003400DA" w:rsidRPr="003400DA" w:rsidRDefault="003400DA" w:rsidP="00EE5936">
      <w:pPr>
        <w:pStyle w:val="a3"/>
      </w:pPr>
    </w:p>
    <w:sectPr w:rsidR="003400DA" w:rsidRPr="003400DA" w:rsidSect="00242C4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C1E04"/>
    <w:multiLevelType w:val="hybridMultilevel"/>
    <w:tmpl w:val="F0BAC7A6"/>
    <w:lvl w:ilvl="0" w:tplc="CDB8C8C2">
      <w:start w:val="1"/>
      <w:numFmt w:val="decimal"/>
      <w:lvlText w:val="%1."/>
      <w:lvlJc w:val="left"/>
      <w:pPr>
        <w:ind w:left="2003" w:hanging="585"/>
      </w:pPr>
      <w:rPr>
        <w:color w:val="000000"/>
        <w:sz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22"/>
    <w:rsid w:val="00005FCF"/>
    <w:rsid w:val="000E6B68"/>
    <w:rsid w:val="0017534A"/>
    <w:rsid w:val="00180E0A"/>
    <w:rsid w:val="00242C40"/>
    <w:rsid w:val="002D279D"/>
    <w:rsid w:val="00336E27"/>
    <w:rsid w:val="003400DA"/>
    <w:rsid w:val="00362965"/>
    <w:rsid w:val="00456449"/>
    <w:rsid w:val="004611A8"/>
    <w:rsid w:val="004B7A0B"/>
    <w:rsid w:val="004B7B35"/>
    <w:rsid w:val="0054721A"/>
    <w:rsid w:val="005C03EA"/>
    <w:rsid w:val="005C1A59"/>
    <w:rsid w:val="00601FED"/>
    <w:rsid w:val="006B7667"/>
    <w:rsid w:val="0071023C"/>
    <w:rsid w:val="0074039E"/>
    <w:rsid w:val="007F3570"/>
    <w:rsid w:val="00811926"/>
    <w:rsid w:val="008978A3"/>
    <w:rsid w:val="009C10D4"/>
    <w:rsid w:val="00A26D7A"/>
    <w:rsid w:val="00A606E2"/>
    <w:rsid w:val="00A63697"/>
    <w:rsid w:val="00A66AE3"/>
    <w:rsid w:val="00AD5622"/>
    <w:rsid w:val="00B54744"/>
    <w:rsid w:val="00BA42D6"/>
    <w:rsid w:val="00BA7F0C"/>
    <w:rsid w:val="00BF4645"/>
    <w:rsid w:val="00C26132"/>
    <w:rsid w:val="00D115C4"/>
    <w:rsid w:val="00D32217"/>
    <w:rsid w:val="00D718E4"/>
    <w:rsid w:val="00D83F8A"/>
    <w:rsid w:val="00DC75E7"/>
    <w:rsid w:val="00E005F6"/>
    <w:rsid w:val="00E313F4"/>
    <w:rsid w:val="00E45C4F"/>
    <w:rsid w:val="00E80108"/>
    <w:rsid w:val="00EA7391"/>
    <w:rsid w:val="00EE5936"/>
    <w:rsid w:val="00F93115"/>
    <w:rsid w:val="00FA3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5622"/>
    <w:pPr>
      <w:keepNext/>
      <w:jc w:val="both"/>
      <w:outlineLvl w:val="0"/>
    </w:pPr>
    <w:rPr>
      <w:rFonts w:ascii="Arial" w:hAnsi="Arial"/>
      <w:szCs w:val="20"/>
    </w:rPr>
  </w:style>
  <w:style w:type="paragraph" w:styleId="7">
    <w:name w:val="heading 7"/>
    <w:basedOn w:val="a"/>
    <w:next w:val="a"/>
    <w:link w:val="70"/>
    <w:qFormat/>
    <w:rsid w:val="00AD5622"/>
    <w:pPr>
      <w:keepNext/>
      <w:outlineLvl w:val="6"/>
    </w:pPr>
    <w:rPr>
      <w:b/>
      <w:sz w:val="28"/>
      <w:szCs w:val="20"/>
    </w:rPr>
  </w:style>
  <w:style w:type="paragraph" w:styleId="8">
    <w:name w:val="heading 8"/>
    <w:basedOn w:val="a"/>
    <w:next w:val="a"/>
    <w:link w:val="80"/>
    <w:qFormat/>
    <w:rsid w:val="00AD5622"/>
    <w:pPr>
      <w:keepNext/>
      <w:outlineLvl w:val="7"/>
    </w:pPr>
    <w:rPr>
      <w:rFonts w:ascii="Arial" w:hAnsi="Arial"/>
      <w:i/>
      <w:sz w:val="22"/>
      <w:szCs w:val="20"/>
    </w:rPr>
  </w:style>
  <w:style w:type="paragraph" w:styleId="9">
    <w:name w:val="heading 9"/>
    <w:basedOn w:val="a"/>
    <w:next w:val="a"/>
    <w:link w:val="90"/>
    <w:qFormat/>
    <w:rsid w:val="00AD5622"/>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622"/>
    <w:rPr>
      <w:rFonts w:ascii="Arial" w:eastAsia="Times New Roman" w:hAnsi="Arial" w:cs="Times New Roman"/>
      <w:sz w:val="24"/>
      <w:szCs w:val="20"/>
      <w:lang w:eastAsia="ru-RU"/>
    </w:rPr>
  </w:style>
  <w:style w:type="character" w:customStyle="1" w:styleId="70">
    <w:name w:val="Заголовок 7 Знак"/>
    <w:basedOn w:val="a0"/>
    <w:link w:val="7"/>
    <w:rsid w:val="00AD5622"/>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D5622"/>
    <w:rPr>
      <w:rFonts w:ascii="Arial" w:eastAsia="Times New Roman" w:hAnsi="Arial" w:cs="Times New Roman"/>
      <w:i/>
      <w:szCs w:val="20"/>
      <w:lang w:eastAsia="ru-RU"/>
    </w:rPr>
  </w:style>
  <w:style w:type="character" w:customStyle="1" w:styleId="90">
    <w:name w:val="Заголовок 9 Знак"/>
    <w:basedOn w:val="a0"/>
    <w:link w:val="9"/>
    <w:rsid w:val="00AD5622"/>
    <w:rPr>
      <w:rFonts w:ascii="Arial" w:eastAsia="Times New Roman" w:hAnsi="Arial" w:cs="Times New Roman"/>
      <w:b/>
      <w:color w:val="000000"/>
      <w:sz w:val="32"/>
      <w:szCs w:val="20"/>
      <w:lang w:eastAsia="ru-RU"/>
    </w:rPr>
  </w:style>
  <w:style w:type="paragraph" w:styleId="a3">
    <w:name w:val="No Spacing"/>
    <w:uiPriority w:val="1"/>
    <w:qFormat/>
    <w:rsid w:val="00AD562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2C40"/>
    <w:rPr>
      <w:rFonts w:ascii="Tahoma" w:hAnsi="Tahoma" w:cs="Tahoma"/>
      <w:sz w:val="16"/>
      <w:szCs w:val="16"/>
    </w:rPr>
  </w:style>
  <w:style w:type="character" w:customStyle="1" w:styleId="a5">
    <w:name w:val="Текст выноски Знак"/>
    <w:basedOn w:val="a0"/>
    <w:link w:val="a4"/>
    <w:uiPriority w:val="99"/>
    <w:semiHidden/>
    <w:rsid w:val="00242C40"/>
    <w:rPr>
      <w:rFonts w:ascii="Tahoma" w:eastAsia="Times New Roman" w:hAnsi="Tahoma" w:cs="Tahoma"/>
      <w:sz w:val="16"/>
      <w:szCs w:val="16"/>
      <w:lang w:eastAsia="ru-RU"/>
    </w:rPr>
  </w:style>
  <w:style w:type="paragraph" w:styleId="a6">
    <w:name w:val="List Paragraph"/>
    <w:basedOn w:val="a"/>
    <w:uiPriority w:val="1"/>
    <w:qFormat/>
    <w:rsid w:val="00A26D7A"/>
    <w:pPr>
      <w:ind w:left="720"/>
      <w:contextualSpacing/>
    </w:pPr>
  </w:style>
  <w:style w:type="character" w:customStyle="1" w:styleId="blk">
    <w:name w:val="blk"/>
    <w:basedOn w:val="a0"/>
    <w:rsid w:val="00811926"/>
  </w:style>
  <w:style w:type="character" w:styleId="a7">
    <w:name w:val="Hyperlink"/>
    <w:basedOn w:val="a0"/>
    <w:uiPriority w:val="99"/>
    <w:semiHidden/>
    <w:unhideWhenUsed/>
    <w:rsid w:val="008119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5622"/>
    <w:pPr>
      <w:keepNext/>
      <w:jc w:val="both"/>
      <w:outlineLvl w:val="0"/>
    </w:pPr>
    <w:rPr>
      <w:rFonts w:ascii="Arial" w:hAnsi="Arial"/>
      <w:szCs w:val="20"/>
    </w:rPr>
  </w:style>
  <w:style w:type="paragraph" w:styleId="7">
    <w:name w:val="heading 7"/>
    <w:basedOn w:val="a"/>
    <w:next w:val="a"/>
    <w:link w:val="70"/>
    <w:qFormat/>
    <w:rsid w:val="00AD5622"/>
    <w:pPr>
      <w:keepNext/>
      <w:outlineLvl w:val="6"/>
    </w:pPr>
    <w:rPr>
      <w:b/>
      <w:sz w:val="28"/>
      <w:szCs w:val="20"/>
    </w:rPr>
  </w:style>
  <w:style w:type="paragraph" w:styleId="8">
    <w:name w:val="heading 8"/>
    <w:basedOn w:val="a"/>
    <w:next w:val="a"/>
    <w:link w:val="80"/>
    <w:qFormat/>
    <w:rsid w:val="00AD5622"/>
    <w:pPr>
      <w:keepNext/>
      <w:outlineLvl w:val="7"/>
    </w:pPr>
    <w:rPr>
      <w:rFonts w:ascii="Arial" w:hAnsi="Arial"/>
      <w:i/>
      <w:sz w:val="22"/>
      <w:szCs w:val="20"/>
    </w:rPr>
  </w:style>
  <w:style w:type="paragraph" w:styleId="9">
    <w:name w:val="heading 9"/>
    <w:basedOn w:val="a"/>
    <w:next w:val="a"/>
    <w:link w:val="90"/>
    <w:qFormat/>
    <w:rsid w:val="00AD5622"/>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622"/>
    <w:rPr>
      <w:rFonts w:ascii="Arial" w:eastAsia="Times New Roman" w:hAnsi="Arial" w:cs="Times New Roman"/>
      <w:sz w:val="24"/>
      <w:szCs w:val="20"/>
      <w:lang w:eastAsia="ru-RU"/>
    </w:rPr>
  </w:style>
  <w:style w:type="character" w:customStyle="1" w:styleId="70">
    <w:name w:val="Заголовок 7 Знак"/>
    <w:basedOn w:val="a0"/>
    <w:link w:val="7"/>
    <w:rsid w:val="00AD5622"/>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D5622"/>
    <w:rPr>
      <w:rFonts w:ascii="Arial" w:eastAsia="Times New Roman" w:hAnsi="Arial" w:cs="Times New Roman"/>
      <w:i/>
      <w:szCs w:val="20"/>
      <w:lang w:eastAsia="ru-RU"/>
    </w:rPr>
  </w:style>
  <w:style w:type="character" w:customStyle="1" w:styleId="90">
    <w:name w:val="Заголовок 9 Знак"/>
    <w:basedOn w:val="a0"/>
    <w:link w:val="9"/>
    <w:rsid w:val="00AD5622"/>
    <w:rPr>
      <w:rFonts w:ascii="Arial" w:eastAsia="Times New Roman" w:hAnsi="Arial" w:cs="Times New Roman"/>
      <w:b/>
      <w:color w:val="000000"/>
      <w:sz w:val="32"/>
      <w:szCs w:val="20"/>
      <w:lang w:eastAsia="ru-RU"/>
    </w:rPr>
  </w:style>
  <w:style w:type="paragraph" w:styleId="a3">
    <w:name w:val="No Spacing"/>
    <w:uiPriority w:val="1"/>
    <w:qFormat/>
    <w:rsid w:val="00AD562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2C40"/>
    <w:rPr>
      <w:rFonts w:ascii="Tahoma" w:hAnsi="Tahoma" w:cs="Tahoma"/>
      <w:sz w:val="16"/>
      <w:szCs w:val="16"/>
    </w:rPr>
  </w:style>
  <w:style w:type="character" w:customStyle="1" w:styleId="a5">
    <w:name w:val="Текст выноски Знак"/>
    <w:basedOn w:val="a0"/>
    <w:link w:val="a4"/>
    <w:uiPriority w:val="99"/>
    <w:semiHidden/>
    <w:rsid w:val="00242C40"/>
    <w:rPr>
      <w:rFonts w:ascii="Tahoma" w:eastAsia="Times New Roman" w:hAnsi="Tahoma" w:cs="Tahoma"/>
      <w:sz w:val="16"/>
      <w:szCs w:val="16"/>
      <w:lang w:eastAsia="ru-RU"/>
    </w:rPr>
  </w:style>
  <w:style w:type="paragraph" w:styleId="a6">
    <w:name w:val="List Paragraph"/>
    <w:basedOn w:val="a"/>
    <w:uiPriority w:val="1"/>
    <w:qFormat/>
    <w:rsid w:val="00A26D7A"/>
    <w:pPr>
      <w:ind w:left="720"/>
      <w:contextualSpacing/>
    </w:pPr>
  </w:style>
  <w:style w:type="character" w:customStyle="1" w:styleId="blk">
    <w:name w:val="blk"/>
    <w:basedOn w:val="a0"/>
    <w:rsid w:val="00811926"/>
  </w:style>
  <w:style w:type="character" w:styleId="a7">
    <w:name w:val="Hyperlink"/>
    <w:basedOn w:val="a0"/>
    <w:uiPriority w:val="99"/>
    <w:semiHidden/>
    <w:unhideWhenUsed/>
    <w:rsid w:val="00811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2871">
      <w:bodyDiv w:val="1"/>
      <w:marLeft w:val="0"/>
      <w:marRight w:val="0"/>
      <w:marTop w:val="0"/>
      <w:marBottom w:val="0"/>
      <w:divBdr>
        <w:top w:val="none" w:sz="0" w:space="0" w:color="auto"/>
        <w:left w:val="none" w:sz="0" w:space="0" w:color="auto"/>
        <w:bottom w:val="none" w:sz="0" w:space="0" w:color="auto"/>
        <w:right w:val="none" w:sz="0" w:space="0" w:color="auto"/>
      </w:divBdr>
      <w:divsChild>
        <w:div w:id="1178155975">
          <w:marLeft w:val="0"/>
          <w:marRight w:val="0"/>
          <w:marTop w:val="0"/>
          <w:marBottom w:val="0"/>
          <w:divBdr>
            <w:top w:val="none" w:sz="0" w:space="0" w:color="auto"/>
            <w:left w:val="none" w:sz="0" w:space="0" w:color="auto"/>
            <w:bottom w:val="none" w:sz="0" w:space="0" w:color="auto"/>
            <w:right w:val="none" w:sz="0" w:space="0" w:color="auto"/>
          </w:divBdr>
        </w:div>
        <w:div w:id="1377780705">
          <w:marLeft w:val="0"/>
          <w:marRight w:val="0"/>
          <w:marTop w:val="0"/>
          <w:marBottom w:val="0"/>
          <w:divBdr>
            <w:top w:val="none" w:sz="0" w:space="0" w:color="auto"/>
            <w:left w:val="none" w:sz="0" w:space="0" w:color="auto"/>
            <w:bottom w:val="none" w:sz="0" w:space="0" w:color="auto"/>
            <w:right w:val="none" w:sz="0" w:space="0" w:color="auto"/>
          </w:divBdr>
        </w:div>
        <w:div w:id="590164887">
          <w:marLeft w:val="0"/>
          <w:marRight w:val="0"/>
          <w:marTop w:val="0"/>
          <w:marBottom w:val="0"/>
          <w:divBdr>
            <w:top w:val="none" w:sz="0" w:space="0" w:color="auto"/>
            <w:left w:val="none" w:sz="0" w:space="0" w:color="auto"/>
            <w:bottom w:val="none" w:sz="0" w:space="0" w:color="auto"/>
            <w:right w:val="none" w:sz="0" w:space="0" w:color="auto"/>
          </w:divBdr>
        </w:div>
        <w:div w:id="1597209261">
          <w:marLeft w:val="0"/>
          <w:marRight w:val="0"/>
          <w:marTop w:val="0"/>
          <w:marBottom w:val="0"/>
          <w:divBdr>
            <w:top w:val="none" w:sz="0" w:space="0" w:color="auto"/>
            <w:left w:val="none" w:sz="0" w:space="0" w:color="auto"/>
            <w:bottom w:val="none" w:sz="0" w:space="0" w:color="auto"/>
            <w:right w:val="none" w:sz="0" w:space="0" w:color="auto"/>
          </w:divBdr>
          <w:divsChild>
            <w:div w:id="970986093">
              <w:marLeft w:val="0"/>
              <w:marRight w:val="0"/>
              <w:marTop w:val="0"/>
              <w:marBottom w:val="0"/>
              <w:divBdr>
                <w:top w:val="none" w:sz="0" w:space="0" w:color="auto"/>
                <w:left w:val="none" w:sz="0" w:space="0" w:color="auto"/>
                <w:bottom w:val="none" w:sz="0" w:space="0" w:color="auto"/>
                <w:right w:val="none" w:sz="0" w:space="0" w:color="auto"/>
              </w:divBdr>
            </w:div>
          </w:divsChild>
        </w:div>
        <w:div w:id="871842239">
          <w:marLeft w:val="0"/>
          <w:marRight w:val="0"/>
          <w:marTop w:val="0"/>
          <w:marBottom w:val="0"/>
          <w:divBdr>
            <w:top w:val="none" w:sz="0" w:space="0" w:color="auto"/>
            <w:left w:val="none" w:sz="0" w:space="0" w:color="auto"/>
            <w:bottom w:val="none" w:sz="0" w:space="0" w:color="auto"/>
            <w:right w:val="none" w:sz="0" w:space="0" w:color="auto"/>
          </w:divBdr>
          <w:divsChild>
            <w:div w:id="2012101064">
              <w:marLeft w:val="0"/>
              <w:marRight w:val="0"/>
              <w:marTop w:val="0"/>
              <w:marBottom w:val="0"/>
              <w:divBdr>
                <w:top w:val="none" w:sz="0" w:space="0" w:color="auto"/>
                <w:left w:val="none" w:sz="0" w:space="0" w:color="auto"/>
                <w:bottom w:val="none" w:sz="0" w:space="0" w:color="auto"/>
                <w:right w:val="none" w:sz="0" w:space="0" w:color="auto"/>
              </w:divBdr>
            </w:div>
          </w:divsChild>
        </w:div>
        <w:div w:id="1396010471">
          <w:marLeft w:val="0"/>
          <w:marRight w:val="0"/>
          <w:marTop w:val="0"/>
          <w:marBottom w:val="0"/>
          <w:divBdr>
            <w:top w:val="none" w:sz="0" w:space="0" w:color="auto"/>
            <w:left w:val="none" w:sz="0" w:space="0" w:color="auto"/>
            <w:bottom w:val="none" w:sz="0" w:space="0" w:color="auto"/>
            <w:right w:val="none" w:sz="0" w:space="0" w:color="auto"/>
          </w:divBdr>
        </w:div>
        <w:div w:id="293025322">
          <w:marLeft w:val="0"/>
          <w:marRight w:val="0"/>
          <w:marTop w:val="0"/>
          <w:marBottom w:val="0"/>
          <w:divBdr>
            <w:top w:val="none" w:sz="0" w:space="0" w:color="auto"/>
            <w:left w:val="none" w:sz="0" w:space="0" w:color="auto"/>
            <w:bottom w:val="none" w:sz="0" w:space="0" w:color="auto"/>
            <w:right w:val="none" w:sz="0" w:space="0" w:color="auto"/>
          </w:divBdr>
          <w:divsChild>
            <w:div w:id="1683699880">
              <w:marLeft w:val="0"/>
              <w:marRight w:val="0"/>
              <w:marTop w:val="0"/>
              <w:marBottom w:val="0"/>
              <w:divBdr>
                <w:top w:val="none" w:sz="0" w:space="0" w:color="auto"/>
                <w:left w:val="none" w:sz="0" w:space="0" w:color="auto"/>
                <w:bottom w:val="none" w:sz="0" w:space="0" w:color="auto"/>
                <w:right w:val="none" w:sz="0" w:space="0" w:color="auto"/>
              </w:divBdr>
            </w:div>
          </w:divsChild>
        </w:div>
        <w:div w:id="260725151">
          <w:marLeft w:val="0"/>
          <w:marRight w:val="0"/>
          <w:marTop w:val="0"/>
          <w:marBottom w:val="0"/>
          <w:divBdr>
            <w:top w:val="none" w:sz="0" w:space="0" w:color="auto"/>
            <w:left w:val="none" w:sz="0" w:space="0" w:color="auto"/>
            <w:bottom w:val="none" w:sz="0" w:space="0" w:color="auto"/>
            <w:right w:val="none" w:sz="0" w:space="0" w:color="auto"/>
          </w:divBdr>
        </w:div>
        <w:div w:id="1036275377">
          <w:marLeft w:val="0"/>
          <w:marRight w:val="0"/>
          <w:marTop w:val="0"/>
          <w:marBottom w:val="0"/>
          <w:divBdr>
            <w:top w:val="none" w:sz="0" w:space="0" w:color="auto"/>
            <w:left w:val="none" w:sz="0" w:space="0" w:color="auto"/>
            <w:bottom w:val="none" w:sz="0" w:space="0" w:color="auto"/>
            <w:right w:val="none" w:sz="0" w:space="0" w:color="auto"/>
          </w:divBdr>
          <w:divsChild>
            <w:div w:id="1090657604">
              <w:marLeft w:val="0"/>
              <w:marRight w:val="0"/>
              <w:marTop w:val="0"/>
              <w:marBottom w:val="0"/>
              <w:divBdr>
                <w:top w:val="none" w:sz="0" w:space="0" w:color="auto"/>
                <w:left w:val="none" w:sz="0" w:space="0" w:color="auto"/>
                <w:bottom w:val="none" w:sz="0" w:space="0" w:color="auto"/>
                <w:right w:val="none" w:sz="0" w:space="0" w:color="auto"/>
              </w:divBdr>
            </w:div>
          </w:divsChild>
        </w:div>
        <w:div w:id="186985323">
          <w:marLeft w:val="0"/>
          <w:marRight w:val="0"/>
          <w:marTop w:val="0"/>
          <w:marBottom w:val="0"/>
          <w:divBdr>
            <w:top w:val="none" w:sz="0" w:space="0" w:color="auto"/>
            <w:left w:val="none" w:sz="0" w:space="0" w:color="auto"/>
            <w:bottom w:val="none" w:sz="0" w:space="0" w:color="auto"/>
            <w:right w:val="none" w:sz="0" w:space="0" w:color="auto"/>
          </w:divBdr>
        </w:div>
        <w:div w:id="18698893">
          <w:marLeft w:val="0"/>
          <w:marRight w:val="0"/>
          <w:marTop w:val="0"/>
          <w:marBottom w:val="0"/>
          <w:divBdr>
            <w:top w:val="none" w:sz="0" w:space="0" w:color="auto"/>
            <w:left w:val="none" w:sz="0" w:space="0" w:color="auto"/>
            <w:bottom w:val="none" w:sz="0" w:space="0" w:color="auto"/>
            <w:right w:val="none" w:sz="0" w:space="0" w:color="auto"/>
          </w:divBdr>
          <w:divsChild>
            <w:div w:id="1028140082">
              <w:marLeft w:val="0"/>
              <w:marRight w:val="0"/>
              <w:marTop w:val="0"/>
              <w:marBottom w:val="0"/>
              <w:divBdr>
                <w:top w:val="none" w:sz="0" w:space="0" w:color="auto"/>
                <w:left w:val="none" w:sz="0" w:space="0" w:color="auto"/>
                <w:bottom w:val="none" w:sz="0" w:space="0" w:color="auto"/>
                <w:right w:val="none" w:sz="0" w:space="0" w:color="auto"/>
              </w:divBdr>
            </w:div>
          </w:divsChild>
        </w:div>
        <w:div w:id="183330472">
          <w:marLeft w:val="0"/>
          <w:marRight w:val="0"/>
          <w:marTop w:val="0"/>
          <w:marBottom w:val="0"/>
          <w:divBdr>
            <w:top w:val="none" w:sz="0" w:space="0" w:color="auto"/>
            <w:left w:val="none" w:sz="0" w:space="0" w:color="auto"/>
            <w:bottom w:val="none" w:sz="0" w:space="0" w:color="auto"/>
            <w:right w:val="none" w:sz="0" w:space="0" w:color="auto"/>
          </w:divBdr>
        </w:div>
        <w:div w:id="1042823112">
          <w:marLeft w:val="0"/>
          <w:marRight w:val="0"/>
          <w:marTop w:val="0"/>
          <w:marBottom w:val="0"/>
          <w:divBdr>
            <w:top w:val="none" w:sz="0" w:space="0" w:color="auto"/>
            <w:left w:val="none" w:sz="0" w:space="0" w:color="auto"/>
            <w:bottom w:val="none" w:sz="0" w:space="0" w:color="auto"/>
            <w:right w:val="none" w:sz="0" w:space="0" w:color="auto"/>
          </w:divBdr>
          <w:divsChild>
            <w:div w:id="1884756398">
              <w:marLeft w:val="0"/>
              <w:marRight w:val="0"/>
              <w:marTop w:val="0"/>
              <w:marBottom w:val="0"/>
              <w:divBdr>
                <w:top w:val="none" w:sz="0" w:space="0" w:color="auto"/>
                <w:left w:val="none" w:sz="0" w:space="0" w:color="auto"/>
                <w:bottom w:val="none" w:sz="0" w:space="0" w:color="auto"/>
                <w:right w:val="none" w:sz="0" w:space="0" w:color="auto"/>
              </w:divBdr>
            </w:div>
          </w:divsChild>
        </w:div>
        <w:div w:id="1037706644">
          <w:marLeft w:val="0"/>
          <w:marRight w:val="0"/>
          <w:marTop w:val="0"/>
          <w:marBottom w:val="0"/>
          <w:divBdr>
            <w:top w:val="none" w:sz="0" w:space="0" w:color="auto"/>
            <w:left w:val="none" w:sz="0" w:space="0" w:color="auto"/>
            <w:bottom w:val="none" w:sz="0" w:space="0" w:color="auto"/>
            <w:right w:val="none" w:sz="0" w:space="0" w:color="auto"/>
          </w:divBdr>
          <w:divsChild>
            <w:div w:id="504132614">
              <w:marLeft w:val="0"/>
              <w:marRight w:val="0"/>
              <w:marTop w:val="0"/>
              <w:marBottom w:val="0"/>
              <w:divBdr>
                <w:top w:val="none" w:sz="0" w:space="0" w:color="auto"/>
                <w:left w:val="none" w:sz="0" w:space="0" w:color="auto"/>
                <w:bottom w:val="none" w:sz="0" w:space="0" w:color="auto"/>
                <w:right w:val="none" w:sz="0" w:space="0" w:color="auto"/>
              </w:divBdr>
            </w:div>
          </w:divsChild>
        </w:div>
        <w:div w:id="789906111">
          <w:marLeft w:val="0"/>
          <w:marRight w:val="0"/>
          <w:marTop w:val="0"/>
          <w:marBottom w:val="0"/>
          <w:divBdr>
            <w:top w:val="none" w:sz="0" w:space="0" w:color="auto"/>
            <w:left w:val="none" w:sz="0" w:space="0" w:color="auto"/>
            <w:bottom w:val="none" w:sz="0" w:space="0" w:color="auto"/>
            <w:right w:val="none" w:sz="0" w:space="0" w:color="auto"/>
          </w:divBdr>
        </w:div>
        <w:div w:id="66925004">
          <w:marLeft w:val="0"/>
          <w:marRight w:val="0"/>
          <w:marTop w:val="0"/>
          <w:marBottom w:val="0"/>
          <w:divBdr>
            <w:top w:val="none" w:sz="0" w:space="0" w:color="auto"/>
            <w:left w:val="none" w:sz="0" w:space="0" w:color="auto"/>
            <w:bottom w:val="none" w:sz="0" w:space="0" w:color="auto"/>
            <w:right w:val="none" w:sz="0" w:space="0" w:color="auto"/>
          </w:divBdr>
          <w:divsChild>
            <w:div w:id="1409962153">
              <w:marLeft w:val="0"/>
              <w:marRight w:val="0"/>
              <w:marTop w:val="0"/>
              <w:marBottom w:val="0"/>
              <w:divBdr>
                <w:top w:val="none" w:sz="0" w:space="0" w:color="auto"/>
                <w:left w:val="none" w:sz="0" w:space="0" w:color="auto"/>
                <w:bottom w:val="none" w:sz="0" w:space="0" w:color="auto"/>
                <w:right w:val="none" w:sz="0" w:space="0" w:color="auto"/>
              </w:divBdr>
            </w:div>
          </w:divsChild>
        </w:div>
        <w:div w:id="938873046">
          <w:marLeft w:val="0"/>
          <w:marRight w:val="0"/>
          <w:marTop w:val="0"/>
          <w:marBottom w:val="0"/>
          <w:divBdr>
            <w:top w:val="none" w:sz="0" w:space="0" w:color="auto"/>
            <w:left w:val="none" w:sz="0" w:space="0" w:color="auto"/>
            <w:bottom w:val="none" w:sz="0" w:space="0" w:color="auto"/>
            <w:right w:val="none" w:sz="0" w:space="0" w:color="auto"/>
          </w:divBdr>
          <w:divsChild>
            <w:div w:id="26296269">
              <w:marLeft w:val="0"/>
              <w:marRight w:val="0"/>
              <w:marTop w:val="0"/>
              <w:marBottom w:val="0"/>
              <w:divBdr>
                <w:top w:val="none" w:sz="0" w:space="0" w:color="auto"/>
                <w:left w:val="none" w:sz="0" w:space="0" w:color="auto"/>
                <w:bottom w:val="none" w:sz="0" w:space="0" w:color="auto"/>
                <w:right w:val="none" w:sz="0" w:space="0" w:color="auto"/>
              </w:divBdr>
            </w:div>
          </w:divsChild>
        </w:div>
        <w:div w:id="1719040593">
          <w:marLeft w:val="0"/>
          <w:marRight w:val="0"/>
          <w:marTop w:val="0"/>
          <w:marBottom w:val="0"/>
          <w:divBdr>
            <w:top w:val="none" w:sz="0" w:space="0" w:color="auto"/>
            <w:left w:val="none" w:sz="0" w:space="0" w:color="auto"/>
            <w:bottom w:val="none" w:sz="0" w:space="0" w:color="auto"/>
            <w:right w:val="none" w:sz="0" w:space="0" w:color="auto"/>
          </w:divBdr>
        </w:div>
        <w:div w:id="790320428">
          <w:marLeft w:val="0"/>
          <w:marRight w:val="0"/>
          <w:marTop w:val="0"/>
          <w:marBottom w:val="0"/>
          <w:divBdr>
            <w:top w:val="none" w:sz="0" w:space="0" w:color="auto"/>
            <w:left w:val="none" w:sz="0" w:space="0" w:color="auto"/>
            <w:bottom w:val="none" w:sz="0" w:space="0" w:color="auto"/>
            <w:right w:val="none" w:sz="0" w:space="0" w:color="auto"/>
          </w:divBdr>
          <w:divsChild>
            <w:div w:id="891237651">
              <w:marLeft w:val="0"/>
              <w:marRight w:val="0"/>
              <w:marTop w:val="0"/>
              <w:marBottom w:val="0"/>
              <w:divBdr>
                <w:top w:val="none" w:sz="0" w:space="0" w:color="auto"/>
                <w:left w:val="none" w:sz="0" w:space="0" w:color="auto"/>
                <w:bottom w:val="none" w:sz="0" w:space="0" w:color="auto"/>
                <w:right w:val="none" w:sz="0" w:space="0" w:color="auto"/>
              </w:divBdr>
            </w:div>
          </w:divsChild>
        </w:div>
        <w:div w:id="936983313">
          <w:marLeft w:val="0"/>
          <w:marRight w:val="0"/>
          <w:marTop w:val="0"/>
          <w:marBottom w:val="0"/>
          <w:divBdr>
            <w:top w:val="none" w:sz="0" w:space="0" w:color="auto"/>
            <w:left w:val="none" w:sz="0" w:space="0" w:color="auto"/>
            <w:bottom w:val="none" w:sz="0" w:space="0" w:color="auto"/>
            <w:right w:val="none" w:sz="0" w:space="0" w:color="auto"/>
          </w:divBdr>
          <w:divsChild>
            <w:div w:id="222910471">
              <w:marLeft w:val="0"/>
              <w:marRight w:val="0"/>
              <w:marTop w:val="0"/>
              <w:marBottom w:val="0"/>
              <w:divBdr>
                <w:top w:val="none" w:sz="0" w:space="0" w:color="auto"/>
                <w:left w:val="none" w:sz="0" w:space="0" w:color="auto"/>
                <w:bottom w:val="none" w:sz="0" w:space="0" w:color="auto"/>
                <w:right w:val="none" w:sz="0" w:space="0" w:color="auto"/>
              </w:divBdr>
            </w:div>
          </w:divsChild>
        </w:div>
        <w:div w:id="105849786">
          <w:marLeft w:val="0"/>
          <w:marRight w:val="0"/>
          <w:marTop w:val="0"/>
          <w:marBottom w:val="0"/>
          <w:divBdr>
            <w:top w:val="none" w:sz="0" w:space="0" w:color="auto"/>
            <w:left w:val="none" w:sz="0" w:space="0" w:color="auto"/>
            <w:bottom w:val="none" w:sz="0" w:space="0" w:color="auto"/>
            <w:right w:val="none" w:sz="0" w:space="0" w:color="auto"/>
          </w:divBdr>
        </w:div>
        <w:div w:id="527910581">
          <w:marLeft w:val="0"/>
          <w:marRight w:val="0"/>
          <w:marTop w:val="0"/>
          <w:marBottom w:val="0"/>
          <w:divBdr>
            <w:top w:val="none" w:sz="0" w:space="0" w:color="auto"/>
            <w:left w:val="none" w:sz="0" w:space="0" w:color="auto"/>
            <w:bottom w:val="none" w:sz="0" w:space="0" w:color="auto"/>
            <w:right w:val="none" w:sz="0" w:space="0" w:color="auto"/>
          </w:divBdr>
          <w:divsChild>
            <w:div w:id="665092079">
              <w:marLeft w:val="0"/>
              <w:marRight w:val="0"/>
              <w:marTop w:val="0"/>
              <w:marBottom w:val="0"/>
              <w:divBdr>
                <w:top w:val="none" w:sz="0" w:space="0" w:color="auto"/>
                <w:left w:val="none" w:sz="0" w:space="0" w:color="auto"/>
                <w:bottom w:val="none" w:sz="0" w:space="0" w:color="auto"/>
                <w:right w:val="none" w:sz="0" w:space="0" w:color="auto"/>
              </w:divBdr>
            </w:div>
          </w:divsChild>
        </w:div>
        <w:div w:id="563418358">
          <w:marLeft w:val="0"/>
          <w:marRight w:val="0"/>
          <w:marTop w:val="0"/>
          <w:marBottom w:val="0"/>
          <w:divBdr>
            <w:top w:val="none" w:sz="0" w:space="0" w:color="auto"/>
            <w:left w:val="none" w:sz="0" w:space="0" w:color="auto"/>
            <w:bottom w:val="none" w:sz="0" w:space="0" w:color="auto"/>
            <w:right w:val="none" w:sz="0" w:space="0" w:color="auto"/>
          </w:divBdr>
        </w:div>
        <w:div w:id="135150841">
          <w:marLeft w:val="0"/>
          <w:marRight w:val="0"/>
          <w:marTop w:val="0"/>
          <w:marBottom w:val="0"/>
          <w:divBdr>
            <w:top w:val="none" w:sz="0" w:space="0" w:color="auto"/>
            <w:left w:val="none" w:sz="0" w:space="0" w:color="auto"/>
            <w:bottom w:val="none" w:sz="0" w:space="0" w:color="auto"/>
            <w:right w:val="none" w:sz="0" w:space="0" w:color="auto"/>
          </w:divBdr>
          <w:divsChild>
            <w:div w:id="542865990">
              <w:marLeft w:val="0"/>
              <w:marRight w:val="0"/>
              <w:marTop w:val="0"/>
              <w:marBottom w:val="0"/>
              <w:divBdr>
                <w:top w:val="none" w:sz="0" w:space="0" w:color="auto"/>
                <w:left w:val="none" w:sz="0" w:space="0" w:color="auto"/>
                <w:bottom w:val="none" w:sz="0" w:space="0" w:color="auto"/>
                <w:right w:val="none" w:sz="0" w:space="0" w:color="auto"/>
              </w:divBdr>
            </w:div>
          </w:divsChild>
        </w:div>
        <w:div w:id="1092508652">
          <w:marLeft w:val="0"/>
          <w:marRight w:val="0"/>
          <w:marTop w:val="0"/>
          <w:marBottom w:val="0"/>
          <w:divBdr>
            <w:top w:val="none" w:sz="0" w:space="0" w:color="auto"/>
            <w:left w:val="none" w:sz="0" w:space="0" w:color="auto"/>
            <w:bottom w:val="none" w:sz="0" w:space="0" w:color="auto"/>
            <w:right w:val="none" w:sz="0" w:space="0" w:color="auto"/>
          </w:divBdr>
        </w:div>
        <w:div w:id="211691591">
          <w:marLeft w:val="0"/>
          <w:marRight w:val="0"/>
          <w:marTop w:val="0"/>
          <w:marBottom w:val="0"/>
          <w:divBdr>
            <w:top w:val="none" w:sz="0" w:space="0" w:color="auto"/>
            <w:left w:val="none" w:sz="0" w:space="0" w:color="auto"/>
            <w:bottom w:val="none" w:sz="0" w:space="0" w:color="auto"/>
            <w:right w:val="none" w:sz="0" w:space="0" w:color="auto"/>
          </w:divBdr>
        </w:div>
        <w:div w:id="1235159557">
          <w:marLeft w:val="0"/>
          <w:marRight w:val="0"/>
          <w:marTop w:val="0"/>
          <w:marBottom w:val="0"/>
          <w:divBdr>
            <w:top w:val="none" w:sz="0" w:space="0" w:color="auto"/>
            <w:left w:val="none" w:sz="0" w:space="0" w:color="auto"/>
            <w:bottom w:val="none" w:sz="0" w:space="0" w:color="auto"/>
            <w:right w:val="none" w:sz="0" w:space="0" w:color="auto"/>
          </w:divBdr>
          <w:divsChild>
            <w:div w:id="1355493698">
              <w:marLeft w:val="0"/>
              <w:marRight w:val="0"/>
              <w:marTop w:val="0"/>
              <w:marBottom w:val="0"/>
              <w:divBdr>
                <w:top w:val="none" w:sz="0" w:space="0" w:color="auto"/>
                <w:left w:val="none" w:sz="0" w:space="0" w:color="auto"/>
                <w:bottom w:val="none" w:sz="0" w:space="0" w:color="auto"/>
                <w:right w:val="none" w:sz="0" w:space="0" w:color="auto"/>
              </w:divBdr>
            </w:div>
          </w:divsChild>
        </w:div>
        <w:div w:id="920531381">
          <w:marLeft w:val="0"/>
          <w:marRight w:val="0"/>
          <w:marTop w:val="0"/>
          <w:marBottom w:val="0"/>
          <w:divBdr>
            <w:top w:val="none" w:sz="0" w:space="0" w:color="auto"/>
            <w:left w:val="none" w:sz="0" w:space="0" w:color="auto"/>
            <w:bottom w:val="none" w:sz="0" w:space="0" w:color="auto"/>
            <w:right w:val="none" w:sz="0" w:space="0" w:color="auto"/>
          </w:divBdr>
          <w:divsChild>
            <w:div w:id="1581254297">
              <w:marLeft w:val="0"/>
              <w:marRight w:val="0"/>
              <w:marTop w:val="0"/>
              <w:marBottom w:val="0"/>
              <w:divBdr>
                <w:top w:val="none" w:sz="0" w:space="0" w:color="auto"/>
                <w:left w:val="none" w:sz="0" w:space="0" w:color="auto"/>
                <w:bottom w:val="none" w:sz="0" w:space="0" w:color="auto"/>
                <w:right w:val="none" w:sz="0" w:space="0" w:color="auto"/>
              </w:divBdr>
            </w:div>
          </w:divsChild>
        </w:div>
        <w:div w:id="2013410898">
          <w:marLeft w:val="0"/>
          <w:marRight w:val="0"/>
          <w:marTop w:val="0"/>
          <w:marBottom w:val="0"/>
          <w:divBdr>
            <w:top w:val="none" w:sz="0" w:space="0" w:color="auto"/>
            <w:left w:val="none" w:sz="0" w:space="0" w:color="auto"/>
            <w:bottom w:val="none" w:sz="0" w:space="0" w:color="auto"/>
            <w:right w:val="none" w:sz="0" w:space="0" w:color="auto"/>
          </w:divBdr>
        </w:div>
        <w:div w:id="1034845035">
          <w:marLeft w:val="0"/>
          <w:marRight w:val="0"/>
          <w:marTop w:val="0"/>
          <w:marBottom w:val="0"/>
          <w:divBdr>
            <w:top w:val="none" w:sz="0" w:space="0" w:color="auto"/>
            <w:left w:val="none" w:sz="0" w:space="0" w:color="auto"/>
            <w:bottom w:val="none" w:sz="0" w:space="0" w:color="auto"/>
            <w:right w:val="none" w:sz="0" w:space="0" w:color="auto"/>
          </w:divBdr>
          <w:divsChild>
            <w:div w:id="2007785807">
              <w:marLeft w:val="0"/>
              <w:marRight w:val="0"/>
              <w:marTop w:val="0"/>
              <w:marBottom w:val="0"/>
              <w:divBdr>
                <w:top w:val="none" w:sz="0" w:space="0" w:color="auto"/>
                <w:left w:val="none" w:sz="0" w:space="0" w:color="auto"/>
                <w:bottom w:val="none" w:sz="0" w:space="0" w:color="auto"/>
                <w:right w:val="none" w:sz="0" w:space="0" w:color="auto"/>
              </w:divBdr>
            </w:div>
          </w:divsChild>
        </w:div>
        <w:div w:id="506139274">
          <w:marLeft w:val="0"/>
          <w:marRight w:val="0"/>
          <w:marTop w:val="0"/>
          <w:marBottom w:val="0"/>
          <w:divBdr>
            <w:top w:val="none" w:sz="0" w:space="0" w:color="auto"/>
            <w:left w:val="none" w:sz="0" w:space="0" w:color="auto"/>
            <w:bottom w:val="none" w:sz="0" w:space="0" w:color="auto"/>
            <w:right w:val="none" w:sz="0" w:space="0" w:color="auto"/>
          </w:divBdr>
          <w:divsChild>
            <w:div w:id="1540508071">
              <w:marLeft w:val="0"/>
              <w:marRight w:val="0"/>
              <w:marTop w:val="0"/>
              <w:marBottom w:val="0"/>
              <w:divBdr>
                <w:top w:val="none" w:sz="0" w:space="0" w:color="auto"/>
                <w:left w:val="none" w:sz="0" w:space="0" w:color="auto"/>
                <w:bottom w:val="none" w:sz="0" w:space="0" w:color="auto"/>
                <w:right w:val="none" w:sz="0" w:space="0" w:color="auto"/>
              </w:divBdr>
            </w:div>
          </w:divsChild>
        </w:div>
        <w:div w:id="917984378">
          <w:marLeft w:val="0"/>
          <w:marRight w:val="0"/>
          <w:marTop w:val="0"/>
          <w:marBottom w:val="0"/>
          <w:divBdr>
            <w:top w:val="none" w:sz="0" w:space="0" w:color="auto"/>
            <w:left w:val="none" w:sz="0" w:space="0" w:color="auto"/>
            <w:bottom w:val="none" w:sz="0" w:space="0" w:color="auto"/>
            <w:right w:val="none" w:sz="0" w:space="0" w:color="auto"/>
          </w:divBdr>
        </w:div>
        <w:div w:id="2066250949">
          <w:marLeft w:val="0"/>
          <w:marRight w:val="0"/>
          <w:marTop w:val="0"/>
          <w:marBottom w:val="0"/>
          <w:divBdr>
            <w:top w:val="none" w:sz="0" w:space="0" w:color="auto"/>
            <w:left w:val="none" w:sz="0" w:space="0" w:color="auto"/>
            <w:bottom w:val="none" w:sz="0" w:space="0" w:color="auto"/>
            <w:right w:val="none" w:sz="0" w:space="0" w:color="auto"/>
          </w:divBdr>
          <w:divsChild>
            <w:div w:id="1849826553">
              <w:marLeft w:val="0"/>
              <w:marRight w:val="0"/>
              <w:marTop w:val="0"/>
              <w:marBottom w:val="0"/>
              <w:divBdr>
                <w:top w:val="none" w:sz="0" w:space="0" w:color="auto"/>
                <w:left w:val="none" w:sz="0" w:space="0" w:color="auto"/>
                <w:bottom w:val="none" w:sz="0" w:space="0" w:color="auto"/>
                <w:right w:val="none" w:sz="0" w:space="0" w:color="auto"/>
              </w:divBdr>
            </w:div>
          </w:divsChild>
        </w:div>
        <w:div w:id="1095323483">
          <w:marLeft w:val="0"/>
          <w:marRight w:val="0"/>
          <w:marTop w:val="0"/>
          <w:marBottom w:val="0"/>
          <w:divBdr>
            <w:top w:val="none" w:sz="0" w:space="0" w:color="auto"/>
            <w:left w:val="none" w:sz="0" w:space="0" w:color="auto"/>
            <w:bottom w:val="none" w:sz="0" w:space="0" w:color="auto"/>
            <w:right w:val="none" w:sz="0" w:space="0" w:color="auto"/>
          </w:divBdr>
        </w:div>
        <w:div w:id="280380178">
          <w:marLeft w:val="0"/>
          <w:marRight w:val="0"/>
          <w:marTop w:val="0"/>
          <w:marBottom w:val="0"/>
          <w:divBdr>
            <w:top w:val="none" w:sz="0" w:space="0" w:color="auto"/>
            <w:left w:val="none" w:sz="0" w:space="0" w:color="auto"/>
            <w:bottom w:val="none" w:sz="0" w:space="0" w:color="auto"/>
            <w:right w:val="none" w:sz="0" w:space="0" w:color="auto"/>
          </w:divBdr>
          <w:divsChild>
            <w:div w:id="1979332789">
              <w:marLeft w:val="0"/>
              <w:marRight w:val="0"/>
              <w:marTop w:val="0"/>
              <w:marBottom w:val="0"/>
              <w:divBdr>
                <w:top w:val="none" w:sz="0" w:space="0" w:color="auto"/>
                <w:left w:val="none" w:sz="0" w:space="0" w:color="auto"/>
                <w:bottom w:val="none" w:sz="0" w:space="0" w:color="auto"/>
                <w:right w:val="none" w:sz="0" w:space="0" w:color="auto"/>
              </w:divBdr>
            </w:div>
          </w:divsChild>
        </w:div>
        <w:div w:id="367921693">
          <w:marLeft w:val="0"/>
          <w:marRight w:val="0"/>
          <w:marTop w:val="0"/>
          <w:marBottom w:val="0"/>
          <w:divBdr>
            <w:top w:val="none" w:sz="0" w:space="0" w:color="auto"/>
            <w:left w:val="none" w:sz="0" w:space="0" w:color="auto"/>
            <w:bottom w:val="none" w:sz="0" w:space="0" w:color="auto"/>
            <w:right w:val="none" w:sz="0" w:space="0" w:color="auto"/>
          </w:divBdr>
          <w:divsChild>
            <w:div w:id="736708623">
              <w:marLeft w:val="0"/>
              <w:marRight w:val="0"/>
              <w:marTop w:val="0"/>
              <w:marBottom w:val="0"/>
              <w:divBdr>
                <w:top w:val="none" w:sz="0" w:space="0" w:color="auto"/>
                <w:left w:val="none" w:sz="0" w:space="0" w:color="auto"/>
                <w:bottom w:val="none" w:sz="0" w:space="0" w:color="auto"/>
                <w:right w:val="none" w:sz="0" w:space="0" w:color="auto"/>
              </w:divBdr>
            </w:div>
          </w:divsChild>
        </w:div>
        <w:div w:id="143593909">
          <w:marLeft w:val="0"/>
          <w:marRight w:val="0"/>
          <w:marTop w:val="0"/>
          <w:marBottom w:val="0"/>
          <w:divBdr>
            <w:top w:val="none" w:sz="0" w:space="0" w:color="auto"/>
            <w:left w:val="none" w:sz="0" w:space="0" w:color="auto"/>
            <w:bottom w:val="none" w:sz="0" w:space="0" w:color="auto"/>
            <w:right w:val="none" w:sz="0" w:space="0" w:color="auto"/>
          </w:divBdr>
        </w:div>
        <w:div w:id="226258279">
          <w:marLeft w:val="0"/>
          <w:marRight w:val="0"/>
          <w:marTop w:val="0"/>
          <w:marBottom w:val="0"/>
          <w:divBdr>
            <w:top w:val="none" w:sz="0" w:space="0" w:color="auto"/>
            <w:left w:val="none" w:sz="0" w:space="0" w:color="auto"/>
            <w:bottom w:val="none" w:sz="0" w:space="0" w:color="auto"/>
            <w:right w:val="none" w:sz="0" w:space="0" w:color="auto"/>
          </w:divBdr>
          <w:divsChild>
            <w:div w:id="1635792637">
              <w:marLeft w:val="0"/>
              <w:marRight w:val="0"/>
              <w:marTop w:val="0"/>
              <w:marBottom w:val="0"/>
              <w:divBdr>
                <w:top w:val="none" w:sz="0" w:space="0" w:color="auto"/>
                <w:left w:val="none" w:sz="0" w:space="0" w:color="auto"/>
                <w:bottom w:val="none" w:sz="0" w:space="0" w:color="auto"/>
                <w:right w:val="none" w:sz="0" w:space="0" w:color="auto"/>
              </w:divBdr>
            </w:div>
          </w:divsChild>
        </w:div>
        <w:div w:id="631987459">
          <w:marLeft w:val="0"/>
          <w:marRight w:val="0"/>
          <w:marTop w:val="0"/>
          <w:marBottom w:val="0"/>
          <w:divBdr>
            <w:top w:val="none" w:sz="0" w:space="0" w:color="auto"/>
            <w:left w:val="none" w:sz="0" w:space="0" w:color="auto"/>
            <w:bottom w:val="none" w:sz="0" w:space="0" w:color="auto"/>
            <w:right w:val="none" w:sz="0" w:space="0" w:color="auto"/>
          </w:divBdr>
          <w:divsChild>
            <w:div w:id="557395446">
              <w:marLeft w:val="0"/>
              <w:marRight w:val="0"/>
              <w:marTop w:val="0"/>
              <w:marBottom w:val="0"/>
              <w:divBdr>
                <w:top w:val="none" w:sz="0" w:space="0" w:color="auto"/>
                <w:left w:val="none" w:sz="0" w:space="0" w:color="auto"/>
                <w:bottom w:val="none" w:sz="0" w:space="0" w:color="auto"/>
                <w:right w:val="none" w:sz="0" w:space="0" w:color="auto"/>
              </w:divBdr>
            </w:div>
            <w:div w:id="1563099884">
              <w:marLeft w:val="0"/>
              <w:marRight w:val="0"/>
              <w:marTop w:val="0"/>
              <w:marBottom w:val="0"/>
              <w:divBdr>
                <w:top w:val="none" w:sz="0" w:space="0" w:color="auto"/>
                <w:left w:val="none" w:sz="0" w:space="0" w:color="auto"/>
                <w:bottom w:val="none" w:sz="0" w:space="0" w:color="auto"/>
                <w:right w:val="none" w:sz="0" w:space="0" w:color="auto"/>
              </w:divBdr>
            </w:div>
          </w:divsChild>
        </w:div>
        <w:div w:id="1418675353">
          <w:marLeft w:val="0"/>
          <w:marRight w:val="0"/>
          <w:marTop w:val="0"/>
          <w:marBottom w:val="0"/>
          <w:divBdr>
            <w:top w:val="none" w:sz="0" w:space="0" w:color="auto"/>
            <w:left w:val="none" w:sz="0" w:space="0" w:color="auto"/>
            <w:bottom w:val="none" w:sz="0" w:space="0" w:color="auto"/>
            <w:right w:val="none" w:sz="0" w:space="0" w:color="auto"/>
          </w:divBdr>
        </w:div>
        <w:div w:id="770710531">
          <w:marLeft w:val="0"/>
          <w:marRight w:val="0"/>
          <w:marTop w:val="0"/>
          <w:marBottom w:val="0"/>
          <w:divBdr>
            <w:top w:val="none" w:sz="0" w:space="0" w:color="auto"/>
            <w:left w:val="none" w:sz="0" w:space="0" w:color="auto"/>
            <w:bottom w:val="none" w:sz="0" w:space="0" w:color="auto"/>
            <w:right w:val="none" w:sz="0" w:space="0" w:color="auto"/>
          </w:divBdr>
          <w:divsChild>
            <w:div w:id="1013609962">
              <w:marLeft w:val="0"/>
              <w:marRight w:val="0"/>
              <w:marTop w:val="0"/>
              <w:marBottom w:val="0"/>
              <w:divBdr>
                <w:top w:val="none" w:sz="0" w:space="0" w:color="auto"/>
                <w:left w:val="none" w:sz="0" w:space="0" w:color="auto"/>
                <w:bottom w:val="none" w:sz="0" w:space="0" w:color="auto"/>
                <w:right w:val="none" w:sz="0" w:space="0" w:color="auto"/>
              </w:divBdr>
            </w:div>
          </w:divsChild>
        </w:div>
        <w:div w:id="1065181716">
          <w:marLeft w:val="0"/>
          <w:marRight w:val="0"/>
          <w:marTop w:val="0"/>
          <w:marBottom w:val="0"/>
          <w:divBdr>
            <w:top w:val="none" w:sz="0" w:space="0" w:color="auto"/>
            <w:left w:val="none" w:sz="0" w:space="0" w:color="auto"/>
            <w:bottom w:val="none" w:sz="0" w:space="0" w:color="auto"/>
            <w:right w:val="none" w:sz="0" w:space="0" w:color="auto"/>
          </w:divBdr>
          <w:divsChild>
            <w:div w:id="698624458">
              <w:marLeft w:val="0"/>
              <w:marRight w:val="0"/>
              <w:marTop w:val="0"/>
              <w:marBottom w:val="0"/>
              <w:divBdr>
                <w:top w:val="none" w:sz="0" w:space="0" w:color="auto"/>
                <w:left w:val="none" w:sz="0" w:space="0" w:color="auto"/>
                <w:bottom w:val="none" w:sz="0" w:space="0" w:color="auto"/>
                <w:right w:val="none" w:sz="0" w:space="0" w:color="auto"/>
              </w:divBdr>
            </w:div>
          </w:divsChild>
        </w:div>
        <w:div w:id="958339986">
          <w:marLeft w:val="0"/>
          <w:marRight w:val="0"/>
          <w:marTop w:val="0"/>
          <w:marBottom w:val="0"/>
          <w:divBdr>
            <w:top w:val="none" w:sz="0" w:space="0" w:color="auto"/>
            <w:left w:val="none" w:sz="0" w:space="0" w:color="auto"/>
            <w:bottom w:val="none" w:sz="0" w:space="0" w:color="auto"/>
            <w:right w:val="none" w:sz="0" w:space="0" w:color="auto"/>
          </w:divBdr>
        </w:div>
        <w:div w:id="1287008910">
          <w:marLeft w:val="0"/>
          <w:marRight w:val="0"/>
          <w:marTop w:val="0"/>
          <w:marBottom w:val="0"/>
          <w:divBdr>
            <w:top w:val="none" w:sz="0" w:space="0" w:color="auto"/>
            <w:left w:val="none" w:sz="0" w:space="0" w:color="auto"/>
            <w:bottom w:val="none" w:sz="0" w:space="0" w:color="auto"/>
            <w:right w:val="none" w:sz="0" w:space="0" w:color="auto"/>
          </w:divBdr>
        </w:div>
      </w:divsChild>
    </w:div>
    <w:div w:id="827671307">
      <w:bodyDiv w:val="1"/>
      <w:marLeft w:val="0"/>
      <w:marRight w:val="0"/>
      <w:marTop w:val="0"/>
      <w:marBottom w:val="0"/>
      <w:divBdr>
        <w:top w:val="none" w:sz="0" w:space="0" w:color="auto"/>
        <w:left w:val="none" w:sz="0" w:space="0" w:color="auto"/>
        <w:bottom w:val="none" w:sz="0" w:space="0" w:color="auto"/>
        <w:right w:val="none" w:sz="0" w:space="0" w:color="auto"/>
      </w:divBdr>
    </w:div>
    <w:div w:id="963317568">
      <w:bodyDiv w:val="1"/>
      <w:marLeft w:val="0"/>
      <w:marRight w:val="0"/>
      <w:marTop w:val="0"/>
      <w:marBottom w:val="0"/>
      <w:divBdr>
        <w:top w:val="none" w:sz="0" w:space="0" w:color="auto"/>
        <w:left w:val="none" w:sz="0" w:space="0" w:color="auto"/>
        <w:bottom w:val="none" w:sz="0" w:space="0" w:color="auto"/>
        <w:right w:val="none" w:sz="0" w:space="0" w:color="auto"/>
      </w:divBdr>
    </w:div>
    <w:div w:id="1501658821">
      <w:bodyDiv w:val="1"/>
      <w:marLeft w:val="0"/>
      <w:marRight w:val="0"/>
      <w:marTop w:val="0"/>
      <w:marBottom w:val="0"/>
      <w:divBdr>
        <w:top w:val="none" w:sz="0" w:space="0" w:color="auto"/>
        <w:left w:val="none" w:sz="0" w:space="0" w:color="auto"/>
        <w:bottom w:val="none" w:sz="0" w:space="0" w:color="auto"/>
        <w:right w:val="none" w:sz="0" w:space="0" w:color="auto"/>
      </w:divBdr>
    </w:div>
    <w:div w:id="18408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72000B58C0FBD069F9802003A332910D9F85AD171970FA30F9367A295C4797F3C79A21291CCF913DBDCC7D6CAF2F960A5C3E632ES2qE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74C7-CB3C-4078-95D0-F8C7C712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11808</Characters>
  <Application>Microsoft Office Word</Application>
  <DocSecurity>4</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ОЗИО Аня</dc:creator>
  <cp:lastModifiedBy>1</cp:lastModifiedBy>
  <cp:revision>2</cp:revision>
  <cp:lastPrinted>2024-08-20T06:55:00Z</cp:lastPrinted>
  <dcterms:created xsi:type="dcterms:W3CDTF">2024-08-20T06:56:00Z</dcterms:created>
  <dcterms:modified xsi:type="dcterms:W3CDTF">2024-08-20T06:56:00Z</dcterms:modified>
</cp:coreProperties>
</file>