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3EB" w:rsidRPr="0088778E" w:rsidRDefault="00B545CA" w:rsidP="008E43EB">
      <w:pPr>
        <w:jc w:val="center"/>
      </w:pPr>
      <w:r w:rsidRPr="0088778E">
        <w:rPr>
          <w:noProof/>
        </w:rPr>
        <w:pict>
          <v:rect id="Rectangle 13" o:spid="_x0000_s1036" style="position:absolute;left:0;text-align:left;margin-left:297.3pt;margin-top:-.45pt;width:221.85pt;height:73.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" o:allowincell="f" strokecolor="white" strokeweight="2pt">
            <v:textbox style="mso-next-textbox:#Rectangle 13" inset="1pt,1pt,1pt,1pt">
              <w:txbxContent>
                <w:p w:rsidR="00C83EFA" w:rsidRPr="00FE7FF6" w:rsidRDefault="00C83EFA" w:rsidP="008E43EB">
                  <w:pPr>
                    <w:pStyle w:val="a5"/>
                    <w:jc w:val="center"/>
                    <w:rPr>
                      <w:b/>
                      <w:sz w:val="22"/>
                      <w:szCs w:val="22"/>
                    </w:rPr>
                  </w:pPr>
                  <w:r w:rsidRPr="00FE7FF6">
                    <w:rPr>
                      <w:b/>
                      <w:sz w:val="22"/>
                      <w:szCs w:val="22"/>
                    </w:rPr>
                    <w:t>УРЫСЫЕ ФЕДЕРАЦИЕ</w:t>
                  </w:r>
                </w:p>
                <w:p w:rsidR="00C83EFA" w:rsidRPr="00FE7FF6" w:rsidRDefault="00C83EFA" w:rsidP="008E43EB">
                  <w:pPr>
                    <w:pStyle w:val="a5"/>
                    <w:jc w:val="center"/>
                    <w:rPr>
                      <w:b/>
                      <w:sz w:val="22"/>
                      <w:szCs w:val="22"/>
                    </w:rPr>
                  </w:pPr>
                  <w:r w:rsidRPr="00FE7FF6">
                    <w:rPr>
                      <w:b/>
                      <w:sz w:val="22"/>
                      <w:szCs w:val="22"/>
                    </w:rPr>
                    <w:t>АДЫГЭ РЕСПУБЛИК</w:t>
                  </w:r>
                </w:p>
                <w:p w:rsidR="00C83EFA" w:rsidRPr="00FE7FF6" w:rsidRDefault="00C83EFA" w:rsidP="008E43EB">
                  <w:pPr>
                    <w:pStyle w:val="a5"/>
                    <w:jc w:val="center"/>
                    <w:rPr>
                      <w:b/>
                      <w:sz w:val="22"/>
                      <w:szCs w:val="22"/>
                    </w:rPr>
                  </w:pPr>
                  <w:r w:rsidRPr="00FE7FF6">
                    <w:rPr>
                      <w:b/>
                      <w:sz w:val="22"/>
                      <w:szCs w:val="22"/>
                    </w:rPr>
                    <w:t>МУНИЦИПАЛЬНЭ ОБРАЗОВАНИЕУ</w:t>
                  </w:r>
                </w:p>
                <w:p w:rsidR="00C83EFA" w:rsidRPr="00FE7FF6" w:rsidRDefault="00C83EFA" w:rsidP="008E43EB">
                  <w:pPr>
                    <w:pStyle w:val="a5"/>
                    <w:jc w:val="center"/>
                    <w:rPr>
                      <w:b/>
                      <w:sz w:val="22"/>
                      <w:szCs w:val="22"/>
                    </w:rPr>
                  </w:pPr>
                  <w:r w:rsidRPr="00FE7FF6">
                    <w:rPr>
                      <w:b/>
                      <w:sz w:val="22"/>
                      <w:szCs w:val="22"/>
                    </w:rPr>
                    <w:t>«КРАСНОГВАРДЕЙСКЭ РАЙОНЫМ»</w:t>
                  </w:r>
                </w:p>
                <w:p w:rsidR="00C83EFA" w:rsidRPr="00FE7FF6" w:rsidRDefault="00C83EFA" w:rsidP="008E43EB">
                  <w:pPr>
                    <w:pStyle w:val="a5"/>
                    <w:jc w:val="center"/>
                    <w:rPr>
                      <w:b/>
                      <w:sz w:val="22"/>
                      <w:szCs w:val="22"/>
                    </w:rPr>
                  </w:pPr>
                  <w:r w:rsidRPr="00FE7FF6">
                    <w:rPr>
                      <w:b/>
                      <w:sz w:val="22"/>
                      <w:szCs w:val="22"/>
                    </w:rPr>
                    <w:t>И АДМИНИСТРАЦИЙ</w:t>
                  </w:r>
                </w:p>
                <w:p w:rsidR="00C83EFA" w:rsidRPr="00FE7FF6" w:rsidRDefault="00C83EFA" w:rsidP="008E43EB">
                  <w:pPr>
                    <w:jc w:val="center"/>
                    <w:rPr>
                      <w:rFonts w:ascii="Bookman Old Style" w:hAnsi="Bookman Old Style"/>
                      <w:b/>
                      <w:color w:val="800080"/>
                      <w:sz w:val="22"/>
                      <w:szCs w:val="22"/>
                    </w:rPr>
                  </w:pPr>
                </w:p>
                <w:p w:rsidR="00C83EFA" w:rsidRDefault="00C83EFA" w:rsidP="008E43EB">
                  <w:pPr>
                    <w:jc w:val="center"/>
                  </w:pPr>
                </w:p>
              </w:txbxContent>
            </v:textbox>
          </v:rect>
        </w:pict>
      </w:r>
      <w:r w:rsidRPr="0088778E">
        <w:rPr>
          <w:noProof/>
        </w:rPr>
        <w:pict>
          <v:rect id="Rectangle 12" o:spid="_x0000_s1035" style="position:absolute;left:0;text-align:left;margin-left:-18pt;margin-top:.15pt;width:225pt;height:7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" strokecolor="white" strokeweight="2pt">
            <v:textbox style="mso-next-textbox:#Rectangle 12" inset="1pt,1pt,1pt,1pt">
              <w:txbxContent>
                <w:p w:rsidR="00C83EFA" w:rsidRDefault="00C83EFA" w:rsidP="008E43EB">
                  <w:pPr>
                    <w:jc w:val="center"/>
                    <w:rPr>
                      <w:rFonts w:ascii="Bookman Old Style" w:hAnsi="Bookman Old Style"/>
                      <w:b/>
                      <w:i/>
                      <w:sz w:val="6"/>
                    </w:rPr>
                  </w:pPr>
                </w:p>
                <w:p w:rsidR="00C83EFA" w:rsidRPr="00FE7FF6" w:rsidRDefault="00C83EFA" w:rsidP="008E43EB">
                  <w:pPr>
                    <w:jc w:val="center"/>
                    <w:rPr>
                      <w:b/>
                      <w:sz w:val="22"/>
                      <w:szCs w:val="22"/>
                    </w:rPr>
                  </w:pPr>
                  <w:r w:rsidRPr="00FE7FF6">
                    <w:rPr>
                      <w:b/>
                      <w:sz w:val="22"/>
                      <w:szCs w:val="22"/>
                    </w:rPr>
                    <w:t>РОССИЙСКАЯ  ФЕДЕРАЦИЯ</w:t>
                  </w:r>
                </w:p>
                <w:p w:rsidR="00C83EFA" w:rsidRPr="00FE7FF6" w:rsidRDefault="00C83EFA" w:rsidP="008E43EB">
                  <w:pPr>
                    <w:jc w:val="center"/>
                    <w:rPr>
                      <w:b/>
                      <w:sz w:val="22"/>
                      <w:szCs w:val="22"/>
                    </w:rPr>
                  </w:pPr>
                  <w:r w:rsidRPr="00FE7FF6">
                    <w:rPr>
                      <w:b/>
                      <w:sz w:val="22"/>
                      <w:szCs w:val="22"/>
                    </w:rPr>
                    <w:t>РЕСПУБЛИКА  АДЫГЕЯ</w:t>
                  </w:r>
                </w:p>
                <w:p w:rsidR="00C83EFA" w:rsidRPr="00FE7FF6" w:rsidRDefault="00C83EFA" w:rsidP="008E43EB">
                  <w:pPr>
                    <w:jc w:val="center"/>
                    <w:rPr>
                      <w:b/>
                      <w:sz w:val="22"/>
                      <w:szCs w:val="22"/>
                    </w:rPr>
                  </w:pPr>
                  <w:r w:rsidRPr="00FE7FF6">
                    <w:rPr>
                      <w:b/>
                      <w:sz w:val="22"/>
                      <w:szCs w:val="22"/>
                    </w:rPr>
                    <w:t>АДМИНИСТРАЦИЯ</w:t>
                  </w:r>
                </w:p>
                <w:p w:rsidR="00C83EFA" w:rsidRPr="00FE7FF6" w:rsidRDefault="00C83EFA" w:rsidP="008E43EB">
                  <w:pPr>
                    <w:jc w:val="center"/>
                    <w:rPr>
                      <w:b/>
                      <w:sz w:val="22"/>
                      <w:szCs w:val="22"/>
                    </w:rPr>
                  </w:pPr>
                  <w:r w:rsidRPr="00FE7FF6">
                    <w:rPr>
                      <w:b/>
                      <w:sz w:val="22"/>
                      <w:szCs w:val="22"/>
                    </w:rPr>
                    <w:t>МУНИЦИПАЛЬНОГО  ОБРАЗОВАНИЯ  «КРАСНОГВАРДЕЙСКИЙ  РАЙОН»</w:t>
                  </w:r>
                </w:p>
                <w:p w:rsidR="00C83EFA" w:rsidRDefault="00C83EFA" w:rsidP="008E43EB">
                  <w:pPr>
                    <w:jc w:val="center"/>
                    <w:rPr>
                      <w:i/>
                    </w:rPr>
                  </w:pPr>
                </w:p>
              </w:txbxContent>
            </v:textbox>
          </v:rect>
        </w:pict>
      </w:r>
      <w:r w:rsidR="00FA2345" w:rsidRPr="0088778E">
        <w:t xml:space="preserve"> </w:t>
      </w:r>
      <w:r w:rsidR="00885893" w:rsidRPr="0088778E">
        <w:t xml:space="preserve"> </w:t>
      </w:r>
      <w:r w:rsidR="000F7289" w:rsidRPr="0088778E">
        <w:t xml:space="preserve"> </w:t>
      </w:r>
      <w:r w:rsidR="00EB669C" w:rsidRPr="0088778E">
        <w:rPr>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для бланков" style="width:60pt;height:70.5pt;visibility:visible">
            <v:imagedata r:id="rId8" o:title="ГЕРБ для бланков" blacklevel="5898f"/>
          </v:shape>
        </w:pict>
      </w:r>
    </w:p>
    <w:p w:rsidR="008E43EB" w:rsidRPr="0088778E" w:rsidRDefault="008E43EB" w:rsidP="008E43EB">
      <w:pPr>
        <w:jc w:val="center"/>
        <w:rPr>
          <w:sz w:val="18"/>
        </w:rPr>
      </w:pPr>
    </w:p>
    <w:p w:rsidR="008E43EB" w:rsidRPr="0088778E" w:rsidRDefault="008E43EB" w:rsidP="008E43EB">
      <w:pPr>
        <w:pStyle w:val="9"/>
        <w:rPr>
          <w:rFonts w:cs="Arial"/>
          <w:i/>
          <w:color w:val="auto"/>
          <w:sz w:val="24"/>
          <w:szCs w:val="24"/>
        </w:rPr>
      </w:pPr>
      <w:r w:rsidRPr="0088778E">
        <w:rPr>
          <w:rFonts w:cs="Arial"/>
          <w:i/>
          <w:color w:val="auto"/>
          <w:sz w:val="24"/>
          <w:szCs w:val="24"/>
        </w:rPr>
        <w:t>П О С Т А Н О В Л Е Н И Е</w:t>
      </w:r>
    </w:p>
    <w:p w:rsidR="008E43EB" w:rsidRPr="0088778E" w:rsidRDefault="008E43EB" w:rsidP="008E43EB">
      <w:pPr>
        <w:pStyle w:val="1"/>
        <w:jc w:val="center"/>
        <w:rPr>
          <w:rFonts w:cs="Arial"/>
          <w:b/>
          <w:i/>
          <w:szCs w:val="24"/>
        </w:rPr>
      </w:pPr>
      <w:r w:rsidRPr="0088778E">
        <w:rPr>
          <w:rFonts w:cs="Arial"/>
          <w:b/>
          <w:i/>
          <w:szCs w:val="24"/>
        </w:rPr>
        <w:t>АДМИНИСТРАЦИИ   МУНИЦИПАЛЬНОГО  ОБРАЗОВАНИЯ</w:t>
      </w:r>
    </w:p>
    <w:p w:rsidR="008E43EB" w:rsidRPr="0088778E" w:rsidRDefault="008E43EB" w:rsidP="008E43EB">
      <w:pPr>
        <w:pStyle w:val="1"/>
        <w:jc w:val="center"/>
        <w:rPr>
          <w:rFonts w:cs="Arial"/>
          <w:b/>
          <w:i/>
          <w:szCs w:val="24"/>
        </w:rPr>
      </w:pPr>
      <w:r w:rsidRPr="0088778E">
        <w:rPr>
          <w:rFonts w:cs="Arial"/>
          <w:b/>
          <w:i/>
          <w:szCs w:val="24"/>
        </w:rPr>
        <w:t xml:space="preserve"> «КРАСНОГВАРДЕЙСКИЙ  РАЙОН»</w:t>
      </w:r>
    </w:p>
    <w:p w:rsidR="008E43EB" w:rsidRPr="0088778E" w:rsidRDefault="00B545CA" w:rsidP="008E43EB">
      <w:pPr>
        <w:jc w:val="center"/>
      </w:pPr>
      <w:r w:rsidRPr="0088778E">
        <w:rPr>
          <w:noProof/>
        </w:rPr>
        <w:pict>
          <v:line id="Line 5" o:spid="_x0000_s1034" style="position:absolute;left:0;text-align:left;z-index:251657216;visibility:visible" from="-2.55pt,5.8pt" to="51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ngGQIAADQEAAAOAAAAZHJzL2Uyb0RvYy54bWysU8GO2jAQvVfqP1i+QxI2sG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" strokeweight="6pt">
            <v:stroke linestyle="thickBetweenThin"/>
          </v:line>
        </w:pict>
      </w:r>
    </w:p>
    <w:p w:rsidR="008E43EB" w:rsidRPr="0088778E" w:rsidRDefault="008E43EB" w:rsidP="008E43EB">
      <w:pPr>
        <w:pStyle w:val="7"/>
        <w:rPr>
          <w:b w:val="0"/>
          <w:i/>
          <w:sz w:val="24"/>
          <w:szCs w:val="24"/>
          <w:u w:val="single"/>
        </w:rPr>
      </w:pPr>
    </w:p>
    <w:p w:rsidR="00762DC7" w:rsidRPr="00605B8F" w:rsidRDefault="00762DC7" w:rsidP="00762DC7">
      <w:pPr>
        <w:pStyle w:val="7"/>
        <w:rPr>
          <w:i/>
          <w:sz w:val="24"/>
          <w:szCs w:val="24"/>
          <w:u w:val="single"/>
          <w:lang w:val="ru-RU"/>
        </w:rPr>
      </w:pPr>
      <w:r w:rsidRPr="0088778E">
        <w:rPr>
          <w:i/>
          <w:sz w:val="24"/>
          <w:szCs w:val="24"/>
          <w:u w:val="single"/>
        </w:rPr>
        <w:t>От</w:t>
      </w:r>
      <w:r w:rsidR="00605B8F">
        <w:rPr>
          <w:i/>
          <w:sz w:val="24"/>
          <w:szCs w:val="24"/>
          <w:u w:val="single"/>
          <w:lang w:val="en-US"/>
        </w:rPr>
        <w:t xml:space="preserve"> 24</w:t>
      </w:r>
      <w:r w:rsidR="00605B8F">
        <w:rPr>
          <w:i/>
          <w:sz w:val="24"/>
          <w:szCs w:val="24"/>
          <w:u w:val="single"/>
          <w:lang w:val="ru-RU"/>
        </w:rPr>
        <w:t>.09.2024г.  № 703</w:t>
      </w:r>
    </w:p>
    <w:p w:rsidR="00762DC7" w:rsidRPr="0088778E" w:rsidRDefault="00762DC7" w:rsidP="00762DC7">
      <w:pPr>
        <w:pStyle w:val="7"/>
        <w:rPr>
          <w:b w:val="0"/>
          <w:i/>
          <w:sz w:val="24"/>
          <w:szCs w:val="24"/>
          <w:u w:val="single"/>
        </w:rPr>
      </w:pPr>
      <w:r w:rsidRPr="0088778E">
        <w:rPr>
          <w:sz w:val="24"/>
          <w:szCs w:val="24"/>
        </w:rPr>
        <w:t>с. Красногвардейское</w:t>
      </w:r>
    </w:p>
    <w:p w:rsidR="00762DC7" w:rsidRPr="0088778E" w:rsidRDefault="00762DC7" w:rsidP="00762DC7">
      <w:pPr>
        <w:pStyle w:val="8"/>
        <w:rPr>
          <w:rFonts w:ascii="Times New Roman" w:hAnsi="Times New Roman"/>
          <w:b/>
          <w:sz w:val="24"/>
          <w:szCs w:val="24"/>
        </w:rPr>
      </w:pPr>
    </w:p>
    <w:p w:rsidR="00762DC7" w:rsidRPr="0088778E" w:rsidRDefault="00762DC7" w:rsidP="00762DC7">
      <w:pPr>
        <w:pStyle w:val="ae"/>
        <w:tabs>
          <w:tab w:val="clear" w:pos="10440"/>
          <w:tab w:val="left" w:pos="0"/>
        </w:tabs>
        <w:ind w:left="0" w:right="0"/>
        <w:jc w:val="both"/>
        <w:rPr>
          <w:b/>
          <w:sz w:val="28"/>
          <w:szCs w:val="28"/>
        </w:rPr>
      </w:pPr>
    </w:p>
    <w:p w:rsidR="00762DC7" w:rsidRPr="0088778E" w:rsidRDefault="00762DC7" w:rsidP="00762DC7">
      <w:pPr>
        <w:pStyle w:val="ae"/>
        <w:tabs>
          <w:tab w:val="clear" w:pos="10440"/>
          <w:tab w:val="left" w:pos="0"/>
        </w:tabs>
        <w:ind w:left="0" w:right="0"/>
        <w:jc w:val="both"/>
        <w:rPr>
          <w:b/>
          <w:sz w:val="28"/>
          <w:szCs w:val="28"/>
        </w:rPr>
      </w:pPr>
      <w:r w:rsidRPr="0088778E">
        <w:rPr>
          <w:b/>
          <w:sz w:val="28"/>
          <w:szCs w:val="28"/>
        </w:rPr>
        <w:t xml:space="preserve">О внесении изменений в постановление администрации МО «Красногвардейский район» от 31.05.2024 г. №390 «Об утверждении </w:t>
      </w:r>
      <w:r w:rsidRPr="0088778E">
        <w:rPr>
          <w:rStyle w:val="21"/>
          <w:b/>
          <w:sz w:val="28"/>
          <w:szCs w:val="28"/>
        </w:rPr>
        <w:t>муниципальной программы муниципального образования «Красногвардейский район» «Развитие образования»</w:t>
      </w:r>
    </w:p>
    <w:p w:rsidR="00762DC7" w:rsidRPr="0088778E" w:rsidRDefault="00762DC7" w:rsidP="00762DC7">
      <w:pPr>
        <w:pStyle w:val="ae"/>
        <w:tabs>
          <w:tab w:val="clear" w:pos="10440"/>
          <w:tab w:val="left" w:pos="0"/>
        </w:tabs>
        <w:ind w:left="0" w:right="0"/>
        <w:jc w:val="both"/>
        <w:rPr>
          <w:b/>
          <w:sz w:val="28"/>
          <w:szCs w:val="28"/>
        </w:rPr>
      </w:pPr>
    </w:p>
    <w:p w:rsidR="00762DC7" w:rsidRPr="0088778E" w:rsidRDefault="00762DC7" w:rsidP="00762DC7">
      <w:pPr>
        <w:tabs>
          <w:tab w:val="left" w:pos="9639"/>
        </w:tabs>
        <w:ind w:firstLine="708"/>
        <w:jc w:val="both"/>
        <w:rPr>
          <w:b/>
          <w:bCs/>
          <w:sz w:val="28"/>
          <w:szCs w:val="28"/>
        </w:rPr>
      </w:pPr>
    </w:p>
    <w:p w:rsidR="00762DC7" w:rsidRPr="0088778E" w:rsidRDefault="00762DC7" w:rsidP="00762DC7">
      <w:pPr>
        <w:tabs>
          <w:tab w:val="left" w:pos="0"/>
        </w:tabs>
        <w:jc w:val="both"/>
        <w:rPr>
          <w:sz w:val="28"/>
          <w:szCs w:val="28"/>
        </w:rPr>
      </w:pPr>
      <w:r w:rsidRPr="0088778E">
        <w:rPr>
          <w:bCs/>
          <w:sz w:val="28"/>
          <w:szCs w:val="28"/>
        </w:rPr>
        <w:tab/>
      </w:r>
      <w:proofErr w:type="gramStart"/>
      <w:r w:rsidRPr="0088778E">
        <w:rPr>
          <w:sz w:val="28"/>
          <w:szCs w:val="28"/>
        </w:rPr>
        <w:t>В целях создания условий для повышения качества, доступности, конкурентоспособности образования, совершенствования содержания и технологии обучения и воспитания, развития системы качества образования, повышения эффективности управления в системе образования, в соответствии с Федеральным законом от 06.10.2003 г. №131-ФЗ «Об общих принципах организации местного самоуправления в Российской Федерации»,  постановлением администрации МО «Красногвардейский район» от 30.01.2023 г. №54 «Об утверждении порядка принятия решений о</w:t>
      </w:r>
      <w:proofErr w:type="gramEnd"/>
      <w:r w:rsidRPr="0088778E">
        <w:rPr>
          <w:sz w:val="28"/>
          <w:szCs w:val="28"/>
        </w:rPr>
        <w:t xml:space="preserve"> разработке муниципальных программ, их формирования и реализации, проведения оценки эффективности реализации муниципальных программ и ее критерии и методических указаний по разработке и реализации муниципальных программ в муниципальном образовании «Красногвардейский район», руководствуясь Уставом МО  «Красногвардейский район»</w:t>
      </w:r>
    </w:p>
    <w:p w:rsidR="00762DC7" w:rsidRPr="0088778E" w:rsidRDefault="00762DC7" w:rsidP="00762DC7">
      <w:pPr>
        <w:shd w:val="clear" w:color="auto" w:fill="FFFFFF"/>
        <w:ind w:right="48"/>
        <w:jc w:val="center"/>
        <w:rPr>
          <w:b/>
          <w:bCs/>
          <w:sz w:val="28"/>
          <w:szCs w:val="28"/>
        </w:rPr>
      </w:pPr>
      <w:r w:rsidRPr="0088778E">
        <w:rPr>
          <w:b/>
          <w:bCs/>
          <w:sz w:val="28"/>
          <w:szCs w:val="28"/>
        </w:rPr>
        <w:t>ПОСТАНОВЛЯЮ:</w:t>
      </w:r>
    </w:p>
    <w:p w:rsidR="00762DC7" w:rsidRPr="0088778E" w:rsidRDefault="00762DC7" w:rsidP="00762DC7">
      <w:pPr>
        <w:tabs>
          <w:tab w:val="left" w:pos="9639"/>
        </w:tabs>
        <w:jc w:val="both"/>
        <w:rPr>
          <w:sz w:val="28"/>
          <w:szCs w:val="28"/>
        </w:rPr>
      </w:pPr>
    </w:p>
    <w:p w:rsidR="00762DC7" w:rsidRPr="0088778E" w:rsidRDefault="00762DC7" w:rsidP="00762DC7">
      <w:pPr>
        <w:pStyle w:val="ae"/>
        <w:tabs>
          <w:tab w:val="clear" w:pos="10440"/>
          <w:tab w:val="left" w:pos="0"/>
        </w:tabs>
        <w:ind w:left="0" w:right="0"/>
        <w:jc w:val="both"/>
        <w:rPr>
          <w:rStyle w:val="21"/>
          <w:bCs/>
          <w:sz w:val="28"/>
          <w:szCs w:val="28"/>
        </w:rPr>
      </w:pPr>
      <w:r w:rsidRPr="0088778E">
        <w:rPr>
          <w:sz w:val="28"/>
          <w:szCs w:val="28"/>
        </w:rPr>
        <w:tab/>
        <w:t>1.Внести изменения в постановлени</w:t>
      </w:r>
      <w:r w:rsidR="00E77EF5">
        <w:rPr>
          <w:sz w:val="28"/>
          <w:szCs w:val="28"/>
        </w:rPr>
        <w:t>е</w:t>
      </w:r>
      <w:r w:rsidRPr="0088778E">
        <w:rPr>
          <w:sz w:val="28"/>
          <w:szCs w:val="28"/>
        </w:rPr>
        <w:t xml:space="preserve"> администрации</w:t>
      </w:r>
      <w:r w:rsidRPr="0088778E">
        <w:rPr>
          <w:b/>
          <w:sz w:val="28"/>
          <w:szCs w:val="28"/>
        </w:rPr>
        <w:t xml:space="preserve"> </w:t>
      </w:r>
      <w:r w:rsidRPr="0088778E">
        <w:rPr>
          <w:sz w:val="28"/>
          <w:szCs w:val="28"/>
        </w:rPr>
        <w:t xml:space="preserve">муниципального образования «Красногвардейский район» </w:t>
      </w:r>
      <w:r w:rsidRPr="0088778E">
        <w:rPr>
          <w:bCs/>
          <w:sz w:val="28"/>
          <w:szCs w:val="28"/>
        </w:rPr>
        <w:t xml:space="preserve">31.05.2024 г. №390 «Об утверждении </w:t>
      </w:r>
      <w:r w:rsidRPr="0088778E">
        <w:rPr>
          <w:rStyle w:val="21"/>
          <w:bCs/>
          <w:sz w:val="28"/>
          <w:szCs w:val="28"/>
        </w:rPr>
        <w:t xml:space="preserve">муниципальной программы муниципального образования «Красногвардейский район» «Развитие образования» изложив </w:t>
      </w:r>
      <w:r w:rsidR="00E77EF5">
        <w:rPr>
          <w:rStyle w:val="21"/>
          <w:bCs/>
          <w:sz w:val="28"/>
          <w:szCs w:val="28"/>
        </w:rPr>
        <w:t xml:space="preserve">приложение </w:t>
      </w:r>
      <w:r w:rsidRPr="0088778E">
        <w:rPr>
          <w:rStyle w:val="21"/>
          <w:bCs/>
          <w:sz w:val="28"/>
          <w:szCs w:val="28"/>
        </w:rPr>
        <w:t>в новой редакции.</w:t>
      </w:r>
    </w:p>
    <w:p w:rsidR="00265286" w:rsidRPr="0088778E" w:rsidRDefault="00265286" w:rsidP="00265286">
      <w:pPr>
        <w:ind w:left="-142" w:right="-1" w:firstLine="850"/>
        <w:jc w:val="both"/>
        <w:rPr>
          <w:sz w:val="28"/>
          <w:szCs w:val="28"/>
        </w:rPr>
      </w:pPr>
      <w:r w:rsidRPr="0088778E">
        <w:rPr>
          <w:sz w:val="28"/>
          <w:szCs w:val="28"/>
        </w:rPr>
        <w:t xml:space="preserve">2. </w:t>
      </w:r>
      <w:proofErr w:type="gramStart"/>
      <w:r w:rsidR="00D863EE" w:rsidRPr="0088778E">
        <w:rPr>
          <w:sz w:val="28"/>
          <w:szCs w:val="28"/>
        </w:rPr>
        <w:t>Разместить</w:t>
      </w:r>
      <w:proofErr w:type="gramEnd"/>
      <w:r w:rsidR="00D863EE" w:rsidRPr="0088778E">
        <w:rPr>
          <w:sz w:val="28"/>
          <w:szCs w:val="28"/>
        </w:rPr>
        <w:t xml:space="preserve"> настоящее постановление в сетевом издании «Дружба» (</w:t>
      </w:r>
      <w:hyperlink r:id="rId9" w:history="1">
        <w:r w:rsidR="00D863EE" w:rsidRPr="0088778E">
          <w:rPr>
            <w:rStyle w:val="affc"/>
            <w:color w:val="auto"/>
            <w:sz w:val="28"/>
            <w:szCs w:val="28"/>
            <w:u w:val="none"/>
            <w:lang w:val="en-US"/>
          </w:rPr>
          <w:t>http</w:t>
        </w:r>
        <w:r w:rsidR="00D863EE" w:rsidRPr="0088778E">
          <w:rPr>
            <w:rStyle w:val="affc"/>
            <w:color w:val="auto"/>
            <w:sz w:val="28"/>
            <w:szCs w:val="28"/>
            <w:u w:val="none"/>
          </w:rPr>
          <w:t>://</w:t>
        </w:r>
        <w:proofErr w:type="spellStart"/>
        <w:r w:rsidR="00D863EE" w:rsidRPr="0088778E">
          <w:rPr>
            <w:rStyle w:val="affc"/>
            <w:color w:val="auto"/>
            <w:sz w:val="28"/>
            <w:szCs w:val="28"/>
            <w:u w:val="none"/>
            <w:lang w:val="en-US"/>
          </w:rPr>
          <w:t>kr</w:t>
        </w:r>
        <w:proofErr w:type="spellEnd"/>
        <w:r w:rsidR="00D863EE" w:rsidRPr="0088778E">
          <w:rPr>
            <w:rStyle w:val="affc"/>
            <w:color w:val="auto"/>
            <w:sz w:val="28"/>
            <w:szCs w:val="28"/>
            <w:u w:val="none"/>
          </w:rPr>
          <w:t>-</w:t>
        </w:r>
        <w:proofErr w:type="spellStart"/>
        <w:r w:rsidR="00D863EE" w:rsidRPr="0088778E">
          <w:rPr>
            <w:rStyle w:val="affc"/>
            <w:color w:val="auto"/>
            <w:sz w:val="28"/>
            <w:szCs w:val="28"/>
            <w:u w:val="none"/>
            <w:lang w:val="en-US"/>
          </w:rPr>
          <w:t>drugba</w:t>
        </w:r>
        <w:proofErr w:type="spellEnd"/>
        <w:r w:rsidR="00D863EE" w:rsidRPr="0088778E">
          <w:rPr>
            <w:rStyle w:val="affc"/>
            <w:color w:val="auto"/>
            <w:sz w:val="28"/>
            <w:szCs w:val="28"/>
            <w:u w:val="none"/>
          </w:rPr>
          <w:t>.</w:t>
        </w:r>
        <w:proofErr w:type="spellStart"/>
        <w:r w:rsidR="00D863EE" w:rsidRPr="0088778E">
          <w:rPr>
            <w:rStyle w:val="affc"/>
            <w:color w:val="auto"/>
            <w:sz w:val="28"/>
            <w:szCs w:val="28"/>
            <w:u w:val="none"/>
            <w:lang w:val="en-US"/>
          </w:rPr>
          <w:t>ru</w:t>
        </w:r>
        <w:proofErr w:type="spellEnd"/>
      </w:hyperlink>
      <w:r w:rsidR="00D863EE" w:rsidRPr="0088778E">
        <w:rPr>
          <w:sz w:val="28"/>
          <w:szCs w:val="28"/>
        </w:rPr>
        <w:t>, ЭЛ № ФС77-74720 от 29.12.2018 г.), а также на официальном сайте органов местного самоуправления МО «Красногвардейский район» в сети «Интернет».</w:t>
      </w:r>
    </w:p>
    <w:p w:rsidR="00265286" w:rsidRPr="0088778E" w:rsidRDefault="00265286" w:rsidP="00265286">
      <w:pPr>
        <w:ind w:left="-142" w:right="-1" w:firstLine="850"/>
        <w:jc w:val="both"/>
        <w:rPr>
          <w:bCs/>
          <w:sz w:val="28"/>
          <w:szCs w:val="28"/>
        </w:rPr>
      </w:pPr>
      <w:r w:rsidRPr="0088778E">
        <w:rPr>
          <w:sz w:val="28"/>
          <w:szCs w:val="28"/>
        </w:rPr>
        <w:t>3.</w:t>
      </w:r>
      <w:proofErr w:type="gramStart"/>
      <w:r w:rsidRPr="0088778E">
        <w:rPr>
          <w:sz w:val="28"/>
          <w:szCs w:val="28"/>
        </w:rPr>
        <w:t>Контроль за</w:t>
      </w:r>
      <w:proofErr w:type="gramEnd"/>
      <w:r w:rsidRPr="0088778E">
        <w:rPr>
          <w:sz w:val="28"/>
          <w:szCs w:val="28"/>
        </w:rPr>
        <w:t xml:space="preserve"> исполнением данного постановления возложить на управление образования администрации МО «Красногвардейский район».</w:t>
      </w:r>
    </w:p>
    <w:p w:rsidR="00265286" w:rsidRPr="0088778E" w:rsidRDefault="00265286" w:rsidP="00265286">
      <w:pPr>
        <w:ind w:right="-1" w:firstLine="708"/>
        <w:jc w:val="both"/>
        <w:rPr>
          <w:bCs/>
          <w:sz w:val="28"/>
          <w:szCs w:val="28"/>
        </w:rPr>
      </w:pPr>
      <w:r w:rsidRPr="0088778E">
        <w:rPr>
          <w:bCs/>
          <w:sz w:val="28"/>
          <w:szCs w:val="28"/>
        </w:rPr>
        <w:t>4. Данное постановление вступает в законную силу с момента его опубликования</w:t>
      </w:r>
      <w:r w:rsidR="00762DC7" w:rsidRPr="0088778E">
        <w:rPr>
          <w:bCs/>
          <w:sz w:val="28"/>
          <w:szCs w:val="28"/>
        </w:rPr>
        <w:t>.</w:t>
      </w:r>
    </w:p>
    <w:p w:rsidR="004806EC" w:rsidRPr="0088778E" w:rsidRDefault="004806EC" w:rsidP="00BB0946">
      <w:pPr>
        <w:ind w:right="-1" w:firstLine="708"/>
        <w:jc w:val="both"/>
        <w:rPr>
          <w:bCs/>
          <w:sz w:val="28"/>
          <w:szCs w:val="28"/>
        </w:rPr>
      </w:pPr>
    </w:p>
    <w:p w:rsidR="00F02DE1" w:rsidRDefault="00F02DE1" w:rsidP="00605B8F">
      <w:pPr>
        <w:ind w:right="-483"/>
        <w:jc w:val="both"/>
        <w:rPr>
          <w:b/>
          <w:sz w:val="28"/>
          <w:szCs w:val="28"/>
        </w:rPr>
      </w:pPr>
      <w:r>
        <w:rPr>
          <w:sz w:val="28"/>
          <w:szCs w:val="28"/>
        </w:rPr>
        <w:t>И. о. г</w:t>
      </w:r>
      <w:r w:rsidR="009F1A21" w:rsidRPr="0088778E">
        <w:rPr>
          <w:sz w:val="28"/>
          <w:szCs w:val="28"/>
        </w:rPr>
        <w:t>ла</w:t>
      </w:r>
      <w:r w:rsidR="006450C5" w:rsidRPr="0088778E">
        <w:rPr>
          <w:sz w:val="28"/>
          <w:szCs w:val="28"/>
        </w:rPr>
        <w:t>в</w:t>
      </w:r>
      <w:r>
        <w:rPr>
          <w:sz w:val="28"/>
          <w:szCs w:val="28"/>
        </w:rPr>
        <w:t>ы</w:t>
      </w:r>
      <w:r w:rsidR="00FA7683" w:rsidRPr="0088778E">
        <w:rPr>
          <w:sz w:val="28"/>
          <w:szCs w:val="28"/>
        </w:rPr>
        <w:t xml:space="preserve"> МО «Красногвардейский </w:t>
      </w:r>
      <w:r w:rsidR="009F1A21" w:rsidRPr="0088778E">
        <w:rPr>
          <w:sz w:val="28"/>
          <w:szCs w:val="28"/>
        </w:rPr>
        <w:t>район»</w:t>
      </w:r>
      <w:r w:rsidR="009F1A21" w:rsidRPr="0088778E">
        <w:rPr>
          <w:sz w:val="28"/>
          <w:szCs w:val="28"/>
        </w:rPr>
        <w:tab/>
      </w:r>
      <w:r w:rsidR="009F1A21" w:rsidRPr="0088778E">
        <w:rPr>
          <w:sz w:val="28"/>
          <w:szCs w:val="28"/>
        </w:rPr>
        <w:tab/>
      </w:r>
      <w:r w:rsidR="009F1A21" w:rsidRPr="0088778E">
        <w:rPr>
          <w:sz w:val="28"/>
          <w:szCs w:val="28"/>
        </w:rPr>
        <w:tab/>
      </w:r>
      <w:r w:rsidR="009F1A21" w:rsidRPr="0088778E">
        <w:rPr>
          <w:sz w:val="28"/>
          <w:szCs w:val="28"/>
        </w:rPr>
        <w:tab/>
      </w:r>
      <w:r>
        <w:rPr>
          <w:sz w:val="28"/>
          <w:szCs w:val="28"/>
        </w:rPr>
        <w:t xml:space="preserve">                </w:t>
      </w:r>
      <w:proofErr w:type="spellStart"/>
      <w:r>
        <w:rPr>
          <w:sz w:val="28"/>
          <w:szCs w:val="28"/>
        </w:rPr>
        <w:t>А.А.Ершов</w:t>
      </w:r>
      <w:proofErr w:type="spellEnd"/>
    </w:p>
    <w:p w:rsidR="0038206F" w:rsidRPr="0088778E" w:rsidRDefault="0038206F" w:rsidP="00BB0946">
      <w:pPr>
        <w:ind w:left="6372"/>
        <w:jc w:val="right"/>
      </w:pPr>
    </w:p>
    <w:p w:rsidR="009F1A21" w:rsidRPr="0088778E" w:rsidRDefault="009F1A21" w:rsidP="00BB0946">
      <w:pPr>
        <w:ind w:left="6372"/>
        <w:jc w:val="right"/>
        <w:rPr>
          <w:b/>
          <w:sz w:val="28"/>
          <w:szCs w:val="28"/>
        </w:rPr>
      </w:pPr>
      <w:r w:rsidRPr="0088778E">
        <w:lastRenderedPageBreak/>
        <w:t xml:space="preserve">Приложение  </w:t>
      </w:r>
    </w:p>
    <w:p w:rsidR="009F1A21" w:rsidRPr="0088778E" w:rsidRDefault="009F1A21" w:rsidP="00BB0946">
      <w:pPr>
        <w:pStyle w:val="a5"/>
        <w:jc w:val="right"/>
      </w:pPr>
      <w:r w:rsidRPr="0088778E">
        <w:t xml:space="preserve">к постановлению администрации </w:t>
      </w:r>
    </w:p>
    <w:p w:rsidR="009F1A21" w:rsidRPr="0088778E" w:rsidRDefault="009F1A21" w:rsidP="00BB0946">
      <w:pPr>
        <w:pStyle w:val="a5"/>
        <w:jc w:val="right"/>
      </w:pPr>
      <w:r w:rsidRPr="0088778E">
        <w:t>МО «Красногвардейский район»</w:t>
      </w:r>
    </w:p>
    <w:p w:rsidR="009F1A21" w:rsidRPr="0088778E" w:rsidRDefault="009F1A21" w:rsidP="00BB0946">
      <w:pPr>
        <w:pStyle w:val="a5"/>
        <w:jc w:val="right"/>
        <w:rPr>
          <w:sz w:val="28"/>
          <w:szCs w:val="28"/>
          <w:u w:val="single"/>
        </w:rPr>
      </w:pPr>
      <w:r w:rsidRPr="0088778E">
        <w:rPr>
          <w:u w:val="single"/>
        </w:rPr>
        <w:t>№</w:t>
      </w:r>
      <w:r w:rsidR="00605B8F">
        <w:rPr>
          <w:u w:val="single"/>
        </w:rPr>
        <w:t xml:space="preserve"> 703 </w:t>
      </w:r>
      <w:r w:rsidRPr="0088778E">
        <w:rPr>
          <w:u w:val="single"/>
        </w:rPr>
        <w:t>от</w:t>
      </w:r>
      <w:r w:rsidR="00605B8F">
        <w:rPr>
          <w:u w:val="single"/>
        </w:rPr>
        <w:t xml:space="preserve"> 24.09.2024</w:t>
      </w:r>
      <w:r w:rsidRPr="0088778E">
        <w:rPr>
          <w:u w:val="single"/>
        </w:rPr>
        <w:t>г</w:t>
      </w:r>
      <w:r w:rsidRPr="0088778E">
        <w:rPr>
          <w:sz w:val="28"/>
          <w:szCs w:val="28"/>
          <w:u w:val="single"/>
        </w:rPr>
        <w:t>.</w:t>
      </w:r>
    </w:p>
    <w:p w:rsidR="00FA7683" w:rsidRPr="0088778E" w:rsidRDefault="00FA7683" w:rsidP="00BB0946">
      <w:pPr>
        <w:pStyle w:val="a5"/>
        <w:jc w:val="right"/>
        <w:rPr>
          <w:sz w:val="28"/>
          <w:szCs w:val="28"/>
          <w:u w:val="single"/>
        </w:rPr>
      </w:pPr>
    </w:p>
    <w:p w:rsidR="00E77EF5" w:rsidRPr="0088778E" w:rsidRDefault="00E77EF5" w:rsidP="00E77EF5">
      <w:pPr>
        <w:ind w:left="6372"/>
        <w:jc w:val="right"/>
        <w:rPr>
          <w:b/>
          <w:sz w:val="28"/>
          <w:szCs w:val="28"/>
        </w:rPr>
      </w:pPr>
      <w:r w:rsidRPr="0088778E">
        <w:t xml:space="preserve">Приложение  </w:t>
      </w:r>
    </w:p>
    <w:p w:rsidR="00E77EF5" w:rsidRPr="0088778E" w:rsidRDefault="00E77EF5" w:rsidP="00E77EF5">
      <w:pPr>
        <w:pStyle w:val="a5"/>
        <w:jc w:val="right"/>
      </w:pPr>
      <w:r w:rsidRPr="0088778E">
        <w:t xml:space="preserve">к постановлению администрации </w:t>
      </w:r>
    </w:p>
    <w:p w:rsidR="00E77EF5" w:rsidRPr="0088778E" w:rsidRDefault="00E77EF5" w:rsidP="00E77EF5">
      <w:pPr>
        <w:pStyle w:val="a5"/>
        <w:jc w:val="right"/>
      </w:pPr>
      <w:r w:rsidRPr="0088778E">
        <w:t>МО «Красногвардейский район»</w:t>
      </w:r>
    </w:p>
    <w:p w:rsidR="00E77EF5" w:rsidRPr="0088778E" w:rsidRDefault="00E77EF5" w:rsidP="00E77EF5">
      <w:pPr>
        <w:pStyle w:val="a5"/>
        <w:jc w:val="right"/>
        <w:rPr>
          <w:sz w:val="28"/>
          <w:szCs w:val="28"/>
          <w:u w:val="single"/>
        </w:rPr>
      </w:pPr>
      <w:r w:rsidRPr="0088778E">
        <w:rPr>
          <w:u w:val="single"/>
        </w:rPr>
        <w:t>№</w:t>
      </w:r>
      <w:r>
        <w:rPr>
          <w:u w:val="single"/>
        </w:rPr>
        <w:t xml:space="preserve"> 390</w:t>
      </w:r>
      <w:r w:rsidRPr="0088778E">
        <w:rPr>
          <w:u w:val="single"/>
        </w:rPr>
        <w:t xml:space="preserve">_  от </w:t>
      </w:r>
      <w:r>
        <w:rPr>
          <w:u w:val="single"/>
        </w:rPr>
        <w:t>31.05.2024</w:t>
      </w:r>
      <w:r w:rsidRPr="0088778E">
        <w:rPr>
          <w:u w:val="single"/>
        </w:rPr>
        <w:t xml:space="preserve">    г</w:t>
      </w:r>
      <w:r w:rsidRPr="0088778E">
        <w:rPr>
          <w:sz w:val="28"/>
          <w:szCs w:val="28"/>
          <w:u w:val="single"/>
        </w:rPr>
        <w:t>.</w:t>
      </w:r>
    </w:p>
    <w:p w:rsidR="009F1A21" w:rsidRPr="0088778E" w:rsidRDefault="009F1A21" w:rsidP="00BB0946">
      <w:pPr>
        <w:pStyle w:val="ConsPlusNormal"/>
        <w:widowControl/>
        <w:ind w:firstLine="709"/>
        <w:jc w:val="both"/>
        <w:rPr>
          <w:rFonts w:ascii="Times New Roman" w:hAnsi="Times New Roman" w:cs="Times New Roman"/>
          <w:b/>
          <w:bCs/>
          <w:sz w:val="28"/>
          <w:szCs w:val="28"/>
        </w:rPr>
      </w:pPr>
    </w:p>
    <w:p w:rsidR="009F1A21" w:rsidRPr="0088778E" w:rsidRDefault="009F1A21" w:rsidP="00BB0946">
      <w:pPr>
        <w:pStyle w:val="a5"/>
        <w:jc w:val="center"/>
        <w:rPr>
          <w:b/>
          <w:sz w:val="28"/>
          <w:szCs w:val="28"/>
        </w:rPr>
      </w:pPr>
      <w:r w:rsidRPr="0088778E">
        <w:rPr>
          <w:b/>
          <w:sz w:val="28"/>
          <w:szCs w:val="28"/>
        </w:rPr>
        <w:t>ПАСПОРТ</w:t>
      </w:r>
    </w:p>
    <w:p w:rsidR="009F1A21" w:rsidRPr="0088778E" w:rsidRDefault="009F1A21" w:rsidP="00BB0946">
      <w:pPr>
        <w:pStyle w:val="a5"/>
        <w:jc w:val="center"/>
        <w:rPr>
          <w:b/>
          <w:sz w:val="28"/>
          <w:szCs w:val="28"/>
        </w:rPr>
      </w:pPr>
      <w:r w:rsidRPr="0088778E">
        <w:rPr>
          <w:b/>
          <w:sz w:val="28"/>
          <w:szCs w:val="28"/>
        </w:rPr>
        <w:t>муниципальной программы муниципального образования «Красногвардейский район» «Развитие образования»</w:t>
      </w:r>
    </w:p>
    <w:p w:rsidR="009F1A21" w:rsidRPr="0088778E" w:rsidRDefault="009F1A21" w:rsidP="00BB0946">
      <w:pPr>
        <w:pStyle w:val="a5"/>
        <w:jc w:val="both"/>
        <w:rPr>
          <w:b/>
          <w:sz w:val="28"/>
          <w:szCs w:val="28"/>
        </w:rPr>
      </w:pPr>
    </w:p>
    <w:tbl>
      <w:tblPr>
        <w:tblW w:w="10348" w:type="dxa"/>
        <w:tblInd w:w="-72" w:type="dxa"/>
        <w:tblLayout w:type="fixed"/>
        <w:tblCellMar>
          <w:left w:w="70" w:type="dxa"/>
          <w:right w:w="70" w:type="dxa"/>
        </w:tblCellMar>
        <w:tblLook w:val="04A0" w:firstRow="1" w:lastRow="0" w:firstColumn="1" w:lastColumn="0" w:noHBand="0" w:noVBand="1"/>
      </w:tblPr>
      <w:tblGrid>
        <w:gridCol w:w="709"/>
        <w:gridCol w:w="2126"/>
        <w:gridCol w:w="7513"/>
      </w:tblGrid>
      <w:tr w:rsidR="009F1A21" w:rsidRPr="0088778E" w:rsidTr="001D1005">
        <w:trPr>
          <w:trHeight w:val="360"/>
        </w:trPr>
        <w:tc>
          <w:tcPr>
            <w:tcW w:w="709" w:type="dxa"/>
            <w:tcBorders>
              <w:top w:val="single" w:sz="6" w:space="0" w:color="auto"/>
              <w:left w:val="single" w:sz="6" w:space="0" w:color="auto"/>
              <w:bottom w:val="single" w:sz="6" w:space="0" w:color="auto"/>
              <w:right w:val="single" w:sz="6" w:space="0" w:color="auto"/>
            </w:tcBorders>
          </w:tcPr>
          <w:p w:rsidR="009F1A21" w:rsidRPr="0088778E" w:rsidRDefault="009F1A21" w:rsidP="00BB0946">
            <w:pPr>
              <w:pStyle w:val="a5"/>
              <w:jc w:val="both"/>
              <w:rPr>
                <w:sz w:val="28"/>
                <w:szCs w:val="28"/>
              </w:rPr>
            </w:pPr>
            <w:r w:rsidRPr="0088778E">
              <w:rPr>
                <w:sz w:val="28"/>
                <w:szCs w:val="28"/>
              </w:rPr>
              <w:t>1.</w:t>
            </w:r>
          </w:p>
        </w:tc>
        <w:tc>
          <w:tcPr>
            <w:tcW w:w="2126" w:type="dxa"/>
            <w:tcBorders>
              <w:top w:val="single" w:sz="6" w:space="0" w:color="auto"/>
              <w:left w:val="single" w:sz="6" w:space="0" w:color="auto"/>
              <w:bottom w:val="single" w:sz="6" w:space="0" w:color="auto"/>
              <w:right w:val="single" w:sz="6" w:space="0" w:color="auto"/>
            </w:tcBorders>
            <w:hideMark/>
          </w:tcPr>
          <w:p w:rsidR="009F1A21" w:rsidRPr="0088778E" w:rsidRDefault="009F1A21" w:rsidP="00BB0946">
            <w:pPr>
              <w:pStyle w:val="a5"/>
              <w:jc w:val="both"/>
              <w:rPr>
                <w:sz w:val="28"/>
                <w:szCs w:val="28"/>
              </w:rPr>
            </w:pPr>
            <w:r w:rsidRPr="0088778E">
              <w:rPr>
                <w:sz w:val="28"/>
                <w:szCs w:val="28"/>
              </w:rPr>
              <w:t xml:space="preserve">Ответственный исполнитель  муниципальной программы  </w:t>
            </w:r>
          </w:p>
        </w:tc>
        <w:tc>
          <w:tcPr>
            <w:tcW w:w="7513" w:type="dxa"/>
            <w:tcBorders>
              <w:top w:val="single" w:sz="6" w:space="0" w:color="auto"/>
              <w:left w:val="single" w:sz="6" w:space="0" w:color="auto"/>
              <w:bottom w:val="single" w:sz="6" w:space="0" w:color="auto"/>
              <w:right w:val="single" w:sz="6" w:space="0" w:color="auto"/>
            </w:tcBorders>
          </w:tcPr>
          <w:p w:rsidR="009F1A21" w:rsidRPr="0088778E" w:rsidRDefault="009F1A21" w:rsidP="00BB0946">
            <w:pPr>
              <w:pStyle w:val="a5"/>
              <w:jc w:val="both"/>
              <w:rPr>
                <w:sz w:val="28"/>
                <w:szCs w:val="28"/>
              </w:rPr>
            </w:pPr>
            <w:r w:rsidRPr="0088778E">
              <w:rPr>
                <w:sz w:val="28"/>
                <w:szCs w:val="28"/>
              </w:rPr>
              <w:t>Управление образования администрации муниципального образования «Красногвардейский район»</w:t>
            </w:r>
          </w:p>
          <w:p w:rsidR="009F1A21" w:rsidRPr="0088778E" w:rsidRDefault="009F1A21" w:rsidP="00BB0946">
            <w:pPr>
              <w:pStyle w:val="a5"/>
              <w:jc w:val="both"/>
              <w:rPr>
                <w:sz w:val="28"/>
                <w:szCs w:val="28"/>
              </w:rPr>
            </w:pPr>
          </w:p>
        </w:tc>
      </w:tr>
      <w:tr w:rsidR="009F1A21" w:rsidRPr="0088778E" w:rsidTr="001D1005">
        <w:trPr>
          <w:trHeight w:val="360"/>
        </w:trPr>
        <w:tc>
          <w:tcPr>
            <w:tcW w:w="709" w:type="dxa"/>
            <w:tcBorders>
              <w:top w:val="single" w:sz="6" w:space="0" w:color="auto"/>
              <w:left w:val="single" w:sz="6" w:space="0" w:color="auto"/>
              <w:bottom w:val="single" w:sz="6" w:space="0" w:color="auto"/>
              <w:right w:val="single" w:sz="6" w:space="0" w:color="auto"/>
            </w:tcBorders>
          </w:tcPr>
          <w:p w:rsidR="009F1A21" w:rsidRPr="0088778E" w:rsidRDefault="009F1A21" w:rsidP="00BB0946">
            <w:pPr>
              <w:pStyle w:val="a5"/>
              <w:jc w:val="both"/>
              <w:rPr>
                <w:sz w:val="28"/>
                <w:szCs w:val="28"/>
              </w:rPr>
            </w:pPr>
            <w:r w:rsidRPr="0088778E">
              <w:rPr>
                <w:sz w:val="28"/>
                <w:szCs w:val="28"/>
              </w:rPr>
              <w:t>2.</w:t>
            </w:r>
          </w:p>
        </w:tc>
        <w:tc>
          <w:tcPr>
            <w:tcW w:w="2126" w:type="dxa"/>
            <w:tcBorders>
              <w:top w:val="single" w:sz="6" w:space="0" w:color="auto"/>
              <w:left w:val="single" w:sz="6" w:space="0" w:color="auto"/>
              <w:bottom w:val="single" w:sz="6" w:space="0" w:color="auto"/>
              <w:right w:val="single" w:sz="6" w:space="0" w:color="auto"/>
            </w:tcBorders>
            <w:hideMark/>
          </w:tcPr>
          <w:p w:rsidR="009F1A21" w:rsidRPr="0088778E" w:rsidRDefault="009F1A21" w:rsidP="00BB0946">
            <w:pPr>
              <w:pStyle w:val="a5"/>
              <w:jc w:val="both"/>
              <w:rPr>
                <w:sz w:val="28"/>
                <w:szCs w:val="28"/>
              </w:rPr>
            </w:pPr>
            <w:r w:rsidRPr="0088778E">
              <w:rPr>
                <w:sz w:val="28"/>
                <w:szCs w:val="28"/>
              </w:rPr>
              <w:t xml:space="preserve">Соисполнители муниципальной программы </w:t>
            </w:r>
          </w:p>
        </w:tc>
        <w:tc>
          <w:tcPr>
            <w:tcW w:w="7513" w:type="dxa"/>
            <w:tcBorders>
              <w:top w:val="single" w:sz="6" w:space="0" w:color="auto"/>
              <w:left w:val="single" w:sz="6" w:space="0" w:color="auto"/>
              <w:bottom w:val="single" w:sz="6" w:space="0" w:color="auto"/>
              <w:right w:val="single" w:sz="6" w:space="0" w:color="auto"/>
            </w:tcBorders>
            <w:hideMark/>
          </w:tcPr>
          <w:p w:rsidR="009F1A21" w:rsidRPr="0088778E" w:rsidRDefault="00296173" w:rsidP="00BB0946">
            <w:pPr>
              <w:pStyle w:val="a5"/>
              <w:jc w:val="both"/>
              <w:rPr>
                <w:sz w:val="28"/>
                <w:szCs w:val="28"/>
              </w:rPr>
            </w:pPr>
            <w:r w:rsidRPr="0088778E">
              <w:rPr>
                <w:sz w:val="28"/>
                <w:szCs w:val="28"/>
              </w:rPr>
              <w:t>Отсутствуют</w:t>
            </w:r>
          </w:p>
        </w:tc>
      </w:tr>
      <w:tr w:rsidR="00CC20F1" w:rsidRPr="0088778E" w:rsidTr="001D1005">
        <w:trPr>
          <w:trHeight w:val="360"/>
        </w:trPr>
        <w:tc>
          <w:tcPr>
            <w:tcW w:w="709" w:type="dxa"/>
            <w:tcBorders>
              <w:top w:val="single" w:sz="6" w:space="0" w:color="auto"/>
              <w:left w:val="single" w:sz="6" w:space="0" w:color="auto"/>
              <w:bottom w:val="single" w:sz="6" w:space="0" w:color="auto"/>
              <w:right w:val="single" w:sz="6" w:space="0" w:color="auto"/>
            </w:tcBorders>
          </w:tcPr>
          <w:p w:rsidR="00CC20F1" w:rsidRPr="0088778E" w:rsidRDefault="00CC20F1" w:rsidP="00BB0946">
            <w:pPr>
              <w:pStyle w:val="a5"/>
              <w:jc w:val="both"/>
              <w:rPr>
                <w:sz w:val="28"/>
                <w:szCs w:val="28"/>
              </w:rPr>
            </w:pPr>
            <w:r w:rsidRPr="0088778E">
              <w:rPr>
                <w:sz w:val="28"/>
                <w:szCs w:val="28"/>
              </w:rPr>
              <w:t xml:space="preserve">3. </w:t>
            </w:r>
          </w:p>
        </w:tc>
        <w:tc>
          <w:tcPr>
            <w:tcW w:w="2126" w:type="dxa"/>
            <w:tcBorders>
              <w:top w:val="single" w:sz="6" w:space="0" w:color="auto"/>
              <w:left w:val="single" w:sz="6" w:space="0" w:color="auto"/>
              <w:bottom w:val="single" w:sz="6" w:space="0" w:color="auto"/>
              <w:right w:val="single" w:sz="6" w:space="0" w:color="auto"/>
            </w:tcBorders>
            <w:hideMark/>
          </w:tcPr>
          <w:p w:rsidR="00CC20F1" w:rsidRPr="0088778E" w:rsidRDefault="00CC20F1" w:rsidP="00BB0946">
            <w:pPr>
              <w:pStyle w:val="a5"/>
              <w:jc w:val="both"/>
              <w:rPr>
                <w:sz w:val="28"/>
                <w:szCs w:val="28"/>
              </w:rPr>
            </w:pPr>
            <w:r w:rsidRPr="0088778E">
              <w:rPr>
                <w:sz w:val="28"/>
                <w:szCs w:val="28"/>
              </w:rPr>
              <w:t>Участники муниципальной программы</w:t>
            </w:r>
          </w:p>
        </w:tc>
        <w:tc>
          <w:tcPr>
            <w:tcW w:w="7513" w:type="dxa"/>
            <w:tcBorders>
              <w:top w:val="single" w:sz="6" w:space="0" w:color="auto"/>
              <w:left w:val="single" w:sz="6" w:space="0" w:color="auto"/>
              <w:bottom w:val="single" w:sz="6" w:space="0" w:color="auto"/>
              <w:right w:val="single" w:sz="6" w:space="0" w:color="auto"/>
            </w:tcBorders>
            <w:hideMark/>
          </w:tcPr>
          <w:p w:rsidR="00D44675" w:rsidRPr="0088778E" w:rsidRDefault="00296173" w:rsidP="00D44675">
            <w:pPr>
              <w:pStyle w:val="afff4"/>
              <w:tabs>
                <w:tab w:val="left" w:pos="72"/>
                <w:tab w:val="left" w:pos="356"/>
              </w:tabs>
              <w:rPr>
                <w:rFonts w:ascii="Times New Roman" w:hAnsi="Times New Roman" w:cs="Times New Roman"/>
                <w:sz w:val="28"/>
                <w:szCs w:val="28"/>
              </w:rPr>
            </w:pPr>
            <w:r w:rsidRPr="0088778E">
              <w:rPr>
                <w:rFonts w:ascii="Times New Roman" w:hAnsi="Times New Roman" w:cs="Times New Roman"/>
                <w:sz w:val="28"/>
                <w:szCs w:val="28"/>
              </w:rPr>
              <w:t xml:space="preserve">Образовательные организации, подведомственные </w:t>
            </w:r>
            <w:r w:rsidR="00D44675" w:rsidRPr="0088778E">
              <w:rPr>
                <w:rFonts w:ascii="Times New Roman" w:hAnsi="Times New Roman" w:cs="Times New Roman"/>
                <w:sz w:val="28"/>
                <w:szCs w:val="28"/>
              </w:rPr>
              <w:t>управлению образования МО «Красногвардейский район»</w:t>
            </w:r>
            <w:r w:rsidRPr="0088778E">
              <w:rPr>
                <w:rFonts w:ascii="Times New Roman" w:hAnsi="Times New Roman" w:cs="Times New Roman"/>
                <w:sz w:val="28"/>
                <w:szCs w:val="28"/>
              </w:rPr>
              <w:t xml:space="preserve"> (далее - Образовательные организации)</w:t>
            </w:r>
            <w:r w:rsidR="00D44675" w:rsidRPr="0088778E">
              <w:rPr>
                <w:rFonts w:ascii="Times New Roman" w:hAnsi="Times New Roman" w:cs="Times New Roman"/>
                <w:sz w:val="28"/>
                <w:szCs w:val="28"/>
              </w:rPr>
              <w:t>.</w:t>
            </w:r>
          </w:p>
          <w:p w:rsidR="00D44675" w:rsidRPr="0088778E" w:rsidRDefault="00D44675" w:rsidP="00D44675">
            <w:pPr>
              <w:tabs>
                <w:tab w:val="left" w:pos="72"/>
                <w:tab w:val="left" w:pos="356"/>
              </w:tabs>
            </w:pPr>
            <w:r w:rsidRPr="0088778E">
              <w:rPr>
                <w:sz w:val="28"/>
                <w:szCs w:val="28"/>
              </w:rPr>
              <w:t>Муниципальное казенное учреждение «Районный методический кабинет» (дале</w:t>
            </w:r>
            <w:proofErr w:type="gramStart"/>
            <w:r w:rsidRPr="0088778E">
              <w:rPr>
                <w:sz w:val="28"/>
                <w:szCs w:val="28"/>
              </w:rPr>
              <w:t>е-</w:t>
            </w:r>
            <w:proofErr w:type="gramEnd"/>
            <w:r w:rsidRPr="0088778E">
              <w:rPr>
                <w:sz w:val="28"/>
                <w:szCs w:val="28"/>
              </w:rPr>
              <w:t xml:space="preserve"> МКУ «РМК»).</w:t>
            </w:r>
          </w:p>
          <w:p w:rsidR="00CC20F1" w:rsidRPr="0088778E" w:rsidRDefault="00296173" w:rsidP="00D44675">
            <w:pPr>
              <w:tabs>
                <w:tab w:val="left" w:pos="72"/>
                <w:tab w:val="left" w:pos="356"/>
              </w:tabs>
            </w:pPr>
            <w:r w:rsidRPr="0088778E">
              <w:rPr>
                <w:sz w:val="28"/>
                <w:szCs w:val="28"/>
              </w:rPr>
              <w:t xml:space="preserve">Муниципальное казенное учреждение </w:t>
            </w:r>
            <w:r w:rsidR="00D44675" w:rsidRPr="0088778E">
              <w:rPr>
                <w:sz w:val="28"/>
                <w:szCs w:val="28"/>
              </w:rPr>
              <w:t>«</w:t>
            </w:r>
            <w:r w:rsidRPr="0088778E">
              <w:rPr>
                <w:sz w:val="28"/>
                <w:szCs w:val="28"/>
              </w:rPr>
              <w:t xml:space="preserve">Централизованная бухгалтерия </w:t>
            </w:r>
            <w:r w:rsidR="00D44675" w:rsidRPr="0088778E">
              <w:rPr>
                <w:sz w:val="28"/>
                <w:szCs w:val="28"/>
              </w:rPr>
              <w:t>управления образования»</w:t>
            </w:r>
            <w:r w:rsidRPr="0088778E">
              <w:rPr>
                <w:sz w:val="28"/>
                <w:szCs w:val="28"/>
              </w:rPr>
              <w:t xml:space="preserve"> (далее - МКУ </w:t>
            </w:r>
            <w:r w:rsidR="00D44675" w:rsidRPr="0088778E">
              <w:rPr>
                <w:sz w:val="28"/>
                <w:szCs w:val="28"/>
              </w:rPr>
              <w:t>«</w:t>
            </w:r>
            <w:r w:rsidRPr="0088778E">
              <w:rPr>
                <w:sz w:val="28"/>
                <w:szCs w:val="28"/>
              </w:rPr>
              <w:t>ЦБ</w:t>
            </w:r>
            <w:r w:rsidR="00D44675" w:rsidRPr="0088778E">
              <w:rPr>
                <w:sz w:val="28"/>
                <w:szCs w:val="28"/>
              </w:rPr>
              <w:t>УО»</w:t>
            </w:r>
            <w:r w:rsidRPr="0088778E">
              <w:rPr>
                <w:sz w:val="28"/>
                <w:szCs w:val="28"/>
              </w:rPr>
              <w:t>)</w:t>
            </w:r>
            <w:r w:rsidR="00D44675" w:rsidRPr="0088778E">
              <w:rPr>
                <w:sz w:val="28"/>
                <w:szCs w:val="28"/>
              </w:rPr>
              <w:t>.</w:t>
            </w:r>
          </w:p>
        </w:tc>
      </w:tr>
      <w:tr w:rsidR="009F1A21" w:rsidRPr="0088778E" w:rsidTr="001D1005">
        <w:trPr>
          <w:trHeight w:val="360"/>
        </w:trPr>
        <w:tc>
          <w:tcPr>
            <w:tcW w:w="709" w:type="dxa"/>
            <w:tcBorders>
              <w:top w:val="single" w:sz="6" w:space="0" w:color="auto"/>
              <w:left w:val="single" w:sz="6" w:space="0" w:color="auto"/>
              <w:bottom w:val="single" w:sz="6" w:space="0" w:color="auto"/>
              <w:right w:val="single" w:sz="6" w:space="0" w:color="auto"/>
            </w:tcBorders>
          </w:tcPr>
          <w:p w:rsidR="009F1A21" w:rsidRPr="0088778E" w:rsidRDefault="006450C5" w:rsidP="00BB0946">
            <w:pPr>
              <w:pStyle w:val="a5"/>
              <w:jc w:val="both"/>
              <w:rPr>
                <w:sz w:val="28"/>
                <w:szCs w:val="28"/>
              </w:rPr>
            </w:pPr>
            <w:r w:rsidRPr="0088778E">
              <w:rPr>
                <w:sz w:val="28"/>
                <w:szCs w:val="28"/>
              </w:rPr>
              <w:t>4</w:t>
            </w:r>
            <w:r w:rsidR="009F1A21" w:rsidRPr="0088778E">
              <w:rPr>
                <w:sz w:val="28"/>
                <w:szCs w:val="28"/>
              </w:rPr>
              <w:t>.</w:t>
            </w:r>
          </w:p>
        </w:tc>
        <w:tc>
          <w:tcPr>
            <w:tcW w:w="2126" w:type="dxa"/>
            <w:tcBorders>
              <w:top w:val="single" w:sz="6" w:space="0" w:color="auto"/>
              <w:left w:val="single" w:sz="6" w:space="0" w:color="auto"/>
              <w:bottom w:val="single" w:sz="6" w:space="0" w:color="auto"/>
              <w:right w:val="single" w:sz="6" w:space="0" w:color="auto"/>
            </w:tcBorders>
          </w:tcPr>
          <w:p w:rsidR="009F1A21" w:rsidRPr="0088778E" w:rsidRDefault="009F1A21" w:rsidP="00BB0946">
            <w:pPr>
              <w:pStyle w:val="a5"/>
              <w:jc w:val="both"/>
              <w:rPr>
                <w:sz w:val="28"/>
                <w:szCs w:val="28"/>
              </w:rPr>
            </w:pPr>
            <w:r w:rsidRPr="0088778E">
              <w:rPr>
                <w:sz w:val="28"/>
                <w:szCs w:val="28"/>
              </w:rPr>
              <w:t>Подпрограммы муниципальной программы</w:t>
            </w:r>
          </w:p>
          <w:p w:rsidR="009F1A21" w:rsidRPr="0088778E" w:rsidRDefault="009F1A21" w:rsidP="00BB0946">
            <w:pPr>
              <w:pStyle w:val="a5"/>
              <w:jc w:val="both"/>
              <w:rPr>
                <w:sz w:val="28"/>
                <w:szCs w:val="28"/>
              </w:rPr>
            </w:pPr>
          </w:p>
        </w:tc>
        <w:tc>
          <w:tcPr>
            <w:tcW w:w="7513" w:type="dxa"/>
            <w:tcBorders>
              <w:top w:val="single" w:sz="6" w:space="0" w:color="auto"/>
              <w:left w:val="single" w:sz="6" w:space="0" w:color="auto"/>
              <w:bottom w:val="single" w:sz="6" w:space="0" w:color="auto"/>
              <w:right w:val="single" w:sz="6" w:space="0" w:color="auto"/>
            </w:tcBorders>
            <w:hideMark/>
          </w:tcPr>
          <w:p w:rsidR="009F1A21" w:rsidRPr="0088778E" w:rsidRDefault="00FF6FFB" w:rsidP="00BB0946">
            <w:pPr>
              <w:pStyle w:val="a5"/>
              <w:jc w:val="both"/>
              <w:rPr>
                <w:sz w:val="28"/>
                <w:szCs w:val="28"/>
              </w:rPr>
            </w:pPr>
            <w:r w:rsidRPr="0088778E">
              <w:rPr>
                <w:sz w:val="28"/>
                <w:szCs w:val="28"/>
              </w:rPr>
              <w:t xml:space="preserve">Подпрограмма </w:t>
            </w:r>
            <w:r w:rsidR="009F1A21" w:rsidRPr="0088778E">
              <w:rPr>
                <w:sz w:val="28"/>
                <w:szCs w:val="28"/>
              </w:rPr>
              <w:t>1. Развитие системы дошкольного образования</w:t>
            </w:r>
            <w:r w:rsidR="007E4DAE" w:rsidRPr="0088778E">
              <w:rPr>
                <w:sz w:val="28"/>
                <w:szCs w:val="28"/>
              </w:rPr>
              <w:t>.</w:t>
            </w:r>
          </w:p>
          <w:p w:rsidR="009F1A21" w:rsidRPr="0088778E" w:rsidRDefault="00FF6FFB" w:rsidP="00BB0946">
            <w:pPr>
              <w:pStyle w:val="a5"/>
              <w:jc w:val="both"/>
              <w:rPr>
                <w:sz w:val="28"/>
                <w:szCs w:val="28"/>
              </w:rPr>
            </w:pPr>
            <w:r w:rsidRPr="0088778E">
              <w:rPr>
                <w:sz w:val="28"/>
                <w:szCs w:val="28"/>
              </w:rPr>
              <w:t xml:space="preserve">Подпрограмма </w:t>
            </w:r>
            <w:r w:rsidR="009F1A21" w:rsidRPr="0088778E">
              <w:rPr>
                <w:sz w:val="28"/>
                <w:szCs w:val="28"/>
              </w:rPr>
              <w:t xml:space="preserve">2. Развитие системы </w:t>
            </w:r>
            <w:r w:rsidR="007E4DAE" w:rsidRPr="0088778E">
              <w:rPr>
                <w:sz w:val="28"/>
                <w:szCs w:val="28"/>
              </w:rPr>
              <w:t xml:space="preserve">начального </w:t>
            </w:r>
            <w:r w:rsidR="009F1A21" w:rsidRPr="0088778E">
              <w:rPr>
                <w:sz w:val="28"/>
                <w:szCs w:val="28"/>
              </w:rPr>
              <w:t>общего</w:t>
            </w:r>
            <w:r w:rsidR="007E4DAE" w:rsidRPr="0088778E">
              <w:rPr>
                <w:sz w:val="28"/>
                <w:szCs w:val="28"/>
              </w:rPr>
              <w:t>, основного общего, среднего общего образования.</w:t>
            </w:r>
          </w:p>
          <w:p w:rsidR="009F1A21" w:rsidRPr="0088778E" w:rsidRDefault="009F1A21" w:rsidP="00BB0946">
            <w:pPr>
              <w:pStyle w:val="a5"/>
              <w:jc w:val="both"/>
              <w:rPr>
                <w:sz w:val="28"/>
                <w:szCs w:val="28"/>
              </w:rPr>
            </w:pPr>
            <w:r w:rsidRPr="0088778E">
              <w:rPr>
                <w:sz w:val="28"/>
                <w:szCs w:val="28"/>
              </w:rPr>
              <w:t xml:space="preserve">Подпрограмма </w:t>
            </w:r>
            <w:r w:rsidR="00BA4F99" w:rsidRPr="0088778E">
              <w:rPr>
                <w:sz w:val="28"/>
                <w:szCs w:val="28"/>
              </w:rPr>
              <w:t>3. Развитие</w:t>
            </w:r>
            <w:r w:rsidRPr="0088778E">
              <w:rPr>
                <w:sz w:val="28"/>
                <w:szCs w:val="28"/>
              </w:rPr>
              <w:t xml:space="preserve"> системы дополнительного об</w:t>
            </w:r>
            <w:r w:rsidR="007E4DAE" w:rsidRPr="0088778E">
              <w:rPr>
                <w:sz w:val="28"/>
                <w:szCs w:val="28"/>
              </w:rPr>
              <w:t>разования детей</w:t>
            </w:r>
            <w:r w:rsidRPr="0088778E">
              <w:rPr>
                <w:sz w:val="28"/>
                <w:szCs w:val="28"/>
              </w:rPr>
              <w:t>.</w:t>
            </w:r>
          </w:p>
          <w:p w:rsidR="009F1A21" w:rsidRPr="0088778E" w:rsidRDefault="009F1A21" w:rsidP="00B90660">
            <w:pPr>
              <w:pStyle w:val="a5"/>
              <w:jc w:val="both"/>
              <w:rPr>
                <w:bCs/>
                <w:spacing w:val="-2"/>
                <w:w w:val="108"/>
                <w:sz w:val="28"/>
                <w:szCs w:val="28"/>
              </w:rPr>
            </w:pPr>
            <w:r w:rsidRPr="0088778E">
              <w:rPr>
                <w:sz w:val="28"/>
                <w:szCs w:val="28"/>
              </w:rPr>
              <w:t>Подпрограмма</w:t>
            </w:r>
            <w:r w:rsidR="00FF6FFB" w:rsidRPr="0088778E">
              <w:rPr>
                <w:sz w:val="28"/>
                <w:szCs w:val="28"/>
              </w:rPr>
              <w:t xml:space="preserve"> </w:t>
            </w:r>
            <w:r w:rsidR="00905808" w:rsidRPr="0088778E">
              <w:rPr>
                <w:sz w:val="28"/>
                <w:szCs w:val="28"/>
              </w:rPr>
              <w:t>4</w:t>
            </w:r>
            <w:r w:rsidRPr="0088778E">
              <w:rPr>
                <w:sz w:val="28"/>
                <w:szCs w:val="28"/>
              </w:rPr>
              <w:t xml:space="preserve">. </w:t>
            </w:r>
            <w:r w:rsidR="00B90660" w:rsidRPr="0088778E">
              <w:rPr>
                <w:sz w:val="28"/>
                <w:szCs w:val="28"/>
              </w:rPr>
              <w:t xml:space="preserve">Противопожарная безопасность образовательных учреждений. </w:t>
            </w:r>
          </w:p>
          <w:p w:rsidR="00B90660" w:rsidRPr="0088778E" w:rsidRDefault="009F1A21" w:rsidP="00B90660">
            <w:pPr>
              <w:pStyle w:val="a5"/>
              <w:jc w:val="both"/>
              <w:rPr>
                <w:spacing w:val="-2"/>
                <w:w w:val="108"/>
                <w:sz w:val="28"/>
                <w:szCs w:val="28"/>
              </w:rPr>
            </w:pPr>
            <w:r w:rsidRPr="0088778E">
              <w:rPr>
                <w:sz w:val="28"/>
                <w:szCs w:val="28"/>
              </w:rPr>
              <w:t xml:space="preserve">Подпрограмма </w:t>
            </w:r>
            <w:r w:rsidR="002325CB" w:rsidRPr="0088778E">
              <w:rPr>
                <w:bCs/>
                <w:spacing w:val="-2"/>
                <w:w w:val="108"/>
                <w:sz w:val="28"/>
                <w:szCs w:val="28"/>
              </w:rPr>
              <w:t>5</w:t>
            </w:r>
            <w:r w:rsidRPr="0088778E">
              <w:rPr>
                <w:bCs/>
                <w:spacing w:val="-2"/>
                <w:w w:val="108"/>
                <w:sz w:val="28"/>
                <w:szCs w:val="28"/>
              </w:rPr>
              <w:t xml:space="preserve">. </w:t>
            </w:r>
            <w:r w:rsidR="00B90660" w:rsidRPr="0088778E">
              <w:rPr>
                <w:spacing w:val="-2"/>
                <w:w w:val="108"/>
                <w:sz w:val="28"/>
                <w:szCs w:val="28"/>
              </w:rPr>
              <w:t>Обеспечение реализации</w:t>
            </w:r>
          </w:p>
          <w:p w:rsidR="00B90660" w:rsidRPr="0088778E" w:rsidRDefault="00B90660" w:rsidP="00B90660">
            <w:pPr>
              <w:pStyle w:val="a5"/>
              <w:jc w:val="both"/>
              <w:rPr>
                <w:bCs/>
                <w:spacing w:val="-2"/>
                <w:w w:val="108"/>
                <w:sz w:val="28"/>
                <w:szCs w:val="28"/>
              </w:rPr>
            </w:pPr>
            <w:r w:rsidRPr="0088778E">
              <w:rPr>
                <w:spacing w:val="-2"/>
                <w:w w:val="108"/>
                <w:sz w:val="28"/>
                <w:szCs w:val="28"/>
              </w:rPr>
              <w:t xml:space="preserve">муниципальной программы МО «Красногвардейский район» </w:t>
            </w:r>
            <w:r w:rsidRPr="0088778E">
              <w:rPr>
                <w:sz w:val="28"/>
                <w:szCs w:val="28"/>
              </w:rPr>
              <w:t>«Развитие образования».</w:t>
            </w:r>
          </w:p>
          <w:p w:rsidR="00B90660" w:rsidRPr="0088778E" w:rsidRDefault="00905808" w:rsidP="00B90660">
            <w:pPr>
              <w:pStyle w:val="a5"/>
              <w:jc w:val="both"/>
              <w:rPr>
                <w:sz w:val="28"/>
                <w:szCs w:val="28"/>
              </w:rPr>
            </w:pPr>
            <w:r w:rsidRPr="0088778E">
              <w:rPr>
                <w:sz w:val="28"/>
                <w:szCs w:val="28"/>
              </w:rPr>
              <w:t xml:space="preserve">Подпрограмма </w:t>
            </w:r>
            <w:r w:rsidR="002325CB" w:rsidRPr="0088778E">
              <w:rPr>
                <w:sz w:val="28"/>
                <w:szCs w:val="28"/>
              </w:rPr>
              <w:t>6</w:t>
            </w:r>
            <w:r w:rsidRPr="0088778E">
              <w:rPr>
                <w:sz w:val="28"/>
                <w:szCs w:val="28"/>
              </w:rPr>
              <w:t xml:space="preserve">. </w:t>
            </w:r>
            <w:r w:rsidR="00B90660" w:rsidRPr="0088778E">
              <w:rPr>
                <w:sz w:val="28"/>
                <w:szCs w:val="28"/>
              </w:rPr>
              <w:t xml:space="preserve">Государственная поддержка детей - сирот и детей, оставшихся без попечения родителей, охрана семьи и детства. </w:t>
            </w:r>
          </w:p>
          <w:p w:rsidR="00905808" w:rsidRPr="0088778E" w:rsidRDefault="00905808" w:rsidP="00905808">
            <w:pPr>
              <w:pStyle w:val="a5"/>
              <w:jc w:val="both"/>
              <w:rPr>
                <w:sz w:val="28"/>
                <w:szCs w:val="28"/>
              </w:rPr>
            </w:pPr>
            <w:r w:rsidRPr="0088778E">
              <w:rPr>
                <w:sz w:val="28"/>
                <w:szCs w:val="28"/>
              </w:rPr>
              <w:t xml:space="preserve">Подпрограмма </w:t>
            </w:r>
            <w:r w:rsidR="002325CB" w:rsidRPr="0088778E">
              <w:rPr>
                <w:sz w:val="28"/>
                <w:szCs w:val="28"/>
              </w:rPr>
              <w:t>7</w:t>
            </w:r>
            <w:r w:rsidRPr="0088778E">
              <w:rPr>
                <w:sz w:val="28"/>
                <w:szCs w:val="28"/>
              </w:rPr>
              <w:t xml:space="preserve">. </w:t>
            </w:r>
            <w:r w:rsidR="009A0A7B" w:rsidRPr="0088778E">
              <w:rPr>
                <w:bCs/>
                <w:spacing w:val="-2"/>
                <w:w w:val="108"/>
                <w:sz w:val="28"/>
                <w:szCs w:val="28"/>
              </w:rPr>
              <w:t xml:space="preserve">Энергосбережение и повышение энергетической эффективности </w:t>
            </w:r>
            <w:r w:rsidR="009A0A7B" w:rsidRPr="0088778E">
              <w:rPr>
                <w:sz w:val="28"/>
                <w:szCs w:val="28"/>
              </w:rPr>
              <w:t>в образовательных учреждениях.</w:t>
            </w:r>
          </w:p>
          <w:p w:rsidR="009F1A21" w:rsidRPr="0088778E" w:rsidRDefault="00FE23D5" w:rsidP="00CF41D5">
            <w:pPr>
              <w:pStyle w:val="a5"/>
              <w:jc w:val="both"/>
              <w:rPr>
                <w:sz w:val="28"/>
                <w:szCs w:val="28"/>
              </w:rPr>
            </w:pPr>
            <w:r w:rsidRPr="0088778E">
              <w:rPr>
                <w:sz w:val="28"/>
                <w:szCs w:val="28"/>
              </w:rPr>
              <w:t xml:space="preserve">Подпрограмма </w:t>
            </w:r>
            <w:r w:rsidR="002325CB" w:rsidRPr="0088778E">
              <w:rPr>
                <w:sz w:val="28"/>
                <w:szCs w:val="28"/>
              </w:rPr>
              <w:t>8</w:t>
            </w:r>
            <w:r w:rsidR="009F1A21" w:rsidRPr="0088778E">
              <w:rPr>
                <w:sz w:val="28"/>
                <w:szCs w:val="28"/>
              </w:rPr>
              <w:t xml:space="preserve">. </w:t>
            </w:r>
            <w:r w:rsidR="00B90660" w:rsidRPr="0088778E">
              <w:rPr>
                <w:sz w:val="28"/>
                <w:szCs w:val="28"/>
              </w:rPr>
              <w:t xml:space="preserve">Обеспечение льготным питанием обучающихся </w:t>
            </w:r>
            <w:r w:rsidR="00CF41D5" w:rsidRPr="0088778E">
              <w:rPr>
                <w:sz w:val="28"/>
                <w:szCs w:val="28"/>
              </w:rPr>
              <w:t>общеобразовательных учреждений</w:t>
            </w:r>
            <w:r w:rsidR="00B90660" w:rsidRPr="0088778E">
              <w:rPr>
                <w:sz w:val="28"/>
                <w:szCs w:val="28"/>
              </w:rPr>
              <w:t>.</w:t>
            </w:r>
          </w:p>
        </w:tc>
      </w:tr>
      <w:tr w:rsidR="009F1A21" w:rsidRPr="0088778E" w:rsidTr="001D1005">
        <w:trPr>
          <w:trHeight w:val="540"/>
        </w:trPr>
        <w:tc>
          <w:tcPr>
            <w:tcW w:w="709" w:type="dxa"/>
            <w:tcBorders>
              <w:top w:val="single" w:sz="6" w:space="0" w:color="auto"/>
              <w:left w:val="single" w:sz="6" w:space="0" w:color="auto"/>
              <w:bottom w:val="single" w:sz="6" w:space="0" w:color="auto"/>
              <w:right w:val="single" w:sz="6" w:space="0" w:color="auto"/>
            </w:tcBorders>
          </w:tcPr>
          <w:p w:rsidR="009F1A21" w:rsidRPr="0088778E" w:rsidRDefault="009B43DC" w:rsidP="00BB0946">
            <w:pPr>
              <w:pStyle w:val="a5"/>
              <w:jc w:val="both"/>
              <w:rPr>
                <w:sz w:val="28"/>
                <w:szCs w:val="28"/>
              </w:rPr>
            </w:pPr>
            <w:r w:rsidRPr="0088778E">
              <w:rPr>
                <w:sz w:val="28"/>
                <w:szCs w:val="28"/>
              </w:rPr>
              <w:lastRenderedPageBreak/>
              <w:t>5</w:t>
            </w:r>
            <w:r w:rsidR="009F1A21" w:rsidRPr="0088778E">
              <w:rPr>
                <w:sz w:val="28"/>
                <w:szCs w:val="28"/>
              </w:rPr>
              <w:t>.</w:t>
            </w:r>
          </w:p>
        </w:tc>
        <w:tc>
          <w:tcPr>
            <w:tcW w:w="2126" w:type="dxa"/>
            <w:tcBorders>
              <w:top w:val="single" w:sz="6" w:space="0" w:color="auto"/>
              <w:left w:val="single" w:sz="6" w:space="0" w:color="auto"/>
              <w:bottom w:val="single" w:sz="6" w:space="0" w:color="auto"/>
              <w:right w:val="single" w:sz="6" w:space="0" w:color="auto"/>
            </w:tcBorders>
            <w:hideMark/>
          </w:tcPr>
          <w:p w:rsidR="009F1A21" w:rsidRPr="0088778E" w:rsidRDefault="009F1A21" w:rsidP="00BB0946">
            <w:pPr>
              <w:pStyle w:val="a5"/>
              <w:jc w:val="both"/>
              <w:rPr>
                <w:sz w:val="28"/>
                <w:szCs w:val="28"/>
              </w:rPr>
            </w:pPr>
            <w:r w:rsidRPr="0088778E">
              <w:rPr>
                <w:sz w:val="28"/>
                <w:szCs w:val="28"/>
              </w:rPr>
              <w:t>Цель муниципальной программы</w:t>
            </w:r>
          </w:p>
        </w:tc>
        <w:tc>
          <w:tcPr>
            <w:tcW w:w="7513" w:type="dxa"/>
            <w:tcBorders>
              <w:top w:val="single" w:sz="6" w:space="0" w:color="auto"/>
              <w:left w:val="single" w:sz="6" w:space="0" w:color="auto"/>
              <w:bottom w:val="single" w:sz="6" w:space="0" w:color="auto"/>
              <w:right w:val="single" w:sz="6" w:space="0" w:color="auto"/>
            </w:tcBorders>
            <w:hideMark/>
          </w:tcPr>
          <w:p w:rsidR="009F1A21" w:rsidRPr="0088778E" w:rsidRDefault="004806EC" w:rsidP="00BB0946">
            <w:pPr>
              <w:pStyle w:val="a5"/>
              <w:jc w:val="both"/>
              <w:rPr>
                <w:sz w:val="28"/>
                <w:szCs w:val="28"/>
              </w:rPr>
            </w:pPr>
            <w:r w:rsidRPr="0088778E">
              <w:rPr>
                <w:sz w:val="28"/>
                <w:szCs w:val="28"/>
              </w:rPr>
              <w:t>П</w:t>
            </w:r>
            <w:r w:rsidR="00905808" w:rsidRPr="0088778E">
              <w:rPr>
                <w:sz w:val="28"/>
                <w:szCs w:val="28"/>
              </w:rPr>
              <w:t xml:space="preserve">овышение эффективности и качества </w:t>
            </w:r>
            <w:r w:rsidR="006450C5" w:rsidRPr="0088778E">
              <w:rPr>
                <w:sz w:val="28"/>
                <w:szCs w:val="28"/>
              </w:rPr>
              <w:t xml:space="preserve">оказания </w:t>
            </w:r>
            <w:r w:rsidR="00905808" w:rsidRPr="0088778E">
              <w:rPr>
                <w:sz w:val="28"/>
                <w:szCs w:val="28"/>
              </w:rPr>
              <w:t>услуг (работ) в сфере образования в муниципальном образовании «Красногвардейский район»</w:t>
            </w:r>
          </w:p>
        </w:tc>
      </w:tr>
      <w:tr w:rsidR="009F1A21" w:rsidRPr="0088778E" w:rsidTr="001D1005">
        <w:trPr>
          <w:trHeight w:val="262"/>
        </w:trPr>
        <w:tc>
          <w:tcPr>
            <w:tcW w:w="709" w:type="dxa"/>
            <w:tcBorders>
              <w:top w:val="single" w:sz="6" w:space="0" w:color="auto"/>
              <w:left w:val="single" w:sz="6" w:space="0" w:color="auto"/>
              <w:bottom w:val="single" w:sz="6" w:space="0" w:color="auto"/>
              <w:right w:val="single" w:sz="6" w:space="0" w:color="auto"/>
            </w:tcBorders>
          </w:tcPr>
          <w:p w:rsidR="009F1A21" w:rsidRPr="0088778E" w:rsidRDefault="009B43DC" w:rsidP="00BB0946">
            <w:pPr>
              <w:pStyle w:val="a5"/>
              <w:jc w:val="both"/>
              <w:rPr>
                <w:sz w:val="28"/>
                <w:szCs w:val="28"/>
              </w:rPr>
            </w:pPr>
            <w:r w:rsidRPr="0088778E">
              <w:rPr>
                <w:sz w:val="28"/>
                <w:szCs w:val="28"/>
              </w:rPr>
              <w:t>6</w:t>
            </w:r>
            <w:r w:rsidR="009F1A21" w:rsidRPr="0088778E">
              <w:rPr>
                <w:sz w:val="28"/>
                <w:szCs w:val="28"/>
              </w:rPr>
              <w:t>.</w:t>
            </w:r>
          </w:p>
        </w:tc>
        <w:tc>
          <w:tcPr>
            <w:tcW w:w="2126" w:type="dxa"/>
            <w:tcBorders>
              <w:top w:val="single" w:sz="6" w:space="0" w:color="auto"/>
              <w:left w:val="single" w:sz="6" w:space="0" w:color="auto"/>
              <w:bottom w:val="single" w:sz="6" w:space="0" w:color="auto"/>
              <w:right w:val="single" w:sz="6" w:space="0" w:color="auto"/>
            </w:tcBorders>
            <w:hideMark/>
          </w:tcPr>
          <w:p w:rsidR="009F1A21" w:rsidRPr="0088778E" w:rsidRDefault="009F1A21" w:rsidP="00BB0946">
            <w:pPr>
              <w:pStyle w:val="a5"/>
              <w:jc w:val="both"/>
              <w:rPr>
                <w:sz w:val="28"/>
                <w:szCs w:val="28"/>
              </w:rPr>
            </w:pPr>
            <w:r w:rsidRPr="0088778E">
              <w:rPr>
                <w:sz w:val="28"/>
                <w:szCs w:val="28"/>
              </w:rPr>
              <w:t>Задачи муниципальной программы</w:t>
            </w:r>
          </w:p>
        </w:tc>
        <w:tc>
          <w:tcPr>
            <w:tcW w:w="7513" w:type="dxa"/>
            <w:tcBorders>
              <w:top w:val="single" w:sz="6" w:space="0" w:color="auto"/>
              <w:left w:val="single" w:sz="6" w:space="0" w:color="auto"/>
              <w:bottom w:val="single" w:sz="6" w:space="0" w:color="auto"/>
              <w:right w:val="single" w:sz="6" w:space="0" w:color="auto"/>
            </w:tcBorders>
            <w:hideMark/>
          </w:tcPr>
          <w:p w:rsidR="00C94D33" w:rsidRPr="0088778E" w:rsidRDefault="004806EC" w:rsidP="009A0A7B">
            <w:pPr>
              <w:pStyle w:val="afff4"/>
              <w:jc w:val="both"/>
              <w:rPr>
                <w:rFonts w:ascii="Times New Roman" w:hAnsi="Times New Roman" w:cs="Times New Roman"/>
                <w:sz w:val="28"/>
                <w:szCs w:val="28"/>
              </w:rPr>
            </w:pPr>
            <w:r w:rsidRPr="0088778E">
              <w:rPr>
                <w:rFonts w:ascii="Times New Roman" w:hAnsi="Times New Roman" w:cs="Times New Roman"/>
                <w:sz w:val="28"/>
                <w:szCs w:val="28"/>
              </w:rPr>
              <w:t xml:space="preserve">1. </w:t>
            </w:r>
            <w:r w:rsidR="00C94D33" w:rsidRPr="0088778E">
              <w:rPr>
                <w:sz w:val="28"/>
                <w:szCs w:val="28"/>
              </w:rPr>
              <w:t>Повышение доступности и качества образовательных услуг, эффективности работы системы дошкольного образования</w:t>
            </w:r>
            <w:r w:rsidR="0074326A" w:rsidRPr="0088778E">
              <w:rPr>
                <w:rFonts w:ascii="Times New Roman" w:hAnsi="Times New Roman" w:cs="Times New Roman"/>
                <w:sz w:val="28"/>
                <w:szCs w:val="28"/>
              </w:rPr>
              <w:t>.</w:t>
            </w:r>
          </w:p>
          <w:p w:rsidR="0074326A" w:rsidRPr="0088778E" w:rsidRDefault="004806EC" w:rsidP="009A0A7B">
            <w:pPr>
              <w:pStyle w:val="afff4"/>
              <w:jc w:val="both"/>
              <w:rPr>
                <w:rFonts w:ascii="Times New Roman" w:hAnsi="Times New Roman" w:cs="Times New Roman"/>
                <w:sz w:val="28"/>
                <w:szCs w:val="28"/>
              </w:rPr>
            </w:pPr>
            <w:r w:rsidRPr="0088778E">
              <w:rPr>
                <w:rFonts w:ascii="Times New Roman" w:hAnsi="Times New Roman" w:cs="Times New Roman"/>
                <w:sz w:val="28"/>
                <w:szCs w:val="28"/>
              </w:rPr>
              <w:t xml:space="preserve">2. </w:t>
            </w:r>
            <w:r w:rsidR="0074326A" w:rsidRPr="0088778E">
              <w:rPr>
                <w:rFonts w:ascii="Times New Roman" w:hAnsi="Times New Roman" w:cs="Times New Roman"/>
                <w:sz w:val="28"/>
                <w:szCs w:val="28"/>
              </w:rPr>
              <w:t>Обеспечение в системе начального общего, основного общего, среднего общего образования доступных и качественных образовательных услуг.</w:t>
            </w:r>
          </w:p>
          <w:p w:rsidR="004806EC" w:rsidRPr="0088778E" w:rsidRDefault="004806EC" w:rsidP="009A0A7B">
            <w:pPr>
              <w:pStyle w:val="afff4"/>
              <w:jc w:val="both"/>
              <w:rPr>
                <w:rFonts w:ascii="Times New Roman" w:hAnsi="Times New Roman" w:cs="Times New Roman"/>
                <w:sz w:val="28"/>
                <w:szCs w:val="28"/>
              </w:rPr>
            </w:pPr>
            <w:r w:rsidRPr="0088778E">
              <w:rPr>
                <w:rFonts w:ascii="Times New Roman" w:hAnsi="Times New Roman" w:cs="Times New Roman"/>
                <w:sz w:val="28"/>
                <w:szCs w:val="28"/>
              </w:rPr>
              <w:t xml:space="preserve">3. </w:t>
            </w:r>
            <w:r w:rsidR="0074326A" w:rsidRPr="0088778E">
              <w:rPr>
                <w:rFonts w:ascii="Times New Roman" w:hAnsi="Times New Roman" w:cs="Times New Roman"/>
                <w:sz w:val="28"/>
                <w:szCs w:val="28"/>
              </w:rPr>
              <w:t>Создание условий для организации общедоступного бесплатного дополнительного образования детей в МО «Красногвардейский район».</w:t>
            </w:r>
          </w:p>
          <w:p w:rsidR="00D44664" w:rsidRPr="0088778E" w:rsidRDefault="004806EC" w:rsidP="0074326A">
            <w:pPr>
              <w:pStyle w:val="a5"/>
              <w:jc w:val="both"/>
              <w:rPr>
                <w:sz w:val="28"/>
                <w:szCs w:val="28"/>
              </w:rPr>
            </w:pPr>
            <w:r w:rsidRPr="0088778E">
              <w:rPr>
                <w:sz w:val="28"/>
                <w:szCs w:val="28"/>
              </w:rPr>
              <w:t>4.</w:t>
            </w:r>
            <w:r w:rsidR="00D44664" w:rsidRPr="0088778E">
              <w:rPr>
                <w:sz w:val="28"/>
                <w:szCs w:val="28"/>
              </w:rPr>
              <w:t xml:space="preserve"> Обеспечение противопожарной безопасности в образовательных организациях.</w:t>
            </w:r>
          </w:p>
          <w:p w:rsidR="0074326A" w:rsidRPr="0088778E" w:rsidRDefault="00D44664" w:rsidP="0074326A">
            <w:pPr>
              <w:pStyle w:val="a5"/>
              <w:jc w:val="both"/>
              <w:rPr>
                <w:kern w:val="2"/>
                <w:sz w:val="28"/>
                <w:szCs w:val="28"/>
              </w:rPr>
            </w:pPr>
            <w:r w:rsidRPr="0088778E">
              <w:rPr>
                <w:kern w:val="2"/>
                <w:sz w:val="28"/>
                <w:szCs w:val="28"/>
              </w:rPr>
              <w:t xml:space="preserve">5. </w:t>
            </w:r>
            <w:r w:rsidR="0074326A" w:rsidRPr="0088778E">
              <w:rPr>
                <w:kern w:val="2"/>
                <w:sz w:val="28"/>
                <w:szCs w:val="28"/>
              </w:rPr>
              <w:t>Обеспечение организационных, информационных и методических условий для реа</w:t>
            </w:r>
            <w:r w:rsidR="005156EC" w:rsidRPr="0088778E">
              <w:rPr>
                <w:kern w:val="2"/>
                <w:sz w:val="28"/>
                <w:szCs w:val="28"/>
              </w:rPr>
              <w:t>лизации муниципальной программы.</w:t>
            </w:r>
          </w:p>
          <w:p w:rsidR="0074326A" w:rsidRPr="0088778E" w:rsidRDefault="00D44664" w:rsidP="0074326A">
            <w:pPr>
              <w:jc w:val="both"/>
              <w:rPr>
                <w:bCs/>
                <w:iCs/>
                <w:sz w:val="28"/>
                <w:szCs w:val="28"/>
              </w:rPr>
            </w:pPr>
            <w:r w:rsidRPr="0088778E">
              <w:rPr>
                <w:sz w:val="28"/>
                <w:szCs w:val="28"/>
              </w:rPr>
              <w:t>6</w:t>
            </w:r>
            <w:r w:rsidR="004806EC" w:rsidRPr="0088778E">
              <w:rPr>
                <w:sz w:val="28"/>
                <w:szCs w:val="28"/>
              </w:rPr>
              <w:t xml:space="preserve">. </w:t>
            </w:r>
            <w:r w:rsidR="00142BA8" w:rsidRPr="0088778E">
              <w:rPr>
                <w:bCs/>
                <w:iCs/>
                <w:sz w:val="28"/>
                <w:szCs w:val="28"/>
              </w:rPr>
              <w:t>Профилактика социального сиротства, обеспечение семейной формы устройства детей-сирот и детей, оставшихся без попечения родителей, осуществление  государственной поддержки замещающих семей, детей-сирот и детей, оставшихся без попечения родителей.</w:t>
            </w:r>
          </w:p>
          <w:p w:rsidR="0074326A" w:rsidRPr="0088778E" w:rsidRDefault="00920644" w:rsidP="0074326A">
            <w:pPr>
              <w:jc w:val="both"/>
              <w:rPr>
                <w:sz w:val="28"/>
                <w:szCs w:val="28"/>
              </w:rPr>
            </w:pPr>
            <w:r w:rsidRPr="0088778E">
              <w:rPr>
                <w:sz w:val="28"/>
                <w:szCs w:val="28"/>
              </w:rPr>
              <w:t>7</w:t>
            </w:r>
            <w:r w:rsidR="003F65A8" w:rsidRPr="0088778E">
              <w:rPr>
                <w:sz w:val="28"/>
                <w:szCs w:val="28"/>
              </w:rPr>
              <w:t>.Стимулирование энергосбережения и повышение энергетической эффективности  образовательных организаций.</w:t>
            </w:r>
          </w:p>
          <w:p w:rsidR="003F65A8" w:rsidRPr="0088778E" w:rsidRDefault="00920644" w:rsidP="006450C5">
            <w:pPr>
              <w:jc w:val="both"/>
              <w:rPr>
                <w:sz w:val="28"/>
                <w:szCs w:val="28"/>
                <w:lang w:eastAsia="en-US"/>
              </w:rPr>
            </w:pPr>
            <w:r w:rsidRPr="0088778E">
              <w:rPr>
                <w:sz w:val="28"/>
                <w:szCs w:val="28"/>
              </w:rPr>
              <w:t>8</w:t>
            </w:r>
            <w:r w:rsidR="003F65A8" w:rsidRPr="0088778E">
              <w:rPr>
                <w:sz w:val="28"/>
                <w:szCs w:val="28"/>
              </w:rPr>
              <w:t xml:space="preserve">. </w:t>
            </w:r>
            <w:r w:rsidR="006450C5" w:rsidRPr="0088778E">
              <w:rPr>
                <w:sz w:val="28"/>
                <w:szCs w:val="28"/>
              </w:rPr>
              <w:t xml:space="preserve">Осуществление мероприятий по организации </w:t>
            </w:r>
            <w:r w:rsidR="00D44664" w:rsidRPr="0088778E">
              <w:rPr>
                <w:sz w:val="28"/>
                <w:szCs w:val="28"/>
              </w:rPr>
              <w:t>бесплатн</w:t>
            </w:r>
            <w:r w:rsidR="006450C5" w:rsidRPr="0088778E">
              <w:rPr>
                <w:sz w:val="28"/>
                <w:szCs w:val="28"/>
              </w:rPr>
              <w:t>ого горячего</w:t>
            </w:r>
            <w:r w:rsidR="00D44664" w:rsidRPr="0088778E">
              <w:rPr>
                <w:sz w:val="28"/>
                <w:szCs w:val="28"/>
              </w:rPr>
              <w:t xml:space="preserve"> питани</w:t>
            </w:r>
            <w:r w:rsidR="006450C5" w:rsidRPr="0088778E">
              <w:rPr>
                <w:sz w:val="28"/>
                <w:szCs w:val="28"/>
              </w:rPr>
              <w:t>я</w:t>
            </w:r>
            <w:r w:rsidR="00D44664" w:rsidRPr="0088778E">
              <w:rPr>
                <w:sz w:val="28"/>
                <w:szCs w:val="28"/>
              </w:rPr>
              <w:t xml:space="preserve"> </w:t>
            </w:r>
            <w:r w:rsidR="00D44664" w:rsidRPr="0088778E">
              <w:rPr>
                <w:sz w:val="28"/>
                <w:szCs w:val="28"/>
                <w:lang w:eastAsia="en-US"/>
              </w:rPr>
              <w:t>обучающихся льготных категорий.</w:t>
            </w:r>
          </w:p>
        </w:tc>
      </w:tr>
      <w:tr w:rsidR="00EE4E48" w:rsidRPr="0088778E" w:rsidTr="001D1005">
        <w:trPr>
          <w:trHeight w:val="694"/>
        </w:trPr>
        <w:tc>
          <w:tcPr>
            <w:tcW w:w="709" w:type="dxa"/>
            <w:tcBorders>
              <w:top w:val="single" w:sz="6" w:space="0" w:color="auto"/>
              <w:left w:val="single" w:sz="6" w:space="0" w:color="auto"/>
              <w:bottom w:val="single" w:sz="6" w:space="0" w:color="auto"/>
              <w:right w:val="single" w:sz="6" w:space="0" w:color="auto"/>
            </w:tcBorders>
          </w:tcPr>
          <w:p w:rsidR="00EE4E48" w:rsidRPr="0088778E" w:rsidRDefault="009B43DC" w:rsidP="00BB0946">
            <w:pPr>
              <w:pStyle w:val="a5"/>
              <w:jc w:val="both"/>
              <w:rPr>
                <w:sz w:val="28"/>
                <w:szCs w:val="28"/>
              </w:rPr>
            </w:pPr>
            <w:r w:rsidRPr="0088778E">
              <w:rPr>
                <w:sz w:val="28"/>
                <w:szCs w:val="28"/>
              </w:rPr>
              <w:t>7</w:t>
            </w:r>
            <w:r w:rsidR="00EE4E48" w:rsidRPr="0088778E">
              <w:rPr>
                <w:sz w:val="28"/>
                <w:szCs w:val="28"/>
              </w:rPr>
              <w:t>.</w:t>
            </w:r>
          </w:p>
        </w:tc>
        <w:tc>
          <w:tcPr>
            <w:tcW w:w="2126" w:type="dxa"/>
            <w:tcBorders>
              <w:top w:val="single" w:sz="6" w:space="0" w:color="auto"/>
              <w:left w:val="single" w:sz="6" w:space="0" w:color="auto"/>
              <w:bottom w:val="single" w:sz="6" w:space="0" w:color="auto"/>
              <w:right w:val="single" w:sz="6" w:space="0" w:color="auto"/>
            </w:tcBorders>
            <w:hideMark/>
          </w:tcPr>
          <w:p w:rsidR="00EE4E48" w:rsidRPr="0088778E" w:rsidRDefault="00EE4E48" w:rsidP="00BB0946">
            <w:pPr>
              <w:pStyle w:val="a5"/>
              <w:jc w:val="both"/>
              <w:rPr>
                <w:sz w:val="28"/>
                <w:szCs w:val="28"/>
              </w:rPr>
            </w:pPr>
            <w:r w:rsidRPr="0088778E">
              <w:rPr>
                <w:sz w:val="28"/>
                <w:szCs w:val="28"/>
              </w:rPr>
              <w:t>Целевые  показатели (индикаторы) муниципальной программы</w:t>
            </w:r>
          </w:p>
        </w:tc>
        <w:tc>
          <w:tcPr>
            <w:tcW w:w="7513" w:type="dxa"/>
            <w:tcBorders>
              <w:top w:val="single" w:sz="6" w:space="0" w:color="auto"/>
              <w:left w:val="single" w:sz="6" w:space="0" w:color="auto"/>
              <w:bottom w:val="single" w:sz="6" w:space="0" w:color="auto"/>
              <w:right w:val="single" w:sz="6" w:space="0" w:color="auto"/>
            </w:tcBorders>
            <w:hideMark/>
          </w:tcPr>
          <w:p w:rsidR="00EE4E48" w:rsidRPr="0088778E" w:rsidRDefault="00EE4E48" w:rsidP="00CC4008">
            <w:pPr>
              <w:pStyle w:val="afff4"/>
              <w:numPr>
                <w:ilvl w:val="0"/>
                <w:numId w:val="6"/>
              </w:numPr>
              <w:tabs>
                <w:tab w:val="left" w:pos="356"/>
              </w:tabs>
              <w:ind w:left="0" w:firstLine="0"/>
              <w:rPr>
                <w:rFonts w:ascii="Times New Roman" w:hAnsi="Times New Roman" w:cs="Times New Roman"/>
                <w:sz w:val="28"/>
                <w:szCs w:val="28"/>
              </w:rPr>
            </w:pPr>
            <w:r w:rsidRPr="0088778E">
              <w:rPr>
                <w:rFonts w:ascii="Times New Roman" w:hAnsi="Times New Roman" w:cs="Times New Roman"/>
                <w:sz w:val="28"/>
                <w:szCs w:val="28"/>
              </w:rPr>
              <w:t>Отношение численности детей 3 - 7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r w:rsidR="00275AAB" w:rsidRPr="0088778E">
              <w:rPr>
                <w:rFonts w:ascii="Times New Roman" w:hAnsi="Times New Roman" w:cs="Times New Roman"/>
                <w:sz w:val="28"/>
                <w:szCs w:val="28"/>
              </w:rPr>
              <w:t>.</w:t>
            </w:r>
          </w:p>
          <w:p w:rsidR="00EE4E48" w:rsidRPr="0088778E" w:rsidRDefault="00EE4E48" w:rsidP="00CC4008">
            <w:pPr>
              <w:pStyle w:val="afff4"/>
              <w:numPr>
                <w:ilvl w:val="0"/>
                <w:numId w:val="6"/>
              </w:numPr>
              <w:tabs>
                <w:tab w:val="left" w:pos="72"/>
                <w:tab w:val="left" w:pos="356"/>
              </w:tabs>
              <w:ind w:left="0" w:firstLine="0"/>
              <w:rPr>
                <w:rFonts w:ascii="Times New Roman" w:hAnsi="Times New Roman" w:cs="Times New Roman"/>
                <w:sz w:val="28"/>
                <w:szCs w:val="28"/>
              </w:rPr>
            </w:pPr>
            <w:r w:rsidRPr="0088778E">
              <w:rPr>
                <w:rFonts w:ascii="Times New Roman" w:hAnsi="Times New Roman" w:cs="Times New Roman"/>
                <w:sz w:val="28"/>
                <w:szCs w:val="28"/>
              </w:rPr>
              <w:t>Удельный вес численности дошкольников, обучающихся по образовательным программам дошкольного образования, соответствующим требованиям стандартов дошкольного образования, в общем числе дошкольников, обучающихся по образовательным программам дошкольного образования</w:t>
            </w:r>
            <w:r w:rsidR="00A97710" w:rsidRPr="0088778E">
              <w:rPr>
                <w:rFonts w:ascii="Times New Roman" w:hAnsi="Times New Roman" w:cs="Times New Roman"/>
                <w:sz w:val="28"/>
                <w:szCs w:val="28"/>
              </w:rPr>
              <w:t>.</w:t>
            </w:r>
          </w:p>
          <w:p w:rsidR="00755114" w:rsidRPr="0088778E" w:rsidRDefault="00EE4E48" w:rsidP="00CC4008">
            <w:pPr>
              <w:numPr>
                <w:ilvl w:val="0"/>
                <w:numId w:val="6"/>
              </w:numPr>
              <w:tabs>
                <w:tab w:val="left" w:pos="72"/>
                <w:tab w:val="left" w:pos="356"/>
              </w:tabs>
              <w:ind w:left="0" w:firstLine="0"/>
              <w:rPr>
                <w:sz w:val="28"/>
                <w:szCs w:val="28"/>
              </w:rPr>
            </w:pPr>
            <w:r w:rsidRPr="0088778E">
              <w:rPr>
                <w:sz w:val="28"/>
                <w:szCs w:val="28"/>
              </w:rPr>
              <w:t>Доля выпускников общеобразовательных организаций, получивших аттестат о среднем общем образовании</w:t>
            </w:r>
            <w:r w:rsidR="00A97710" w:rsidRPr="0088778E">
              <w:rPr>
                <w:sz w:val="28"/>
                <w:szCs w:val="28"/>
              </w:rPr>
              <w:t>.</w:t>
            </w:r>
          </w:p>
          <w:p w:rsidR="006D5B02" w:rsidRPr="0088778E" w:rsidRDefault="00EE4E48" w:rsidP="00CC4008">
            <w:pPr>
              <w:pStyle w:val="afff4"/>
              <w:numPr>
                <w:ilvl w:val="0"/>
                <w:numId w:val="6"/>
              </w:numPr>
              <w:tabs>
                <w:tab w:val="left" w:pos="72"/>
                <w:tab w:val="left" w:pos="356"/>
              </w:tabs>
              <w:ind w:left="0" w:firstLine="0"/>
              <w:rPr>
                <w:rFonts w:ascii="Times New Roman" w:hAnsi="Times New Roman" w:cs="Times New Roman"/>
                <w:sz w:val="28"/>
                <w:szCs w:val="28"/>
              </w:rPr>
            </w:pPr>
            <w:r w:rsidRPr="0088778E">
              <w:rPr>
                <w:rFonts w:ascii="Times New Roman" w:hAnsi="Times New Roman" w:cs="Times New Roman"/>
                <w:sz w:val="28"/>
                <w:szCs w:val="28"/>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88778E">
              <w:rPr>
                <w:rFonts w:ascii="Times New Roman" w:hAnsi="Times New Roman" w:cs="Times New Roman"/>
                <w:sz w:val="28"/>
                <w:szCs w:val="28"/>
              </w:rPr>
              <w:t>численности</w:t>
            </w:r>
            <w:proofErr w:type="gramEnd"/>
            <w:r w:rsidRPr="0088778E">
              <w:rPr>
                <w:rFonts w:ascii="Times New Roman" w:hAnsi="Times New Roman" w:cs="Times New Roman"/>
                <w:sz w:val="28"/>
                <w:szCs w:val="28"/>
              </w:rPr>
              <w:t xml:space="preserve"> обучающихся по программам общего образования</w:t>
            </w:r>
            <w:r w:rsidR="00A97710" w:rsidRPr="0088778E">
              <w:rPr>
                <w:rFonts w:ascii="Times New Roman" w:hAnsi="Times New Roman" w:cs="Times New Roman"/>
                <w:sz w:val="28"/>
                <w:szCs w:val="28"/>
              </w:rPr>
              <w:t>.</w:t>
            </w:r>
          </w:p>
          <w:p w:rsidR="00EE4E48" w:rsidRPr="0088778E" w:rsidRDefault="00EE4E48" w:rsidP="00CC4008">
            <w:pPr>
              <w:pStyle w:val="afff4"/>
              <w:numPr>
                <w:ilvl w:val="0"/>
                <w:numId w:val="6"/>
              </w:numPr>
              <w:tabs>
                <w:tab w:val="left" w:pos="72"/>
                <w:tab w:val="left" w:pos="356"/>
              </w:tabs>
              <w:ind w:left="0" w:firstLine="0"/>
              <w:rPr>
                <w:rFonts w:ascii="Times New Roman" w:hAnsi="Times New Roman" w:cs="Times New Roman"/>
                <w:sz w:val="28"/>
                <w:szCs w:val="28"/>
              </w:rPr>
            </w:pPr>
            <w:r w:rsidRPr="0088778E">
              <w:rPr>
                <w:rFonts w:ascii="Times New Roman" w:hAnsi="Times New Roman" w:cs="Times New Roman"/>
                <w:sz w:val="28"/>
                <w:szCs w:val="28"/>
              </w:rPr>
              <w:t>Доля детей в возрасте от 5 до 18 лет, охваченных дополнительным образованием</w:t>
            </w:r>
            <w:r w:rsidR="00A97710" w:rsidRPr="0088778E">
              <w:rPr>
                <w:rFonts w:ascii="Times New Roman" w:hAnsi="Times New Roman" w:cs="Times New Roman"/>
                <w:sz w:val="28"/>
                <w:szCs w:val="28"/>
              </w:rPr>
              <w:t>.</w:t>
            </w:r>
          </w:p>
          <w:p w:rsidR="00755114" w:rsidRPr="0088778E" w:rsidRDefault="00755114" w:rsidP="00CC4008">
            <w:pPr>
              <w:numPr>
                <w:ilvl w:val="0"/>
                <w:numId w:val="6"/>
              </w:numPr>
              <w:tabs>
                <w:tab w:val="left" w:pos="72"/>
                <w:tab w:val="left" w:pos="356"/>
              </w:tabs>
              <w:ind w:left="0" w:firstLine="0"/>
              <w:rPr>
                <w:sz w:val="28"/>
                <w:szCs w:val="28"/>
              </w:rPr>
            </w:pPr>
            <w:r w:rsidRPr="0088778E">
              <w:rPr>
                <w:sz w:val="28"/>
                <w:szCs w:val="28"/>
              </w:rPr>
              <w:t>Доля образовательных организаций, в которых соблюдены условия по осуществлению противопожарной безопасности от общего числа об</w:t>
            </w:r>
            <w:r w:rsidR="00A97710" w:rsidRPr="0088778E">
              <w:rPr>
                <w:sz w:val="28"/>
                <w:szCs w:val="28"/>
              </w:rPr>
              <w:t xml:space="preserve">разовательных </w:t>
            </w:r>
            <w:r w:rsidR="00A97710" w:rsidRPr="0088778E">
              <w:rPr>
                <w:sz w:val="28"/>
                <w:szCs w:val="28"/>
              </w:rPr>
              <w:lastRenderedPageBreak/>
              <w:t>организаций.</w:t>
            </w:r>
          </w:p>
          <w:p w:rsidR="00CD2C3B" w:rsidRPr="0088778E" w:rsidRDefault="00755114" w:rsidP="00CC4008">
            <w:pPr>
              <w:numPr>
                <w:ilvl w:val="0"/>
                <w:numId w:val="6"/>
              </w:numPr>
              <w:tabs>
                <w:tab w:val="left" w:pos="72"/>
                <w:tab w:val="left" w:pos="356"/>
              </w:tabs>
              <w:ind w:left="0" w:firstLine="0"/>
              <w:rPr>
                <w:sz w:val="28"/>
                <w:szCs w:val="28"/>
              </w:rPr>
            </w:pPr>
            <w:r w:rsidRPr="0088778E">
              <w:rPr>
                <w:sz w:val="28"/>
                <w:szCs w:val="28"/>
              </w:rPr>
              <w:t xml:space="preserve">Доля муниципальных услуг, оказываемых управлением образования администрации Красногвардейского района, </w:t>
            </w:r>
            <w:r w:rsidR="006D5B02" w:rsidRPr="0088778E">
              <w:rPr>
                <w:sz w:val="28"/>
                <w:szCs w:val="28"/>
              </w:rPr>
              <w:t xml:space="preserve">подведомственными учреждениями, </w:t>
            </w:r>
            <w:r w:rsidRPr="0088778E">
              <w:rPr>
                <w:sz w:val="28"/>
                <w:szCs w:val="28"/>
              </w:rPr>
              <w:t>по которым утверждены административные регламенты их оказания, в общем количестве муниципальных услуг оказываемых Управлением  образования администрации   Красногвардейского района</w:t>
            </w:r>
            <w:r w:rsidR="006D5B02" w:rsidRPr="0088778E">
              <w:rPr>
                <w:sz w:val="28"/>
                <w:szCs w:val="28"/>
              </w:rPr>
              <w:t>, подведомственными учреждениями</w:t>
            </w:r>
            <w:r w:rsidR="00A97710" w:rsidRPr="0088778E">
              <w:rPr>
                <w:sz w:val="28"/>
                <w:szCs w:val="28"/>
              </w:rPr>
              <w:t>.</w:t>
            </w:r>
          </w:p>
          <w:p w:rsidR="00A97710" w:rsidRPr="0088778E" w:rsidRDefault="00CD2C3B" w:rsidP="00CC4008">
            <w:pPr>
              <w:numPr>
                <w:ilvl w:val="0"/>
                <w:numId w:val="6"/>
              </w:numPr>
              <w:tabs>
                <w:tab w:val="left" w:pos="72"/>
                <w:tab w:val="left" w:pos="356"/>
              </w:tabs>
              <w:ind w:left="0" w:firstLine="0"/>
              <w:rPr>
                <w:sz w:val="28"/>
                <w:szCs w:val="28"/>
              </w:rPr>
            </w:pPr>
            <w:r w:rsidRPr="0088778E">
              <w:rPr>
                <w:sz w:val="28"/>
                <w:szCs w:val="28"/>
              </w:rPr>
              <w:t xml:space="preserve"> </w:t>
            </w:r>
            <w:r w:rsidRPr="0088778E">
              <w:rPr>
                <w:sz w:val="28"/>
                <w:szCs w:val="28"/>
                <w:shd w:val="clear" w:color="auto" w:fill="FFFFFF"/>
              </w:rPr>
              <w:t>Доля реализованных мероприятий по обеспечению деятельности муниципальных образовательных учреждени</w:t>
            </w:r>
            <w:r w:rsidR="00A97710" w:rsidRPr="0088778E">
              <w:rPr>
                <w:sz w:val="28"/>
                <w:szCs w:val="28"/>
                <w:shd w:val="clear" w:color="auto" w:fill="FFFFFF"/>
              </w:rPr>
              <w:t>й.</w:t>
            </w:r>
          </w:p>
          <w:p w:rsidR="00755114" w:rsidRPr="0088778E" w:rsidRDefault="00755114" w:rsidP="00CC4008">
            <w:pPr>
              <w:numPr>
                <w:ilvl w:val="0"/>
                <w:numId w:val="6"/>
              </w:numPr>
              <w:tabs>
                <w:tab w:val="left" w:pos="72"/>
                <w:tab w:val="left" w:pos="356"/>
              </w:tabs>
              <w:ind w:left="0" w:firstLine="0"/>
              <w:rPr>
                <w:sz w:val="28"/>
                <w:szCs w:val="28"/>
              </w:rPr>
            </w:pPr>
            <w:r w:rsidRPr="0088778E">
              <w:rPr>
                <w:sz w:val="28"/>
                <w:szCs w:val="28"/>
              </w:rPr>
              <w:t>Доля детей, находя</w:t>
            </w:r>
            <w:r w:rsidR="000404D9" w:rsidRPr="0088778E">
              <w:rPr>
                <w:sz w:val="28"/>
                <w:szCs w:val="28"/>
              </w:rPr>
              <w:t xml:space="preserve">щихся на попечении родителей, от </w:t>
            </w:r>
            <w:r w:rsidRPr="0088778E">
              <w:rPr>
                <w:sz w:val="28"/>
                <w:szCs w:val="28"/>
              </w:rPr>
              <w:t>общей числе</w:t>
            </w:r>
            <w:r w:rsidR="000404D9" w:rsidRPr="0088778E">
              <w:rPr>
                <w:sz w:val="28"/>
                <w:szCs w:val="28"/>
              </w:rPr>
              <w:t>нности детского населения</w:t>
            </w:r>
            <w:r w:rsidR="00A97710" w:rsidRPr="0088778E">
              <w:rPr>
                <w:sz w:val="28"/>
                <w:szCs w:val="28"/>
              </w:rPr>
              <w:t>.</w:t>
            </w:r>
          </w:p>
          <w:p w:rsidR="00CC62FD" w:rsidRPr="0088778E" w:rsidRDefault="00CC62FD" w:rsidP="00CC4008">
            <w:pPr>
              <w:numPr>
                <w:ilvl w:val="0"/>
                <w:numId w:val="6"/>
              </w:numPr>
              <w:tabs>
                <w:tab w:val="left" w:pos="72"/>
                <w:tab w:val="left" w:pos="356"/>
              </w:tabs>
              <w:ind w:left="0" w:firstLine="0"/>
              <w:rPr>
                <w:sz w:val="28"/>
                <w:szCs w:val="28"/>
              </w:rPr>
            </w:pPr>
            <w:r w:rsidRPr="0088778E">
              <w:rPr>
                <w:sz w:val="28"/>
                <w:szCs w:val="28"/>
              </w:rPr>
              <w:t>Доля образовательных учреждений, где потребление энергии снижено за год</w:t>
            </w:r>
            <w:r w:rsidR="00A97710" w:rsidRPr="0088778E">
              <w:rPr>
                <w:sz w:val="28"/>
                <w:szCs w:val="28"/>
              </w:rPr>
              <w:t>.</w:t>
            </w:r>
          </w:p>
          <w:p w:rsidR="00EE4E48" w:rsidRPr="0088778E" w:rsidRDefault="00C40F76" w:rsidP="00CC4008">
            <w:pPr>
              <w:numPr>
                <w:ilvl w:val="0"/>
                <w:numId w:val="6"/>
              </w:numPr>
              <w:tabs>
                <w:tab w:val="left" w:pos="72"/>
                <w:tab w:val="left" w:pos="356"/>
              </w:tabs>
              <w:ind w:left="0" w:firstLine="0"/>
            </w:pPr>
            <w:proofErr w:type="gramStart"/>
            <w:r w:rsidRPr="0088778E">
              <w:rPr>
                <w:sz w:val="28"/>
                <w:szCs w:val="28"/>
              </w:rPr>
              <w:t>Доля</w:t>
            </w:r>
            <w:r w:rsidR="00EE4E48" w:rsidRPr="0088778E">
              <w:rPr>
                <w:sz w:val="28"/>
                <w:szCs w:val="28"/>
              </w:rPr>
              <w:t xml:space="preserve"> обучающихся, относящихся к </w:t>
            </w:r>
            <w:r w:rsidRPr="0088778E">
              <w:rPr>
                <w:sz w:val="28"/>
                <w:szCs w:val="28"/>
              </w:rPr>
              <w:t>льготным категориям</w:t>
            </w:r>
            <w:r w:rsidR="00EE4E48" w:rsidRPr="0088778E">
              <w:rPr>
                <w:sz w:val="28"/>
                <w:szCs w:val="28"/>
              </w:rPr>
              <w:t>, для которых предусмотрено бесплатное питание</w:t>
            </w:r>
            <w:r w:rsidR="00A97710" w:rsidRPr="0088778E">
              <w:rPr>
                <w:sz w:val="28"/>
                <w:szCs w:val="28"/>
              </w:rPr>
              <w:t>.</w:t>
            </w:r>
            <w:proofErr w:type="gramEnd"/>
          </w:p>
        </w:tc>
      </w:tr>
      <w:tr w:rsidR="00EE4E48" w:rsidRPr="0088778E" w:rsidTr="001D1005">
        <w:trPr>
          <w:trHeight w:val="624"/>
        </w:trPr>
        <w:tc>
          <w:tcPr>
            <w:tcW w:w="709" w:type="dxa"/>
            <w:tcBorders>
              <w:top w:val="single" w:sz="6" w:space="0" w:color="auto"/>
              <w:left w:val="single" w:sz="6" w:space="0" w:color="auto"/>
              <w:bottom w:val="single" w:sz="6" w:space="0" w:color="auto"/>
              <w:right w:val="single" w:sz="6" w:space="0" w:color="auto"/>
            </w:tcBorders>
          </w:tcPr>
          <w:p w:rsidR="00EE4E48" w:rsidRPr="0088778E" w:rsidRDefault="009B43DC" w:rsidP="00BB0946">
            <w:pPr>
              <w:pStyle w:val="a5"/>
              <w:jc w:val="both"/>
              <w:rPr>
                <w:sz w:val="28"/>
                <w:szCs w:val="28"/>
              </w:rPr>
            </w:pPr>
            <w:r w:rsidRPr="0088778E">
              <w:rPr>
                <w:sz w:val="28"/>
                <w:szCs w:val="28"/>
              </w:rPr>
              <w:lastRenderedPageBreak/>
              <w:t>8</w:t>
            </w:r>
            <w:r w:rsidR="00EE4E48" w:rsidRPr="0088778E">
              <w:rPr>
                <w:sz w:val="28"/>
                <w:szCs w:val="28"/>
              </w:rPr>
              <w:t>.</w:t>
            </w:r>
          </w:p>
        </w:tc>
        <w:tc>
          <w:tcPr>
            <w:tcW w:w="2126" w:type="dxa"/>
            <w:tcBorders>
              <w:top w:val="single" w:sz="6" w:space="0" w:color="auto"/>
              <w:left w:val="single" w:sz="6" w:space="0" w:color="auto"/>
              <w:bottom w:val="single" w:sz="6" w:space="0" w:color="auto"/>
              <w:right w:val="single" w:sz="6" w:space="0" w:color="auto"/>
            </w:tcBorders>
            <w:hideMark/>
          </w:tcPr>
          <w:p w:rsidR="00EE4E48" w:rsidRPr="0088778E" w:rsidRDefault="00EE4E48" w:rsidP="00BB0946">
            <w:pPr>
              <w:pStyle w:val="a5"/>
              <w:jc w:val="both"/>
              <w:rPr>
                <w:sz w:val="28"/>
                <w:szCs w:val="28"/>
              </w:rPr>
            </w:pPr>
            <w:r w:rsidRPr="0088778E">
              <w:rPr>
                <w:sz w:val="28"/>
                <w:szCs w:val="28"/>
              </w:rPr>
              <w:t>Этапы   и сроки реализации муниципальной программы</w:t>
            </w:r>
          </w:p>
        </w:tc>
        <w:tc>
          <w:tcPr>
            <w:tcW w:w="7513" w:type="dxa"/>
            <w:tcBorders>
              <w:top w:val="single" w:sz="6" w:space="0" w:color="auto"/>
              <w:left w:val="single" w:sz="6" w:space="0" w:color="auto"/>
              <w:bottom w:val="single" w:sz="6" w:space="0" w:color="auto"/>
              <w:right w:val="single" w:sz="6" w:space="0" w:color="auto"/>
            </w:tcBorders>
          </w:tcPr>
          <w:p w:rsidR="00B66731" w:rsidRPr="0088778E" w:rsidRDefault="00C83EFA" w:rsidP="00B66731">
            <w:pPr>
              <w:pStyle w:val="ConsPlusCell"/>
              <w:widowControl/>
              <w:rPr>
                <w:rFonts w:ascii="Times New Roman" w:hAnsi="Times New Roman" w:cs="Times New Roman"/>
                <w:sz w:val="28"/>
                <w:szCs w:val="28"/>
              </w:rPr>
            </w:pPr>
            <w:r w:rsidRPr="0088778E">
              <w:rPr>
                <w:rFonts w:ascii="Times New Roman" w:hAnsi="Times New Roman" w:cs="Times New Roman"/>
                <w:sz w:val="28"/>
                <w:szCs w:val="28"/>
              </w:rPr>
              <w:t>П</w:t>
            </w:r>
            <w:r w:rsidR="00B66731" w:rsidRPr="0088778E">
              <w:rPr>
                <w:rFonts w:ascii="Times New Roman" w:hAnsi="Times New Roman" w:cs="Times New Roman"/>
                <w:sz w:val="28"/>
                <w:szCs w:val="28"/>
              </w:rPr>
              <w:t xml:space="preserve">рограмма  реализуется в один этап </w:t>
            </w:r>
          </w:p>
          <w:p w:rsidR="00EE4E48" w:rsidRPr="0088778E" w:rsidRDefault="00B66731" w:rsidP="00B66731">
            <w:pPr>
              <w:pStyle w:val="a5"/>
              <w:jc w:val="both"/>
              <w:rPr>
                <w:sz w:val="28"/>
                <w:szCs w:val="28"/>
              </w:rPr>
            </w:pPr>
            <w:r w:rsidRPr="0088778E">
              <w:rPr>
                <w:sz w:val="28"/>
                <w:szCs w:val="28"/>
              </w:rPr>
              <w:t xml:space="preserve">Срок реализации 2024-2026 годы </w:t>
            </w:r>
          </w:p>
        </w:tc>
      </w:tr>
      <w:tr w:rsidR="00265293" w:rsidRPr="0088778E" w:rsidTr="00B51D1B">
        <w:trPr>
          <w:trHeight w:val="694"/>
        </w:trPr>
        <w:tc>
          <w:tcPr>
            <w:tcW w:w="709" w:type="dxa"/>
            <w:tcBorders>
              <w:top w:val="single" w:sz="6" w:space="0" w:color="auto"/>
              <w:left w:val="single" w:sz="6" w:space="0" w:color="auto"/>
              <w:bottom w:val="single" w:sz="6" w:space="0" w:color="auto"/>
              <w:right w:val="single" w:sz="6" w:space="0" w:color="auto"/>
            </w:tcBorders>
          </w:tcPr>
          <w:p w:rsidR="00265293" w:rsidRPr="0088778E" w:rsidRDefault="00265293" w:rsidP="00265293">
            <w:pPr>
              <w:pStyle w:val="a5"/>
              <w:jc w:val="both"/>
              <w:rPr>
                <w:sz w:val="28"/>
                <w:szCs w:val="28"/>
              </w:rPr>
            </w:pPr>
            <w:r w:rsidRPr="0088778E">
              <w:rPr>
                <w:sz w:val="28"/>
                <w:szCs w:val="28"/>
              </w:rPr>
              <w:t>9.</w:t>
            </w:r>
          </w:p>
        </w:tc>
        <w:tc>
          <w:tcPr>
            <w:tcW w:w="2126" w:type="dxa"/>
            <w:tcBorders>
              <w:top w:val="single" w:sz="6" w:space="0" w:color="auto"/>
              <w:left w:val="single" w:sz="6" w:space="0" w:color="auto"/>
              <w:bottom w:val="single" w:sz="6" w:space="0" w:color="auto"/>
              <w:right w:val="single" w:sz="6" w:space="0" w:color="auto"/>
            </w:tcBorders>
            <w:hideMark/>
          </w:tcPr>
          <w:p w:rsidR="00265293" w:rsidRPr="0088778E" w:rsidRDefault="00265293" w:rsidP="00265293">
            <w:pPr>
              <w:pStyle w:val="a5"/>
              <w:jc w:val="both"/>
              <w:rPr>
                <w:sz w:val="28"/>
                <w:szCs w:val="28"/>
              </w:rPr>
            </w:pPr>
            <w:r w:rsidRPr="0088778E">
              <w:rPr>
                <w:sz w:val="28"/>
                <w:szCs w:val="28"/>
              </w:rPr>
              <w:t>Объемы финансирования  муниципальной программы, в т.ч. подпрограммы</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265293" w:rsidRPr="0088778E" w:rsidRDefault="00265293" w:rsidP="00265293">
            <w:pPr>
              <w:pStyle w:val="a5"/>
              <w:jc w:val="both"/>
              <w:rPr>
                <w:sz w:val="28"/>
                <w:szCs w:val="28"/>
              </w:rPr>
            </w:pPr>
            <w:r w:rsidRPr="0088778E">
              <w:rPr>
                <w:sz w:val="28"/>
                <w:szCs w:val="28"/>
              </w:rPr>
              <w:t>Объем бюджетных ассигнований на реализацию Программы составляет 1 8</w:t>
            </w:r>
            <w:r w:rsidR="002C60A3">
              <w:rPr>
                <w:sz w:val="28"/>
                <w:szCs w:val="28"/>
              </w:rPr>
              <w:t>57</w:t>
            </w:r>
            <w:r w:rsidRPr="0088778E">
              <w:rPr>
                <w:sz w:val="28"/>
                <w:szCs w:val="28"/>
              </w:rPr>
              <w:t> </w:t>
            </w:r>
            <w:r w:rsidR="002C60A3">
              <w:rPr>
                <w:sz w:val="28"/>
                <w:szCs w:val="28"/>
              </w:rPr>
              <w:t>573</w:t>
            </w:r>
            <w:r w:rsidRPr="0088778E">
              <w:rPr>
                <w:sz w:val="28"/>
                <w:szCs w:val="28"/>
              </w:rPr>
              <w:t>,</w:t>
            </w:r>
            <w:r w:rsidR="002C60A3">
              <w:rPr>
                <w:sz w:val="28"/>
                <w:szCs w:val="28"/>
              </w:rPr>
              <w:t>40</w:t>
            </w:r>
            <w:r w:rsidRPr="0088778E">
              <w:rPr>
                <w:sz w:val="28"/>
                <w:szCs w:val="28"/>
              </w:rPr>
              <w:t xml:space="preserve"> тыс. рублей, в том числе:</w:t>
            </w:r>
          </w:p>
          <w:p w:rsidR="00265293" w:rsidRPr="0088778E" w:rsidRDefault="00265293" w:rsidP="00265293">
            <w:pPr>
              <w:pStyle w:val="a5"/>
              <w:numPr>
                <w:ilvl w:val="0"/>
                <w:numId w:val="2"/>
              </w:numPr>
              <w:jc w:val="both"/>
              <w:rPr>
                <w:sz w:val="28"/>
                <w:szCs w:val="28"/>
              </w:rPr>
            </w:pPr>
            <w:r w:rsidRPr="0088778E">
              <w:rPr>
                <w:sz w:val="28"/>
                <w:szCs w:val="28"/>
              </w:rPr>
              <w:t xml:space="preserve">за счет средств федерального бюджета: </w:t>
            </w:r>
          </w:p>
          <w:p w:rsidR="00265293" w:rsidRPr="0088778E" w:rsidRDefault="00265293" w:rsidP="00265293">
            <w:pPr>
              <w:pStyle w:val="a5"/>
              <w:jc w:val="both"/>
              <w:rPr>
                <w:sz w:val="28"/>
                <w:szCs w:val="28"/>
              </w:rPr>
            </w:pPr>
            <w:r w:rsidRPr="0088778E">
              <w:rPr>
                <w:sz w:val="28"/>
                <w:szCs w:val="28"/>
              </w:rPr>
              <w:t>2024 год- 46</w:t>
            </w:r>
            <w:r w:rsidRPr="0088778E">
              <w:rPr>
                <w:sz w:val="28"/>
                <w:szCs w:val="28"/>
                <w:lang w:val="en-US"/>
              </w:rPr>
              <w:t> </w:t>
            </w:r>
            <w:r w:rsidRPr="0088778E">
              <w:rPr>
                <w:sz w:val="28"/>
                <w:szCs w:val="28"/>
              </w:rPr>
              <w:t>885,80  тыс. рублей;</w:t>
            </w:r>
          </w:p>
          <w:p w:rsidR="00265293" w:rsidRPr="0088778E" w:rsidRDefault="00265293" w:rsidP="00265293">
            <w:pPr>
              <w:pStyle w:val="a5"/>
              <w:jc w:val="both"/>
              <w:rPr>
                <w:sz w:val="28"/>
                <w:szCs w:val="28"/>
              </w:rPr>
            </w:pPr>
            <w:r w:rsidRPr="0088778E">
              <w:rPr>
                <w:sz w:val="28"/>
                <w:szCs w:val="28"/>
              </w:rPr>
              <w:t>2025 год- 43</w:t>
            </w:r>
            <w:r w:rsidRPr="0088778E">
              <w:rPr>
                <w:sz w:val="28"/>
                <w:szCs w:val="28"/>
                <w:lang w:val="en-US"/>
              </w:rPr>
              <w:t> </w:t>
            </w:r>
            <w:r w:rsidRPr="0088778E">
              <w:rPr>
                <w:sz w:val="28"/>
                <w:szCs w:val="28"/>
              </w:rPr>
              <w:t xml:space="preserve">661,90 тыс. рублей; </w:t>
            </w:r>
          </w:p>
          <w:p w:rsidR="00265293" w:rsidRPr="0088778E" w:rsidRDefault="00265293" w:rsidP="00265293">
            <w:pPr>
              <w:pStyle w:val="a5"/>
              <w:jc w:val="both"/>
              <w:rPr>
                <w:sz w:val="28"/>
                <w:szCs w:val="28"/>
              </w:rPr>
            </w:pPr>
            <w:r w:rsidRPr="0088778E">
              <w:rPr>
                <w:sz w:val="28"/>
                <w:szCs w:val="28"/>
              </w:rPr>
              <w:t>2026 год- 43 766,60 тыс. рублей.</w:t>
            </w:r>
          </w:p>
          <w:p w:rsidR="00265293" w:rsidRPr="0088778E" w:rsidRDefault="00265293" w:rsidP="00265293">
            <w:pPr>
              <w:pStyle w:val="a5"/>
              <w:numPr>
                <w:ilvl w:val="0"/>
                <w:numId w:val="2"/>
              </w:numPr>
              <w:jc w:val="both"/>
              <w:rPr>
                <w:sz w:val="28"/>
                <w:szCs w:val="28"/>
              </w:rPr>
            </w:pPr>
            <w:r w:rsidRPr="0088778E">
              <w:rPr>
                <w:sz w:val="28"/>
                <w:szCs w:val="28"/>
              </w:rPr>
              <w:t xml:space="preserve">за счет средств республиканского бюджета Республики Адыгея: </w:t>
            </w:r>
          </w:p>
          <w:p w:rsidR="00265293" w:rsidRPr="0088778E" w:rsidRDefault="00265293" w:rsidP="00265293">
            <w:pPr>
              <w:pStyle w:val="a5"/>
              <w:jc w:val="both"/>
              <w:rPr>
                <w:sz w:val="28"/>
                <w:szCs w:val="28"/>
              </w:rPr>
            </w:pPr>
            <w:r w:rsidRPr="0088778E">
              <w:rPr>
                <w:sz w:val="28"/>
                <w:szCs w:val="28"/>
              </w:rPr>
              <w:t xml:space="preserve">2024 год- </w:t>
            </w:r>
            <w:r w:rsidR="002C60A3">
              <w:rPr>
                <w:sz w:val="28"/>
                <w:szCs w:val="28"/>
              </w:rPr>
              <w:t>385 949,40</w:t>
            </w:r>
            <w:r w:rsidRPr="0088778E">
              <w:rPr>
                <w:sz w:val="28"/>
                <w:szCs w:val="28"/>
              </w:rPr>
              <w:t xml:space="preserve"> тыс. рублей;</w:t>
            </w:r>
          </w:p>
          <w:p w:rsidR="00265293" w:rsidRPr="0088778E" w:rsidRDefault="00265293" w:rsidP="00265293">
            <w:pPr>
              <w:pStyle w:val="a5"/>
              <w:jc w:val="both"/>
              <w:rPr>
                <w:sz w:val="28"/>
                <w:szCs w:val="28"/>
              </w:rPr>
            </w:pPr>
            <w:r w:rsidRPr="0088778E">
              <w:rPr>
                <w:sz w:val="28"/>
                <w:szCs w:val="28"/>
              </w:rPr>
              <w:t>2025 год- 443 057,20 тыс. рублей;</w:t>
            </w:r>
          </w:p>
          <w:p w:rsidR="00265293" w:rsidRPr="0088778E" w:rsidRDefault="00265293" w:rsidP="00265293">
            <w:pPr>
              <w:pStyle w:val="a5"/>
              <w:rPr>
                <w:sz w:val="28"/>
                <w:szCs w:val="28"/>
              </w:rPr>
            </w:pPr>
            <w:r w:rsidRPr="0088778E">
              <w:rPr>
                <w:sz w:val="28"/>
                <w:szCs w:val="28"/>
              </w:rPr>
              <w:t>2026 год- 373 567,00 тыс. рублей.</w:t>
            </w:r>
          </w:p>
          <w:p w:rsidR="00265293" w:rsidRPr="0088778E" w:rsidRDefault="00265293" w:rsidP="00265293">
            <w:pPr>
              <w:pStyle w:val="a5"/>
              <w:numPr>
                <w:ilvl w:val="0"/>
                <w:numId w:val="2"/>
              </w:numPr>
              <w:jc w:val="both"/>
              <w:rPr>
                <w:sz w:val="28"/>
                <w:szCs w:val="28"/>
              </w:rPr>
            </w:pPr>
            <w:r w:rsidRPr="0088778E">
              <w:rPr>
                <w:sz w:val="28"/>
                <w:szCs w:val="28"/>
              </w:rPr>
              <w:t xml:space="preserve">за счет средств местного бюджета: </w:t>
            </w:r>
          </w:p>
          <w:p w:rsidR="00265293" w:rsidRPr="0088778E" w:rsidRDefault="00265293" w:rsidP="00265293">
            <w:pPr>
              <w:pStyle w:val="a5"/>
              <w:jc w:val="both"/>
              <w:rPr>
                <w:sz w:val="28"/>
                <w:szCs w:val="28"/>
              </w:rPr>
            </w:pPr>
            <w:r w:rsidRPr="0088778E">
              <w:rPr>
                <w:sz w:val="28"/>
                <w:szCs w:val="28"/>
              </w:rPr>
              <w:t>2024 год- 22</w:t>
            </w:r>
            <w:r w:rsidR="002C60A3">
              <w:rPr>
                <w:sz w:val="28"/>
                <w:szCs w:val="28"/>
              </w:rPr>
              <w:t>7</w:t>
            </w:r>
            <w:r w:rsidRPr="0088778E">
              <w:rPr>
                <w:sz w:val="28"/>
                <w:szCs w:val="28"/>
              </w:rPr>
              <w:t> 051,30 тыс. рублей;</w:t>
            </w:r>
          </w:p>
          <w:p w:rsidR="00265293" w:rsidRPr="0088778E" w:rsidRDefault="00265293" w:rsidP="00265293">
            <w:pPr>
              <w:pStyle w:val="a5"/>
              <w:jc w:val="both"/>
              <w:rPr>
                <w:sz w:val="28"/>
                <w:szCs w:val="28"/>
              </w:rPr>
            </w:pPr>
            <w:r w:rsidRPr="0088778E">
              <w:rPr>
                <w:sz w:val="28"/>
                <w:szCs w:val="28"/>
              </w:rPr>
              <w:t>2025 год- 145 638,90 тыс. рублей;</w:t>
            </w:r>
          </w:p>
          <w:p w:rsidR="00265293" w:rsidRPr="0088778E" w:rsidRDefault="00265293" w:rsidP="00265293">
            <w:pPr>
              <w:pStyle w:val="a5"/>
              <w:jc w:val="both"/>
              <w:rPr>
                <w:sz w:val="28"/>
                <w:szCs w:val="28"/>
              </w:rPr>
            </w:pPr>
            <w:r w:rsidRPr="0088778E">
              <w:rPr>
                <w:sz w:val="28"/>
                <w:szCs w:val="28"/>
              </w:rPr>
              <w:t>2026 год- 147 995,20 тыс. рублей.</w:t>
            </w:r>
          </w:p>
        </w:tc>
      </w:tr>
      <w:tr w:rsidR="00265293" w:rsidRPr="0088778E" w:rsidTr="001D1005">
        <w:trPr>
          <w:trHeight w:val="694"/>
        </w:trPr>
        <w:tc>
          <w:tcPr>
            <w:tcW w:w="709" w:type="dxa"/>
            <w:tcBorders>
              <w:top w:val="single" w:sz="6" w:space="0" w:color="auto"/>
              <w:left w:val="single" w:sz="6" w:space="0" w:color="auto"/>
              <w:bottom w:val="single" w:sz="6" w:space="0" w:color="auto"/>
              <w:right w:val="single" w:sz="6" w:space="0" w:color="auto"/>
            </w:tcBorders>
          </w:tcPr>
          <w:p w:rsidR="00265293" w:rsidRPr="0088778E" w:rsidRDefault="00265293" w:rsidP="00265293">
            <w:pPr>
              <w:pStyle w:val="a5"/>
              <w:jc w:val="both"/>
              <w:rPr>
                <w:sz w:val="28"/>
                <w:szCs w:val="28"/>
              </w:rPr>
            </w:pPr>
            <w:r w:rsidRPr="0088778E">
              <w:rPr>
                <w:sz w:val="28"/>
                <w:szCs w:val="28"/>
              </w:rPr>
              <w:t>10.</w:t>
            </w:r>
          </w:p>
        </w:tc>
        <w:tc>
          <w:tcPr>
            <w:tcW w:w="2126" w:type="dxa"/>
            <w:tcBorders>
              <w:top w:val="single" w:sz="6" w:space="0" w:color="auto"/>
              <w:left w:val="single" w:sz="6" w:space="0" w:color="auto"/>
              <w:bottom w:val="single" w:sz="6" w:space="0" w:color="auto"/>
              <w:right w:val="single" w:sz="6" w:space="0" w:color="auto"/>
            </w:tcBorders>
            <w:hideMark/>
          </w:tcPr>
          <w:p w:rsidR="00265293" w:rsidRPr="0088778E" w:rsidRDefault="00265293" w:rsidP="00265293">
            <w:pPr>
              <w:pStyle w:val="a5"/>
              <w:jc w:val="both"/>
              <w:rPr>
                <w:sz w:val="28"/>
                <w:szCs w:val="28"/>
              </w:rPr>
            </w:pPr>
            <w:r w:rsidRPr="0088778E">
              <w:rPr>
                <w:sz w:val="28"/>
                <w:szCs w:val="28"/>
              </w:rPr>
              <w:t>Объемы бюджетных ассигнований  подпрограммы 1</w:t>
            </w:r>
          </w:p>
        </w:tc>
        <w:tc>
          <w:tcPr>
            <w:tcW w:w="7513" w:type="dxa"/>
            <w:tcBorders>
              <w:top w:val="single" w:sz="6" w:space="0" w:color="auto"/>
              <w:left w:val="single" w:sz="6" w:space="0" w:color="auto"/>
              <w:bottom w:val="single" w:sz="6" w:space="0" w:color="auto"/>
              <w:right w:val="single" w:sz="6" w:space="0" w:color="auto"/>
            </w:tcBorders>
            <w:hideMark/>
          </w:tcPr>
          <w:p w:rsidR="00265293" w:rsidRPr="0088778E" w:rsidRDefault="00265293" w:rsidP="00265293">
            <w:pPr>
              <w:pStyle w:val="a5"/>
              <w:jc w:val="both"/>
              <w:rPr>
                <w:sz w:val="28"/>
                <w:szCs w:val="28"/>
              </w:rPr>
            </w:pPr>
            <w:r w:rsidRPr="0088778E">
              <w:rPr>
                <w:sz w:val="28"/>
                <w:szCs w:val="28"/>
              </w:rPr>
              <w:t>Объем бюджетных ассигнований на реализацию Подпрограммы 1 «Развитие системы дошкольного образования в муниципальном образовании «Красногвардейский район» составляет 465 898,30 тыс. рублей, в том числе:</w:t>
            </w:r>
          </w:p>
          <w:p w:rsidR="00265293" w:rsidRPr="0088778E" w:rsidRDefault="00265293" w:rsidP="00265293">
            <w:pPr>
              <w:pStyle w:val="a5"/>
              <w:numPr>
                <w:ilvl w:val="0"/>
                <w:numId w:val="10"/>
              </w:numPr>
              <w:jc w:val="both"/>
              <w:rPr>
                <w:sz w:val="28"/>
                <w:szCs w:val="28"/>
              </w:rPr>
            </w:pPr>
            <w:r w:rsidRPr="0088778E">
              <w:rPr>
                <w:sz w:val="28"/>
                <w:szCs w:val="28"/>
              </w:rPr>
              <w:t xml:space="preserve">за счет средств республиканского бюджета Республики Адыгея: </w:t>
            </w:r>
          </w:p>
          <w:p w:rsidR="00265293" w:rsidRPr="0088778E" w:rsidRDefault="00265293" w:rsidP="00265293">
            <w:pPr>
              <w:pStyle w:val="a5"/>
              <w:jc w:val="both"/>
              <w:rPr>
                <w:sz w:val="28"/>
                <w:szCs w:val="28"/>
              </w:rPr>
            </w:pPr>
            <w:r w:rsidRPr="0088778E">
              <w:rPr>
                <w:sz w:val="28"/>
                <w:szCs w:val="28"/>
              </w:rPr>
              <w:t>2024 год- 97 075,70 тыс. рублей;</w:t>
            </w:r>
          </w:p>
          <w:p w:rsidR="00265293" w:rsidRPr="0088778E" w:rsidRDefault="00265293" w:rsidP="00265293">
            <w:pPr>
              <w:pStyle w:val="a5"/>
              <w:jc w:val="both"/>
              <w:rPr>
                <w:sz w:val="28"/>
                <w:szCs w:val="28"/>
              </w:rPr>
            </w:pPr>
            <w:r w:rsidRPr="0088778E">
              <w:rPr>
                <w:sz w:val="28"/>
                <w:szCs w:val="28"/>
              </w:rPr>
              <w:t>2025 год- 93 589,90 тыс. рублей;</w:t>
            </w:r>
          </w:p>
          <w:p w:rsidR="00265293" w:rsidRPr="0088778E" w:rsidRDefault="00265293" w:rsidP="00265293">
            <w:pPr>
              <w:pStyle w:val="a5"/>
              <w:rPr>
                <w:sz w:val="28"/>
                <w:szCs w:val="28"/>
              </w:rPr>
            </w:pPr>
            <w:r w:rsidRPr="0088778E">
              <w:rPr>
                <w:sz w:val="28"/>
                <w:szCs w:val="28"/>
              </w:rPr>
              <w:t>2026 год- 98 269,4</w:t>
            </w:r>
            <w:r w:rsidRPr="0088778E">
              <w:rPr>
                <w:sz w:val="28"/>
                <w:szCs w:val="28"/>
                <w:lang w:val="en-US"/>
              </w:rPr>
              <w:t>0</w:t>
            </w:r>
            <w:r w:rsidRPr="0088778E">
              <w:rPr>
                <w:sz w:val="28"/>
                <w:szCs w:val="28"/>
              </w:rPr>
              <w:t xml:space="preserve"> тыс. рублей.</w:t>
            </w:r>
          </w:p>
          <w:p w:rsidR="00265293" w:rsidRPr="0088778E" w:rsidRDefault="00265293" w:rsidP="00265293">
            <w:pPr>
              <w:pStyle w:val="a5"/>
              <w:numPr>
                <w:ilvl w:val="0"/>
                <w:numId w:val="10"/>
              </w:numPr>
              <w:jc w:val="both"/>
              <w:rPr>
                <w:sz w:val="28"/>
                <w:szCs w:val="28"/>
              </w:rPr>
            </w:pPr>
            <w:r w:rsidRPr="0088778E">
              <w:rPr>
                <w:sz w:val="28"/>
                <w:szCs w:val="28"/>
              </w:rPr>
              <w:t xml:space="preserve">за счет средств местного бюджета: </w:t>
            </w:r>
          </w:p>
          <w:p w:rsidR="00265293" w:rsidRPr="0088778E" w:rsidRDefault="00265293" w:rsidP="00265293">
            <w:pPr>
              <w:pStyle w:val="a5"/>
              <w:jc w:val="both"/>
              <w:rPr>
                <w:sz w:val="28"/>
                <w:szCs w:val="28"/>
              </w:rPr>
            </w:pPr>
            <w:r w:rsidRPr="0088778E">
              <w:rPr>
                <w:sz w:val="28"/>
                <w:szCs w:val="28"/>
              </w:rPr>
              <w:t>2024 год- 71 022,50 тыс. рублей;</w:t>
            </w:r>
          </w:p>
          <w:p w:rsidR="00265293" w:rsidRPr="0088778E" w:rsidRDefault="00265293" w:rsidP="00265293">
            <w:pPr>
              <w:pStyle w:val="a5"/>
              <w:jc w:val="both"/>
              <w:rPr>
                <w:sz w:val="28"/>
                <w:szCs w:val="28"/>
              </w:rPr>
            </w:pPr>
            <w:r w:rsidRPr="0088778E">
              <w:rPr>
                <w:sz w:val="28"/>
                <w:szCs w:val="28"/>
              </w:rPr>
              <w:lastRenderedPageBreak/>
              <w:t>2025 год- 52 786,40 тыс. рублей;</w:t>
            </w:r>
          </w:p>
          <w:p w:rsidR="00265293" w:rsidRPr="0088778E" w:rsidRDefault="00265293" w:rsidP="00265293">
            <w:pPr>
              <w:pStyle w:val="a5"/>
              <w:jc w:val="both"/>
              <w:rPr>
                <w:sz w:val="28"/>
                <w:szCs w:val="28"/>
              </w:rPr>
            </w:pPr>
            <w:r w:rsidRPr="0088778E">
              <w:rPr>
                <w:sz w:val="28"/>
                <w:szCs w:val="28"/>
              </w:rPr>
              <w:t>2026 год- 53 154,4</w:t>
            </w:r>
            <w:r w:rsidRPr="0088778E">
              <w:rPr>
                <w:sz w:val="28"/>
                <w:szCs w:val="28"/>
                <w:lang w:val="en-US"/>
              </w:rPr>
              <w:t>0</w:t>
            </w:r>
            <w:r w:rsidRPr="0088778E">
              <w:rPr>
                <w:sz w:val="28"/>
                <w:szCs w:val="28"/>
              </w:rPr>
              <w:t xml:space="preserve"> тыс. рублей.</w:t>
            </w:r>
          </w:p>
        </w:tc>
      </w:tr>
      <w:tr w:rsidR="00265293" w:rsidRPr="0088778E" w:rsidTr="001D1005">
        <w:trPr>
          <w:trHeight w:val="413"/>
        </w:trPr>
        <w:tc>
          <w:tcPr>
            <w:tcW w:w="709" w:type="dxa"/>
            <w:tcBorders>
              <w:top w:val="single" w:sz="6" w:space="0" w:color="auto"/>
              <w:left w:val="single" w:sz="6" w:space="0" w:color="auto"/>
              <w:bottom w:val="single" w:sz="6" w:space="0" w:color="auto"/>
              <w:right w:val="single" w:sz="6" w:space="0" w:color="auto"/>
            </w:tcBorders>
          </w:tcPr>
          <w:p w:rsidR="00265293" w:rsidRPr="0088778E" w:rsidRDefault="00265293" w:rsidP="00265293">
            <w:pPr>
              <w:pStyle w:val="a5"/>
              <w:jc w:val="both"/>
              <w:rPr>
                <w:sz w:val="28"/>
                <w:szCs w:val="28"/>
              </w:rPr>
            </w:pPr>
            <w:r w:rsidRPr="0088778E">
              <w:rPr>
                <w:sz w:val="28"/>
                <w:szCs w:val="28"/>
              </w:rPr>
              <w:lastRenderedPageBreak/>
              <w:t>11.</w:t>
            </w:r>
          </w:p>
        </w:tc>
        <w:tc>
          <w:tcPr>
            <w:tcW w:w="2126" w:type="dxa"/>
            <w:tcBorders>
              <w:top w:val="single" w:sz="6" w:space="0" w:color="auto"/>
              <w:left w:val="single" w:sz="6" w:space="0" w:color="auto"/>
              <w:bottom w:val="single" w:sz="6" w:space="0" w:color="auto"/>
              <w:right w:val="single" w:sz="6" w:space="0" w:color="auto"/>
            </w:tcBorders>
            <w:hideMark/>
          </w:tcPr>
          <w:p w:rsidR="00265293" w:rsidRPr="0088778E" w:rsidRDefault="00265293" w:rsidP="00265293">
            <w:pPr>
              <w:pStyle w:val="a5"/>
              <w:jc w:val="both"/>
              <w:rPr>
                <w:sz w:val="28"/>
                <w:szCs w:val="28"/>
              </w:rPr>
            </w:pPr>
            <w:r w:rsidRPr="0088778E">
              <w:rPr>
                <w:sz w:val="28"/>
                <w:szCs w:val="28"/>
              </w:rPr>
              <w:t>Объемы бюджетных ассигнований  подпрограммы 2</w:t>
            </w:r>
          </w:p>
        </w:tc>
        <w:tc>
          <w:tcPr>
            <w:tcW w:w="7513" w:type="dxa"/>
            <w:tcBorders>
              <w:top w:val="single" w:sz="6" w:space="0" w:color="auto"/>
              <w:left w:val="single" w:sz="6" w:space="0" w:color="auto"/>
              <w:bottom w:val="single" w:sz="6" w:space="0" w:color="auto"/>
              <w:right w:val="single" w:sz="6" w:space="0" w:color="auto"/>
            </w:tcBorders>
            <w:hideMark/>
          </w:tcPr>
          <w:p w:rsidR="00265293" w:rsidRPr="0088778E" w:rsidRDefault="00265293" w:rsidP="00265293">
            <w:pPr>
              <w:pStyle w:val="a5"/>
              <w:jc w:val="both"/>
              <w:rPr>
                <w:sz w:val="28"/>
                <w:szCs w:val="28"/>
              </w:rPr>
            </w:pPr>
            <w:r w:rsidRPr="0088778E">
              <w:rPr>
                <w:sz w:val="28"/>
                <w:szCs w:val="28"/>
              </w:rPr>
              <w:t>Объем бюджетных ассигнований на реализацию Подпрограммы «Развитие системы начального общего, основного общего, среднего общего образования» составляет 1 11</w:t>
            </w:r>
            <w:r w:rsidR="002C60A3">
              <w:rPr>
                <w:sz w:val="28"/>
                <w:szCs w:val="28"/>
              </w:rPr>
              <w:t>2</w:t>
            </w:r>
            <w:r w:rsidRPr="0088778E">
              <w:rPr>
                <w:sz w:val="28"/>
                <w:szCs w:val="28"/>
              </w:rPr>
              <w:t> </w:t>
            </w:r>
            <w:r w:rsidR="002C60A3">
              <w:rPr>
                <w:sz w:val="28"/>
                <w:szCs w:val="28"/>
              </w:rPr>
              <w:t>520</w:t>
            </w:r>
            <w:r w:rsidRPr="0088778E">
              <w:rPr>
                <w:sz w:val="28"/>
                <w:szCs w:val="28"/>
              </w:rPr>
              <w:t>,</w:t>
            </w:r>
            <w:r w:rsidR="002C60A3">
              <w:rPr>
                <w:sz w:val="28"/>
                <w:szCs w:val="28"/>
              </w:rPr>
              <w:t>1</w:t>
            </w:r>
            <w:r w:rsidRPr="0088778E">
              <w:rPr>
                <w:sz w:val="28"/>
                <w:szCs w:val="28"/>
              </w:rPr>
              <w:t>0 тыс. рублей, в том числе:</w:t>
            </w:r>
          </w:p>
          <w:p w:rsidR="00265293" w:rsidRPr="0088778E" w:rsidRDefault="00265293" w:rsidP="00265293">
            <w:pPr>
              <w:pStyle w:val="a5"/>
              <w:numPr>
                <w:ilvl w:val="0"/>
                <w:numId w:val="25"/>
              </w:numPr>
              <w:jc w:val="both"/>
              <w:rPr>
                <w:sz w:val="28"/>
                <w:szCs w:val="28"/>
              </w:rPr>
            </w:pPr>
            <w:r w:rsidRPr="0088778E">
              <w:rPr>
                <w:sz w:val="28"/>
                <w:szCs w:val="28"/>
              </w:rPr>
              <w:t xml:space="preserve">за счет средств федерального бюджета: </w:t>
            </w:r>
          </w:p>
          <w:p w:rsidR="00265293" w:rsidRPr="0088778E" w:rsidRDefault="00265293" w:rsidP="00265293">
            <w:pPr>
              <w:pStyle w:val="a5"/>
              <w:jc w:val="both"/>
              <w:rPr>
                <w:sz w:val="28"/>
                <w:szCs w:val="28"/>
              </w:rPr>
            </w:pPr>
            <w:r w:rsidRPr="0088778E">
              <w:rPr>
                <w:sz w:val="28"/>
                <w:szCs w:val="28"/>
              </w:rPr>
              <w:t>2024 год- 46</w:t>
            </w:r>
            <w:r w:rsidRPr="0088778E">
              <w:rPr>
                <w:sz w:val="28"/>
                <w:szCs w:val="28"/>
                <w:lang w:val="en-US"/>
              </w:rPr>
              <w:t> </w:t>
            </w:r>
            <w:r w:rsidRPr="0088778E">
              <w:rPr>
                <w:sz w:val="28"/>
                <w:szCs w:val="28"/>
              </w:rPr>
              <w:t>885,80 тыс. рублей;</w:t>
            </w:r>
          </w:p>
          <w:p w:rsidR="00265293" w:rsidRPr="0088778E" w:rsidRDefault="00265293" w:rsidP="00265293">
            <w:pPr>
              <w:pStyle w:val="a5"/>
              <w:jc w:val="both"/>
              <w:rPr>
                <w:sz w:val="28"/>
                <w:szCs w:val="28"/>
              </w:rPr>
            </w:pPr>
            <w:r w:rsidRPr="0088778E">
              <w:rPr>
                <w:sz w:val="28"/>
                <w:szCs w:val="28"/>
              </w:rPr>
              <w:t>2025 год- 43</w:t>
            </w:r>
            <w:r w:rsidRPr="0088778E">
              <w:rPr>
                <w:sz w:val="28"/>
                <w:szCs w:val="28"/>
                <w:lang w:val="en-US"/>
              </w:rPr>
              <w:t> </w:t>
            </w:r>
            <w:r w:rsidRPr="0088778E">
              <w:rPr>
                <w:sz w:val="28"/>
                <w:szCs w:val="28"/>
              </w:rPr>
              <w:t xml:space="preserve">661,90 тыс. рублей; </w:t>
            </w:r>
          </w:p>
          <w:p w:rsidR="00265293" w:rsidRPr="0088778E" w:rsidRDefault="00265293" w:rsidP="00265293">
            <w:pPr>
              <w:pStyle w:val="a5"/>
              <w:jc w:val="both"/>
              <w:rPr>
                <w:sz w:val="28"/>
                <w:szCs w:val="28"/>
              </w:rPr>
            </w:pPr>
            <w:r w:rsidRPr="0088778E">
              <w:rPr>
                <w:sz w:val="28"/>
                <w:szCs w:val="28"/>
              </w:rPr>
              <w:t>2026 год- 43 766,6</w:t>
            </w:r>
            <w:r w:rsidRPr="0088778E">
              <w:rPr>
                <w:sz w:val="28"/>
                <w:szCs w:val="28"/>
                <w:lang w:val="en-US"/>
              </w:rPr>
              <w:t>0</w:t>
            </w:r>
            <w:r w:rsidRPr="0088778E">
              <w:rPr>
                <w:sz w:val="28"/>
                <w:szCs w:val="28"/>
              </w:rPr>
              <w:t xml:space="preserve"> тыс. рублей.</w:t>
            </w:r>
          </w:p>
          <w:p w:rsidR="00265293" w:rsidRPr="0088778E" w:rsidRDefault="00265293" w:rsidP="00265293">
            <w:pPr>
              <w:pStyle w:val="a5"/>
              <w:numPr>
                <w:ilvl w:val="0"/>
                <w:numId w:val="25"/>
              </w:numPr>
              <w:jc w:val="both"/>
              <w:rPr>
                <w:sz w:val="28"/>
                <w:szCs w:val="28"/>
              </w:rPr>
            </w:pPr>
            <w:r w:rsidRPr="0088778E">
              <w:rPr>
                <w:sz w:val="28"/>
                <w:szCs w:val="28"/>
              </w:rPr>
              <w:t xml:space="preserve">за счет средств республиканского бюджета Республики Адыгея: </w:t>
            </w:r>
          </w:p>
          <w:p w:rsidR="00265293" w:rsidRPr="0088778E" w:rsidRDefault="00265293" w:rsidP="00265293">
            <w:pPr>
              <w:pStyle w:val="a5"/>
              <w:jc w:val="both"/>
              <w:rPr>
                <w:sz w:val="28"/>
                <w:szCs w:val="28"/>
              </w:rPr>
            </w:pPr>
            <w:r w:rsidRPr="0088778E">
              <w:rPr>
                <w:sz w:val="28"/>
                <w:szCs w:val="28"/>
              </w:rPr>
              <w:t>2024 год- 259 422,50 тыс. рублей;</w:t>
            </w:r>
          </w:p>
          <w:p w:rsidR="00265293" w:rsidRPr="0088778E" w:rsidRDefault="00265293" w:rsidP="00265293">
            <w:pPr>
              <w:pStyle w:val="a5"/>
              <w:jc w:val="both"/>
              <w:rPr>
                <w:sz w:val="28"/>
                <w:szCs w:val="28"/>
              </w:rPr>
            </w:pPr>
            <w:r w:rsidRPr="0088778E">
              <w:rPr>
                <w:sz w:val="28"/>
                <w:szCs w:val="28"/>
              </w:rPr>
              <w:t xml:space="preserve">2025 год </w:t>
            </w:r>
            <w:r w:rsidR="002C60A3">
              <w:rPr>
                <w:sz w:val="28"/>
                <w:szCs w:val="28"/>
              </w:rPr>
              <w:t>-</w:t>
            </w:r>
            <w:r w:rsidRPr="0088778E">
              <w:rPr>
                <w:sz w:val="28"/>
                <w:szCs w:val="28"/>
              </w:rPr>
              <w:t xml:space="preserve"> 319 959,90 тыс. рублей;</w:t>
            </w:r>
          </w:p>
          <w:p w:rsidR="00265293" w:rsidRPr="0088778E" w:rsidRDefault="00265293" w:rsidP="00265293">
            <w:pPr>
              <w:pStyle w:val="a5"/>
              <w:numPr>
                <w:ilvl w:val="0"/>
                <w:numId w:val="13"/>
              </w:numPr>
              <w:rPr>
                <w:sz w:val="28"/>
                <w:szCs w:val="28"/>
              </w:rPr>
            </w:pPr>
            <w:r w:rsidRPr="0088778E">
              <w:rPr>
                <w:sz w:val="28"/>
                <w:szCs w:val="28"/>
              </w:rPr>
              <w:t>год- 245 731,8</w:t>
            </w:r>
            <w:r w:rsidRPr="0088778E">
              <w:rPr>
                <w:sz w:val="28"/>
                <w:szCs w:val="28"/>
                <w:lang w:val="en-US"/>
              </w:rPr>
              <w:t>0</w:t>
            </w:r>
            <w:r w:rsidRPr="0088778E">
              <w:rPr>
                <w:sz w:val="28"/>
                <w:szCs w:val="28"/>
              </w:rPr>
              <w:t xml:space="preserve"> тыс. рублей.</w:t>
            </w:r>
          </w:p>
          <w:p w:rsidR="00265293" w:rsidRPr="0088778E" w:rsidRDefault="00265293" w:rsidP="00265293">
            <w:pPr>
              <w:pStyle w:val="a5"/>
              <w:numPr>
                <w:ilvl w:val="0"/>
                <w:numId w:val="25"/>
              </w:numPr>
              <w:jc w:val="both"/>
              <w:rPr>
                <w:sz w:val="28"/>
                <w:szCs w:val="28"/>
              </w:rPr>
            </w:pPr>
            <w:r w:rsidRPr="0088778E">
              <w:rPr>
                <w:sz w:val="28"/>
                <w:szCs w:val="28"/>
              </w:rPr>
              <w:t xml:space="preserve">за счет средств местного бюджета: </w:t>
            </w:r>
          </w:p>
          <w:p w:rsidR="00265293" w:rsidRPr="0088778E" w:rsidRDefault="00265293" w:rsidP="00265293">
            <w:pPr>
              <w:pStyle w:val="a5"/>
              <w:jc w:val="both"/>
              <w:rPr>
                <w:sz w:val="28"/>
                <w:szCs w:val="28"/>
              </w:rPr>
            </w:pPr>
            <w:r w:rsidRPr="0088778E">
              <w:rPr>
                <w:sz w:val="28"/>
                <w:szCs w:val="28"/>
              </w:rPr>
              <w:t>2024 год- 7</w:t>
            </w:r>
            <w:r w:rsidR="002C60A3">
              <w:rPr>
                <w:sz w:val="28"/>
                <w:szCs w:val="28"/>
              </w:rPr>
              <w:t>5 876,2</w:t>
            </w:r>
            <w:r w:rsidRPr="0088778E">
              <w:rPr>
                <w:sz w:val="28"/>
                <w:szCs w:val="28"/>
              </w:rPr>
              <w:t>0 тыс. рублей;</w:t>
            </w:r>
          </w:p>
          <w:p w:rsidR="00265293" w:rsidRPr="0088778E" w:rsidRDefault="00265293" w:rsidP="00265293">
            <w:pPr>
              <w:pStyle w:val="a5"/>
              <w:jc w:val="both"/>
              <w:rPr>
                <w:sz w:val="28"/>
                <w:szCs w:val="28"/>
              </w:rPr>
            </w:pPr>
            <w:r w:rsidRPr="0088778E">
              <w:rPr>
                <w:sz w:val="28"/>
                <w:szCs w:val="28"/>
              </w:rPr>
              <w:t>2025 год- 38 128,10 тыс. рублей;</w:t>
            </w:r>
          </w:p>
          <w:p w:rsidR="00265293" w:rsidRPr="0088778E" w:rsidRDefault="00265293" w:rsidP="00265293">
            <w:pPr>
              <w:pStyle w:val="a5"/>
              <w:jc w:val="both"/>
              <w:rPr>
                <w:sz w:val="28"/>
                <w:szCs w:val="28"/>
              </w:rPr>
            </w:pPr>
            <w:r w:rsidRPr="0088778E">
              <w:rPr>
                <w:sz w:val="28"/>
                <w:szCs w:val="28"/>
              </w:rPr>
              <w:t>2026 год- 39 087,3</w:t>
            </w:r>
            <w:r w:rsidRPr="0088778E">
              <w:rPr>
                <w:sz w:val="28"/>
                <w:szCs w:val="28"/>
                <w:lang w:val="en-US"/>
              </w:rPr>
              <w:t>0</w:t>
            </w:r>
            <w:r w:rsidRPr="0088778E">
              <w:rPr>
                <w:sz w:val="28"/>
                <w:szCs w:val="28"/>
              </w:rPr>
              <w:t xml:space="preserve"> тыс. рублей.</w:t>
            </w:r>
          </w:p>
        </w:tc>
      </w:tr>
      <w:tr w:rsidR="00265293" w:rsidRPr="0088778E" w:rsidTr="001D1005">
        <w:trPr>
          <w:trHeight w:val="262"/>
        </w:trPr>
        <w:tc>
          <w:tcPr>
            <w:tcW w:w="709" w:type="dxa"/>
            <w:tcBorders>
              <w:top w:val="single" w:sz="6" w:space="0" w:color="auto"/>
              <w:left w:val="single" w:sz="6" w:space="0" w:color="auto"/>
              <w:bottom w:val="single" w:sz="6" w:space="0" w:color="auto"/>
              <w:right w:val="single" w:sz="6" w:space="0" w:color="auto"/>
            </w:tcBorders>
          </w:tcPr>
          <w:p w:rsidR="00265293" w:rsidRPr="0088778E" w:rsidRDefault="00265293" w:rsidP="00265293">
            <w:pPr>
              <w:pStyle w:val="a5"/>
              <w:jc w:val="both"/>
              <w:rPr>
                <w:sz w:val="28"/>
                <w:szCs w:val="28"/>
              </w:rPr>
            </w:pPr>
            <w:r w:rsidRPr="0088778E">
              <w:rPr>
                <w:sz w:val="28"/>
                <w:szCs w:val="28"/>
              </w:rPr>
              <w:t>12.</w:t>
            </w:r>
          </w:p>
        </w:tc>
        <w:tc>
          <w:tcPr>
            <w:tcW w:w="2126" w:type="dxa"/>
            <w:tcBorders>
              <w:top w:val="single" w:sz="6" w:space="0" w:color="auto"/>
              <w:left w:val="single" w:sz="6" w:space="0" w:color="auto"/>
              <w:bottom w:val="single" w:sz="6" w:space="0" w:color="auto"/>
              <w:right w:val="single" w:sz="6" w:space="0" w:color="auto"/>
            </w:tcBorders>
            <w:hideMark/>
          </w:tcPr>
          <w:p w:rsidR="00265293" w:rsidRPr="0088778E" w:rsidRDefault="00265293" w:rsidP="00265293">
            <w:pPr>
              <w:pStyle w:val="a5"/>
              <w:jc w:val="both"/>
              <w:rPr>
                <w:sz w:val="28"/>
                <w:szCs w:val="28"/>
              </w:rPr>
            </w:pPr>
            <w:r w:rsidRPr="0088778E">
              <w:rPr>
                <w:sz w:val="28"/>
                <w:szCs w:val="28"/>
              </w:rPr>
              <w:t>Объемы бюджетных ассигнований  подпрограммы 3</w:t>
            </w:r>
          </w:p>
        </w:tc>
        <w:tc>
          <w:tcPr>
            <w:tcW w:w="7513" w:type="dxa"/>
            <w:tcBorders>
              <w:top w:val="single" w:sz="6" w:space="0" w:color="auto"/>
              <w:left w:val="single" w:sz="6" w:space="0" w:color="auto"/>
              <w:bottom w:val="single" w:sz="6" w:space="0" w:color="auto"/>
              <w:right w:val="single" w:sz="6" w:space="0" w:color="auto"/>
            </w:tcBorders>
            <w:hideMark/>
          </w:tcPr>
          <w:p w:rsidR="00265293" w:rsidRPr="0088778E" w:rsidRDefault="00265293" w:rsidP="00265293">
            <w:pPr>
              <w:pStyle w:val="a5"/>
              <w:jc w:val="both"/>
              <w:rPr>
                <w:sz w:val="28"/>
                <w:szCs w:val="28"/>
              </w:rPr>
            </w:pPr>
            <w:r w:rsidRPr="0088778E">
              <w:rPr>
                <w:sz w:val="28"/>
                <w:szCs w:val="28"/>
              </w:rPr>
              <w:t>Объем бюджетных ассигнований на реализацию</w:t>
            </w:r>
          </w:p>
          <w:p w:rsidR="00265293" w:rsidRPr="0088778E" w:rsidRDefault="00265293" w:rsidP="00265293">
            <w:pPr>
              <w:pStyle w:val="a5"/>
              <w:jc w:val="both"/>
              <w:rPr>
                <w:sz w:val="28"/>
                <w:szCs w:val="28"/>
              </w:rPr>
            </w:pPr>
            <w:r w:rsidRPr="0088778E">
              <w:rPr>
                <w:sz w:val="28"/>
                <w:szCs w:val="28"/>
              </w:rPr>
              <w:t xml:space="preserve"> Подпрограммы 3 «Развитие системы дополнительного образования детей» составляет 119 282,80 тыс. рублей</w:t>
            </w:r>
          </w:p>
          <w:p w:rsidR="00265293" w:rsidRPr="0088778E" w:rsidRDefault="00265293" w:rsidP="00265293">
            <w:pPr>
              <w:pStyle w:val="a5"/>
              <w:numPr>
                <w:ilvl w:val="0"/>
                <w:numId w:val="11"/>
              </w:numPr>
              <w:jc w:val="both"/>
              <w:rPr>
                <w:sz w:val="28"/>
                <w:szCs w:val="28"/>
              </w:rPr>
            </w:pPr>
            <w:r w:rsidRPr="0088778E">
              <w:rPr>
                <w:sz w:val="28"/>
                <w:szCs w:val="28"/>
              </w:rPr>
              <w:t xml:space="preserve">за счет средств местного бюджета: </w:t>
            </w:r>
          </w:p>
          <w:p w:rsidR="00265293" w:rsidRPr="0088778E" w:rsidRDefault="00265293" w:rsidP="00265293">
            <w:pPr>
              <w:pStyle w:val="a5"/>
              <w:jc w:val="both"/>
              <w:rPr>
                <w:sz w:val="28"/>
                <w:szCs w:val="28"/>
              </w:rPr>
            </w:pPr>
            <w:r w:rsidRPr="0088778E">
              <w:rPr>
                <w:sz w:val="28"/>
                <w:szCs w:val="28"/>
              </w:rPr>
              <w:t>2024 год- 50 701,90 тыс. рублей;</w:t>
            </w:r>
          </w:p>
          <w:p w:rsidR="00265293" w:rsidRPr="0088778E" w:rsidRDefault="00265293" w:rsidP="00265293">
            <w:pPr>
              <w:pStyle w:val="a5"/>
              <w:jc w:val="both"/>
              <w:rPr>
                <w:sz w:val="28"/>
                <w:szCs w:val="28"/>
              </w:rPr>
            </w:pPr>
            <w:r w:rsidRPr="0088778E">
              <w:rPr>
                <w:sz w:val="28"/>
                <w:szCs w:val="28"/>
              </w:rPr>
              <w:t>2025 год- 32 265,90 тыс. рублей;</w:t>
            </w:r>
          </w:p>
          <w:p w:rsidR="00265293" w:rsidRPr="0088778E" w:rsidRDefault="00265293" w:rsidP="00265293">
            <w:pPr>
              <w:pStyle w:val="a5"/>
              <w:jc w:val="both"/>
              <w:rPr>
                <w:sz w:val="28"/>
                <w:szCs w:val="28"/>
              </w:rPr>
            </w:pPr>
            <w:r w:rsidRPr="0088778E">
              <w:rPr>
                <w:sz w:val="28"/>
                <w:szCs w:val="28"/>
              </w:rPr>
              <w:t>2026 год- 36 315,00 тыс. рублей.</w:t>
            </w:r>
          </w:p>
        </w:tc>
      </w:tr>
      <w:tr w:rsidR="00265293" w:rsidRPr="0088778E" w:rsidTr="001D1005">
        <w:trPr>
          <w:trHeight w:val="262"/>
        </w:trPr>
        <w:tc>
          <w:tcPr>
            <w:tcW w:w="709" w:type="dxa"/>
            <w:tcBorders>
              <w:top w:val="single" w:sz="6" w:space="0" w:color="auto"/>
              <w:left w:val="single" w:sz="6" w:space="0" w:color="auto"/>
              <w:bottom w:val="single" w:sz="6" w:space="0" w:color="auto"/>
              <w:right w:val="single" w:sz="6" w:space="0" w:color="auto"/>
            </w:tcBorders>
          </w:tcPr>
          <w:p w:rsidR="00265293" w:rsidRPr="0088778E" w:rsidRDefault="00265293" w:rsidP="00265293">
            <w:pPr>
              <w:pStyle w:val="a5"/>
              <w:jc w:val="both"/>
              <w:rPr>
                <w:sz w:val="28"/>
                <w:szCs w:val="28"/>
              </w:rPr>
            </w:pPr>
            <w:r w:rsidRPr="0088778E">
              <w:rPr>
                <w:sz w:val="28"/>
                <w:szCs w:val="28"/>
              </w:rPr>
              <w:t>13.</w:t>
            </w:r>
          </w:p>
        </w:tc>
        <w:tc>
          <w:tcPr>
            <w:tcW w:w="2126" w:type="dxa"/>
            <w:tcBorders>
              <w:top w:val="single" w:sz="6" w:space="0" w:color="auto"/>
              <w:left w:val="single" w:sz="6" w:space="0" w:color="auto"/>
              <w:bottom w:val="single" w:sz="6" w:space="0" w:color="auto"/>
              <w:right w:val="single" w:sz="6" w:space="0" w:color="auto"/>
            </w:tcBorders>
            <w:hideMark/>
          </w:tcPr>
          <w:p w:rsidR="00265293" w:rsidRPr="0088778E" w:rsidRDefault="00265293" w:rsidP="00265293">
            <w:pPr>
              <w:pStyle w:val="a5"/>
              <w:jc w:val="both"/>
              <w:rPr>
                <w:sz w:val="28"/>
                <w:szCs w:val="28"/>
              </w:rPr>
            </w:pPr>
            <w:r w:rsidRPr="0088778E">
              <w:rPr>
                <w:sz w:val="28"/>
                <w:szCs w:val="28"/>
              </w:rPr>
              <w:t>Объемы бюджетных ассигнований  подпрограммы 4</w:t>
            </w:r>
          </w:p>
        </w:tc>
        <w:tc>
          <w:tcPr>
            <w:tcW w:w="7513" w:type="dxa"/>
            <w:tcBorders>
              <w:top w:val="single" w:sz="6" w:space="0" w:color="auto"/>
              <w:left w:val="single" w:sz="6" w:space="0" w:color="auto"/>
              <w:bottom w:val="single" w:sz="6" w:space="0" w:color="auto"/>
              <w:right w:val="single" w:sz="6" w:space="0" w:color="auto"/>
            </w:tcBorders>
            <w:hideMark/>
          </w:tcPr>
          <w:p w:rsidR="00265293" w:rsidRPr="0088778E" w:rsidRDefault="00265293" w:rsidP="00265293">
            <w:pPr>
              <w:pStyle w:val="a5"/>
              <w:jc w:val="both"/>
              <w:rPr>
                <w:sz w:val="28"/>
                <w:szCs w:val="28"/>
              </w:rPr>
            </w:pPr>
            <w:r w:rsidRPr="0088778E">
              <w:rPr>
                <w:sz w:val="28"/>
                <w:szCs w:val="28"/>
              </w:rPr>
              <w:t>Объем бюджетных ассигнований на реализацию Подпрограммы  «Противопожарная безопасность образовательных учреждений» составляет 2 763,50 тыс. рублей, в том числе:</w:t>
            </w:r>
          </w:p>
          <w:p w:rsidR="00265293" w:rsidRPr="0088778E" w:rsidRDefault="00265293" w:rsidP="00265293">
            <w:pPr>
              <w:pStyle w:val="a5"/>
              <w:numPr>
                <w:ilvl w:val="0"/>
                <w:numId w:val="3"/>
              </w:numPr>
              <w:jc w:val="both"/>
              <w:rPr>
                <w:sz w:val="28"/>
                <w:szCs w:val="28"/>
              </w:rPr>
            </w:pPr>
            <w:r w:rsidRPr="0088778E">
              <w:rPr>
                <w:sz w:val="28"/>
                <w:szCs w:val="28"/>
              </w:rPr>
              <w:t xml:space="preserve">за счет средств местного бюджета: </w:t>
            </w:r>
          </w:p>
          <w:p w:rsidR="00265293" w:rsidRPr="0088778E" w:rsidRDefault="00265293" w:rsidP="00265293">
            <w:pPr>
              <w:pStyle w:val="a5"/>
              <w:jc w:val="both"/>
              <w:rPr>
                <w:sz w:val="28"/>
                <w:szCs w:val="28"/>
              </w:rPr>
            </w:pPr>
            <w:r w:rsidRPr="0088778E">
              <w:rPr>
                <w:sz w:val="28"/>
                <w:szCs w:val="28"/>
              </w:rPr>
              <w:t>2024 год – 2 763,50 тыс. рублей;</w:t>
            </w:r>
          </w:p>
          <w:p w:rsidR="00265293" w:rsidRPr="0088778E" w:rsidRDefault="00265293" w:rsidP="00265293">
            <w:pPr>
              <w:pStyle w:val="a5"/>
              <w:jc w:val="both"/>
              <w:rPr>
                <w:sz w:val="28"/>
                <w:szCs w:val="28"/>
              </w:rPr>
            </w:pPr>
            <w:r w:rsidRPr="0088778E">
              <w:rPr>
                <w:sz w:val="28"/>
                <w:szCs w:val="28"/>
              </w:rPr>
              <w:t>2025 год- 0,00 тыс. рублей;</w:t>
            </w:r>
          </w:p>
          <w:p w:rsidR="00265293" w:rsidRPr="0088778E" w:rsidRDefault="00265293" w:rsidP="00265293">
            <w:pPr>
              <w:pStyle w:val="a5"/>
              <w:jc w:val="both"/>
              <w:rPr>
                <w:sz w:val="28"/>
                <w:szCs w:val="28"/>
              </w:rPr>
            </w:pPr>
            <w:r w:rsidRPr="0088778E">
              <w:rPr>
                <w:sz w:val="28"/>
                <w:szCs w:val="28"/>
              </w:rPr>
              <w:t>2026 год – 0,0</w:t>
            </w:r>
            <w:r w:rsidRPr="0088778E">
              <w:rPr>
                <w:sz w:val="28"/>
                <w:szCs w:val="28"/>
                <w:lang w:val="en-US"/>
              </w:rPr>
              <w:t>0</w:t>
            </w:r>
            <w:r w:rsidRPr="0088778E">
              <w:rPr>
                <w:sz w:val="28"/>
                <w:szCs w:val="28"/>
              </w:rPr>
              <w:t xml:space="preserve"> тыс. рублей.</w:t>
            </w:r>
          </w:p>
        </w:tc>
      </w:tr>
      <w:tr w:rsidR="00265293" w:rsidRPr="0088778E" w:rsidTr="001D1005">
        <w:trPr>
          <w:trHeight w:val="262"/>
        </w:trPr>
        <w:tc>
          <w:tcPr>
            <w:tcW w:w="709" w:type="dxa"/>
            <w:tcBorders>
              <w:top w:val="single" w:sz="6" w:space="0" w:color="auto"/>
              <w:left w:val="single" w:sz="6" w:space="0" w:color="auto"/>
              <w:bottom w:val="single" w:sz="6" w:space="0" w:color="auto"/>
              <w:right w:val="single" w:sz="6" w:space="0" w:color="auto"/>
            </w:tcBorders>
          </w:tcPr>
          <w:p w:rsidR="00265293" w:rsidRPr="0088778E" w:rsidRDefault="00265293" w:rsidP="00265293">
            <w:pPr>
              <w:pStyle w:val="a5"/>
              <w:jc w:val="both"/>
              <w:rPr>
                <w:sz w:val="28"/>
                <w:szCs w:val="28"/>
              </w:rPr>
            </w:pPr>
            <w:r w:rsidRPr="0088778E">
              <w:rPr>
                <w:sz w:val="28"/>
                <w:szCs w:val="28"/>
              </w:rPr>
              <w:t>14.</w:t>
            </w:r>
          </w:p>
        </w:tc>
        <w:tc>
          <w:tcPr>
            <w:tcW w:w="2126" w:type="dxa"/>
            <w:tcBorders>
              <w:top w:val="single" w:sz="6" w:space="0" w:color="auto"/>
              <w:left w:val="single" w:sz="6" w:space="0" w:color="auto"/>
              <w:bottom w:val="single" w:sz="6" w:space="0" w:color="auto"/>
              <w:right w:val="single" w:sz="6" w:space="0" w:color="auto"/>
            </w:tcBorders>
            <w:hideMark/>
          </w:tcPr>
          <w:p w:rsidR="00265293" w:rsidRPr="0088778E" w:rsidRDefault="00265293" w:rsidP="00265293">
            <w:pPr>
              <w:pStyle w:val="a5"/>
              <w:jc w:val="both"/>
              <w:rPr>
                <w:sz w:val="28"/>
                <w:szCs w:val="28"/>
              </w:rPr>
            </w:pPr>
            <w:r w:rsidRPr="0088778E">
              <w:rPr>
                <w:sz w:val="28"/>
                <w:szCs w:val="28"/>
              </w:rPr>
              <w:t>Объемы бюджетных ассигнований  подпрограммы 5</w:t>
            </w:r>
          </w:p>
        </w:tc>
        <w:tc>
          <w:tcPr>
            <w:tcW w:w="7513" w:type="dxa"/>
            <w:tcBorders>
              <w:top w:val="single" w:sz="6" w:space="0" w:color="auto"/>
              <w:left w:val="single" w:sz="6" w:space="0" w:color="auto"/>
              <w:bottom w:val="single" w:sz="6" w:space="0" w:color="auto"/>
              <w:right w:val="single" w:sz="6" w:space="0" w:color="auto"/>
            </w:tcBorders>
            <w:hideMark/>
          </w:tcPr>
          <w:p w:rsidR="00265293" w:rsidRPr="0088778E" w:rsidRDefault="00265293" w:rsidP="00265293">
            <w:pPr>
              <w:pStyle w:val="a5"/>
              <w:jc w:val="both"/>
              <w:rPr>
                <w:sz w:val="28"/>
                <w:szCs w:val="28"/>
              </w:rPr>
            </w:pPr>
            <w:r w:rsidRPr="0088778E">
              <w:rPr>
                <w:sz w:val="28"/>
                <w:szCs w:val="28"/>
              </w:rPr>
              <w:t>Объем бюджетных ассигнований на реализацию Подпрограммы  «</w:t>
            </w:r>
            <w:r w:rsidRPr="0088778E">
              <w:rPr>
                <w:bCs/>
                <w:spacing w:val="-2"/>
                <w:w w:val="108"/>
                <w:sz w:val="28"/>
                <w:szCs w:val="28"/>
              </w:rPr>
              <w:t xml:space="preserve">Обеспечение реализации муниципальной программы МО «Красногвардейский район» «Развитие образования» </w:t>
            </w:r>
            <w:r w:rsidRPr="0088778E">
              <w:rPr>
                <w:sz w:val="28"/>
                <w:szCs w:val="28"/>
              </w:rPr>
              <w:t>составляет 65 820,50 тыс. рублей</w:t>
            </w:r>
          </w:p>
          <w:p w:rsidR="00265293" w:rsidRPr="0088778E" w:rsidRDefault="00265293" w:rsidP="00265293">
            <w:pPr>
              <w:pStyle w:val="a5"/>
              <w:jc w:val="both"/>
              <w:rPr>
                <w:sz w:val="28"/>
                <w:szCs w:val="28"/>
              </w:rPr>
            </w:pPr>
            <w:r w:rsidRPr="0088778E">
              <w:rPr>
                <w:sz w:val="28"/>
                <w:szCs w:val="28"/>
              </w:rPr>
              <w:t>Объемы финансирования Подпрограммы  по годам:</w:t>
            </w:r>
          </w:p>
          <w:p w:rsidR="00265293" w:rsidRPr="0088778E" w:rsidRDefault="00265293" w:rsidP="00265293">
            <w:pPr>
              <w:pStyle w:val="a5"/>
              <w:numPr>
                <w:ilvl w:val="0"/>
                <w:numId w:val="4"/>
              </w:numPr>
              <w:jc w:val="both"/>
              <w:rPr>
                <w:sz w:val="28"/>
                <w:szCs w:val="28"/>
              </w:rPr>
            </w:pPr>
            <w:r w:rsidRPr="0088778E">
              <w:rPr>
                <w:sz w:val="28"/>
                <w:szCs w:val="28"/>
              </w:rPr>
              <w:t xml:space="preserve">за счет средств республиканского бюджета Республики Адыгея: </w:t>
            </w:r>
          </w:p>
          <w:p w:rsidR="00265293" w:rsidRPr="0088778E" w:rsidRDefault="00265293" w:rsidP="00265293">
            <w:pPr>
              <w:pStyle w:val="a5"/>
              <w:jc w:val="both"/>
              <w:rPr>
                <w:sz w:val="28"/>
                <w:szCs w:val="28"/>
              </w:rPr>
            </w:pPr>
            <w:r w:rsidRPr="0088778E">
              <w:rPr>
                <w:sz w:val="28"/>
                <w:szCs w:val="28"/>
              </w:rPr>
              <w:t>2024 год- 1 841,40 тыс. рублей;</w:t>
            </w:r>
          </w:p>
          <w:p w:rsidR="00265293" w:rsidRPr="0088778E" w:rsidRDefault="00265293" w:rsidP="00265293">
            <w:pPr>
              <w:pStyle w:val="a5"/>
              <w:jc w:val="both"/>
              <w:rPr>
                <w:sz w:val="28"/>
                <w:szCs w:val="28"/>
              </w:rPr>
            </w:pPr>
            <w:r w:rsidRPr="0088778E">
              <w:rPr>
                <w:sz w:val="28"/>
                <w:szCs w:val="28"/>
              </w:rPr>
              <w:t>2025 год- 1 897,60 тыс. рублей;</w:t>
            </w:r>
          </w:p>
          <w:p w:rsidR="00265293" w:rsidRPr="0088778E" w:rsidRDefault="00265293" w:rsidP="00265293">
            <w:pPr>
              <w:pStyle w:val="a5"/>
              <w:jc w:val="both"/>
              <w:rPr>
                <w:sz w:val="28"/>
                <w:szCs w:val="28"/>
              </w:rPr>
            </w:pPr>
            <w:r w:rsidRPr="0088778E">
              <w:rPr>
                <w:sz w:val="28"/>
                <w:szCs w:val="28"/>
              </w:rPr>
              <w:t>2026 год- 1 956,0</w:t>
            </w:r>
            <w:r w:rsidRPr="0088778E">
              <w:rPr>
                <w:sz w:val="28"/>
                <w:szCs w:val="28"/>
                <w:lang w:val="en-US"/>
              </w:rPr>
              <w:t>0</w:t>
            </w:r>
            <w:r w:rsidRPr="0088778E">
              <w:rPr>
                <w:sz w:val="28"/>
                <w:szCs w:val="28"/>
              </w:rPr>
              <w:t xml:space="preserve"> тыс. рублей;</w:t>
            </w:r>
          </w:p>
          <w:p w:rsidR="00265293" w:rsidRPr="0088778E" w:rsidRDefault="00265293" w:rsidP="00265293">
            <w:pPr>
              <w:pStyle w:val="a5"/>
              <w:numPr>
                <w:ilvl w:val="0"/>
                <w:numId w:val="4"/>
              </w:numPr>
              <w:jc w:val="both"/>
              <w:rPr>
                <w:sz w:val="28"/>
                <w:szCs w:val="28"/>
              </w:rPr>
            </w:pPr>
            <w:r w:rsidRPr="0088778E">
              <w:rPr>
                <w:sz w:val="28"/>
                <w:szCs w:val="28"/>
              </w:rPr>
              <w:t xml:space="preserve">за счет средств местного бюджета: </w:t>
            </w:r>
          </w:p>
          <w:p w:rsidR="00265293" w:rsidRPr="0088778E" w:rsidRDefault="00265293" w:rsidP="00265293">
            <w:pPr>
              <w:pStyle w:val="a5"/>
              <w:jc w:val="both"/>
              <w:rPr>
                <w:sz w:val="28"/>
                <w:szCs w:val="28"/>
              </w:rPr>
            </w:pPr>
            <w:r w:rsidRPr="0088778E">
              <w:rPr>
                <w:sz w:val="28"/>
                <w:szCs w:val="28"/>
              </w:rPr>
              <w:t>2024 год- 21 248,50 тыс. рублей;</w:t>
            </w:r>
          </w:p>
          <w:p w:rsidR="00265293" w:rsidRPr="0088778E" w:rsidRDefault="00265293" w:rsidP="00265293">
            <w:pPr>
              <w:pStyle w:val="a5"/>
              <w:jc w:val="both"/>
              <w:rPr>
                <w:sz w:val="28"/>
                <w:szCs w:val="28"/>
              </w:rPr>
            </w:pPr>
            <w:r w:rsidRPr="0088778E">
              <w:rPr>
                <w:sz w:val="28"/>
                <w:szCs w:val="28"/>
              </w:rPr>
              <w:t>2025 год- 19 438,50 тыс. рублей;</w:t>
            </w:r>
          </w:p>
          <w:p w:rsidR="00265293" w:rsidRPr="0088778E" w:rsidRDefault="00265293" w:rsidP="00265293">
            <w:pPr>
              <w:pStyle w:val="a5"/>
              <w:jc w:val="both"/>
              <w:rPr>
                <w:sz w:val="28"/>
                <w:szCs w:val="28"/>
              </w:rPr>
            </w:pPr>
            <w:r w:rsidRPr="0088778E">
              <w:rPr>
                <w:sz w:val="28"/>
                <w:szCs w:val="28"/>
              </w:rPr>
              <w:lastRenderedPageBreak/>
              <w:t>2026 год- 19 438,5</w:t>
            </w:r>
            <w:r w:rsidRPr="0088778E">
              <w:rPr>
                <w:sz w:val="28"/>
                <w:szCs w:val="28"/>
                <w:lang w:val="en-US"/>
              </w:rPr>
              <w:t>0</w:t>
            </w:r>
            <w:r w:rsidRPr="0088778E">
              <w:rPr>
                <w:sz w:val="28"/>
                <w:szCs w:val="28"/>
              </w:rPr>
              <w:t xml:space="preserve"> тыс. рублей.</w:t>
            </w:r>
          </w:p>
        </w:tc>
      </w:tr>
      <w:tr w:rsidR="00265293" w:rsidRPr="0088778E" w:rsidTr="007B070B">
        <w:trPr>
          <w:trHeight w:val="694"/>
        </w:trPr>
        <w:tc>
          <w:tcPr>
            <w:tcW w:w="709" w:type="dxa"/>
            <w:tcBorders>
              <w:top w:val="single" w:sz="6" w:space="0" w:color="auto"/>
              <w:left w:val="single" w:sz="6" w:space="0" w:color="auto"/>
              <w:bottom w:val="single" w:sz="6" w:space="0" w:color="auto"/>
              <w:right w:val="single" w:sz="6" w:space="0" w:color="auto"/>
            </w:tcBorders>
          </w:tcPr>
          <w:p w:rsidR="00265293" w:rsidRPr="0088778E" w:rsidRDefault="00265293" w:rsidP="00265293">
            <w:pPr>
              <w:pStyle w:val="a5"/>
              <w:jc w:val="both"/>
              <w:rPr>
                <w:sz w:val="28"/>
                <w:szCs w:val="28"/>
              </w:rPr>
            </w:pPr>
            <w:r w:rsidRPr="0088778E">
              <w:rPr>
                <w:sz w:val="28"/>
                <w:szCs w:val="28"/>
              </w:rPr>
              <w:lastRenderedPageBreak/>
              <w:t>15.</w:t>
            </w:r>
          </w:p>
        </w:tc>
        <w:tc>
          <w:tcPr>
            <w:tcW w:w="2126" w:type="dxa"/>
            <w:tcBorders>
              <w:top w:val="single" w:sz="6" w:space="0" w:color="auto"/>
              <w:left w:val="single" w:sz="6" w:space="0" w:color="auto"/>
              <w:bottom w:val="single" w:sz="6" w:space="0" w:color="auto"/>
              <w:right w:val="single" w:sz="6" w:space="0" w:color="auto"/>
            </w:tcBorders>
            <w:hideMark/>
          </w:tcPr>
          <w:p w:rsidR="00265293" w:rsidRPr="0088778E" w:rsidRDefault="00265293" w:rsidP="00265293">
            <w:pPr>
              <w:pStyle w:val="a5"/>
              <w:jc w:val="both"/>
              <w:rPr>
                <w:sz w:val="28"/>
                <w:szCs w:val="28"/>
              </w:rPr>
            </w:pPr>
            <w:r w:rsidRPr="0088778E">
              <w:rPr>
                <w:sz w:val="28"/>
                <w:szCs w:val="28"/>
              </w:rPr>
              <w:t>Объемы бюджетных ассигнований  подпрограммы 6</w:t>
            </w:r>
          </w:p>
        </w:tc>
        <w:tc>
          <w:tcPr>
            <w:tcW w:w="7513" w:type="dxa"/>
            <w:tcBorders>
              <w:top w:val="single" w:sz="6" w:space="0" w:color="auto"/>
              <w:left w:val="single" w:sz="6" w:space="0" w:color="auto"/>
              <w:bottom w:val="single" w:sz="6" w:space="0" w:color="auto"/>
              <w:right w:val="single" w:sz="6" w:space="0" w:color="auto"/>
            </w:tcBorders>
            <w:hideMark/>
          </w:tcPr>
          <w:p w:rsidR="00265293" w:rsidRPr="0088778E" w:rsidRDefault="00265293" w:rsidP="00265293">
            <w:pPr>
              <w:pStyle w:val="a5"/>
              <w:jc w:val="both"/>
              <w:rPr>
                <w:sz w:val="28"/>
                <w:szCs w:val="28"/>
              </w:rPr>
            </w:pPr>
            <w:r w:rsidRPr="0088778E">
              <w:rPr>
                <w:sz w:val="28"/>
                <w:szCs w:val="28"/>
              </w:rPr>
              <w:t>Объем бюджетных ассигнований на реализацию Подпрограммы  «Государственная поддержка детей - сирот и детей, оставшихся без попечения родителей, охрана семьи и детства» составляет 71 240,40 тыс. рублей.</w:t>
            </w:r>
          </w:p>
          <w:p w:rsidR="00265293" w:rsidRPr="0088778E" w:rsidRDefault="00265293" w:rsidP="00265293">
            <w:pPr>
              <w:pStyle w:val="a5"/>
              <w:jc w:val="both"/>
              <w:rPr>
                <w:sz w:val="28"/>
                <w:szCs w:val="28"/>
              </w:rPr>
            </w:pPr>
            <w:r w:rsidRPr="0088778E">
              <w:rPr>
                <w:sz w:val="28"/>
                <w:szCs w:val="28"/>
              </w:rPr>
              <w:t>Объемы финансирования Подпрограммы по годам:</w:t>
            </w:r>
          </w:p>
          <w:p w:rsidR="00265293" w:rsidRPr="0088778E" w:rsidRDefault="00265293" w:rsidP="00265293">
            <w:pPr>
              <w:pStyle w:val="a5"/>
              <w:numPr>
                <w:ilvl w:val="0"/>
                <w:numId w:val="8"/>
              </w:numPr>
              <w:jc w:val="both"/>
              <w:rPr>
                <w:sz w:val="28"/>
                <w:szCs w:val="28"/>
              </w:rPr>
            </w:pPr>
            <w:r w:rsidRPr="0088778E">
              <w:rPr>
                <w:sz w:val="28"/>
                <w:szCs w:val="28"/>
              </w:rPr>
              <w:t xml:space="preserve">за счет средств республиканского бюджета Республики Адыгея: </w:t>
            </w:r>
          </w:p>
          <w:p w:rsidR="00265293" w:rsidRPr="0088778E" w:rsidRDefault="00265293" w:rsidP="00265293">
            <w:pPr>
              <w:pStyle w:val="a5"/>
              <w:ind w:firstLine="69"/>
              <w:jc w:val="both"/>
              <w:rPr>
                <w:sz w:val="28"/>
                <w:szCs w:val="28"/>
              </w:rPr>
            </w:pPr>
            <w:r w:rsidRPr="0088778E">
              <w:rPr>
                <w:sz w:val="28"/>
                <w:szCs w:val="28"/>
              </w:rPr>
              <w:t>2024 год- 23 746,80 тыс. рублей;</w:t>
            </w:r>
          </w:p>
          <w:p w:rsidR="00265293" w:rsidRPr="0088778E" w:rsidRDefault="00265293" w:rsidP="00265293">
            <w:pPr>
              <w:pStyle w:val="a5"/>
              <w:ind w:firstLine="69"/>
              <w:jc w:val="both"/>
              <w:rPr>
                <w:sz w:val="28"/>
                <w:szCs w:val="28"/>
              </w:rPr>
            </w:pPr>
            <w:r w:rsidRPr="0088778E">
              <w:rPr>
                <w:sz w:val="28"/>
                <w:szCs w:val="28"/>
              </w:rPr>
              <w:t>2025 год- 23 746,80 тыс. рублей;</w:t>
            </w:r>
          </w:p>
          <w:p w:rsidR="00265293" w:rsidRPr="0088778E" w:rsidRDefault="00265293" w:rsidP="00265293">
            <w:pPr>
              <w:pStyle w:val="a5"/>
              <w:ind w:firstLine="69"/>
              <w:jc w:val="both"/>
              <w:rPr>
                <w:sz w:val="28"/>
                <w:szCs w:val="28"/>
              </w:rPr>
            </w:pPr>
            <w:r w:rsidRPr="0088778E">
              <w:rPr>
                <w:sz w:val="28"/>
                <w:szCs w:val="28"/>
              </w:rPr>
              <w:t>2026 год- 23 746,8</w:t>
            </w:r>
            <w:r w:rsidRPr="0088778E">
              <w:rPr>
                <w:sz w:val="28"/>
                <w:szCs w:val="28"/>
                <w:lang w:val="en-US"/>
              </w:rPr>
              <w:t>0</w:t>
            </w:r>
            <w:r w:rsidRPr="0088778E">
              <w:rPr>
                <w:sz w:val="28"/>
                <w:szCs w:val="28"/>
              </w:rPr>
              <w:t xml:space="preserve"> тыс. рублей.</w:t>
            </w:r>
          </w:p>
        </w:tc>
      </w:tr>
      <w:tr w:rsidR="00265293" w:rsidRPr="0088778E" w:rsidTr="001D1005">
        <w:trPr>
          <w:trHeight w:val="687"/>
        </w:trPr>
        <w:tc>
          <w:tcPr>
            <w:tcW w:w="709" w:type="dxa"/>
            <w:tcBorders>
              <w:top w:val="single" w:sz="6" w:space="0" w:color="auto"/>
              <w:left w:val="single" w:sz="6" w:space="0" w:color="auto"/>
              <w:bottom w:val="single" w:sz="6" w:space="0" w:color="auto"/>
              <w:right w:val="single" w:sz="6" w:space="0" w:color="auto"/>
            </w:tcBorders>
          </w:tcPr>
          <w:p w:rsidR="00265293" w:rsidRPr="0088778E" w:rsidRDefault="00265293" w:rsidP="00265293">
            <w:pPr>
              <w:pStyle w:val="a5"/>
              <w:jc w:val="both"/>
              <w:rPr>
                <w:sz w:val="28"/>
                <w:szCs w:val="28"/>
              </w:rPr>
            </w:pPr>
            <w:r w:rsidRPr="0088778E">
              <w:rPr>
                <w:sz w:val="28"/>
                <w:szCs w:val="28"/>
              </w:rPr>
              <w:t>16.</w:t>
            </w:r>
          </w:p>
        </w:tc>
        <w:tc>
          <w:tcPr>
            <w:tcW w:w="2126" w:type="dxa"/>
            <w:tcBorders>
              <w:top w:val="single" w:sz="6" w:space="0" w:color="auto"/>
              <w:left w:val="single" w:sz="6" w:space="0" w:color="auto"/>
              <w:bottom w:val="single" w:sz="6" w:space="0" w:color="auto"/>
              <w:right w:val="single" w:sz="6" w:space="0" w:color="auto"/>
            </w:tcBorders>
            <w:hideMark/>
          </w:tcPr>
          <w:p w:rsidR="00265293" w:rsidRPr="0088778E" w:rsidRDefault="00265293" w:rsidP="00265293">
            <w:pPr>
              <w:pStyle w:val="a5"/>
              <w:jc w:val="both"/>
              <w:rPr>
                <w:sz w:val="28"/>
                <w:szCs w:val="28"/>
              </w:rPr>
            </w:pPr>
            <w:r w:rsidRPr="0088778E">
              <w:rPr>
                <w:sz w:val="28"/>
                <w:szCs w:val="28"/>
              </w:rPr>
              <w:t>Объемы бюджетных ассигнований  подпрограммы 7</w:t>
            </w:r>
          </w:p>
        </w:tc>
        <w:tc>
          <w:tcPr>
            <w:tcW w:w="7513" w:type="dxa"/>
            <w:tcBorders>
              <w:top w:val="single" w:sz="6" w:space="0" w:color="auto"/>
              <w:left w:val="single" w:sz="6" w:space="0" w:color="auto"/>
              <w:bottom w:val="single" w:sz="6" w:space="0" w:color="auto"/>
              <w:right w:val="single" w:sz="6" w:space="0" w:color="auto"/>
            </w:tcBorders>
            <w:hideMark/>
          </w:tcPr>
          <w:p w:rsidR="00265293" w:rsidRPr="0088778E" w:rsidRDefault="00265293" w:rsidP="00265293">
            <w:pPr>
              <w:pStyle w:val="a5"/>
              <w:jc w:val="both"/>
              <w:rPr>
                <w:sz w:val="28"/>
                <w:szCs w:val="28"/>
              </w:rPr>
            </w:pPr>
            <w:r w:rsidRPr="0088778E">
              <w:rPr>
                <w:sz w:val="28"/>
                <w:szCs w:val="28"/>
              </w:rPr>
              <w:t>Объем бюджетных ассигнований на реализацию Подпрограммы  «</w:t>
            </w:r>
            <w:r w:rsidRPr="0088778E">
              <w:rPr>
                <w:bCs/>
                <w:spacing w:val="-2"/>
                <w:w w:val="108"/>
                <w:sz w:val="28"/>
                <w:szCs w:val="28"/>
              </w:rPr>
              <w:t xml:space="preserve">Энергосбережение и повышение энергетической эффективности </w:t>
            </w:r>
            <w:r w:rsidRPr="0088778E">
              <w:rPr>
                <w:sz w:val="28"/>
                <w:szCs w:val="28"/>
              </w:rPr>
              <w:t xml:space="preserve">в образовательных учреждениях» составляет </w:t>
            </w:r>
            <w:r w:rsidR="002C60A3">
              <w:rPr>
                <w:sz w:val="28"/>
                <w:szCs w:val="28"/>
              </w:rPr>
              <w:t>40</w:t>
            </w:r>
            <w:r w:rsidRPr="0088778E">
              <w:rPr>
                <w:sz w:val="28"/>
                <w:szCs w:val="28"/>
              </w:rPr>
              <w:t>,</w:t>
            </w:r>
            <w:r w:rsidR="002C60A3">
              <w:rPr>
                <w:sz w:val="28"/>
                <w:szCs w:val="28"/>
              </w:rPr>
              <w:t>00</w:t>
            </w:r>
            <w:r w:rsidRPr="0088778E">
              <w:rPr>
                <w:sz w:val="28"/>
                <w:szCs w:val="28"/>
              </w:rPr>
              <w:t xml:space="preserve"> тыс. рублей.</w:t>
            </w:r>
          </w:p>
          <w:p w:rsidR="00265293" w:rsidRPr="0088778E" w:rsidRDefault="00265293" w:rsidP="00265293">
            <w:pPr>
              <w:pStyle w:val="a5"/>
              <w:jc w:val="both"/>
              <w:rPr>
                <w:sz w:val="28"/>
                <w:szCs w:val="28"/>
              </w:rPr>
            </w:pPr>
            <w:r w:rsidRPr="0088778E">
              <w:rPr>
                <w:sz w:val="28"/>
                <w:szCs w:val="28"/>
              </w:rPr>
              <w:t>Объемы финансирования Подпрограммы 7 по годам:</w:t>
            </w:r>
          </w:p>
          <w:p w:rsidR="00265293" w:rsidRPr="0088778E" w:rsidRDefault="00265293" w:rsidP="00265293">
            <w:pPr>
              <w:pStyle w:val="a5"/>
              <w:numPr>
                <w:ilvl w:val="0"/>
                <w:numId w:val="27"/>
              </w:numPr>
              <w:jc w:val="both"/>
              <w:rPr>
                <w:sz w:val="28"/>
                <w:szCs w:val="28"/>
              </w:rPr>
            </w:pPr>
            <w:r w:rsidRPr="0088778E">
              <w:rPr>
                <w:sz w:val="28"/>
                <w:szCs w:val="28"/>
              </w:rPr>
              <w:t xml:space="preserve">за счет средств республиканского бюджета Республики Адыгея: </w:t>
            </w:r>
          </w:p>
          <w:p w:rsidR="00265293" w:rsidRPr="0088778E" w:rsidRDefault="00265293" w:rsidP="00265293">
            <w:pPr>
              <w:pStyle w:val="a5"/>
              <w:jc w:val="both"/>
              <w:rPr>
                <w:sz w:val="28"/>
                <w:szCs w:val="28"/>
              </w:rPr>
            </w:pPr>
            <w:r w:rsidRPr="0088778E">
              <w:rPr>
                <w:sz w:val="28"/>
                <w:szCs w:val="28"/>
              </w:rPr>
              <w:t xml:space="preserve">2024 год </w:t>
            </w:r>
            <w:r w:rsidR="002C60A3">
              <w:rPr>
                <w:sz w:val="28"/>
                <w:szCs w:val="28"/>
              </w:rPr>
              <w:t>–</w:t>
            </w:r>
            <w:r w:rsidRPr="0088778E">
              <w:rPr>
                <w:sz w:val="28"/>
                <w:szCs w:val="28"/>
              </w:rPr>
              <w:t xml:space="preserve"> </w:t>
            </w:r>
            <w:r w:rsidR="002C60A3">
              <w:rPr>
                <w:sz w:val="28"/>
                <w:szCs w:val="28"/>
              </w:rPr>
              <w:t>0,00</w:t>
            </w:r>
            <w:r w:rsidRPr="0088778E">
              <w:rPr>
                <w:sz w:val="28"/>
                <w:szCs w:val="28"/>
              </w:rPr>
              <w:t xml:space="preserve"> тыс. рублей;</w:t>
            </w:r>
          </w:p>
          <w:p w:rsidR="00265293" w:rsidRPr="0088778E" w:rsidRDefault="00265293" w:rsidP="00265293">
            <w:pPr>
              <w:pStyle w:val="a5"/>
              <w:jc w:val="both"/>
              <w:rPr>
                <w:sz w:val="28"/>
                <w:szCs w:val="28"/>
              </w:rPr>
            </w:pPr>
            <w:r w:rsidRPr="0088778E">
              <w:rPr>
                <w:sz w:val="28"/>
                <w:szCs w:val="28"/>
              </w:rPr>
              <w:t>2025 год - 0,00 тыс. рублей;</w:t>
            </w:r>
          </w:p>
          <w:p w:rsidR="00265293" w:rsidRPr="0088778E" w:rsidRDefault="00265293" w:rsidP="00265293">
            <w:pPr>
              <w:pStyle w:val="a5"/>
              <w:jc w:val="both"/>
              <w:rPr>
                <w:sz w:val="28"/>
                <w:szCs w:val="28"/>
              </w:rPr>
            </w:pPr>
            <w:r w:rsidRPr="0088778E">
              <w:rPr>
                <w:sz w:val="28"/>
                <w:szCs w:val="28"/>
              </w:rPr>
              <w:t>2026 год - 0,00 тыс. рублей.</w:t>
            </w:r>
          </w:p>
          <w:p w:rsidR="00265293" w:rsidRPr="0088778E" w:rsidRDefault="00265293" w:rsidP="00265293">
            <w:pPr>
              <w:pStyle w:val="a5"/>
              <w:ind w:left="360"/>
              <w:jc w:val="both"/>
              <w:rPr>
                <w:sz w:val="28"/>
                <w:szCs w:val="28"/>
              </w:rPr>
            </w:pPr>
            <w:r w:rsidRPr="0088778E">
              <w:rPr>
                <w:sz w:val="28"/>
                <w:szCs w:val="28"/>
              </w:rPr>
              <w:t xml:space="preserve">2. за счет средств местного бюджета: </w:t>
            </w:r>
          </w:p>
          <w:p w:rsidR="00265293" w:rsidRPr="0088778E" w:rsidRDefault="002C60A3" w:rsidP="00265293">
            <w:pPr>
              <w:pStyle w:val="a5"/>
              <w:jc w:val="both"/>
              <w:rPr>
                <w:sz w:val="28"/>
                <w:szCs w:val="28"/>
              </w:rPr>
            </w:pPr>
            <w:r>
              <w:rPr>
                <w:sz w:val="28"/>
                <w:szCs w:val="28"/>
              </w:rPr>
              <w:t xml:space="preserve">2024 год - </w:t>
            </w:r>
            <w:r w:rsidR="00265293" w:rsidRPr="0088778E">
              <w:rPr>
                <w:sz w:val="28"/>
                <w:szCs w:val="28"/>
              </w:rPr>
              <w:t>20,00 тыс. рублей;</w:t>
            </w:r>
          </w:p>
          <w:p w:rsidR="00265293" w:rsidRPr="0088778E" w:rsidRDefault="00265293" w:rsidP="00265293">
            <w:pPr>
              <w:pStyle w:val="a5"/>
              <w:jc w:val="both"/>
              <w:rPr>
                <w:sz w:val="28"/>
                <w:szCs w:val="28"/>
              </w:rPr>
            </w:pPr>
            <w:r w:rsidRPr="0088778E">
              <w:rPr>
                <w:sz w:val="28"/>
                <w:szCs w:val="28"/>
              </w:rPr>
              <w:t>2025 год- 20,00 тыс. рублей;</w:t>
            </w:r>
          </w:p>
          <w:p w:rsidR="00265293" w:rsidRPr="0088778E" w:rsidRDefault="00265293" w:rsidP="00265293">
            <w:pPr>
              <w:pStyle w:val="a5"/>
              <w:jc w:val="both"/>
              <w:rPr>
                <w:sz w:val="28"/>
                <w:szCs w:val="28"/>
              </w:rPr>
            </w:pPr>
            <w:r w:rsidRPr="0088778E">
              <w:rPr>
                <w:sz w:val="28"/>
                <w:szCs w:val="28"/>
              </w:rPr>
              <w:t>2026 год- 0,0</w:t>
            </w:r>
            <w:r w:rsidRPr="0088778E">
              <w:rPr>
                <w:sz w:val="28"/>
                <w:szCs w:val="28"/>
                <w:lang w:val="en-US"/>
              </w:rPr>
              <w:t>0</w:t>
            </w:r>
            <w:r w:rsidRPr="0088778E">
              <w:rPr>
                <w:sz w:val="28"/>
                <w:szCs w:val="28"/>
              </w:rPr>
              <w:t xml:space="preserve"> тыс. рублей.</w:t>
            </w:r>
          </w:p>
        </w:tc>
      </w:tr>
      <w:tr w:rsidR="00265293" w:rsidRPr="0088778E" w:rsidTr="001D1005">
        <w:trPr>
          <w:trHeight w:val="687"/>
        </w:trPr>
        <w:tc>
          <w:tcPr>
            <w:tcW w:w="709" w:type="dxa"/>
            <w:tcBorders>
              <w:top w:val="single" w:sz="6" w:space="0" w:color="auto"/>
              <w:left w:val="single" w:sz="6" w:space="0" w:color="auto"/>
              <w:bottom w:val="single" w:sz="6" w:space="0" w:color="auto"/>
              <w:right w:val="single" w:sz="6" w:space="0" w:color="auto"/>
            </w:tcBorders>
          </w:tcPr>
          <w:p w:rsidR="00265293" w:rsidRPr="0088778E" w:rsidRDefault="00265293" w:rsidP="00265293">
            <w:pPr>
              <w:pStyle w:val="a5"/>
              <w:jc w:val="both"/>
              <w:rPr>
                <w:sz w:val="28"/>
                <w:szCs w:val="28"/>
              </w:rPr>
            </w:pPr>
            <w:r w:rsidRPr="0088778E">
              <w:rPr>
                <w:sz w:val="28"/>
                <w:szCs w:val="28"/>
              </w:rPr>
              <w:t>17.</w:t>
            </w:r>
          </w:p>
        </w:tc>
        <w:tc>
          <w:tcPr>
            <w:tcW w:w="2126" w:type="dxa"/>
            <w:tcBorders>
              <w:top w:val="single" w:sz="6" w:space="0" w:color="auto"/>
              <w:left w:val="single" w:sz="6" w:space="0" w:color="auto"/>
              <w:bottom w:val="single" w:sz="6" w:space="0" w:color="auto"/>
              <w:right w:val="single" w:sz="6" w:space="0" w:color="auto"/>
            </w:tcBorders>
            <w:hideMark/>
          </w:tcPr>
          <w:p w:rsidR="00265293" w:rsidRPr="0088778E" w:rsidRDefault="00265293" w:rsidP="00265293">
            <w:pPr>
              <w:pStyle w:val="a5"/>
              <w:jc w:val="both"/>
              <w:rPr>
                <w:sz w:val="28"/>
                <w:szCs w:val="28"/>
              </w:rPr>
            </w:pPr>
            <w:r w:rsidRPr="0088778E">
              <w:rPr>
                <w:sz w:val="28"/>
                <w:szCs w:val="28"/>
              </w:rPr>
              <w:t>Объемы бюджетных ассигнований  подпрограммы 8</w:t>
            </w:r>
          </w:p>
        </w:tc>
        <w:tc>
          <w:tcPr>
            <w:tcW w:w="7513" w:type="dxa"/>
            <w:tcBorders>
              <w:top w:val="single" w:sz="6" w:space="0" w:color="auto"/>
              <w:left w:val="single" w:sz="6" w:space="0" w:color="auto"/>
              <w:bottom w:val="single" w:sz="6" w:space="0" w:color="auto"/>
              <w:right w:val="single" w:sz="6" w:space="0" w:color="auto"/>
            </w:tcBorders>
            <w:hideMark/>
          </w:tcPr>
          <w:p w:rsidR="00265293" w:rsidRPr="0088778E" w:rsidRDefault="00265293" w:rsidP="00265293">
            <w:pPr>
              <w:pStyle w:val="a5"/>
              <w:jc w:val="both"/>
              <w:rPr>
                <w:sz w:val="28"/>
                <w:szCs w:val="28"/>
              </w:rPr>
            </w:pPr>
            <w:r w:rsidRPr="0088778E">
              <w:rPr>
                <w:sz w:val="28"/>
                <w:szCs w:val="28"/>
              </w:rPr>
              <w:tab/>
              <w:t xml:space="preserve">Объемы бюджетных ассигнований на реализацию Подпрограммы  «Обеспечение льготным питанием обучающихся общеобразовательных учреждений» составляет </w:t>
            </w:r>
            <w:r w:rsidR="002C60A3">
              <w:rPr>
                <w:sz w:val="28"/>
                <w:szCs w:val="28"/>
              </w:rPr>
              <w:t>20 007,80</w:t>
            </w:r>
            <w:r w:rsidRPr="0088778E">
              <w:rPr>
                <w:sz w:val="28"/>
                <w:szCs w:val="28"/>
              </w:rPr>
              <w:t xml:space="preserve"> тыс. руб., в том числе:</w:t>
            </w:r>
          </w:p>
          <w:p w:rsidR="00265293" w:rsidRPr="0088778E" w:rsidRDefault="00265293" w:rsidP="00265293">
            <w:pPr>
              <w:pStyle w:val="a5"/>
              <w:numPr>
                <w:ilvl w:val="0"/>
                <w:numId w:val="12"/>
              </w:numPr>
              <w:jc w:val="both"/>
              <w:rPr>
                <w:sz w:val="28"/>
                <w:szCs w:val="28"/>
              </w:rPr>
            </w:pPr>
            <w:r w:rsidRPr="0088778E">
              <w:rPr>
                <w:sz w:val="28"/>
                <w:szCs w:val="28"/>
              </w:rPr>
              <w:t>за счет средств республиканского бюджета Республики Адыгея:</w:t>
            </w:r>
          </w:p>
          <w:p w:rsidR="00265293" w:rsidRPr="0088778E" w:rsidRDefault="00265293" w:rsidP="00265293">
            <w:pPr>
              <w:pStyle w:val="a5"/>
              <w:jc w:val="both"/>
              <w:rPr>
                <w:sz w:val="28"/>
                <w:szCs w:val="28"/>
              </w:rPr>
            </w:pPr>
            <w:r w:rsidRPr="0088778E">
              <w:rPr>
                <w:sz w:val="28"/>
                <w:szCs w:val="28"/>
              </w:rPr>
              <w:t>2024 год – 3 863,00 тыс. рублей,</w:t>
            </w:r>
          </w:p>
          <w:p w:rsidR="00265293" w:rsidRPr="0088778E" w:rsidRDefault="00265293" w:rsidP="00265293">
            <w:pPr>
              <w:pStyle w:val="a5"/>
              <w:jc w:val="both"/>
              <w:rPr>
                <w:sz w:val="28"/>
                <w:szCs w:val="28"/>
              </w:rPr>
            </w:pPr>
            <w:r w:rsidRPr="0088778E">
              <w:rPr>
                <w:sz w:val="28"/>
                <w:szCs w:val="28"/>
              </w:rPr>
              <w:t>2025 год – 3 863,00 тыс. рублей,</w:t>
            </w:r>
          </w:p>
          <w:p w:rsidR="00265293" w:rsidRPr="0088778E" w:rsidRDefault="00265293" w:rsidP="00265293">
            <w:pPr>
              <w:pStyle w:val="a5"/>
              <w:jc w:val="both"/>
              <w:rPr>
                <w:sz w:val="28"/>
                <w:szCs w:val="28"/>
              </w:rPr>
            </w:pPr>
            <w:r w:rsidRPr="0088778E">
              <w:rPr>
                <w:sz w:val="28"/>
                <w:szCs w:val="28"/>
              </w:rPr>
              <w:t>2026 год – 3 863,0</w:t>
            </w:r>
            <w:r w:rsidRPr="0088778E">
              <w:rPr>
                <w:sz w:val="28"/>
                <w:szCs w:val="28"/>
                <w:lang w:val="en-US"/>
              </w:rPr>
              <w:t>0</w:t>
            </w:r>
            <w:r w:rsidRPr="0088778E">
              <w:rPr>
                <w:sz w:val="28"/>
                <w:szCs w:val="28"/>
              </w:rPr>
              <w:t xml:space="preserve"> тыс. рублей,</w:t>
            </w:r>
          </w:p>
          <w:p w:rsidR="00265293" w:rsidRPr="0088778E" w:rsidRDefault="00265293" w:rsidP="00265293">
            <w:pPr>
              <w:pStyle w:val="a5"/>
              <w:numPr>
                <w:ilvl w:val="0"/>
                <w:numId w:val="12"/>
              </w:numPr>
              <w:jc w:val="both"/>
              <w:rPr>
                <w:sz w:val="28"/>
                <w:szCs w:val="28"/>
              </w:rPr>
            </w:pPr>
            <w:r w:rsidRPr="0088778E">
              <w:rPr>
                <w:sz w:val="28"/>
                <w:szCs w:val="28"/>
              </w:rPr>
              <w:t>за счет средств местного бюджета</w:t>
            </w:r>
          </w:p>
          <w:p w:rsidR="00265293" w:rsidRPr="0088778E" w:rsidRDefault="00265293" w:rsidP="00265293">
            <w:pPr>
              <w:pStyle w:val="a5"/>
              <w:jc w:val="both"/>
              <w:rPr>
                <w:sz w:val="28"/>
                <w:szCs w:val="28"/>
              </w:rPr>
            </w:pPr>
            <w:r w:rsidRPr="0088778E">
              <w:rPr>
                <w:sz w:val="28"/>
                <w:szCs w:val="28"/>
              </w:rPr>
              <w:t>2024 год – 5 </w:t>
            </w:r>
            <w:r w:rsidR="002C60A3">
              <w:rPr>
                <w:sz w:val="28"/>
                <w:szCs w:val="28"/>
              </w:rPr>
              <w:t>418</w:t>
            </w:r>
            <w:r w:rsidRPr="0088778E">
              <w:rPr>
                <w:sz w:val="28"/>
                <w:szCs w:val="28"/>
              </w:rPr>
              <w:t>,80 тыс. рублей,</w:t>
            </w:r>
          </w:p>
          <w:p w:rsidR="00265293" w:rsidRPr="0088778E" w:rsidRDefault="00265293" w:rsidP="00265293">
            <w:pPr>
              <w:pStyle w:val="a5"/>
              <w:jc w:val="both"/>
              <w:rPr>
                <w:sz w:val="28"/>
                <w:szCs w:val="28"/>
              </w:rPr>
            </w:pPr>
            <w:r w:rsidRPr="0088778E">
              <w:rPr>
                <w:sz w:val="28"/>
                <w:szCs w:val="28"/>
              </w:rPr>
              <w:t>2025 год – 3 000,00 тыс. рублей,</w:t>
            </w:r>
          </w:p>
          <w:p w:rsidR="00265293" w:rsidRPr="0088778E" w:rsidRDefault="00265293" w:rsidP="00265293">
            <w:pPr>
              <w:pStyle w:val="a5"/>
              <w:jc w:val="both"/>
              <w:rPr>
                <w:sz w:val="28"/>
                <w:szCs w:val="28"/>
              </w:rPr>
            </w:pPr>
            <w:r w:rsidRPr="0088778E">
              <w:rPr>
                <w:sz w:val="28"/>
                <w:szCs w:val="28"/>
              </w:rPr>
              <w:t>2026 год – 0,0</w:t>
            </w:r>
            <w:r w:rsidRPr="0088778E">
              <w:rPr>
                <w:sz w:val="28"/>
                <w:szCs w:val="28"/>
                <w:lang w:val="en-US"/>
              </w:rPr>
              <w:t>0</w:t>
            </w:r>
            <w:r w:rsidRPr="0088778E">
              <w:rPr>
                <w:sz w:val="28"/>
                <w:szCs w:val="28"/>
              </w:rPr>
              <w:t xml:space="preserve">  тыс. рублей.</w:t>
            </w:r>
          </w:p>
        </w:tc>
      </w:tr>
      <w:tr w:rsidR="00EE4E48" w:rsidRPr="0088778E" w:rsidTr="00AF01AD">
        <w:trPr>
          <w:trHeight w:val="545"/>
        </w:trPr>
        <w:tc>
          <w:tcPr>
            <w:tcW w:w="709" w:type="dxa"/>
            <w:tcBorders>
              <w:top w:val="single" w:sz="6" w:space="0" w:color="auto"/>
              <w:left w:val="single" w:sz="6" w:space="0" w:color="auto"/>
              <w:bottom w:val="single" w:sz="6" w:space="0" w:color="auto"/>
              <w:right w:val="single" w:sz="6" w:space="0" w:color="auto"/>
            </w:tcBorders>
          </w:tcPr>
          <w:p w:rsidR="00EE4E48" w:rsidRPr="0088778E" w:rsidRDefault="00EE4E48" w:rsidP="00894FE8">
            <w:pPr>
              <w:pStyle w:val="a5"/>
              <w:jc w:val="both"/>
              <w:rPr>
                <w:sz w:val="28"/>
                <w:szCs w:val="28"/>
              </w:rPr>
            </w:pPr>
            <w:r w:rsidRPr="0088778E">
              <w:rPr>
                <w:sz w:val="28"/>
                <w:szCs w:val="28"/>
              </w:rPr>
              <w:t>1</w:t>
            </w:r>
            <w:r w:rsidR="00894FE8" w:rsidRPr="0088778E">
              <w:rPr>
                <w:sz w:val="28"/>
                <w:szCs w:val="28"/>
              </w:rPr>
              <w:t>8</w:t>
            </w:r>
            <w:r w:rsidRPr="0088778E">
              <w:rPr>
                <w:sz w:val="28"/>
                <w:szCs w:val="28"/>
              </w:rPr>
              <w:t>.</w:t>
            </w:r>
          </w:p>
        </w:tc>
        <w:tc>
          <w:tcPr>
            <w:tcW w:w="2126" w:type="dxa"/>
            <w:tcBorders>
              <w:top w:val="single" w:sz="6" w:space="0" w:color="auto"/>
              <w:left w:val="single" w:sz="6" w:space="0" w:color="auto"/>
              <w:bottom w:val="single" w:sz="6" w:space="0" w:color="auto"/>
              <w:right w:val="single" w:sz="6" w:space="0" w:color="auto"/>
            </w:tcBorders>
            <w:hideMark/>
          </w:tcPr>
          <w:p w:rsidR="00EE4E48" w:rsidRPr="0088778E" w:rsidRDefault="00EE4E48" w:rsidP="00BB0946">
            <w:pPr>
              <w:pStyle w:val="a5"/>
              <w:jc w:val="both"/>
              <w:rPr>
                <w:sz w:val="28"/>
                <w:szCs w:val="28"/>
              </w:rPr>
            </w:pPr>
            <w:r w:rsidRPr="0088778E">
              <w:rPr>
                <w:sz w:val="28"/>
                <w:szCs w:val="28"/>
              </w:rPr>
              <w:t xml:space="preserve">Ожидаемые результаты реализации муниципальной программы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rsidR="00212D06" w:rsidRPr="0088778E" w:rsidRDefault="00212D06" w:rsidP="00212D06">
            <w:pPr>
              <w:pStyle w:val="afff4"/>
              <w:rPr>
                <w:sz w:val="28"/>
                <w:szCs w:val="28"/>
              </w:rPr>
            </w:pPr>
            <w:r w:rsidRPr="0088778E">
              <w:t>1</w:t>
            </w:r>
            <w:r w:rsidRPr="0088778E">
              <w:rPr>
                <w:sz w:val="28"/>
                <w:szCs w:val="28"/>
              </w:rPr>
              <w:t xml:space="preserve">. </w:t>
            </w:r>
            <w:r w:rsidRPr="0088778E">
              <w:rPr>
                <w:rFonts w:ascii="Times New Roman" w:hAnsi="Times New Roman" w:cs="Times New Roman"/>
                <w:sz w:val="28"/>
                <w:szCs w:val="28"/>
              </w:rPr>
              <w:t xml:space="preserve">Доступность дошкольного образования для детей в возрасте до 3 лет составит </w:t>
            </w:r>
            <w:r w:rsidR="00AA3409" w:rsidRPr="0088778E">
              <w:rPr>
                <w:rFonts w:ascii="Times New Roman" w:hAnsi="Times New Roman" w:cs="Times New Roman"/>
                <w:sz w:val="28"/>
                <w:szCs w:val="28"/>
              </w:rPr>
              <w:t>8</w:t>
            </w:r>
            <w:r w:rsidR="008A53F6" w:rsidRPr="0088778E">
              <w:rPr>
                <w:rFonts w:ascii="Times New Roman" w:hAnsi="Times New Roman" w:cs="Times New Roman"/>
                <w:sz w:val="28"/>
                <w:szCs w:val="28"/>
              </w:rPr>
              <w:t>5</w:t>
            </w:r>
            <w:r w:rsidRPr="0088778E">
              <w:rPr>
                <w:rFonts w:ascii="Times New Roman" w:hAnsi="Times New Roman" w:cs="Times New Roman"/>
                <w:sz w:val="28"/>
                <w:szCs w:val="28"/>
              </w:rPr>
              <w:t>%.</w:t>
            </w:r>
          </w:p>
          <w:p w:rsidR="00212D06" w:rsidRPr="0088778E" w:rsidRDefault="00212D06" w:rsidP="00212D06">
            <w:pPr>
              <w:pStyle w:val="afff4"/>
              <w:rPr>
                <w:rFonts w:ascii="Times New Roman" w:hAnsi="Times New Roman" w:cs="Times New Roman"/>
                <w:sz w:val="28"/>
                <w:szCs w:val="28"/>
              </w:rPr>
            </w:pPr>
            <w:r w:rsidRPr="0088778E">
              <w:rPr>
                <w:sz w:val="28"/>
                <w:szCs w:val="28"/>
              </w:rPr>
              <w:t xml:space="preserve">2. </w:t>
            </w:r>
            <w:r w:rsidRPr="0088778E">
              <w:rPr>
                <w:rFonts w:ascii="Times New Roman" w:hAnsi="Times New Roman" w:cs="Times New Roman"/>
                <w:sz w:val="28"/>
                <w:szCs w:val="28"/>
              </w:rPr>
              <w:t xml:space="preserve">Доступность  дошкольного образования для детей в возрасте от 3 до 7 лет сохранится на уровне 100%. </w:t>
            </w:r>
          </w:p>
          <w:p w:rsidR="00814617" w:rsidRPr="0088778E" w:rsidRDefault="00814617" w:rsidP="00814617">
            <w:pPr>
              <w:rPr>
                <w:sz w:val="28"/>
                <w:szCs w:val="28"/>
              </w:rPr>
            </w:pPr>
            <w:r w:rsidRPr="0088778E">
              <w:rPr>
                <w:sz w:val="28"/>
                <w:szCs w:val="28"/>
              </w:rPr>
              <w:t>3. Увеличение доли выпускников общеобразовательных организаций, получивших аттестат о среднем общем образовании до100%.</w:t>
            </w:r>
          </w:p>
          <w:p w:rsidR="00212D06" w:rsidRPr="0088778E" w:rsidRDefault="00814617" w:rsidP="00212D06">
            <w:pPr>
              <w:pStyle w:val="afff4"/>
              <w:rPr>
                <w:sz w:val="28"/>
                <w:szCs w:val="28"/>
              </w:rPr>
            </w:pPr>
            <w:r w:rsidRPr="0088778E">
              <w:t xml:space="preserve">4. </w:t>
            </w:r>
            <w:r w:rsidR="00212D06" w:rsidRPr="0088778E">
              <w:rPr>
                <w:sz w:val="28"/>
                <w:szCs w:val="28"/>
              </w:rPr>
              <w:t>Увеличение доли обучающихся по основным общеобразовательным программам, участвующих в олимпиадах и конкурсах различного уровня, до 50%.</w:t>
            </w:r>
          </w:p>
          <w:p w:rsidR="00212D06" w:rsidRPr="0088778E" w:rsidRDefault="000064E7" w:rsidP="00212D06">
            <w:pPr>
              <w:pStyle w:val="afff4"/>
            </w:pPr>
            <w:r w:rsidRPr="0088778E">
              <w:lastRenderedPageBreak/>
              <w:t>5</w:t>
            </w:r>
            <w:r w:rsidR="00212D06" w:rsidRPr="0088778E">
              <w:t>. Д</w:t>
            </w:r>
            <w:r w:rsidR="00212D06" w:rsidRPr="0088778E">
              <w:rPr>
                <w:rFonts w:ascii="Times New Roman" w:hAnsi="Times New Roman" w:cs="Times New Roman"/>
                <w:sz w:val="28"/>
                <w:szCs w:val="28"/>
              </w:rPr>
              <w:t xml:space="preserve">остижение доли детей в возрасте от 5 до 18 лет, охваченных дополнительным образованием, до </w:t>
            </w:r>
            <w:r w:rsidR="00AA194D" w:rsidRPr="0088778E">
              <w:rPr>
                <w:rFonts w:ascii="Times New Roman" w:hAnsi="Times New Roman" w:cs="Times New Roman"/>
                <w:sz w:val="28"/>
                <w:szCs w:val="28"/>
              </w:rPr>
              <w:t>8</w:t>
            </w:r>
            <w:r w:rsidR="008A53F6" w:rsidRPr="0088778E">
              <w:rPr>
                <w:rFonts w:ascii="Times New Roman" w:hAnsi="Times New Roman" w:cs="Times New Roman"/>
                <w:sz w:val="28"/>
                <w:szCs w:val="28"/>
              </w:rPr>
              <w:t>5</w:t>
            </w:r>
            <w:r w:rsidR="00212D06" w:rsidRPr="0088778E">
              <w:rPr>
                <w:rFonts w:ascii="Times New Roman" w:hAnsi="Times New Roman" w:cs="Times New Roman"/>
                <w:sz w:val="28"/>
                <w:szCs w:val="28"/>
              </w:rPr>
              <w:t>%.</w:t>
            </w:r>
          </w:p>
          <w:p w:rsidR="00212D06" w:rsidRPr="0088778E" w:rsidRDefault="000064E7" w:rsidP="00212D06">
            <w:pPr>
              <w:pStyle w:val="afff4"/>
              <w:rPr>
                <w:sz w:val="28"/>
                <w:szCs w:val="28"/>
              </w:rPr>
            </w:pPr>
            <w:r w:rsidRPr="0088778E">
              <w:rPr>
                <w:sz w:val="28"/>
                <w:szCs w:val="28"/>
              </w:rPr>
              <w:t>6</w:t>
            </w:r>
            <w:r w:rsidR="00212D06" w:rsidRPr="0088778E">
              <w:rPr>
                <w:sz w:val="28"/>
                <w:szCs w:val="28"/>
              </w:rPr>
              <w:t>. Достижение доли образовательных организаций, в которых соблюдены условия по осуществлению противопожарной безопасности от общего числа образовательных организаций- 100%.</w:t>
            </w:r>
          </w:p>
          <w:p w:rsidR="00212D06" w:rsidRPr="0088778E" w:rsidRDefault="000064E7" w:rsidP="00212D06">
            <w:pPr>
              <w:pStyle w:val="afff4"/>
              <w:rPr>
                <w:rFonts w:ascii="Times New Roman" w:hAnsi="Times New Roman" w:cs="Times New Roman"/>
                <w:sz w:val="28"/>
                <w:szCs w:val="28"/>
              </w:rPr>
            </w:pPr>
            <w:r w:rsidRPr="0088778E">
              <w:rPr>
                <w:sz w:val="28"/>
                <w:szCs w:val="28"/>
              </w:rPr>
              <w:t>7</w:t>
            </w:r>
            <w:r w:rsidR="00212D06" w:rsidRPr="0088778E">
              <w:rPr>
                <w:sz w:val="28"/>
                <w:szCs w:val="28"/>
              </w:rPr>
              <w:t xml:space="preserve">. Достижение доли муниципальных услуг, оказываемых управлением образования администрации Красногвардейского района, подведомственными учреждениями, по которым утверждены административные регламенты их оказания, в общем количестве </w:t>
            </w:r>
            <w:r w:rsidR="00212D06" w:rsidRPr="0088778E">
              <w:rPr>
                <w:rFonts w:ascii="Times New Roman" w:hAnsi="Times New Roman" w:cs="Times New Roman"/>
                <w:sz w:val="28"/>
                <w:szCs w:val="28"/>
              </w:rPr>
              <w:t>муниципальных услуг оказываемых Управлением  образования администрации   Красногвардейского района,  подведомственными учреждениями - 100%.</w:t>
            </w:r>
          </w:p>
          <w:p w:rsidR="00CD2C3B" w:rsidRPr="0088778E" w:rsidRDefault="000064E7" w:rsidP="00CD2C3B">
            <w:pPr>
              <w:rPr>
                <w:sz w:val="28"/>
                <w:szCs w:val="28"/>
              </w:rPr>
            </w:pPr>
            <w:r w:rsidRPr="0088778E">
              <w:rPr>
                <w:sz w:val="28"/>
                <w:szCs w:val="28"/>
              </w:rPr>
              <w:t>8</w:t>
            </w:r>
            <w:r w:rsidR="00CD2C3B" w:rsidRPr="0088778E">
              <w:rPr>
                <w:sz w:val="28"/>
                <w:szCs w:val="28"/>
              </w:rPr>
              <w:t xml:space="preserve">. </w:t>
            </w:r>
            <w:r w:rsidR="00CD2C3B" w:rsidRPr="0088778E">
              <w:rPr>
                <w:sz w:val="28"/>
                <w:szCs w:val="28"/>
                <w:shd w:val="clear" w:color="auto" w:fill="FFFFFF"/>
              </w:rPr>
              <w:t>Доля реализованных мероприятий по обеспечению деятельности муниципальных образовательных учреждений- 100%.</w:t>
            </w:r>
          </w:p>
          <w:p w:rsidR="00212D06" w:rsidRPr="0088778E" w:rsidRDefault="000064E7" w:rsidP="00212D06">
            <w:pPr>
              <w:pStyle w:val="afff4"/>
              <w:rPr>
                <w:sz w:val="28"/>
                <w:szCs w:val="28"/>
              </w:rPr>
            </w:pPr>
            <w:r w:rsidRPr="0088778E">
              <w:rPr>
                <w:rFonts w:ascii="Times New Roman" w:hAnsi="Times New Roman" w:cs="Times New Roman"/>
                <w:sz w:val="28"/>
                <w:szCs w:val="28"/>
              </w:rPr>
              <w:t>9</w:t>
            </w:r>
            <w:r w:rsidR="00212D06" w:rsidRPr="0088778E">
              <w:rPr>
                <w:rFonts w:ascii="Times New Roman" w:hAnsi="Times New Roman" w:cs="Times New Roman"/>
                <w:sz w:val="28"/>
                <w:szCs w:val="28"/>
              </w:rPr>
              <w:t>. Доля детей, оставшихся без попечения родителей, находящихся на воспитании в семьях, от общей численности детей, ос</w:t>
            </w:r>
            <w:r w:rsidR="00212D06" w:rsidRPr="0088778E">
              <w:rPr>
                <w:sz w:val="28"/>
                <w:szCs w:val="28"/>
              </w:rPr>
              <w:t>тавшихся без родителей-</w:t>
            </w:r>
            <w:r w:rsidR="00857915" w:rsidRPr="0088778E">
              <w:rPr>
                <w:sz w:val="28"/>
                <w:szCs w:val="28"/>
              </w:rPr>
              <w:t>100</w:t>
            </w:r>
            <w:r w:rsidR="00212D06" w:rsidRPr="0088778E">
              <w:rPr>
                <w:sz w:val="28"/>
                <w:szCs w:val="28"/>
              </w:rPr>
              <w:t>%.</w:t>
            </w:r>
          </w:p>
          <w:p w:rsidR="00212D06" w:rsidRPr="0088778E" w:rsidRDefault="00AA3409" w:rsidP="00212D06">
            <w:pPr>
              <w:pStyle w:val="afff4"/>
              <w:rPr>
                <w:sz w:val="28"/>
                <w:szCs w:val="28"/>
              </w:rPr>
            </w:pPr>
            <w:r w:rsidRPr="0088778E">
              <w:rPr>
                <w:sz w:val="28"/>
                <w:szCs w:val="28"/>
              </w:rPr>
              <w:t>1</w:t>
            </w:r>
            <w:r w:rsidR="000064E7" w:rsidRPr="0088778E">
              <w:rPr>
                <w:sz w:val="28"/>
                <w:szCs w:val="28"/>
              </w:rPr>
              <w:t>0</w:t>
            </w:r>
            <w:r w:rsidR="00212D06" w:rsidRPr="0088778E">
              <w:rPr>
                <w:sz w:val="28"/>
                <w:szCs w:val="28"/>
              </w:rPr>
              <w:t>. Достижение доли образовательных учреждений, где пот</w:t>
            </w:r>
            <w:r w:rsidR="00CD2C3B" w:rsidRPr="0088778E">
              <w:rPr>
                <w:sz w:val="28"/>
                <w:szCs w:val="28"/>
              </w:rPr>
              <w:t>ребление энергии снижено за год до 87</w:t>
            </w:r>
            <w:r w:rsidR="00212D06" w:rsidRPr="0088778E">
              <w:rPr>
                <w:sz w:val="28"/>
                <w:szCs w:val="28"/>
              </w:rPr>
              <w:t xml:space="preserve"> %.</w:t>
            </w:r>
          </w:p>
          <w:p w:rsidR="00B70657" w:rsidRPr="0088778E" w:rsidRDefault="00212D06" w:rsidP="000064E7">
            <w:r w:rsidRPr="0088778E">
              <w:rPr>
                <w:sz w:val="28"/>
                <w:szCs w:val="28"/>
              </w:rPr>
              <w:t>1</w:t>
            </w:r>
            <w:r w:rsidR="000064E7" w:rsidRPr="0088778E">
              <w:rPr>
                <w:sz w:val="28"/>
                <w:szCs w:val="28"/>
              </w:rPr>
              <w:t>1</w:t>
            </w:r>
            <w:r w:rsidRPr="0088778E">
              <w:rPr>
                <w:sz w:val="28"/>
                <w:szCs w:val="28"/>
              </w:rPr>
              <w:t xml:space="preserve">. Обеспечение бесплатным горячим питанием </w:t>
            </w:r>
            <w:r w:rsidRPr="0088778E">
              <w:rPr>
                <w:sz w:val="28"/>
                <w:szCs w:val="28"/>
                <w:lang w:eastAsia="en-US"/>
              </w:rPr>
              <w:t>обучающихся</w:t>
            </w:r>
            <w:r w:rsidRPr="0088778E">
              <w:rPr>
                <w:sz w:val="28"/>
                <w:szCs w:val="28"/>
              </w:rPr>
              <w:t xml:space="preserve"> </w:t>
            </w:r>
            <w:r w:rsidRPr="0088778E">
              <w:rPr>
                <w:sz w:val="28"/>
                <w:szCs w:val="28"/>
                <w:lang w:eastAsia="en-US"/>
              </w:rPr>
              <w:t>льготных категорий - 100%.</w:t>
            </w:r>
          </w:p>
        </w:tc>
      </w:tr>
    </w:tbl>
    <w:p w:rsidR="009F1A21" w:rsidRPr="0088778E" w:rsidRDefault="009F1A21" w:rsidP="00BB0946">
      <w:pPr>
        <w:pStyle w:val="af1"/>
        <w:spacing w:line="240" w:lineRule="auto"/>
        <w:ind w:left="11340"/>
        <w:jc w:val="both"/>
        <w:rPr>
          <w:sz w:val="28"/>
          <w:szCs w:val="28"/>
        </w:rPr>
      </w:pPr>
    </w:p>
    <w:p w:rsidR="00DE677B" w:rsidRPr="0088778E" w:rsidRDefault="00DE677B" w:rsidP="00DE677B">
      <w:pPr>
        <w:ind w:left="927"/>
        <w:jc w:val="center"/>
        <w:rPr>
          <w:b/>
          <w:sz w:val="28"/>
          <w:szCs w:val="28"/>
        </w:rPr>
      </w:pPr>
      <w:r w:rsidRPr="0088778E">
        <w:rPr>
          <w:b/>
          <w:sz w:val="28"/>
          <w:szCs w:val="28"/>
        </w:rPr>
        <w:t xml:space="preserve">Паспорт </w:t>
      </w:r>
      <w:r w:rsidR="000A0DFE" w:rsidRPr="0088778E">
        <w:rPr>
          <w:b/>
          <w:sz w:val="28"/>
          <w:szCs w:val="28"/>
        </w:rPr>
        <w:t>п</w:t>
      </w:r>
      <w:r w:rsidRPr="0088778E">
        <w:rPr>
          <w:b/>
          <w:sz w:val="28"/>
          <w:szCs w:val="28"/>
        </w:rPr>
        <w:t xml:space="preserve">одпрограммы  1 </w:t>
      </w:r>
    </w:p>
    <w:p w:rsidR="00DE677B" w:rsidRPr="0088778E" w:rsidRDefault="00DE677B" w:rsidP="00DE677B">
      <w:pPr>
        <w:ind w:left="927"/>
        <w:jc w:val="center"/>
        <w:rPr>
          <w:b/>
          <w:sz w:val="28"/>
          <w:szCs w:val="28"/>
        </w:rPr>
      </w:pPr>
      <w:r w:rsidRPr="0088778E">
        <w:rPr>
          <w:b/>
          <w:sz w:val="28"/>
          <w:szCs w:val="28"/>
        </w:rPr>
        <w:t>«Развитие системы дошкольного образования»</w:t>
      </w:r>
    </w:p>
    <w:p w:rsidR="00DE677B" w:rsidRPr="0088778E" w:rsidRDefault="00DE677B" w:rsidP="00DE677B">
      <w:pPr>
        <w:ind w:left="927"/>
        <w:jc w:val="both"/>
        <w:rPr>
          <w:b/>
          <w:kern w:val="2"/>
          <w:sz w:val="28"/>
          <w:szCs w:val="28"/>
        </w:rPr>
      </w:pPr>
    </w:p>
    <w:tbl>
      <w:tblPr>
        <w:tblW w:w="10276" w:type="dxa"/>
        <w:tblLayout w:type="fixed"/>
        <w:tblCellMar>
          <w:left w:w="70" w:type="dxa"/>
          <w:right w:w="70" w:type="dxa"/>
        </w:tblCellMar>
        <w:tblLook w:val="0000" w:firstRow="0" w:lastRow="0" w:firstColumn="0" w:lastColumn="0" w:noHBand="0" w:noVBand="0"/>
      </w:tblPr>
      <w:tblGrid>
        <w:gridCol w:w="637"/>
        <w:gridCol w:w="2127"/>
        <w:gridCol w:w="7512"/>
      </w:tblGrid>
      <w:tr w:rsidR="00B66731" w:rsidRPr="0088778E" w:rsidTr="00B66731">
        <w:trPr>
          <w:trHeight w:val="174"/>
        </w:trPr>
        <w:tc>
          <w:tcPr>
            <w:tcW w:w="637" w:type="dxa"/>
            <w:tcBorders>
              <w:top w:val="single" w:sz="6" w:space="0" w:color="auto"/>
              <w:left w:val="single" w:sz="6" w:space="0" w:color="auto"/>
              <w:bottom w:val="single" w:sz="6" w:space="0" w:color="auto"/>
              <w:right w:val="single" w:sz="6" w:space="0" w:color="auto"/>
            </w:tcBorders>
          </w:tcPr>
          <w:p w:rsidR="00B66731" w:rsidRPr="0088778E" w:rsidRDefault="00B66731" w:rsidP="00FE57F7">
            <w:pPr>
              <w:numPr>
                <w:ilvl w:val="0"/>
                <w:numId w:val="17"/>
              </w:numPr>
              <w:autoSpaceDE w:val="0"/>
              <w:autoSpaceDN w:val="0"/>
              <w:adjustRightInd w:val="0"/>
              <w:jc w:val="both"/>
              <w:rPr>
                <w:sz w:val="28"/>
                <w:szCs w:val="28"/>
              </w:rPr>
            </w:pPr>
          </w:p>
        </w:tc>
        <w:tc>
          <w:tcPr>
            <w:tcW w:w="2127" w:type="dxa"/>
            <w:tcBorders>
              <w:top w:val="single" w:sz="6" w:space="0" w:color="auto"/>
              <w:left w:val="single" w:sz="6" w:space="0" w:color="auto"/>
              <w:bottom w:val="single" w:sz="6" w:space="0" w:color="auto"/>
              <w:right w:val="single" w:sz="6" w:space="0" w:color="auto"/>
            </w:tcBorders>
          </w:tcPr>
          <w:p w:rsidR="00B66731" w:rsidRPr="0088778E" w:rsidRDefault="00B66731" w:rsidP="004013FA">
            <w:pPr>
              <w:autoSpaceDE w:val="0"/>
              <w:autoSpaceDN w:val="0"/>
              <w:adjustRightInd w:val="0"/>
              <w:jc w:val="both"/>
              <w:rPr>
                <w:sz w:val="28"/>
                <w:szCs w:val="28"/>
              </w:rPr>
            </w:pPr>
            <w:r w:rsidRPr="0088778E">
              <w:rPr>
                <w:sz w:val="28"/>
                <w:szCs w:val="28"/>
              </w:rPr>
              <w:t xml:space="preserve">Ответственный исполнитель  </w:t>
            </w:r>
            <w:r w:rsidR="004013FA" w:rsidRPr="0088778E">
              <w:rPr>
                <w:sz w:val="28"/>
                <w:szCs w:val="28"/>
              </w:rPr>
              <w:t>п</w:t>
            </w:r>
            <w:r w:rsidRPr="0088778E">
              <w:rPr>
                <w:sz w:val="28"/>
                <w:szCs w:val="28"/>
              </w:rPr>
              <w:t>одпрограммы   муниципальной программы</w:t>
            </w:r>
          </w:p>
        </w:tc>
        <w:tc>
          <w:tcPr>
            <w:tcW w:w="7512" w:type="dxa"/>
            <w:tcBorders>
              <w:top w:val="single" w:sz="6" w:space="0" w:color="auto"/>
              <w:left w:val="single" w:sz="6" w:space="0" w:color="auto"/>
              <w:bottom w:val="single" w:sz="6" w:space="0" w:color="auto"/>
              <w:right w:val="single" w:sz="6" w:space="0" w:color="auto"/>
            </w:tcBorders>
          </w:tcPr>
          <w:p w:rsidR="00B66731" w:rsidRPr="0088778E" w:rsidRDefault="00B66731" w:rsidP="00B66731">
            <w:pPr>
              <w:autoSpaceDE w:val="0"/>
              <w:autoSpaceDN w:val="0"/>
              <w:adjustRightInd w:val="0"/>
              <w:ind w:right="488"/>
              <w:jc w:val="both"/>
              <w:rPr>
                <w:sz w:val="28"/>
                <w:szCs w:val="28"/>
              </w:rPr>
            </w:pPr>
            <w:r w:rsidRPr="0088778E">
              <w:rPr>
                <w:sz w:val="28"/>
                <w:szCs w:val="28"/>
              </w:rPr>
              <w:t>Управление образования администрации МО «Красногвардейский район»</w:t>
            </w:r>
          </w:p>
        </w:tc>
      </w:tr>
      <w:tr w:rsidR="00B66731" w:rsidRPr="0088778E" w:rsidTr="00B66731">
        <w:trPr>
          <w:trHeight w:val="576"/>
        </w:trPr>
        <w:tc>
          <w:tcPr>
            <w:tcW w:w="637" w:type="dxa"/>
            <w:tcBorders>
              <w:top w:val="single" w:sz="6" w:space="0" w:color="auto"/>
              <w:left w:val="single" w:sz="6" w:space="0" w:color="auto"/>
              <w:bottom w:val="single" w:sz="6" w:space="0" w:color="auto"/>
              <w:right w:val="single" w:sz="6" w:space="0" w:color="auto"/>
            </w:tcBorders>
          </w:tcPr>
          <w:p w:rsidR="00B66731" w:rsidRPr="0088778E" w:rsidRDefault="00B66731" w:rsidP="00FE57F7">
            <w:pPr>
              <w:numPr>
                <w:ilvl w:val="0"/>
                <w:numId w:val="17"/>
              </w:numPr>
              <w:autoSpaceDE w:val="0"/>
              <w:autoSpaceDN w:val="0"/>
              <w:adjustRightInd w:val="0"/>
              <w:jc w:val="both"/>
              <w:rPr>
                <w:sz w:val="28"/>
                <w:szCs w:val="28"/>
              </w:rPr>
            </w:pPr>
          </w:p>
        </w:tc>
        <w:tc>
          <w:tcPr>
            <w:tcW w:w="2127" w:type="dxa"/>
            <w:tcBorders>
              <w:top w:val="single" w:sz="6" w:space="0" w:color="auto"/>
              <w:left w:val="single" w:sz="6" w:space="0" w:color="auto"/>
              <w:bottom w:val="single" w:sz="6" w:space="0" w:color="auto"/>
              <w:right w:val="single" w:sz="6" w:space="0" w:color="auto"/>
            </w:tcBorders>
          </w:tcPr>
          <w:p w:rsidR="00B66731" w:rsidRPr="0088778E" w:rsidRDefault="00B66731" w:rsidP="004013FA">
            <w:pPr>
              <w:autoSpaceDE w:val="0"/>
              <w:autoSpaceDN w:val="0"/>
              <w:adjustRightInd w:val="0"/>
              <w:jc w:val="both"/>
              <w:rPr>
                <w:sz w:val="28"/>
                <w:szCs w:val="28"/>
              </w:rPr>
            </w:pPr>
            <w:r w:rsidRPr="0088778E">
              <w:rPr>
                <w:sz w:val="28"/>
                <w:szCs w:val="28"/>
              </w:rPr>
              <w:t xml:space="preserve">Участники </w:t>
            </w:r>
          </w:p>
          <w:p w:rsidR="00B66731" w:rsidRPr="0088778E" w:rsidRDefault="004013FA" w:rsidP="004013FA">
            <w:pPr>
              <w:autoSpaceDE w:val="0"/>
              <w:autoSpaceDN w:val="0"/>
              <w:adjustRightInd w:val="0"/>
              <w:jc w:val="both"/>
              <w:rPr>
                <w:sz w:val="28"/>
                <w:szCs w:val="28"/>
              </w:rPr>
            </w:pPr>
            <w:r w:rsidRPr="0088778E">
              <w:rPr>
                <w:sz w:val="28"/>
                <w:szCs w:val="28"/>
              </w:rPr>
              <w:t>п</w:t>
            </w:r>
            <w:r w:rsidR="00B66731" w:rsidRPr="0088778E">
              <w:rPr>
                <w:sz w:val="28"/>
                <w:szCs w:val="28"/>
              </w:rPr>
              <w:t>одпрограммы</w:t>
            </w:r>
          </w:p>
        </w:tc>
        <w:tc>
          <w:tcPr>
            <w:tcW w:w="7512" w:type="dxa"/>
            <w:tcBorders>
              <w:top w:val="single" w:sz="6" w:space="0" w:color="auto"/>
              <w:left w:val="single" w:sz="6" w:space="0" w:color="auto"/>
              <w:bottom w:val="single" w:sz="6" w:space="0" w:color="auto"/>
              <w:right w:val="single" w:sz="6" w:space="0" w:color="auto"/>
            </w:tcBorders>
          </w:tcPr>
          <w:p w:rsidR="00B66731" w:rsidRPr="0088778E" w:rsidRDefault="00B66731" w:rsidP="004013FA">
            <w:pPr>
              <w:jc w:val="both"/>
              <w:rPr>
                <w:sz w:val="28"/>
                <w:szCs w:val="28"/>
              </w:rPr>
            </w:pPr>
            <w:r w:rsidRPr="0088778E">
              <w:rPr>
                <w:sz w:val="28"/>
                <w:szCs w:val="28"/>
              </w:rPr>
              <w:t>Дошкольные образовательные организации, подведомственные управлению образования администрации МО «Красногвардейский район»</w:t>
            </w:r>
          </w:p>
        </w:tc>
      </w:tr>
      <w:tr w:rsidR="00B66731" w:rsidRPr="0088778E" w:rsidTr="00B66731">
        <w:trPr>
          <w:trHeight w:val="265"/>
        </w:trPr>
        <w:tc>
          <w:tcPr>
            <w:tcW w:w="637" w:type="dxa"/>
            <w:tcBorders>
              <w:top w:val="single" w:sz="6" w:space="0" w:color="auto"/>
              <w:left w:val="single" w:sz="6" w:space="0" w:color="auto"/>
              <w:bottom w:val="single" w:sz="6" w:space="0" w:color="auto"/>
              <w:right w:val="single" w:sz="6" w:space="0" w:color="auto"/>
            </w:tcBorders>
          </w:tcPr>
          <w:p w:rsidR="00B66731" w:rsidRPr="0088778E" w:rsidRDefault="00B66731" w:rsidP="00FE57F7">
            <w:pPr>
              <w:numPr>
                <w:ilvl w:val="0"/>
                <w:numId w:val="17"/>
              </w:numPr>
              <w:autoSpaceDE w:val="0"/>
              <w:autoSpaceDN w:val="0"/>
              <w:adjustRightInd w:val="0"/>
              <w:jc w:val="both"/>
              <w:rPr>
                <w:sz w:val="28"/>
                <w:szCs w:val="28"/>
              </w:rPr>
            </w:pPr>
          </w:p>
        </w:tc>
        <w:tc>
          <w:tcPr>
            <w:tcW w:w="2127" w:type="dxa"/>
            <w:tcBorders>
              <w:top w:val="single" w:sz="6" w:space="0" w:color="auto"/>
              <w:left w:val="single" w:sz="6" w:space="0" w:color="auto"/>
              <w:bottom w:val="single" w:sz="6" w:space="0" w:color="auto"/>
              <w:right w:val="single" w:sz="6" w:space="0" w:color="auto"/>
            </w:tcBorders>
          </w:tcPr>
          <w:p w:rsidR="00B66731" w:rsidRPr="0088778E" w:rsidRDefault="00B66731" w:rsidP="004013FA">
            <w:pPr>
              <w:autoSpaceDE w:val="0"/>
              <w:autoSpaceDN w:val="0"/>
              <w:adjustRightInd w:val="0"/>
              <w:jc w:val="both"/>
              <w:rPr>
                <w:sz w:val="28"/>
                <w:szCs w:val="28"/>
              </w:rPr>
            </w:pPr>
            <w:r w:rsidRPr="0088778E">
              <w:rPr>
                <w:sz w:val="28"/>
                <w:szCs w:val="28"/>
              </w:rPr>
              <w:t xml:space="preserve">Цель </w:t>
            </w:r>
            <w:r w:rsidR="004013FA" w:rsidRPr="0088778E">
              <w:rPr>
                <w:sz w:val="28"/>
                <w:szCs w:val="28"/>
              </w:rPr>
              <w:t>п</w:t>
            </w:r>
            <w:r w:rsidRPr="0088778E">
              <w:rPr>
                <w:sz w:val="28"/>
                <w:szCs w:val="28"/>
              </w:rPr>
              <w:t xml:space="preserve">одпрограммы </w:t>
            </w:r>
          </w:p>
        </w:tc>
        <w:tc>
          <w:tcPr>
            <w:tcW w:w="7512" w:type="dxa"/>
            <w:tcBorders>
              <w:top w:val="single" w:sz="6" w:space="0" w:color="auto"/>
              <w:left w:val="single" w:sz="6" w:space="0" w:color="auto"/>
              <w:bottom w:val="single" w:sz="6" w:space="0" w:color="auto"/>
              <w:right w:val="single" w:sz="6" w:space="0" w:color="auto"/>
            </w:tcBorders>
          </w:tcPr>
          <w:p w:rsidR="00B66731" w:rsidRPr="0088778E" w:rsidRDefault="00B66731" w:rsidP="004013FA">
            <w:pPr>
              <w:autoSpaceDE w:val="0"/>
              <w:autoSpaceDN w:val="0"/>
              <w:adjustRightInd w:val="0"/>
              <w:jc w:val="both"/>
              <w:rPr>
                <w:sz w:val="28"/>
                <w:szCs w:val="28"/>
              </w:rPr>
            </w:pPr>
            <w:r w:rsidRPr="0088778E">
              <w:rPr>
                <w:sz w:val="28"/>
                <w:szCs w:val="28"/>
              </w:rPr>
              <w:t>Повышение доступности и качества образовательных услуг, эффективности работы системы дошкольного образования</w:t>
            </w:r>
          </w:p>
        </w:tc>
      </w:tr>
      <w:tr w:rsidR="00B66731" w:rsidRPr="0088778E" w:rsidTr="00B66731">
        <w:trPr>
          <w:trHeight w:val="632"/>
        </w:trPr>
        <w:tc>
          <w:tcPr>
            <w:tcW w:w="637" w:type="dxa"/>
            <w:tcBorders>
              <w:top w:val="single" w:sz="6" w:space="0" w:color="auto"/>
              <w:left w:val="single" w:sz="6" w:space="0" w:color="auto"/>
              <w:bottom w:val="single" w:sz="6" w:space="0" w:color="auto"/>
              <w:right w:val="single" w:sz="6" w:space="0" w:color="auto"/>
            </w:tcBorders>
          </w:tcPr>
          <w:p w:rsidR="00B66731" w:rsidRPr="0088778E" w:rsidRDefault="00B66731" w:rsidP="00FE57F7">
            <w:pPr>
              <w:numPr>
                <w:ilvl w:val="0"/>
                <w:numId w:val="17"/>
              </w:numPr>
              <w:autoSpaceDE w:val="0"/>
              <w:autoSpaceDN w:val="0"/>
              <w:adjustRightInd w:val="0"/>
              <w:jc w:val="both"/>
              <w:rPr>
                <w:sz w:val="28"/>
                <w:szCs w:val="28"/>
              </w:rPr>
            </w:pPr>
          </w:p>
        </w:tc>
        <w:tc>
          <w:tcPr>
            <w:tcW w:w="2127" w:type="dxa"/>
            <w:tcBorders>
              <w:top w:val="single" w:sz="6" w:space="0" w:color="auto"/>
              <w:left w:val="single" w:sz="6" w:space="0" w:color="auto"/>
              <w:bottom w:val="single" w:sz="6" w:space="0" w:color="auto"/>
              <w:right w:val="single" w:sz="6" w:space="0" w:color="auto"/>
            </w:tcBorders>
          </w:tcPr>
          <w:p w:rsidR="00B66731" w:rsidRPr="0088778E" w:rsidRDefault="00B66731" w:rsidP="004013FA">
            <w:pPr>
              <w:autoSpaceDE w:val="0"/>
              <w:autoSpaceDN w:val="0"/>
              <w:adjustRightInd w:val="0"/>
              <w:jc w:val="both"/>
              <w:rPr>
                <w:sz w:val="28"/>
                <w:szCs w:val="28"/>
              </w:rPr>
            </w:pPr>
            <w:r w:rsidRPr="0088778E">
              <w:rPr>
                <w:sz w:val="28"/>
                <w:szCs w:val="28"/>
              </w:rPr>
              <w:t xml:space="preserve">Задачи </w:t>
            </w:r>
            <w:r w:rsidR="004013FA" w:rsidRPr="0088778E">
              <w:rPr>
                <w:sz w:val="28"/>
                <w:szCs w:val="28"/>
              </w:rPr>
              <w:t>п</w:t>
            </w:r>
            <w:r w:rsidRPr="0088778E">
              <w:rPr>
                <w:sz w:val="28"/>
                <w:szCs w:val="28"/>
              </w:rPr>
              <w:t xml:space="preserve">одпрограммы </w:t>
            </w:r>
          </w:p>
        </w:tc>
        <w:tc>
          <w:tcPr>
            <w:tcW w:w="7512" w:type="dxa"/>
            <w:tcBorders>
              <w:top w:val="single" w:sz="6" w:space="0" w:color="auto"/>
              <w:left w:val="single" w:sz="6" w:space="0" w:color="auto"/>
              <w:bottom w:val="single" w:sz="6" w:space="0" w:color="auto"/>
              <w:right w:val="single" w:sz="6" w:space="0" w:color="auto"/>
            </w:tcBorders>
          </w:tcPr>
          <w:p w:rsidR="00B66731" w:rsidRPr="0088778E" w:rsidRDefault="00B66731" w:rsidP="004013FA">
            <w:pPr>
              <w:pStyle w:val="afff4"/>
              <w:jc w:val="both"/>
              <w:rPr>
                <w:rFonts w:ascii="Times New Roman" w:hAnsi="Times New Roman" w:cs="Times New Roman"/>
                <w:sz w:val="28"/>
                <w:szCs w:val="28"/>
              </w:rPr>
            </w:pPr>
            <w:r w:rsidRPr="0088778E">
              <w:rPr>
                <w:rFonts w:ascii="Times New Roman" w:hAnsi="Times New Roman" w:cs="Times New Roman"/>
                <w:sz w:val="28"/>
                <w:szCs w:val="28"/>
              </w:rPr>
              <w:t>1. Создание условий для функционирования системы дошкольного образования, направленной на развитие индивидуальных особенностей каждого ребенка.</w:t>
            </w:r>
          </w:p>
          <w:p w:rsidR="00B66731" w:rsidRPr="0088778E" w:rsidRDefault="00B66731" w:rsidP="004013FA">
            <w:pPr>
              <w:pStyle w:val="afff4"/>
              <w:jc w:val="both"/>
              <w:rPr>
                <w:rFonts w:ascii="Times New Roman" w:hAnsi="Times New Roman" w:cs="Times New Roman"/>
                <w:sz w:val="28"/>
                <w:szCs w:val="28"/>
              </w:rPr>
            </w:pPr>
            <w:r w:rsidRPr="0088778E">
              <w:rPr>
                <w:rFonts w:ascii="Times New Roman" w:hAnsi="Times New Roman" w:cs="Times New Roman"/>
                <w:sz w:val="28"/>
                <w:szCs w:val="28"/>
              </w:rPr>
              <w:t>2. Развитие материально-технической базы дошкольных образовательных учреждений.</w:t>
            </w:r>
          </w:p>
        </w:tc>
      </w:tr>
      <w:tr w:rsidR="00B66731" w:rsidRPr="0088778E" w:rsidTr="00B66731">
        <w:trPr>
          <w:trHeight w:val="65"/>
        </w:trPr>
        <w:tc>
          <w:tcPr>
            <w:tcW w:w="637" w:type="dxa"/>
            <w:tcBorders>
              <w:top w:val="single" w:sz="6" w:space="0" w:color="auto"/>
              <w:left w:val="single" w:sz="6" w:space="0" w:color="auto"/>
              <w:bottom w:val="single" w:sz="6" w:space="0" w:color="auto"/>
              <w:right w:val="single" w:sz="6" w:space="0" w:color="auto"/>
            </w:tcBorders>
          </w:tcPr>
          <w:p w:rsidR="00B66731" w:rsidRPr="0088778E" w:rsidRDefault="00B66731" w:rsidP="00FE57F7">
            <w:pPr>
              <w:numPr>
                <w:ilvl w:val="0"/>
                <w:numId w:val="17"/>
              </w:numPr>
              <w:autoSpaceDE w:val="0"/>
              <w:autoSpaceDN w:val="0"/>
              <w:adjustRightInd w:val="0"/>
              <w:jc w:val="both"/>
              <w:outlineLvl w:val="1"/>
              <w:rPr>
                <w:sz w:val="28"/>
                <w:szCs w:val="28"/>
              </w:rPr>
            </w:pPr>
          </w:p>
        </w:tc>
        <w:tc>
          <w:tcPr>
            <w:tcW w:w="2127" w:type="dxa"/>
            <w:tcBorders>
              <w:top w:val="single" w:sz="6" w:space="0" w:color="auto"/>
              <w:left w:val="single" w:sz="6" w:space="0" w:color="auto"/>
              <w:bottom w:val="single" w:sz="6" w:space="0" w:color="auto"/>
              <w:right w:val="single" w:sz="6" w:space="0" w:color="auto"/>
            </w:tcBorders>
          </w:tcPr>
          <w:p w:rsidR="00B66731" w:rsidRPr="0088778E" w:rsidRDefault="00B66731" w:rsidP="004013FA">
            <w:pPr>
              <w:autoSpaceDE w:val="0"/>
              <w:autoSpaceDN w:val="0"/>
              <w:adjustRightInd w:val="0"/>
              <w:jc w:val="both"/>
              <w:outlineLvl w:val="1"/>
              <w:rPr>
                <w:sz w:val="28"/>
                <w:szCs w:val="28"/>
                <w:lang w:val="en-US"/>
              </w:rPr>
            </w:pPr>
            <w:r w:rsidRPr="0088778E">
              <w:rPr>
                <w:sz w:val="28"/>
                <w:szCs w:val="28"/>
              </w:rPr>
              <w:t xml:space="preserve">Целевые показатели </w:t>
            </w:r>
          </w:p>
          <w:p w:rsidR="00B66731" w:rsidRPr="0088778E" w:rsidRDefault="00B66731" w:rsidP="004013FA">
            <w:pPr>
              <w:autoSpaceDE w:val="0"/>
              <w:autoSpaceDN w:val="0"/>
              <w:adjustRightInd w:val="0"/>
              <w:jc w:val="both"/>
              <w:outlineLvl w:val="1"/>
              <w:rPr>
                <w:sz w:val="28"/>
                <w:szCs w:val="28"/>
              </w:rPr>
            </w:pPr>
            <w:r w:rsidRPr="0088778E">
              <w:rPr>
                <w:sz w:val="28"/>
                <w:szCs w:val="28"/>
              </w:rPr>
              <w:t xml:space="preserve">(индикаторы) </w:t>
            </w:r>
            <w:r w:rsidR="004013FA" w:rsidRPr="0088778E">
              <w:rPr>
                <w:sz w:val="28"/>
                <w:szCs w:val="28"/>
              </w:rPr>
              <w:t>п</w:t>
            </w:r>
            <w:r w:rsidRPr="0088778E">
              <w:rPr>
                <w:sz w:val="28"/>
                <w:szCs w:val="28"/>
              </w:rPr>
              <w:t xml:space="preserve">одпрограммы </w:t>
            </w:r>
          </w:p>
          <w:p w:rsidR="00B66731" w:rsidRPr="0088778E" w:rsidRDefault="00B66731" w:rsidP="004013FA">
            <w:pPr>
              <w:autoSpaceDE w:val="0"/>
              <w:autoSpaceDN w:val="0"/>
              <w:adjustRightInd w:val="0"/>
              <w:jc w:val="both"/>
              <w:outlineLvl w:val="1"/>
              <w:rPr>
                <w:sz w:val="28"/>
                <w:szCs w:val="28"/>
              </w:rPr>
            </w:pPr>
          </w:p>
          <w:p w:rsidR="00B66731" w:rsidRPr="0088778E" w:rsidRDefault="00B66731" w:rsidP="004013FA">
            <w:pPr>
              <w:autoSpaceDE w:val="0"/>
              <w:autoSpaceDN w:val="0"/>
              <w:adjustRightInd w:val="0"/>
              <w:jc w:val="both"/>
              <w:outlineLvl w:val="1"/>
              <w:rPr>
                <w:sz w:val="28"/>
                <w:szCs w:val="28"/>
              </w:rPr>
            </w:pPr>
          </w:p>
          <w:p w:rsidR="00B66731" w:rsidRPr="0088778E" w:rsidRDefault="00B66731" w:rsidP="004013FA">
            <w:pPr>
              <w:autoSpaceDE w:val="0"/>
              <w:autoSpaceDN w:val="0"/>
              <w:adjustRightInd w:val="0"/>
              <w:jc w:val="both"/>
              <w:outlineLvl w:val="1"/>
              <w:rPr>
                <w:sz w:val="28"/>
                <w:szCs w:val="28"/>
              </w:rPr>
            </w:pPr>
          </w:p>
        </w:tc>
        <w:tc>
          <w:tcPr>
            <w:tcW w:w="7512" w:type="dxa"/>
            <w:tcBorders>
              <w:top w:val="single" w:sz="6" w:space="0" w:color="auto"/>
              <w:left w:val="single" w:sz="6" w:space="0" w:color="auto"/>
              <w:bottom w:val="single" w:sz="6" w:space="0" w:color="auto"/>
              <w:right w:val="single" w:sz="6" w:space="0" w:color="auto"/>
            </w:tcBorders>
          </w:tcPr>
          <w:p w:rsidR="00B66731" w:rsidRPr="0088778E" w:rsidRDefault="00B66731" w:rsidP="004013FA">
            <w:pPr>
              <w:pStyle w:val="afff4"/>
              <w:jc w:val="both"/>
              <w:rPr>
                <w:rFonts w:ascii="Times New Roman" w:hAnsi="Times New Roman" w:cs="Times New Roman"/>
                <w:sz w:val="28"/>
                <w:szCs w:val="28"/>
              </w:rPr>
            </w:pPr>
            <w:r w:rsidRPr="0088778E">
              <w:rPr>
                <w:rFonts w:ascii="Times New Roman" w:hAnsi="Times New Roman" w:cs="Times New Roman"/>
                <w:sz w:val="28"/>
                <w:szCs w:val="28"/>
              </w:rPr>
              <w:lastRenderedPageBreak/>
              <w:t>1. Доля воспитанников в возрасте до 3 лет, посещающих муниципальные организации, осуществляющие образовательную деятельность по образовательным программам дошкольного образования, присмотр и уход к общей численности детей в возрасте до 3  лет.</w:t>
            </w:r>
          </w:p>
          <w:p w:rsidR="00B66731" w:rsidRPr="0088778E" w:rsidRDefault="00B66731" w:rsidP="004013FA">
            <w:pPr>
              <w:pStyle w:val="afff4"/>
              <w:jc w:val="both"/>
            </w:pPr>
            <w:r w:rsidRPr="0088778E">
              <w:rPr>
                <w:rFonts w:ascii="Times New Roman" w:hAnsi="Times New Roman" w:cs="Times New Roman"/>
                <w:sz w:val="28"/>
                <w:szCs w:val="28"/>
              </w:rPr>
              <w:lastRenderedPageBreak/>
              <w:t>2. Доля воспитанников в возрасте от 3 до 7 лет, посещающих муниципальные организации, осуществляющие образовательную деятельность по образовательным программам дошкольного образования, присмотр и уход к общей численности детей в возрасте от 3 до 7  лет, скорректированной на численность детей в возрасте 5-7 лет, обучающихся в школе.</w:t>
            </w:r>
          </w:p>
          <w:p w:rsidR="00B66731" w:rsidRPr="0088778E" w:rsidRDefault="00B66731" w:rsidP="004013FA">
            <w:pPr>
              <w:jc w:val="both"/>
              <w:rPr>
                <w:sz w:val="28"/>
                <w:szCs w:val="28"/>
              </w:rPr>
            </w:pPr>
            <w:r w:rsidRPr="0088778E">
              <w:rPr>
                <w:sz w:val="28"/>
                <w:szCs w:val="28"/>
              </w:rPr>
              <w:t>3.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r>
      <w:tr w:rsidR="00B66731" w:rsidRPr="0088778E" w:rsidTr="00B66731">
        <w:trPr>
          <w:trHeight w:val="402"/>
        </w:trPr>
        <w:tc>
          <w:tcPr>
            <w:tcW w:w="637" w:type="dxa"/>
            <w:tcBorders>
              <w:top w:val="single" w:sz="6" w:space="0" w:color="auto"/>
              <w:left w:val="single" w:sz="6" w:space="0" w:color="auto"/>
              <w:bottom w:val="single" w:sz="6" w:space="0" w:color="auto"/>
              <w:right w:val="single" w:sz="6" w:space="0" w:color="auto"/>
            </w:tcBorders>
          </w:tcPr>
          <w:p w:rsidR="00B66731" w:rsidRPr="0088778E" w:rsidRDefault="00B66731" w:rsidP="00FE57F7">
            <w:pPr>
              <w:numPr>
                <w:ilvl w:val="0"/>
                <w:numId w:val="17"/>
              </w:numPr>
              <w:autoSpaceDE w:val="0"/>
              <w:autoSpaceDN w:val="0"/>
              <w:adjustRightInd w:val="0"/>
              <w:jc w:val="both"/>
              <w:outlineLvl w:val="1"/>
              <w:rPr>
                <w:sz w:val="28"/>
                <w:szCs w:val="28"/>
              </w:rPr>
            </w:pPr>
          </w:p>
        </w:tc>
        <w:tc>
          <w:tcPr>
            <w:tcW w:w="2127" w:type="dxa"/>
            <w:tcBorders>
              <w:top w:val="single" w:sz="6" w:space="0" w:color="auto"/>
              <w:left w:val="single" w:sz="6" w:space="0" w:color="auto"/>
              <w:bottom w:val="single" w:sz="6" w:space="0" w:color="auto"/>
              <w:right w:val="single" w:sz="6" w:space="0" w:color="auto"/>
            </w:tcBorders>
          </w:tcPr>
          <w:p w:rsidR="00B66731" w:rsidRPr="0088778E" w:rsidRDefault="00B66731" w:rsidP="004013FA">
            <w:pPr>
              <w:autoSpaceDE w:val="0"/>
              <w:autoSpaceDN w:val="0"/>
              <w:adjustRightInd w:val="0"/>
              <w:jc w:val="both"/>
              <w:outlineLvl w:val="1"/>
              <w:rPr>
                <w:sz w:val="28"/>
                <w:szCs w:val="28"/>
              </w:rPr>
            </w:pPr>
            <w:r w:rsidRPr="0088778E">
              <w:rPr>
                <w:sz w:val="28"/>
                <w:szCs w:val="28"/>
              </w:rPr>
              <w:t xml:space="preserve">Этапы и сроки реализации </w:t>
            </w:r>
            <w:r w:rsidR="004013FA" w:rsidRPr="0088778E">
              <w:rPr>
                <w:sz w:val="28"/>
                <w:szCs w:val="28"/>
              </w:rPr>
              <w:t>п</w:t>
            </w:r>
            <w:r w:rsidRPr="0088778E">
              <w:rPr>
                <w:sz w:val="28"/>
                <w:szCs w:val="28"/>
              </w:rPr>
              <w:t xml:space="preserve">одпрограммы </w:t>
            </w:r>
          </w:p>
        </w:tc>
        <w:tc>
          <w:tcPr>
            <w:tcW w:w="7512" w:type="dxa"/>
            <w:tcBorders>
              <w:top w:val="single" w:sz="6" w:space="0" w:color="auto"/>
              <w:left w:val="single" w:sz="6" w:space="0" w:color="auto"/>
              <w:bottom w:val="single" w:sz="6" w:space="0" w:color="auto"/>
              <w:right w:val="single" w:sz="6" w:space="0" w:color="auto"/>
            </w:tcBorders>
          </w:tcPr>
          <w:p w:rsidR="00B66731" w:rsidRPr="0088778E" w:rsidRDefault="00B66731" w:rsidP="00B66731">
            <w:pPr>
              <w:pStyle w:val="ConsPlusCell"/>
              <w:widowControl/>
              <w:rPr>
                <w:rFonts w:ascii="Times New Roman" w:hAnsi="Times New Roman" w:cs="Times New Roman"/>
                <w:sz w:val="28"/>
                <w:szCs w:val="28"/>
              </w:rPr>
            </w:pPr>
            <w:r w:rsidRPr="0088778E">
              <w:rPr>
                <w:rFonts w:ascii="Times New Roman" w:hAnsi="Times New Roman" w:cs="Times New Roman"/>
                <w:sz w:val="28"/>
                <w:szCs w:val="28"/>
              </w:rPr>
              <w:t xml:space="preserve">Подпрограмма  реализуется в один этап </w:t>
            </w:r>
          </w:p>
          <w:p w:rsidR="00B66731" w:rsidRPr="0088778E" w:rsidRDefault="00B66731" w:rsidP="00B66731">
            <w:pPr>
              <w:autoSpaceDE w:val="0"/>
              <w:autoSpaceDN w:val="0"/>
              <w:adjustRightInd w:val="0"/>
              <w:jc w:val="both"/>
              <w:rPr>
                <w:sz w:val="28"/>
                <w:szCs w:val="28"/>
              </w:rPr>
            </w:pPr>
            <w:r w:rsidRPr="0088778E">
              <w:rPr>
                <w:sz w:val="28"/>
                <w:szCs w:val="28"/>
              </w:rPr>
              <w:t>Срок реализации 2024-2026 годы</w:t>
            </w:r>
          </w:p>
        </w:tc>
      </w:tr>
      <w:tr w:rsidR="00B66731" w:rsidRPr="0088778E" w:rsidTr="00B66731">
        <w:trPr>
          <w:trHeight w:val="231"/>
        </w:trPr>
        <w:tc>
          <w:tcPr>
            <w:tcW w:w="637" w:type="dxa"/>
            <w:tcBorders>
              <w:top w:val="single" w:sz="6" w:space="0" w:color="auto"/>
              <w:left w:val="single" w:sz="6" w:space="0" w:color="auto"/>
              <w:bottom w:val="single" w:sz="6" w:space="0" w:color="auto"/>
              <w:right w:val="single" w:sz="6" w:space="0" w:color="auto"/>
            </w:tcBorders>
          </w:tcPr>
          <w:p w:rsidR="00B66731" w:rsidRPr="0088778E" w:rsidRDefault="00B66731" w:rsidP="00FE57F7">
            <w:pPr>
              <w:numPr>
                <w:ilvl w:val="0"/>
                <w:numId w:val="17"/>
              </w:numPr>
              <w:autoSpaceDE w:val="0"/>
              <w:autoSpaceDN w:val="0"/>
              <w:adjustRightInd w:val="0"/>
              <w:jc w:val="both"/>
              <w:outlineLvl w:val="1"/>
              <w:rPr>
                <w:sz w:val="28"/>
                <w:szCs w:val="28"/>
              </w:rPr>
            </w:pPr>
          </w:p>
        </w:tc>
        <w:tc>
          <w:tcPr>
            <w:tcW w:w="2127" w:type="dxa"/>
            <w:tcBorders>
              <w:top w:val="single" w:sz="6" w:space="0" w:color="auto"/>
              <w:left w:val="single" w:sz="6" w:space="0" w:color="auto"/>
              <w:bottom w:val="single" w:sz="6" w:space="0" w:color="auto"/>
              <w:right w:val="single" w:sz="6" w:space="0" w:color="auto"/>
            </w:tcBorders>
          </w:tcPr>
          <w:p w:rsidR="00B66731" w:rsidRPr="0088778E" w:rsidRDefault="00B66731" w:rsidP="004013FA">
            <w:pPr>
              <w:autoSpaceDE w:val="0"/>
              <w:autoSpaceDN w:val="0"/>
              <w:adjustRightInd w:val="0"/>
              <w:jc w:val="both"/>
              <w:outlineLvl w:val="1"/>
              <w:rPr>
                <w:sz w:val="28"/>
                <w:szCs w:val="28"/>
              </w:rPr>
            </w:pPr>
            <w:r w:rsidRPr="0088778E">
              <w:rPr>
                <w:sz w:val="28"/>
                <w:szCs w:val="28"/>
              </w:rPr>
              <w:t xml:space="preserve">Объемы бюджетных ассигнований </w:t>
            </w:r>
            <w:r w:rsidR="004013FA" w:rsidRPr="0088778E">
              <w:rPr>
                <w:sz w:val="28"/>
                <w:szCs w:val="28"/>
              </w:rPr>
              <w:t>п</w:t>
            </w:r>
            <w:r w:rsidRPr="0088778E">
              <w:rPr>
                <w:sz w:val="28"/>
                <w:szCs w:val="28"/>
              </w:rPr>
              <w:t xml:space="preserve">одпрограммы </w:t>
            </w:r>
          </w:p>
          <w:p w:rsidR="00B66731" w:rsidRPr="0088778E" w:rsidRDefault="00B66731" w:rsidP="004013FA">
            <w:pPr>
              <w:autoSpaceDE w:val="0"/>
              <w:autoSpaceDN w:val="0"/>
              <w:adjustRightInd w:val="0"/>
              <w:jc w:val="both"/>
              <w:rPr>
                <w:sz w:val="28"/>
                <w:szCs w:val="28"/>
              </w:rPr>
            </w:pPr>
          </w:p>
        </w:tc>
        <w:tc>
          <w:tcPr>
            <w:tcW w:w="7512" w:type="dxa"/>
            <w:tcBorders>
              <w:top w:val="single" w:sz="6" w:space="0" w:color="auto"/>
              <w:left w:val="single" w:sz="6" w:space="0" w:color="auto"/>
              <w:bottom w:val="single" w:sz="6" w:space="0" w:color="auto"/>
              <w:right w:val="single" w:sz="6" w:space="0" w:color="auto"/>
            </w:tcBorders>
          </w:tcPr>
          <w:p w:rsidR="00521C57" w:rsidRPr="0088778E" w:rsidRDefault="00B66731" w:rsidP="00521C57">
            <w:pPr>
              <w:pStyle w:val="a5"/>
              <w:jc w:val="both"/>
              <w:rPr>
                <w:sz w:val="28"/>
                <w:szCs w:val="28"/>
              </w:rPr>
            </w:pPr>
            <w:r w:rsidRPr="0088778E">
              <w:rPr>
                <w:sz w:val="28"/>
                <w:szCs w:val="28"/>
              </w:rPr>
              <w:t xml:space="preserve">Объем бюджетных ассигнований на реализацию Подпрограммы 1 «Развитие системы дошкольного образования в муниципальном образовании «Красногвардейский район» составляет </w:t>
            </w:r>
            <w:r w:rsidR="00B7705F" w:rsidRPr="0088778E">
              <w:rPr>
                <w:sz w:val="28"/>
                <w:szCs w:val="28"/>
              </w:rPr>
              <w:t>465 898,30</w:t>
            </w:r>
            <w:r w:rsidRPr="0088778E">
              <w:rPr>
                <w:sz w:val="28"/>
                <w:szCs w:val="28"/>
              </w:rPr>
              <w:t xml:space="preserve"> тыс. рублей, </w:t>
            </w:r>
            <w:r w:rsidR="00521C57" w:rsidRPr="0088778E">
              <w:rPr>
                <w:sz w:val="28"/>
                <w:szCs w:val="28"/>
              </w:rPr>
              <w:t>в том числе:</w:t>
            </w:r>
          </w:p>
          <w:p w:rsidR="00521C57" w:rsidRPr="0088778E" w:rsidRDefault="00521C57" w:rsidP="00FE57F7">
            <w:pPr>
              <w:pStyle w:val="a5"/>
              <w:numPr>
                <w:ilvl w:val="0"/>
                <w:numId w:val="28"/>
              </w:numPr>
              <w:jc w:val="both"/>
              <w:rPr>
                <w:sz w:val="28"/>
                <w:szCs w:val="28"/>
              </w:rPr>
            </w:pPr>
            <w:r w:rsidRPr="0088778E">
              <w:rPr>
                <w:sz w:val="28"/>
                <w:szCs w:val="28"/>
              </w:rPr>
              <w:t xml:space="preserve">за счет средств республиканского бюджета Республики Адыгея: </w:t>
            </w:r>
          </w:p>
          <w:p w:rsidR="00521C57" w:rsidRPr="0088778E" w:rsidRDefault="00521C57" w:rsidP="00521C57">
            <w:pPr>
              <w:pStyle w:val="a5"/>
              <w:jc w:val="both"/>
              <w:rPr>
                <w:sz w:val="28"/>
                <w:szCs w:val="28"/>
              </w:rPr>
            </w:pPr>
            <w:r w:rsidRPr="0088778E">
              <w:rPr>
                <w:sz w:val="28"/>
                <w:szCs w:val="28"/>
              </w:rPr>
              <w:t>2024 год- 97 075,</w:t>
            </w:r>
            <w:r w:rsidR="00B7705F" w:rsidRPr="0088778E">
              <w:rPr>
                <w:sz w:val="28"/>
                <w:szCs w:val="28"/>
              </w:rPr>
              <w:t>70</w:t>
            </w:r>
            <w:r w:rsidRPr="0088778E">
              <w:rPr>
                <w:sz w:val="28"/>
                <w:szCs w:val="28"/>
              </w:rPr>
              <w:t xml:space="preserve"> тыс. рублей;</w:t>
            </w:r>
          </w:p>
          <w:p w:rsidR="00521C57" w:rsidRPr="0088778E" w:rsidRDefault="00521C57" w:rsidP="00521C57">
            <w:pPr>
              <w:pStyle w:val="a5"/>
              <w:jc w:val="both"/>
              <w:rPr>
                <w:sz w:val="28"/>
                <w:szCs w:val="28"/>
              </w:rPr>
            </w:pPr>
            <w:r w:rsidRPr="0088778E">
              <w:rPr>
                <w:sz w:val="28"/>
                <w:szCs w:val="28"/>
              </w:rPr>
              <w:t>2025 год- 93 589,9</w:t>
            </w:r>
            <w:r w:rsidR="00B7705F" w:rsidRPr="0088778E">
              <w:rPr>
                <w:sz w:val="28"/>
                <w:szCs w:val="28"/>
              </w:rPr>
              <w:t>0</w:t>
            </w:r>
            <w:r w:rsidRPr="0088778E">
              <w:rPr>
                <w:sz w:val="28"/>
                <w:szCs w:val="28"/>
              </w:rPr>
              <w:t xml:space="preserve"> тыс. рублей;</w:t>
            </w:r>
          </w:p>
          <w:p w:rsidR="00521C57" w:rsidRPr="0088778E" w:rsidRDefault="00521C57" w:rsidP="00521C57">
            <w:pPr>
              <w:pStyle w:val="a5"/>
              <w:rPr>
                <w:sz w:val="28"/>
                <w:szCs w:val="28"/>
              </w:rPr>
            </w:pPr>
            <w:r w:rsidRPr="0088778E">
              <w:rPr>
                <w:sz w:val="28"/>
                <w:szCs w:val="28"/>
              </w:rPr>
              <w:t>2026 год- 98 269,4</w:t>
            </w:r>
            <w:r w:rsidR="00B7705F" w:rsidRPr="0088778E">
              <w:rPr>
                <w:sz w:val="28"/>
                <w:szCs w:val="28"/>
              </w:rPr>
              <w:t>0</w:t>
            </w:r>
            <w:r w:rsidRPr="0088778E">
              <w:rPr>
                <w:sz w:val="28"/>
                <w:szCs w:val="28"/>
              </w:rPr>
              <w:t xml:space="preserve"> тыс. рублей.</w:t>
            </w:r>
          </w:p>
          <w:p w:rsidR="00521C57" w:rsidRPr="0088778E" w:rsidRDefault="00521C57" w:rsidP="00FE57F7">
            <w:pPr>
              <w:pStyle w:val="a5"/>
              <w:numPr>
                <w:ilvl w:val="0"/>
                <w:numId w:val="28"/>
              </w:numPr>
              <w:jc w:val="both"/>
              <w:rPr>
                <w:sz w:val="28"/>
                <w:szCs w:val="28"/>
              </w:rPr>
            </w:pPr>
            <w:r w:rsidRPr="0088778E">
              <w:rPr>
                <w:sz w:val="28"/>
                <w:szCs w:val="28"/>
              </w:rPr>
              <w:t xml:space="preserve">за счет средств местного бюджета: </w:t>
            </w:r>
          </w:p>
          <w:p w:rsidR="00521C57" w:rsidRPr="0088778E" w:rsidRDefault="00521C57" w:rsidP="00521C57">
            <w:pPr>
              <w:pStyle w:val="a5"/>
              <w:jc w:val="both"/>
              <w:rPr>
                <w:sz w:val="28"/>
                <w:szCs w:val="28"/>
              </w:rPr>
            </w:pPr>
            <w:r w:rsidRPr="0088778E">
              <w:rPr>
                <w:sz w:val="28"/>
                <w:szCs w:val="28"/>
              </w:rPr>
              <w:t>2024 год- 71 022,5</w:t>
            </w:r>
            <w:r w:rsidR="00B7705F" w:rsidRPr="0088778E">
              <w:rPr>
                <w:sz w:val="28"/>
                <w:szCs w:val="28"/>
              </w:rPr>
              <w:t>0</w:t>
            </w:r>
            <w:r w:rsidRPr="0088778E">
              <w:rPr>
                <w:sz w:val="28"/>
                <w:szCs w:val="28"/>
              </w:rPr>
              <w:t xml:space="preserve"> тыс. рублей;</w:t>
            </w:r>
          </w:p>
          <w:p w:rsidR="00521C57" w:rsidRPr="0088778E" w:rsidRDefault="00521C57" w:rsidP="00521C57">
            <w:pPr>
              <w:pStyle w:val="a5"/>
              <w:jc w:val="both"/>
              <w:rPr>
                <w:sz w:val="28"/>
                <w:szCs w:val="28"/>
              </w:rPr>
            </w:pPr>
            <w:r w:rsidRPr="0088778E">
              <w:rPr>
                <w:sz w:val="28"/>
                <w:szCs w:val="28"/>
              </w:rPr>
              <w:t>2025 год- 52 786,4</w:t>
            </w:r>
            <w:r w:rsidR="00B7705F" w:rsidRPr="0088778E">
              <w:rPr>
                <w:sz w:val="28"/>
                <w:szCs w:val="28"/>
              </w:rPr>
              <w:t>0</w:t>
            </w:r>
            <w:r w:rsidRPr="0088778E">
              <w:rPr>
                <w:sz w:val="28"/>
                <w:szCs w:val="28"/>
              </w:rPr>
              <w:t xml:space="preserve"> тыс. рублей;</w:t>
            </w:r>
          </w:p>
          <w:p w:rsidR="00B66731" w:rsidRPr="0088778E" w:rsidRDefault="00521C57" w:rsidP="00521C57">
            <w:pPr>
              <w:pStyle w:val="a5"/>
              <w:jc w:val="both"/>
              <w:rPr>
                <w:sz w:val="28"/>
                <w:szCs w:val="28"/>
              </w:rPr>
            </w:pPr>
            <w:r w:rsidRPr="0088778E">
              <w:rPr>
                <w:sz w:val="28"/>
                <w:szCs w:val="28"/>
              </w:rPr>
              <w:t>2026 год- 53 154,4</w:t>
            </w:r>
            <w:r w:rsidR="00B7705F" w:rsidRPr="0088778E">
              <w:rPr>
                <w:sz w:val="28"/>
                <w:szCs w:val="28"/>
              </w:rPr>
              <w:t>0</w:t>
            </w:r>
            <w:r w:rsidRPr="0088778E">
              <w:rPr>
                <w:sz w:val="28"/>
                <w:szCs w:val="28"/>
              </w:rPr>
              <w:t xml:space="preserve"> тыс. рублей.</w:t>
            </w:r>
          </w:p>
        </w:tc>
      </w:tr>
      <w:tr w:rsidR="00B66731" w:rsidRPr="0088778E" w:rsidTr="00B66731">
        <w:trPr>
          <w:trHeight w:val="909"/>
        </w:trPr>
        <w:tc>
          <w:tcPr>
            <w:tcW w:w="637" w:type="dxa"/>
            <w:tcBorders>
              <w:top w:val="single" w:sz="6" w:space="0" w:color="auto"/>
              <w:left w:val="single" w:sz="6" w:space="0" w:color="auto"/>
              <w:bottom w:val="single" w:sz="6" w:space="0" w:color="auto"/>
              <w:right w:val="single" w:sz="6" w:space="0" w:color="auto"/>
            </w:tcBorders>
          </w:tcPr>
          <w:p w:rsidR="00B66731" w:rsidRPr="0088778E" w:rsidRDefault="00B66731" w:rsidP="00FE57F7">
            <w:pPr>
              <w:numPr>
                <w:ilvl w:val="0"/>
                <w:numId w:val="17"/>
              </w:numPr>
              <w:autoSpaceDE w:val="0"/>
              <w:autoSpaceDN w:val="0"/>
              <w:adjustRightInd w:val="0"/>
              <w:jc w:val="both"/>
              <w:outlineLvl w:val="1"/>
              <w:rPr>
                <w:sz w:val="28"/>
                <w:szCs w:val="28"/>
              </w:rPr>
            </w:pPr>
          </w:p>
        </w:tc>
        <w:tc>
          <w:tcPr>
            <w:tcW w:w="2127" w:type="dxa"/>
            <w:tcBorders>
              <w:top w:val="single" w:sz="6" w:space="0" w:color="auto"/>
              <w:left w:val="single" w:sz="6" w:space="0" w:color="auto"/>
              <w:bottom w:val="single" w:sz="6" w:space="0" w:color="auto"/>
              <w:right w:val="single" w:sz="6" w:space="0" w:color="auto"/>
            </w:tcBorders>
          </w:tcPr>
          <w:p w:rsidR="00B66731" w:rsidRPr="0088778E" w:rsidRDefault="00B66731" w:rsidP="004013FA">
            <w:pPr>
              <w:autoSpaceDE w:val="0"/>
              <w:autoSpaceDN w:val="0"/>
              <w:adjustRightInd w:val="0"/>
              <w:jc w:val="both"/>
              <w:outlineLvl w:val="1"/>
              <w:rPr>
                <w:sz w:val="28"/>
                <w:szCs w:val="28"/>
              </w:rPr>
            </w:pPr>
            <w:r w:rsidRPr="0088778E">
              <w:rPr>
                <w:sz w:val="28"/>
                <w:szCs w:val="28"/>
              </w:rPr>
              <w:t xml:space="preserve">Ожидаемые результаты реализации </w:t>
            </w:r>
            <w:r w:rsidR="004013FA" w:rsidRPr="0088778E">
              <w:rPr>
                <w:sz w:val="28"/>
                <w:szCs w:val="28"/>
              </w:rPr>
              <w:t>п</w:t>
            </w:r>
            <w:r w:rsidRPr="0088778E">
              <w:rPr>
                <w:sz w:val="28"/>
                <w:szCs w:val="28"/>
              </w:rPr>
              <w:t xml:space="preserve">одпрограммы </w:t>
            </w:r>
          </w:p>
          <w:p w:rsidR="00B66731" w:rsidRPr="0088778E" w:rsidRDefault="00B66731" w:rsidP="004013FA">
            <w:pPr>
              <w:autoSpaceDE w:val="0"/>
              <w:autoSpaceDN w:val="0"/>
              <w:adjustRightInd w:val="0"/>
              <w:jc w:val="both"/>
              <w:rPr>
                <w:sz w:val="28"/>
                <w:szCs w:val="28"/>
              </w:rPr>
            </w:pPr>
          </w:p>
        </w:tc>
        <w:tc>
          <w:tcPr>
            <w:tcW w:w="7512" w:type="dxa"/>
            <w:tcBorders>
              <w:top w:val="single" w:sz="6" w:space="0" w:color="auto"/>
              <w:left w:val="single" w:sz="6" w:space="0" w:color="auto"/>
              <w:bottom w:val="single" w:sz="6" w:space="0" w:color="auto"/>
              <w:right w:val="single" w:sz="6" w:space="0" w:color="auto"/>
            </w:tcBorders>
          </w:tcPr>
          <w:p w:rsidR="00B66731" w:rsidRPr="0088778E" w:rsidRDefault="00B66731" w:rsidP="004013FA">
            <w:pPr>
              <w:pStyle w:val="afff4"/>
              <w:jc w:val="both"/>
              <w:rPr>
                <w:rFonts w:ascii="Times New Roman" w:hAnsi="Times New Roman" w:cs="Times New Roman"/>
                <w:sz w:val="28"/>
                <w:szCs w:val="28"/>
              </w:rPr>
            </w:pPr>
            <w:r w:rsidRPr="0088778E">
              <w:rPr>
                <w:rFonts w:ascii="Times New Roman" w:hAnsi="Times New Roman" w:cs="Times New Roman"/>
                <w:sz w:val="28"/>
                <w:szCs w:val="28"/>
              </w:rPr>
              <w:t>1. Увеличение доли детей в возрасте до 3 лет, получающих дошкольную образовательную услугу и (или) услугу по их содержанию в муниципальных образовательных организациях к общей численности детей в возрасте до 3 лет до 85%.</w:t>
            </w:r>
          </w:p>
          <w:p w:rsidR="00B66731" w:rsidRPr="0088778E" w:rsidRDefault="00B66731" w:rsidP="004013FA">
            <w:pPr>
              <w:pStyle w:val="afff4"/>
              <w:jc w:val="both"/>
              <w:rPr>
                <w:rFonts w:ascii="Times New Roman" w:hAnsi="Times New Roman" w:cs="Times New Roman"/>
                <w:sz w:val="28"/>
                <w:szCs w:val="28"/>
              </w:rPr>
            </w:pPr>
            <w:r w:rsidRPr="0088778E">
              <w:rPr>
                <w:rFonts w:ascii="Times New Roman" w:hAnsi="Times New Roman" w:cs="Times New Roman"/>
                <w:sz w:val="28"/>
                <w:szCs w:val="28"/>
              </w:rPr>
              <w:t>2. Сохранение доли детей в возрасте от 3 до 7 лет, получающих дошкольную образовательную услугу и (или) услугу по их содержанию в муниципальных образовательных организациях к общей численности детей в возрасте от 3 до 7 лет на уровне 100%.</w:t>
            </w:r>
          </w:p>
          <w:p w:rsidR="00B66731" w:rsidRPr="0088778E" w:rsidRDefault="00B66731" w:rsidP="00404DDD">
            <w:pPr>
              <w:autoSpaceDE w:val="0"/>
              <w:autoSpaceDN w:val="0"/>
              <w:adjustRightInd w:val="0"/>
              <w:jc w:val="both"/>
              <w:rPr>
                <w:sz w:val="28"/>
                <w:szCs w:val="28"/>
              </w:rPr>
            </w:pPr>
            <w:r w:rsidRPr="0088778E">
              <w:rPr>
                <w:sz w:val="28"/>
                <w:szCs w:val="28"/>
              </w:rPr>
              <w:t xml:space="preserve">3.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 </w:t>
            </w:r>
            <w:r w:rsidR="00404DDD" w:rsidRPr="0088778E">
              <w:rPr>
                <w:sz w:val="28"/>
                <w:szCs w:val="28"/>
              </w:rPr>
              <w:t>0</w:t>
            </w:r>
            <w:r w:rsidRPr="0088778E">
              <w:rPr>
                <w:sz w:val="28"/>
                <w:szCs w:val="28"/>
              </w:rPr>
              <w:t>%.</w:t>
            </w:r>
          </w:p>
        </w:tc>
      </w:tr>
    </w:tbl>
    <w:p w:rsidR="00DE677B" w:rsidRPr="0088778E" w:rsidRDefault="00DE677B" w:rsidP="00DE677B">
      <w:pPr>
        <w:pStyle w:val="a5"/>
        <w:jc w:val="center"/>
        <w:rPr>
          <w:b/>
          <w:sz w:val="28"/>
          <w:szCs w:val="28"/>
        </w:rPr>
      </w:pPr>
    </w:p>
    <w:p w:rsidR="00DE677B" w:rsidRPr="0088778E" w:rsidRDefault="00DE677B" w:rsidP="00DE677B">
      <w:pPr>
        <w:pStyle w:val="a5"/>
        <w:jc w:val="center"/>
        <w:rPr>
          <w:b/>
          <w:sz w:val="28"/>
          <w:szCs w:val="28"/>
        </w:rPr>
      </w:pPr>
      <w:r w:rsidRPr="0088778E">
        <w:rPr>
          <w:b/>
          <w:sz w:val="28"/>
          <w:szCs w:val="28"/>
        </w:rPr>
        <w:t xml:space="preserve">Паспорт </w:t>
      </w:r>
      <w:r w:rsidR="000A0DFE" w:rsidRPr="0088778E">
        <w:rPr>
          <w:b/>
          <w:sz w:val="28"/>
          <w:szCs w:val="28"/>
        </w:rPr>
        <w:t>п</w:t>
      </w:r>
      <w:r w:rsidRPr="0088778E">
        <w:rPr>
          <w:b/>
          <w:sz w:val="28"/>
          <w:szCs w:val="28"/>
        </w:rPr>
        <w:t xml:space="preserve">одпрограммы 2 </w:t>
      </w:r>
    </w:p>
    <w:p w:rsidR="00DE677B" w:rsidRPr="0088778E" w:rsidRDefault="00DE677B" w:rsidP="00DE677B">
      <w:pPr>
        <w:pStyle w:val="a5"/>
        <w:jc w:val="center"/>
        <w:rPr>
          <w:b/>
          <w:sz w:val="28"/>
          <w:szCs w:val="28"/>
        </w:rPr>
      </w:pPr>
      <w:r w:rsidRPr="0088778E">
        <w:rPr>
          <w:b/>
          <w:sz w:val="28"/>
          <w:szCs w:val="28"/>
        </w:rPr>
        <w:t>«Развитие системы начального общего, основного общего, среднего общего образования»</w:t>
      </w:r>
    </w:p>
    <w:p w:rsidR="00DE677B" w:rsidRPr="0088778E" w:rsidRDefault="00DE677B" w:rsidP="00DE677B">
      <w:pPr>
        <w:pStyle w:val="a5"/>
        <w:jc w:val="both"/>
        <w:rPr>
          <w:b/>
          <w:sz w:val="28"/>
          <w:szCs w:val="28"/>
        </w:rPr>
      </w:pPr>
    </w:p>
    <w:tbl>
      <w:tblPr>
        <w:tblW w:w="10206" w:type="dxa"/>
        <w:tblInd w:w="70" w:type="dxa"/>
        <w:tblCellMar>
          <w:left w:w="70" w:type="dxa"/>
          <w:right w:w="70" w:type="dxa"/>
        </w:tblCellMar>
        <w:tblLook w:val="0000" w:firstRow="0" w:lastRow="0" w:firstColumn="0" w:lastColumn="0" w:noHBand="0" w:noVBand="0"/>
      </w:tblPr>
      <w:tblGrid>
        <w:gridCol w:w="567"/>
        <w:gridCol w:w="2127"/>
        <w:gridCol w:w="7512"/>
      </w:tblGrid>
      <w:tr w:rsidR="004013FA" w:rsidRPr="0088778E" w:rsidTr="00B66731">
        <w:trPr>
          <w:trHeight w:val="499"/>
        </w:trPr>
        <w:tc>
          <w:tcPr>
            <w:tcW w:w="567" w:type="dxa"/>
            <w:tcBorders>
              <w:top w:val="single" w:sz="6" w:space="0" w:color="auto"/>
              <w:left w:val="single" w:sz="6" w:space="0" w:color="auto"/>
              <w:bottom w:val="single" w:sz="6" w:space="0" w:color="auto"/>
              <w:right w:val="single" w:sz="6" w:space="0" w:color="auto"/>
            </w:tcBorders>
          </w:tcPr>
          <w:p w:rsidR="004013FA" w:rsidRPr="0088778E" w:rsidRDefault="004013FA" w:rsidP="00FE57F7">
            <w:pPr>
              <w:numPr>
                <w:ilvl w:val="0"/>
                <w:numId w:val="18"/>
              </w:numPr>
              <w:autoSpaceDE w:val="0"/>
              <w:autoSpaceDN w:val="0"/>
              <w:adjustRightInd w:val="0"/>
              <w:jc w:val="both"/>
              <w:rPr>
                <w:sz w:val="28"/>
                <w:szCs w:val="28"/>
              </w:rPr>
            </w:pPr>
          </w:p>
        </w:tc>
        <w:tc>
          <w:tcPr>
            <w:tcW w:w="2127" w:type="dxa"/>
            <w:tcBorders>
              <w:top w:val="single" w:sz="6" w:space="0" w:color="auto"/>
              <w:left w:val="single" w:sz="6" w:space="0" w:color="auto"/>
              <w:bottom w:val="single" w:sz="6" w:space="0" w:color="auto"/>
              <w:right w:val="single" w:sz="6" w:space="0" w:color="auto"/>
            </w:tcBorders>
          </w:tcPr>
          <w:p w:rsidR="004013FA" w:rsidRPr="0088778E" w:rsidRDefault="004013FA" w:rsidP="004013FA">
            <w:pPr>
              <w:autoSpaceDE w:val="0"/>
              <w:autoSpaceDN w:val="0"/>
              <w:adjustRightInd w:val="0"/>
              <w:jc w:val="both"/>
              <w:rPr>
                <w:sz w:val="28"/>
                <w:szCs w:val="28"/>
              </w:rPr>
            </w:pPr>
            <w:r w:rsidRPr="0088778E">
              <w:rPr>
                <w:sz w:val="28"/>
                <w:szCs w:val="28"/>
              </w:rPr>
              <w:t>Ответственный исполнитель  подпрограммы   муниципальной программы</w:t>
            </w:r>
          </w:p>
        </w:tc>
        <w:tc>
          <w:tcPr>
            <w:tcW w:w="7512" w:type="dxa"/>
            <w:tcBorders>
              <w:top w:val="single" w:sz="6" w:space="0" w:color="auto"/>
              <w:left w:val="single" w:sz="6" w:space="0" w:color="auto"/>
              <w:bottom w:val="single" w:sz="6" w:space="0" w:color="auto"/>
              <w:right w:val="single" w:sz="6" w:space="0" w:color="auto"/>
            </w:tcBorders>
          </w:tcPr>
          <w:p w:rsidR="004013FA" w:rsidRPr="0088778E" w:rsidRDefault="004013FA" w:rsidP="004013FA">
            <w:pPr>
              <w:pStyle w:val="ConsPlusCell"/>
              <w:widowControl/>
              <w:rPr>
                <w:rFonts w:ascii="Times New Roman" w:hAnsi="Times New Roman" w:cs="Times New Roman"/>
                <w:sz w:val="28"/>
                <w:szCs w:val="28"/>
              </w:rPr>
            </w:pPr>
            <w:r w:rsidRPr="0088778E">
              <w:rPr>
                <w:rFonts w:ascii="Times New Roman" w:hAnsi="Times New Roman" w:cs="Times New Roman"/>
                <w:sz w:val="28"/>
                <w:szCs w:val="28"/>
              </w:rPr>
              <w:t>Управление  образования администрации МО «Красногвардейский район»</w:t>
            </w:r>
          </w:p>
        </w:tc>
      </w:tr>
      <w:tr w:rsidR="004013FA" w:rsidRPr="0088778E" w:rsidTr="00B66731">
        <w:trPr>
          <w:trHeight w:val="499"/>
        </w:trPr>
        <w:tc>
          <w:tcPr>
            <w:tcW w:w="567" w:type="dxa"/>
            <w:tcBorders>
              <w:top w:val="single" w:sz="6" w:space="0" w:color="auto"/>
              <w:left w:val="single" w:sz="6" w:space="0" w:color="auto"/>
              <w:bottom w:val="single" w:sz="6" w:space="0" w:color="auto"/>
              <w:right w:val="single" w:sz="6" w:space="0" w:color="auto"/>
            </w:tcBorders>
          </w:tcPr>
          <w:p w:rsidR="004013FA" w:rsidRPr="0088778E" w:rsidRDefault="004013FA" w:rsidP="00FE57F7">
            <w:pPr>
              <w:numPr>
                <w:ilvl w:val="0"/>
                <w:numId w:val="18"/>
              </w:numPr>
              <w:autoSpaceDE w:val="0"/>
              <w:autoSpaceDN w:val="0"/>
              <w:adjustRightInd w:val="0"/>
              <w:jc w:val="both"/>
              <w:rPr>
                <w:sz w:val="28"/>
                <w:szCs w:val="28"/>
              </w:rPr>
            </w:pPr>
          </w:p>
        </w:tc>
        <w:tc>
          <w:tcPr>
            <w:tcW w:w="2127" w:type="dxa"/>
            <w:tcBorders>
              <w:top w:val="single" w:sz="6" w:space="0" w:color="auto"/>
              <w:left w:val="single" w:sz="6" w:space="0" w:color="auto"/>
              <w:bottom w:val="single" w:sz="6" w:space="0" w:color="auto"/>
              <w:right w:val="single" w:sz="6" w:space="0" w:color="auto"/>
            </w:tcBorders>
          </w:tcPr>
          <w:p w:rsidR="004013FA" w:rsidRPr="0088778E" w:rsidRDefault="004013FA" w:rsidP="004013FA">
            <w:pPr>
              <w:autoSpaceDE w:val="0"/>
              <w:autoSpaceDN w:val="0"/>
              <w:adjustRightInd w:val="0"/>
              <w:jc w:val="both"/>
              <w:rPr>
                <w:sz w:val="28"/>
                <w:szCs w:val="28"/>
              </w:rPr>
            </w:pPr>
            <w:r w:rsidRPr="0088778E">
              <w:rPr>
                <w:sz w:val="28"/>
                <w:szCs w:val="28"/>
              </w:rPr>
              <w:t xml:space="preserve">Участники </w:t>
            </w:r>
          </w:p>
          <w:p w:rsidR="004013FA" w:rsidRPr="0088778E" w:rsidRDefault="004013FA" w:rsidP="004013FA">
            <w:pPr>
              <w:autoSpaceDE w:val="0"/>
              <w:autoSpaceDN w:val="0"/>
              <w:adjustRightInd w:val="0"/>
              <w:jc w:val="both"/>
              <w:rPr>
                <w:sz w:val="28"/>
                <w:szCs w:val="28"/>
              </w:rPr>
            </w:pPr>
            <w:r w:rsidRPr="0088778E">
              <w:rPr>
                <w:sz w:val="28"/>
                <w:szCs w:val="28"/>
              </w:rPr>
              <w:t>подпрограммы</w:t>
            </w:r>
          </w:p>
        </w:tc>
        <w:tc>
          <w:tcPr>
            <w:tcW w:w="7512" w:type="dxa"/>
            <w:tcBorders>
              <w:top w:val="single" w:sz="6" w:space="0" w:color="auto"/>
              <w:left w:val="single" w:sz="6" w:space="0" w:color="auto"/>
              <w:bottom w:val="single" w:sz="6" w:space="0" w:color="auto"/>
              <w:right w:val="single" w:sz="6" w:space="0" w:color="auto"/>
            </w:tcBorders>
          </w:tcPr>
          <w:p w:rsidR="004013FA" w:rsidRPr="0088778E" w:rsidRDefault="004013FA" w:rsidP="004013FA">
            <w:pPr>
              <w:pStyle w:val="afff4"/>
              <w:tabs>
                <w:tab w:val="left" w:pos="72"/>
                <w:tab w:val="left" w:pos="356"/>
              </w:tabs>
              <w:rPr>
                <w:rFonts w:ascii="Times New Roman" w:hAnsi="Times New Roman" w:cs="Times New Roman"/>
                <w:sz w:val="28"/>
                <w:szCs w:val="28"/>
              </w:rPr>
            </w:pPr>
            <w:r w:rsidRPr="0088778E">
              <w:rPr>
                <w:rFonts w:ascii="Times New Roman" w:hAnsi="Times New Roman" w:cs="Times New Roman"/>
                <w:sz w:val="28"/>
                <w:szCs w:val="28"/>
              </w:rPr>
              <w:t>Общеобразовательные организации, подведомственные управлению образования МО «Красногвардейский район» (далее - Образовательные организации).</w:t>
            </w:r>
          </w:p>
        </w:tc>
      </w:tr>
      <w:tr w:rsidR="004013FA" w:rsidRPr="0088778E" w:rsidTr="00B66731">
        <w:trPr>
          <w:trHeight w:val="692"/>
        </w:trPr>
        <w:tc>
          <w:tcPr>
            <w:tcW w:w="567" w:type="dxa"/>
            <w:tcBorders>
              <w:top w:val="single" w:sz="6" w:space="0" w:color="auto"/>
              <w:left w:val="single" w:sz="6" w:space="0" w:color="auto"/>
              <w:bottom w:val="single" w:sz="6" w:space="0" w:color="auto"/>
              <w:right w:val="single" w:sz="6" w:space="0" w:color="auto"/>
            </w:tcBorders>
          </w:tcPr>
          <w:p w:rsidR="004013FA" w:rsidRPr="0088778E" w:rsidRDefault="004013FA" w:rsidP="00FE57F7">
            <w:pPr>
              <w:numPr>
                <w:ilvl w:val="0"/>
                <w:numId w:val="18"/>
              </w:numPr>
              <w:autoSpaceDE w:val="0"/>
              <w:autoSpaceDN w:val="0"/>
              <w:adjustRightInd w:val="0"/>
              <w:jc w:val="both"/>
              <w:rPr>
                <w:sz w:val="28"/>
                <w:szCs w:val="28"/>
              </w:rPr>
            </w:pPr>
          </w:p>
        </w:tc>
        <w:tc>
          <w:tcPr>
            <w:tcW w:w="2127" w:type="dxa"/>
            <w:tcBorders>
              <w:top w:val="single" w:sz="6" w:space="0" w:color="auto"/>
              <w:left w:val="single" w:sz="6" w:space="0" w:color="auto"/>
              <w:bottom w:val="single" w:sz="6" w:space="0" w:color="auto"/>
              <w:right w:val="single" w:sz="6" w:space="0" w:color="auto"/>
            </w:tcBorders>
          </w:tcPr>
          <w:p w:rsidR="004013FA" w:rsidRPr="0088778E" w:rsidRDefault="004013FA" w:rsidP="004013FA">
            <w:pPr>
              <w:autoSpaceDE w:val="0"/>
              <w:autoSpaceDN w:val="0"/>
              <w:adjustRightInd w:val="0"/>
              <w:jc w:val="both"/>
              <w:rPr>
                <w:sz w:val="28"/>
                <w:szCs w:val="28"/>
              </w:rPr>
            </w:pPr>
            <w:r w:rsidRPr="0088778E">
              <w:rPr>
                <w:sz w:val="28"/>
                <w:szCs w:val="28"/>
              </w:rPr>
              <w:t xml:space="preserve">Цель подпрограммы </w:t>
            </w:r>
          </w:p>
        </w:tc>
        <w:tc>
          <w:tcPr>
            <w:tcW w:w="7512" w:type="dxa"/>
            <w:tcBorders>
              <w:top w:val="single" w:sz="6" w:space="0" w:color="auto"/>
              <w:left w:val="single" w:sz="6" w:space="0" w:color="auto"/>
              <w:bottom w:val="single" w:sz="6" w:space="0" w:color="auto"/>
              <w:right w:val="single" w:sz="6" w:space="0" w:color="auto"/>
            </w:tcBorders>
          </w:tcPr>
          <w:p w:rsidR="004013FA" w:rsidRPr="0088778E" w:rsidRDefault="004013FA" w:rsidP="004013FA">
            <w:pPr>
              <w:pStyle w:val="ConsPlusCell"/>
              <w:widowControl/>
              <w:rPr>
                <w:rFonts w:ascii="Times New Roman" w:hAnsi="Times New Roman" w:cs="Times New Roman"/>
                <w:sz w:val="28"/>
                <w:szCs w:val="28"/>
              </w:rPr>
            </w:pPr>
            <w:r w:rsidRPr="0088778E">
              <w:rPr>
                <w:rFonts w:ascii="Times New Roman" w:hAnsi="Times New Roman" w:cs="Times New Roman"/>
                <w:sz w:val="28"/>
                <w:szCs w:val="28"/>
              </w:rPr>
              <w:t>Обеспечение в системе начального общего, основного общего, среднего общего образования доступных и качественных образовательных услуг</w:t>
            </w:r>
          </w:p>
        </w:tc>
      </w:tr>
      <w:tr w:rsidR="004013FA" w:rsidRPr="0088778E" w:rsidTr="00B66731">
        <w:trPr>
          <w:trHeight w:val="1105"/>
        </w:trPr>
        <w:tc>
          <w:tcPr>
            <w:tcW w:w="567" w:type="dxa"/>
            <w:tcBorders>
              <w:top w:val="single" w:sz="6" w:space="0" w:color="auto"/>
              <w:left w:val="single" w:sz="6" w:space="0" w:color="auto"/>
              <w:bottom w:val="single" w:sz="4" w:space="0" w:color="auto"/>
              <w:right w:val="single" w:sz="6" w:space="0" w:color="auto"/>
            </w:tcBorders>
          </w:tcPr>
          <w:p w:rsidR="004013FA" w:rsidRPr="0088778E" w:rsidRDefault="004013FA" w:rsidP="00FE57F7">
            <w:pPr>
              <w:numPr>
                <w:ilvl w:val="0"/>
                <w:numId w:val="18"/>
              </w:numPr>
              <w:autoSpaceDE w:val="0"/>
              <w:autoSpaceDN w:val="0"/>
              <w:adjustRightInd w:val="0"/>
              <w:jc w:val="both"/>
              <w:rPr>
                <w:sz w:val="28"/>
                <w:szCs w:val="28"/>
              </w:rPr>
            </w:pPr>
          </w:p>
        </w:tc>
        <w:tc>
          <w:tcPr>
            <w:tcW w:w="2127" w:type="dxa"/>
            <w:tcBorders>
              <w:top w:val="single" w:sz="6" w:space="0" w:color="auto"/>
              <w:left w:val="single" w:sz="6" w:space="0" w:color="auto"/>
              <w:bottom w:val="single" w:sz="4" w:space="0" w:color="auto"/>
              <w:right w:val="single" w:sz="6" w:space="0" w:color="auto"/>
            </w:tcBorders>
          </w:tcPr>
          <w:p w:rsidR="004013FA" w:rsidRPr="0088778E" w:rsidRDefault="004013FA" w:rsidP="004013FA">
            <w:pPr>
              <w:autoSpaceDE w:val="0"/>
              <w:autoSpaceDN w:val="0"/>
              <w:adjustRightInd w:val="0"/>
              <w:jc w:val="both"/>
              <w:rPr>
                <w:sz w:val="28"/>
                <w:szCs w:val="28"/>
              </w:rPr>
            </w:pPr>
            <w:r w:rsidRPr="0088778E">
              <w:rPr>
                <w:sz w:val="28"/>
                <w:szCs w:val="28"/>
              </w:rPr>
              <w:t xml:space="preserve">Задачи подпрограммы </w:t>
            </w:r>
          </w:p>
        </w:tc>
        <w:tc>
          <w:tcPr>
            <w:tcW w:w="7512" w:type="dxa"/>
            <w:tcBorders>
              <w:top w:val="single" w:sz="6" w:space="0" w:color="auto"/>
              <w:left w:val="single" w:sz="6" w:space="0" w:color="auto"/>
              <w:bottom w:val="single" w:sz="6" w:space="0" w:color="auto"/>
              <w:right w:val="single" w:sz="6" w:space="0" w:color="auto"/>
            </w:tcBorders>
          </w:tcPr>
          <w:p w:rsidR="004013FA" w:rsidRPr="0088778E" w:rsidRDefault="004013FA" w:rsidP="004013FA">
            <w:pPr>
              <w:pStyle w:val="afff4"/>
              <w:rPr>
                <w:rFonts w:ascii="Times New Roman" w:hAnsi="Times New Roman" w:cs="Times New Roman"/>
                <w:sz w:val="28"/>
                <w:szCs w:val="28"/>
              </w:rPr>
            </w:pPr>
            <w:r w:rsidRPr="0088778E">
              <w:rPr>
                <w:rFonts w:ascii="Times New Roman" w:hAnsi="Times New Roman" w:cs="Times New Roman"/>
                <w:sz w:val="28"/>
                <w:szCs w:val="28"/>
              </w:rPr>
              <w:t>1. Создание условий для функционирования системы начального общего, основного общего, среднего общего образования, в том числе для удовлетворения особых образовательных потребностей и реализации индивидуальных возможностей обучающихся.</w:t>
            </w:r>
          </w:p>
          <w:p w:rsidR="004013FA" w:rsidRPr="0088778E" w:rsidRDefault="004013FA" w:rsidP="004013FA">
            <w:r w:rsidRPr="0088778E">
              <w:rPr>
                <w:sz w:val="28"/>
                <w:szCs w:val="28"/>
              </w:rPr>
              <w:t>2. Повышение качества инфраструктуры и материально-технической базы муниципальных образовательных организаций.</w:t>
            </w:r>
          </w:p>
          <w:p w:rsidR="004013FA" w:rsidRPr="0088778E" w:rsidRDefault="004013FA" w:rsidP="004013FA">
            <w:pPr>
              <w:pStyle w:val="ConsPlusCell"/>
              <w:widowControl/>
              <w:tabs>
                <w:tab w:val="left" w:pos="349"/>
              </w:tabs>
              <w:rPr>
                <w:rFonts w:ascii="Times New Roman" w:hAnsi="Times New Roman" w:cs="Times New Roman"/>
                <w:sz w:val="28"/>
                <w:szCs w:val="28"/>
              </w:rPr>
            </w:pPr>
            <w:r w:rsidRPr="0088778E">
              <w:rPr>
                <w:rFonts w:ascii="Times New Roman" w:hAnsi="Times New Roman" w:cs="Times New Roman"/>
                <w:sz w:val="28"/>
                <w:szCs w:val="28"/>
              </w:rPr>
              <w:t xml:space="preserve">3. Поддержка </w:t>
            </w:r>
            <w:proofErr w:type="gramStart"/>
            <w:r w:rsidRPr="0088778E">
              <w:rPr>
                <w:rFonts w:ascii="Times New Roman" w:hAnsi="Times New Roman" w:cs="Times New Roman"/>
                <w:sz w:val="28"/>
                <w:szCs w:val="28"/>
              </w:rPr>
              <w:t>талантливых</w:t>
            </w:r>
            <w:proofErr w:type="gramEnd"/>
            <w:r w:rsidRPr="0088778E">
              <w:rPr>
                <w:rFonts w:ascii="Times New Roman" w:hAnsi="Times New Roman" w:cs="Times New Roman"/>
                <w:sz w:val="28"/>
                <w:szCs w:val="28"/>
              </w:rPr>
              <w:t xml:space="preserve"> и одаренных обучающихся.</w:t>
            </w:r>
          </w:p>
          <w:p w:rsidR="004013FA" w:rsidRPr="0088778E" w:rsidRDefault="004013FA" w:rsidP="004013FA">
            <w:pPr>
              <w:pStyle w:val="afff4"/>
              <w:rPr>
                <w:rFonts w:ascii="Times New Roman" w:hAnsi="Times New Roman" w:cs="Times New Roman"/>
                <w:sz w:val="28"/>
                <w:szCs w:val="28"/>
              </w:rPr>
            </w:pPr>
            <w:r w:rsidRPr="0088778E">
              <w:rPr>
                <w:rFonts w:ascii="Times New Roman" w:hAnsi="Times New Roman" w:cs="Times New Roman"/>
                <w:sz w:val="28"/>
                <w:szCs w:val="28"/>
              </w:rPr>
              <w:t>4. Создание условий для сохранения и укрепления здоровья обучающихся.</w:t>
            </w:r>
          </w:p>
          <w:p w:rsidR="004013FA" w:rsidRPr="0088778E" w:rsidRDefault="004013FA" w:rsidP="004013FA">
            <w:pPr>
              <w:rPr>
                <w:sz w:val="28"/>
                <w:szCs w:val="28"/>
              </w:rPr>
            </w:pPr>
            <w:r w:rsidRPr="0088778E">
              <w:rPr>
                <w:sz w:val="28"/>
                <w:szCs w:val="28"/>
              </w:rPr>
              <w:t>5. Обеспечение бесплатным горячим питанием обучающихся начальных классов.</w:t>
            </w:r>
          </w:p>
          <w:p w:rsidR="004013FA" w:rsidRPr="0088778E" w:rsidRDefault="004013FA" w:rsidP="004013FA">
            <w:pPr>
              <w:pStyle w:val="ConsPlusCell"/>
              <w:widowControl/>
              <w:tabs>
                <w:tab w:val="left" w:pos="349"/>
              </w:tabs>
              <w:rPr>
                <w:rFonts w:ascii="Times New Roman" w:hAnsi="Times New Roman" w:cs="Times New Roman"/>
                <w:sz w:val="28"/>
                <w:szCs w:val="28"/>
              </w:rPr>
            </w:pPr>
            <w:r w:rsidRPr="0088778E">
              <w:rPr>
                <w:rFonts w:ascii="Times New Roman" w:hAnsi="Times New Roman" w:cs="Times New Roman"/>
                <w:sz w:val="28"/>
                <w:szCs w:val="28"/>
              </w:rPr>
              <w:t>6. Создание новых мест дополнительного образования детей, открытие Центров «Точка роста».</w:t>
            </w:r>
          </w:p>
        </w:tc>
      </w:tr>
      <w:tr w:rsidR="004013FA" w:rsidRPr="0088778E" w:rsidTr="00B66731">
        <w:trPr>
          <w:trHeight w:val="1304"/>
        </w:trPr>
        <w:tc>
          <w:tcPr>
            <w:tcW w:w="567" w:type="dxa"/>
            <w:tcBorders>
              <w:top w:val="single" w:sz="6" w:space="0" w:color="auto"/>
              <w:left w:val="single" w:sz="6" w:space="0" w:color="auto"/>
              <w:bottom w:val="single" w:sz="4" w:space="0" w:color="auto"/>
              <w:right w:val="single" w:sz="6" w:space="0" w:color="auto"/>
            </w:tcBorders>
          </w:tcPr>
          <w:p w:rsidR="004013FA" w:rsidRPr="0088778E" w:rsidRDefault="004013FA" w:rsidP="00FE57F7">
            <w:pPr>
              <w:numPr>
                <w:ilvl w:val="0"/>
                <w:numId w:val="18"/>
              </w:numPr>
              <w:autoSpaceDE w:val="0"/>
              <w:autoSpaceDN w:val="0"/>
              <w:adjustRightInd w:val="0"/>
              <w:jc w:val="both"/>
              <w:outlineLvl w:val="1"/>
              <w:rPr>
                <w:sz w:val="28"/>
                <w:szCs w:val="28"/>
              </w:rPr>
            </w:pPr>
          </w:p>
        </w:tc>
        <w:tc>
          <w:tcPr>
            <w:tcW w:w="2127" w:type="dxa"/>
            <w:tcBorders>
              <w:top w:val="single" w:sz="6" w:space="0" w:color="auto"/>
              <w:left w:val="single" w:sz="6" w:space="0" w:color="auto"/>
              <w:bottom w:val="single" w:sz="4" w:space="0" w:color="auto"/>
              <w:right w:val="single" w:sz="6" w:space="0" w:color="auto"/>
            </w:tcBorders>
          </w:tcPr>
          <w:p w:rsidR="004013FA" w:rsidRPr="0088778E" w:rsidRDefault="004013FA" w:rsidP="004013FA">
            <w:pPr>
              <w:autoSpaceDE w:val="0"/>
              <w:autoSpaceDN w:val="0"/>
              <w:adjustRightInd w:val="0"/>
              <w:jc w:val="both"/>
              <w:outlineLvl w:val="1"/>
              <w:rPr>
                <w:sz w:val="28"/>
                <w:szCs w:val="28"/>
                <w:lang w:val="en-US"/>
              </w:rPr>
            </w:pPr>
            <w:r w:rsidRPr="0088778E">
              <w:rPr>
                <w:sz w:val="28"/>
                <w:szCs w:val="28"/>
              </w:rPr>
              <w:t xml:space="preserve">Целевые показатели </w:t>
            </w:r>
          </w:p>
          <w:p w:rsidR="004013FA" w:rsidRPr="0088778E" w:rsidRDefault="004013FA" w:rsidP="004013FA">
            <w:pPr>
              <w:autoSpaceDE w:val="0"/>
              <w:autoSpaceDN w:val="0"/>
              <w:adjustRightInd w:val="0"/>
              <w:jc w:val="both"/>
              <w:outlineLvl w:val="1"/>
              <w:rPr>
                <w:sz w:val="28"/>
                <w:szCs w:val="28"/>
              </w:rPr>
            </w:pPr>
            <w:r w:rsidRPr="0088778E">
              <w:rPr>
                <w:sz w:val="28"/>
                <w:szCs w:val="28"/>
              </w:rPr>
              <w:t xml:space="preserve">(индикаторы) подпрограммы </w:t>
            </w:r>
          </w:p>
          <w:p w:rsidR="004013FA" w:rsidRPr="0088778E" w:rsidRDefault="004013FA" w:rsidP="004013FA">
            <w:pPr>
              <w:autoSpaceDE w:val="0"/>
              <w:autoSpaceDN w:val="0"/>
              <w:adjustRightInd w:val="0"/>
              <w:jc w:val="both"/>
              <w:outlineLvl w:val="1"/>
              <w:rPr>
                <w:sz w:val="28"/>
                <w:szCs w:val="28"/>
              </w:rPr>
            </w:pPr>
          </w:p>
          <w:p w:rsidR="004013FA" w:rsidRPr="0088778E" w:rsidRDefault="004013FA" w:rsidP="004013FA">
            <w:pPr>
              <w:autoSpaceDE w:val="0"/>
              <w:autoSpaceDN w:val="0"/>
              <w:adjustRightInd w:val="0"/>
              <w:jc w:val="both"/>
              <w:outlineLvl w:val="1"/>
              <w:rPr>
                <w:sz w:val="28"/>
                <w:szCs w:val="28"/>
              </w:rPr>
            </w:pPr>
          </w:p>
          <w:p w:rsidR="004013FA" w:rsidRPr="0088778E" w:rsidRDefault="004013FA" w:rsidP="004013FA">
            <w:pPr>
              <w:autoSpaceDE w:val="0"/>
              <w:autoSpaceDN w:val="0"/>
              <w:adjustRightInd w:val="0"/>
              <w:jc w:val="both"/>
              <w:outlineLvl w:val="1"/>
              <w:rPr>
                <w:sz w:val="28"/>
                <w:szCs w:val="28"/>
              </w:rPr>
            </w:pPr>
          </w:p>
        </w:tc>
        <w:tc>
          <w:tcPr>
            <w:tcW w:w="7512" w:type="dxa"/>
            <w:tcBorders>
              <w:top w:val="single" w:sz="6" w:space="0" w:color="auto"/>
              <w:left w:val="single" w:sz="6" w:space="0" w:color="auto"/>
              <w:bottom w:val="single" w:sz="6" w:space="0" w:color="auto"/>
              <w:right w:val="single" w:sz="6" w:space="0" w:color="auto"/>
            </w:tcBorders>
          </w:tcPr>
          <w:p w:rsidR="004013FA" w:rsidRPr="0088778E" w:rsidRDefault="004013FA" w:rsidP="004013FA">
            <w:pPr>
              <w:pStyle w:val="afff4"/>
              <w:tabs>
                <w:tab w:val="left" w:pos="355"/>
              </w:tabs>
              <w:jc w:val="both"/>
              <w:rPr>
                <w:sz w:val="28"/>
                <w:szCs w:val="28"/>
              </w:rPr>
            </w:pPr>
            <w:r w:rsidRPr="0088778E">
              <w:rPr>
                <w:sz w:val="28"/>
                <w:szCs w:val="28"/>
              </w:rPr>
              <w:t xml:space="preserve"> 1. 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(нарастающим итогом).</w:t>
            </w:r>
          </w:p>
          <w:p w:rsidR="004013FA" w:rsidRPr="0088778E" w:rsidRDefault="004013FA" w:rsidP="004013FA">
            <w:pPr>
              <w:pStyle w:val="afff4"/>
              <w:tabs>
                <w:tab w:val="left" w:pos="1138"/>
              </w:tabs>
              <w:jc w:val="both"/>
              <w:rPr>
                <w:sz w:val="28"/>
                <w:szCs w:val="28"/>
              </w:rPr>
            </w:pPr>
            <w:r w:rsidRPr="0088778E">
              <w:rPr>
                <w:sz w:val="28"/>
                <w:szCs w:val="28"/>
              </w:rPr>
              <w:t xml:space="preserve">2. Удельный вес численности лиц, занимающихся во вторую смену, в общей численности обучающихся муниципальных общеобразовательных организаций. </w:t>
            </w:r>
          </w:p>
          <w:p w:rsidR="004013FA" w:rsidRPr="0088778E" w:rsidRDefault="004013FA" w:rsidP="004013FA">
            <w:pPr>
              <w:pStyle w:val="afff4"/>
              <w:tabs>
                <w:tab w:val="left" w:pos="1138"/>
              </w:tabs>
              <w:jc w:val="both"/>
              <w:rPr>
                <w:sz w:val="28"/>
                <w:szCs w:val="28"/>
              </w:rPr>
            </w:pPr>
            <w:r w:rsidRPr="0088778E">
              <w:rPr>
                <w:sz w:val="28"/>
                <w:szCs w:val="28"/>
              </w:rPr>
              <w:t xml:space="preserve">3. Доля детей первой и второй группы здоровья в общей </w:t>
            </w:r>
            <w:proofErr w:type="gramStart"/>
            <w:r w:rsidRPr="0088778E">
              <w:rPr>
                <w:sz w:val="28"/>
                <w:szCs w:val="28"/>
              </w:rPr>
              <w:t>численности</w:t>
            </w:r>
            <w:proofErr w:type="gramEnd"/>
            <w:r w:rsidRPr="0088778E">
              <w:rPr>
                <w:sz w:val="28"/>
                <w:szCs w:val="28"/>
              </w:rPr>
              <w:t xml:space="preserve"> обучающихся в муниципальных общеобразовательных организациях.</w:t>
            </w:r>
          </w:p>
          <w:p w:rsidR="004013FA" w:rsidRPr="0088778E" w:rsidRDefault="004013FA" w:rsidP="000064E7">
            <w:pPr>
              <w:jc w:val="both"/>
            </w:pPr>
            <w:r w:rsidRPr="0088778E">
              <w:rPr>
                <w:sz w:val="28"/>
                <w:szCs w:val="28"/>
              </w:rPr>
              <w:t>4.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r>
      <w:tr w:rsidR="004013FA" w:rsidRPr="0088778E" w:rsidTr="00B66731">
        <w:trPr>
          <w:trHeight w:val="710"/>
        </w:trPr>
        <w:tc>
          <w:tcPr>
            <w:tcW w:w="567" w:type="dxa"/>
            <w:tcBorders>
              <w:top w:val="single" w:sz="6" w:space="0" w:color="auto"/>
              <w:left w:val="single" w:sz="6" w:space="0" w:color="auto"/>
              <w:bottom w:val="single" w:sz="4" w:space="0" w:color="auto"/>
              <w:right w:val="single" w:sz="6" w:space="0" w:color="auto"/>
            </w:tcBorders>
          </w:tcPr>
          <w:p w:rsidR="004013FA" w:rsidRPr="0088778E" w:rsidRDefault="004013FA" w:rsidP="00FE57F7">
            <w:pPr>
              <w:numPr>
                <w:ilvl w:val="0"/>
                <w:numId w:val="18"/>
              </w:numPr>
              <w:autoSpaceDE w:val="0"/>
              <w:autoSpaceDN w:val="0"/>
              <w:adjustRightInd w:val="0"/>
              <w:jc w:val="both"/>
              <w:outlineLvl w:val="1"/>
              <w:rPr>
                <w:sz w:val="28"/>
                <w:szCs w:val="28"/>
              </w:rPr>
            </w:pPr>
          </w:p>
        </w:tc>
        <w:tc>
          <w:tcPr>
            <w:tcW w:w="2127" w:type="dxa"/>
            <w:tcBorders>
              <w:top w:val="single" w:sz="6" w:space="0" w:color="auto"/>
              <w:left w:val="single" w:sz="6" w:space="0" w:color="auto"/>
              <w:bottom w:val="single" w:sz="4" w:space="0" w:color="auto"/>
              <w:right w:val="single" w:sz="6" w:space="0" w:color="auto"/>
            </w:tcBorders>
          </w:tcPr>
          <w:p w:rsidR="004013FA" w:rsidRPr="0088778E" w:rsidRDefault="004013FA" w:rsidP="004013FA">
            <w:pPr>
              <w:autoSpaceDE w:val="0"/>
              <w:autoSpaceDN w:val="0"/>
              <w:adjustRightInd w:val="0"/>
              <w:jc w:val="both"/>
              <w:outlineLvl w:val="1"/>
              <w:rPr>
                <w:sz w:val="28"/>
                <w:szCs w:val="28"/>
              </w:rPr>
            </w:pPr>
            <w:r w:rsidRPr="0088778E">
              <w:rPr>
                <w:sz w:val="28"/>
                <w:szCs w:val="28"/>
              </w:rPr>
              <w:t xml:space="preserve">Этапы и сроки реализации подпрограммы </w:t>
            </w:r>
          </w:p>
        </w:tc>
        <w:tc>
          <w:tcPr>
            <w:tcW w:w="7512" w:type="dxa"/>
            <w:tcBorders>
              <w:top w:val="single" w:sz="6" w:space="0" w:color="auto"/>
              <w:left w:val="single" w:sz="6" w:space="0" w:color="auto"/>
              <w:bottom w:val="single" w:sz="6" w:space="0" w:color="auto"/>
              <w:right w:val="single" w:sz="6" w:space="0" w:color="auto"/>
            </w:tcBorders>
          </w:tcPr>
          <w:p w:rsidR="004013FA" w:rsidRPr="0088778E" w:rsidRDefault="004013FA" w:rsidP="004013FA">
            <w:pPr>
              <w:pStyle w:val="ConsPlusCell"/>
              <w:widowControl/>
              <w:rPr>
                <w:rFonts w:ascii="Times New Roman" w:hAnsi="Times New Roman" w:cs="Times New Roman"/>
                <w:sz w:val="28"/>
                <w:szCs w:val="28"/>
              </w:rPr>
            </w:pPr>
            <w:r w:rsidRPr="0088778E">
              <w:rPr>
                <w:rFonts w:ascii="Times New Roman" w:hAnsi="Times New Roman" w:cs="Times New Roman"/>
                <w:sz w:val="28"/>
                <w:szCs w:val="28"/>
              </w:rPr>
              <w:t xml:space="preserve">Подпрограмма  реализуется в один этап </w:t>
            </w:r>
          </w:p>
          <w:p w:rsidR="004013FA" w:rsidRPr="0088778E" w:rsidRDefault="004013FA" w:rsidP="004013FA">
            <w:pPr>
              <w:pStyle w:val="ConsPlusCell"/>
              <w:widowControl/>
              <w:rPr>
                <w:rFonts w:ascii="Times New Roman" w:hAnsi="Times New Roman" w:cs="Times New Roman"/>
                <w:sz w:val="28"/>
                <w:szCs w:val="28"/>
              </w:rPr>
            </w:pPr>
            <w:r w:rsidRPr="0088778E">
              <w:rPr>
                <w:rFonts w:ascii="Times New Roman" w:hAnsi="Times New Roman" w:cs="Times New Roman"/>
                <w:sz w:val="28"/>
                <w:szCs w:val="28"/>
              </w:rPr>
              <w:t>Срок реализации 2024-2026 годы</w:t>
            </w:r>
          </w:p>
        </w:tc>
      </w:tr>
      <w:tr w:rsidR="004013FA" w:rsidRPr="0088778E" w:rsidTr="00B66731">
        <w:trPr>
          <w:trHeight w:val="411"/>
        </w:trPr>
        <w:tc>
          <w:tcPr>
            <w:tcW w:w="567" w:type="dxa"/>
            <w:tcBorders>
              <w:top w:val="single" w:sz="6" w:space="0" w:color="auto"/>
              <w:left w:val="single" w:sz="6" w:space="0" w:color="auto"/>
              <w:bottom w:val="single" w:sz="4" w:space="0" w:color="auto"/>
              <w:right w:val="single" w:sz="6" w:space="0" w:color="auto"/>
            </w:tcBorders>
          </w:tcPr>
          <w:p w:rsidR="004013FA" w:rsidRPr="0088778E" w:rsidRDefault="004013FA" w:rsidP="00FE57F7">
            <w:pPr>
              <w:numPr>
                <w:ilvl w:val="0"/>
                <w:numId w:val="18"/>
              </w:numPr>
              <w:autoSpaceDE w:val="0"/>
              <w:autoSpaceDN w:val="0"/>
              <w:adjustRightInd w:val="0"/>
              <w:jc w:val="both"/>
              <w:outlineLvl w:val="1"/>
              <w:rPr>
                <w:sz w:val="28"/>
                <w:szCs w:val="28"/>
              </w:rPr>
            </w:pPr>
          </w:p>
        </w:tc>
        <w:tc>
          <w:tcPr>
            <w:tcW w:w="2127" w:type="dxa"/>
            <w:tcBorders>
              <w:top w:val="single" w:sz="6" w:space="0" w:color="auto"/>
              <w:left w:val="single" w:sz="6" w:space="0" w:color="auto"/>
              <w:bottom w:val="single" w:sz="4" w:space="0" w:color="auto"/>
              <w:right w:val="single" w:sz="6" w:space="0" w:color="auto"/>
            </w:tcBorders>
          </w:tcPr>
          <w:p w:rsidR="004013FA" w:rsidRPr="0088778E" w:rsidRDefault="004013FA" w:rsidP="004013FA">
            <w:pPr>
              <w:autoSpaceDE w:val="0"/>
              <w:autoSpaceDN w:val="0"/>
              <w:adjustRightInd w:val="0"/>
              <w:jc w:val="both"/>
              <w:outlineLvl w:val="1"/>
              <w:rPr>
                <w:sz w:val="28"/>
                <w:szCs w:val="28"/>
              </w:rPr>
            </w:pPr>
            <w:r w:rsidRPr="0088778E">
              <w:rPr>
                <w:sz w:val="28"/>
                <w:szCs w:val="28"/>
              </w:rPr>
              <w:t xml:space="preserve">Объемы бюджетных ассигнований подпрограммы </w:t>
            </w:r>
          </w:p>
          <w:p w:rsidR="004013FA" w:rsidRPr="0088778E" w:rsidRDefault="004013FA" w:rsidP="004013FA">
            <w:pPr>
              <w:autoSpaceDE w:val="0"/>
              <w:autoSpaceDN w:val="0"/>
              <w:adjustRightInd w:val="0"/>
              <w:jc w:val="both"/>
              <w:rPr>
                <w:sz w:val="28"/>
                <w:szCs w:val="28"/>
              </w:rPr>
            </w:pPr>
          </w:p>
        </w:tc>
        <w:tc>
          <w:tcPr>
            <w:tcW w:w="7512" w:type="dxa"/>
            <w:tcBorders>
              <w:top w:val="single" w:sz="6" w:space="0" w:color="auto"/>
              <w:left w:val="single" w:sz="6" w:space="0" w:color="auto"/>
              <w:bottom w:val="single" w:sz="6" w:space="0" w:color="auto"/>
              <w:right w:val="single" w:sz="6" w:space="0" w:color="auto"/>
            </w:tcBorders>
          </w:tcPr>
          <w:p w:rsidR="00B7705F" w:rsidRPr="0088778E" w:rsidRDefault="00894FE8" w:rsidP="00B7705F">
            <w:pPr>
              <w:pStyle w:val="a5"/>
              <w:jc w:val="both"/>
              <w:rPr>
                <w:sz w:val="28"/>
                <w:szCs w:val="28"/>
              </w:rPr>
            </w:pPr>
            <w:r w:rsidRPr="0088778E">
              <w:rPr>
                <w:sz w:val="28"/>
                <w:szCs w:val="28"/>
              </w:rPr>
              <w:lastRenderedPageBreak/>
              <w:t xml:space="preserve">Объем бюджетных ассигнований на реализацию Подпрограммы «Развитие системы начального общего, основного общего, среднего общего образования» составляет </w:t>
            </w:r>
            <w:r w:rsidR="00B7705F" w:rsidRPr="0088778E">
              <w:rPr>
                <w:sz w:val="28"/>
                <w:szCs w:val="28"/>
              </w:rPr>
              <w:t>1 11</w:t>
            </w:r>
            <w:r w:rsidR="002C60A3">
              <w:rPr>
                <w:sz w:val="28"/>
                <w:szCs w:val="28"/>
              </w:rPr>
              <w:t>2</w:t>
            </w:r>
            <w:r w:rsidR="00B7705F" w:rsidRPr="0088778E">
              <w:rPr>
                <w:sz w:val="28"/>
                <w:szCs w:val="28"/>
              </w:rPr>
              <w:t> </w:t>
            </w:r>
            <w:r w:rsidR="002C60A3">
              <w:rPr>
                <w:sz w:val="28"/>
                <w:szCs w:val="28"/>
              </w:rPr>
              <w:t>520</w:t>
            </w:r>
            <w:r w:rsidR="00B7705F" w:rsidRPr="0088778E">
              <w:rPr>
                <w:sz w:val="28"/>
                <w:szCs w:val="28"/>
              </w:rPr>
              <w:t>,</w:t>
            </w:r>
            <w:r w:rsidR="002C60A3">
              <w:rPr>
                <w:sz w:val="28"/>
                <w:szCs w:val="28"/>
              </w:rPr>
              <w:t>1</w:t>
            </w:r>
            <w:r w:rsidR="00B7705F" w:rsidRPr="0088778E">
              <w:rPr>
                <w:sz w:val="28"/>
                <w:szCs w:val="28"/>
              </w:rPr>
              <w:t>0 тыс. рублей, в том числе:</w:t>
            </w:r>
          </w:p>
          <w:p w:rsidR="00B7705F" w:rsidRPr="0088778E" w:rsidRDefault="00B7705F" w:rsidP="00B7705F">
            <w:pPr>
              <w:pStyle w:val="a5"/>
              <w:ind w:left="426"/>
              <w:jc w:val="both"/>
              <w:rPr>
                <w:sz w:val="28"/>
                <w:szCs w:val="28"/>
              </w:rPr>
            </w:pPr>
            <w:r w:rsidRPr="0088778E">
              <w:rPr>
                <w:sz w:val="28"/>
                <w:szCs w:val="28"/>
              </w:rPr>
              <w:lastRenderedPageBreak/>
              <w:t xml:space="preserve">1.за счет средств федерального бюджета: </w:t>
            </w:r>
          </w:p>
          <w:p w:rsidR="00B7705F" w:rsidRPr="0088778E" w:rsidRDefault="00B7705F" w:rsidP="00B7705F">
            <w:pPr>
              <w:pStyle w:val="a5"/>
              <w:jc w:val="both"/>
              <w:rPr>
                <w:sz w:val="28"/>
                <w:szCs w:val="28"/>
              </w:rPr>
            </w:pPr>
            <w:r w:rsidRPr="0088778E">
              <w:rPr>
                <w:sz w:val="28"/>
                <w:szCs w:val="28"/>
              </w:rPr>
              <w:t>2024 год- 46</w:t>
            </w:r>
            <w:r w:rsidRPr="0088778E">
              <w:rPr>
                <w:sz w:val="28"/>
                <w:szCs w:val="28"/>
                <w:lang w:val="en-US"/>
              </w:rPr>
              <w:t> </w:t>
            </w:r>
            <w:r w:rsidRPr="0088778E">
              <w:rPr>
                <w:sz w:val="28"/>
                <w:szCs w:val="28"/>
              </w:rPr>
              <w:t>885,80 тыс. рублей;</w:t>
            </w:r>
          </w:p>
          <w:p w:rsidR="00B7705F" w:rsidRPr="0088778E" w:rsidRDefault="00B7705F" w:rsidP="00B7705F">
            <w:pPr>
              <w:pStyle w:val="a5"/>
              <w:jc w:val="both"/>
              <w:rPr>
                <w:sz w:val="28"/>
                <w:szCs w:val="28"/>
              </w:rPr>
            </w:pPr>
            <w:r w:rsidRPr="0088778E">
              <w:rPr>
                <w:sz w:val="28"/>
                <w:szCs w:val="28"/>
              </w:rPr>
              <w:t>2025 год- 43</w:t>
            </w:r>
            <w:r w:rsidRPr="0088778E">
              <w:rPr>
                <w:sz w:val="28"/>
                <w:szCs w:val="28"/>
                <w:lang w:val="en-US"/>
              </w:rPr>
              <w:t> </w:t>
            </w:r>
            <w:r w:rsidRPr="0088778E">
              <w:rPr>
                <w:sz w:val="28"/>
                <w:szCs w:val="28"/>
              </w:rPr>
              <w:t xml:space="preserve">661,90 тыс. рублей; </w:t>
            </w:r>
          </w:p>
          <w:p w:rsidR="00B7705F" w:rsidRPr="0088778E" w:rsidRDefault="00B7705F" w:rsidP="00B7705F">
            <w:pPr>
              <w:pStyle w:val="a5"/>
              <w:numPr>
                <w:ilvl w:val="0"/>
                <w:numId w:val="13"/>
              </w:numPr>
              <w:jc w:val="both"/>
              <w:rPr>
                <w:sz w:val="28"/>
                <w:szCs w:val="28"/>
              </w:rPr>
            </w:pPr>
            <w:r w:rsidRPr="0088778E">
              <w:rPr>
                <w:sz w:val="28"/>
                <w:szCs w:val="28"/>
              </w:rPr>
              <w:t>год- 43 766,6</w:t>
            </w:r>
            <w:r w:rsidRPr="0088778E">
              <w:rPr>
                <w:sz w:val="28"/>
                <w:szCs w:val="28"/>
                <w:lang w:val="en-US"/>
              </w:rPr>
              <w:t>0</w:t>
            </w:r>
            <w:r w:rsidRPr="0088778E">
              <w:rPr>
                <w:sz w:val="28"/>
                <w:szCs w:val="28"/>
              </w:rPr>
              <w:t xml:space="preserve"> тыс. рублей.</w:t>
            </w:r>
          </w:p>
          <w:p w:rsidR="00B7705F" w:rsidRPr="0088778E" w:rsidRDefault="00B7705F" w:rsidP="00B7705F">
            <w:pPr>
              <w:pStyle w:val="a5"/>
              <w:ind w:left="426"/>
              <w:jc w:val="both"/>
              <w:rPr>
                <w:sz w:val="28"/>
                <w:szCs w:val="28"/>
              </w:rPr>
            </w:pPr>
            <w:r w:rsidRPr="0088778E">
              <w:rPr>
                <w:sz w:val="28"/>
                <w:szCs w:val="28"/>
              </w:rPr>
              <w:t xml:space="preserve">2.за счет средств республиканского бюджета Республики Адыгея: </w:t>
            </w:r>
          </w:p>
          <w:p w:rsidR="00B7705F" w:rsidRPr="0088778E" w:rsidRDefault="00B7705F" w:rsidP="00B7705F">
            <w:pPr>
              <w:pStyle w:val="a5"/>
              <w:numPr>
                <w:ilvl w:val="0"/>
                <w:numId w:val="38"/>
              </w:numPr>
              <w:jc w:val="both"/>
              <w:rPr>
                <w:sz w:val="28"/>
                <w:szCs w:val="28"/>
              </w:rPr>
            </w:pPr>
            <w:r w:rsidRPr="0088778E">
              <w:rPr>
                <w:sz w:val="28"/>
                <w:szCs w:val="28"/>
              </w:rPr>
              <w:t>год- 259 422,50 тыс. рублей;</w:t>
            </w:r>
          </w:p>
          <w:p w:rsidR="00B7705F" w:rsidRPr="0088778E" w:rsidRDefault="00B7705F" w:rsidP="00B7705F">
            <w:pPr>
              <w:pStyle w:val="a5"/>
              <w:numPr>
                <w:ilvl w:val="0"/>
                <w:numId w:val="38"/>
              </w:numPr>
              <w:jc w:val="both"/>
              <w:rPr>
                <w:sz w:val="28"/>
                <w:szCs w:val="28"/>
              </w:rPr>
            </w:pPr>
            <w:r w:rsidRPr="0088778E">
              <w:rPr>
                <w:sz w:val="28"/>
                <w:szCs w:val="28"/>
              </w:rPr>
              <w:t>год – 319 959,90 тыс. рублей;</w:t>
            </w:r>
          </w:p>
          <w:p w:rsidR="00B7705F" w:rsidRPr="0088778E" w:rsidRDefault="00B7705F" w:rsidP="00B7705F">
            <w:pPr>
              <w:pStyle w:val="a5"/>
              <w:rPr>
                <w:sz w:val="28"/>
                <w:szCs w:val="28"/>
              </w:rPr>
            </w:pPr>
            <w:r w:rsidRPr="0088778E">
              <w:rPr>
                <w:sz w:val="28"/>
                <w:szCs w:val="28"/>
              </w:rPr>
              <w:t>2026 год- 245 731,8</w:t>
            </w:r>
            <w:r w:rsidRPr="0088778E">
              <w:rPr>
                <w:sz w:val="28"/>
                <w:szCs w:val="28"/>
                <w:lang w:val="en-US"/>
              </w:rPr>
              <w:t>0</w:t>
            </w:r>
            <w:r w:rsidRPr="0088778E">
              <w:rPr>
                <w:sz w:val="28"/>
                <w:szCs w:val="28"/>
              </w:rPr>
              <w:t xml:space="preserve"> тыс. рублей.</w:t>
            </w:r>
          </w:p>
          <w:p w:rsidR="00B7705F" w:rsidRPr="0088778E" w:rsidRDefault="00B7705F" w:rsidP="00B7705F">
            <w:pPr>
              <w:pStyle w:val="a5"/>
              <w:ind w:left="360"/>
              <w:rPr>
                <w:sz w:val="28"/>
                <w:szCs w:val="28"/>
              </w:rPr>
            </w:pPr>
            <w:r w:rsidRPr="0088778E">
              <w:rPr>
                <w:sz w:val="28"/>
                <w:szCs w:val="28"/>
              </w:rPr>
              <w:t xml:space="preserve">3. за счет средств местного бюджета: </w:t>
            </w:r>
          </w:p>
          <w:p w:rsidR="00B7705F" w:rsidRPr="0088778E" w:rsidRDefault="00B7705F" w:rsidP="00B7705F">
            <w:pPr>
              <w:pStyle w:val="a5"/>
              <w:jc w:val="both"/>
              <w:rPr>
                <w:sz w:val="28"/>
                <w:szCs w:val="28"/>
              </w:rPr>
            </w:pPr>
            <w:r w:rsidRPr="0088778E">
              <w:rPr>
                <w:sz w:val="28"/>
                <w:szCs w:val="28"/>
              </w:rPr>
              <w:t xml:space="preserve">2024 год- </w:t>
            </w:r>
            <w:r w:rsidR="002C60A3">
              <w:rPr>
                <w:sz w:val="28"/>
                <w:szCs w:val="28"/>
              </w:rPr>
              <w:t>75 876,20</w:t>
            </w:r>
            <w:r w:rsidRPr="0088778E">
              <w:rPr>
                <w:sz w:val="28"/>
                <w:szCs w:val="28"/>
              </w:rPr>
              <w:t xml:space="preserve"> тыс. рублей;</w:t>
            </w:r>
          </w:p>
          <w:p w:rsidR="00B7705F" w:rsidRPr="0088778E" w:rsidRDefault="00B7705F" w:rsidP="00B7705F">
            <w:pPr>
              <w:pStyle w:val="a5"/>
              <w:jc w:val="both"/>
              <w:rPr>
                <w:sz w:val="28"/>
                <w:szCs w:val="28"/>
              </w:rPr>
            </w:pPr>
            <w:r w:rsidRPr="0088778E">
              <w:rPr>
                <w:sz w:val="28"/>
                <w:szCs w:val="28"/>
              </w:rPr>
              <w:t>2025 год- 38 128,10 тыс. рублей;</w:t>
            </w:r>
          </w:p>
          <w:p w:rsidR="004013FA" w:rsidRPr="0088778E" w:rsidRDefault="00B7705F" w:rsidP="00B7705F">
            <w:pPr>
              <w:pStyle w:val="a5"/>
              <w:rPr>
                <w:sz w:val="28"/>
                <w:szCs w:val="28"/>
              </w:rPr>
            </w:pPr>
            <w:r w:rsidRPr="0088778E">
              <w:rPr>
                <w:sz w:val="28"/>
                <w:szCs w:val="28"/>
              </w:rPr>
              <w:t>2026 год- 39 087,3</w:t>
            </w:r>
            <w:r w:rsidRPr="0088778E">
              <w:rPr>
                <w:sz w:val="28"/>
                <w:szCs w:val="28"/>
                <w:lang w:val="en-US"/>
              </w:rPr>
              <w:t>0</w:t>
            </w:r>
            <w:r w:rsidRPr="0088778E">
              <w:rPr>
                <w:sz w:val="28"/>
                <w:szCs w:val="28"/>
              </w:rPr>
              <w:t xml:space="preserve"> тыс. рублей.</w:t>
            </w:r>
          </w:p>
        </w:tc>
      </w:tr>
      <w:tr w:rsidR="004013FA" w:rsidRPr="0088778E" w:rsidTr="00B66731">
        <w:trPr>
          <w:trHeight w:val="692"/>
        </w:trPr>
        <w:tc>
          <w:tcPr>
            <w:tcW w:w="567" w:type="dxa"/>
            <w:tcBorders>
              <w:top w:val="single" w:sz="6" w:space="0" w:color="auto"/>
              <w:left w:val="single" w:sz="6" w:space="0" w:color="auto"/>
              <w:bottom w:val="single" w:sz="4" w:space="0" w:color="auto"/>
              <w:right w:val="single" w:sz="6" w:space="0" w:color="auto"/>
            </w:tcBorders>
          </w:tcPr>
          <w:p w:rsidR="004013FA" w:rsidRPr="0088778E" w:rsidRDefault="004E64C6" w:rsidP="004E64C6">
            <w:pPr>
              <w:autoSpaceDE w:val="0"/>
              <w:autoSpaceDN w:val="0"/>
              <w:adjustRightInd w:val="0"/>
              <w:ind w:left="360" w:hanging="288"/>
              <w:jc w:val="both"/>
              <w:outlineLvl w:val="1"/>
              <w:rPr>
                <w:sz w:val="28"/>
                <w:szCs w:val="28"/>
              </w:rPr>
            </w:pPr>
            <w:r w:rsidRPr="0088778E">
              <w:rPr>
                <w:sz w:val="28"/>
                <w:szCs w:val="28"/>
              </w:rPr>
              <w:lastRenderedPageBreak/>
              <w:t>8.</w:t>
            </w:r>
          </w:p>
        </w:tc>
        <w:tc>
          <w:tcPr>
            <w:tcW w:w="2127" w:type="dxa"/>
            <w:tcBorders>
              <w:top w:val="single" w:sz="6" w:space="0" w:color="auto"/>
              <w:left w:val="single" w:sz="6" w:space="0" w:color="auto"/>
              <w:bottom w:val="single" w:sz="4" w:space="0" w:color="auto"/>
              <w:right w:val="single" w:sz="6" w:space="0" w:color="auto"/>
            </w:tcBorders>
          </w:tcPr>
          <w:p w:rsidR="004013FA" w:rsidRPr="0088778E" w:rsidRDefault="004013FA" w:rsidP="004013FA">
            <w:pPr>
              <w:autoSpaceDE w:val="0"/>
              <w:autoSpaceDN w:val="0"/>
              <w:adjustRightInd w:val="0"/>
              <w:jc w:val="both"/>
              <w:outlineLvl w:val="1"/>
              <w:rPr>
                <w:sz w:val="28"/>
                <w:szCs w:val="28"/>
              </w:rPr>
            </w:pPr>
            <w:r w:rsidRPr="0088778E">
              <w:rPr>
                <w:sz w:val="28"/>
                <w:szCs w:val="28"/>
              </w:rPr>
              <w:t xml:space="preserve">Ожидаемые результаты реализации подпрограммы </w:t>
            </w:r>
          </w:p>
          <w:p w:rsidR="004013FA" w:rsidRPr="0088778E" w:rsidRDefault="004013FA" w:rsidP="004013FA">
            <w:pPr>
              <w:autoSpaceDE w:val="0"/>
              <w:autoSpaceDN w:val="0"/>
              <w:adjustRightInd w:val="0"/>
              <w:jc w:val="both"/>
              <w:rPr>
                <w:sz w:val="28"/>
                <w:szCs w:val="28"/>
              </w:rPr>
            </w:pP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013FA" w:rsidRPr="0088778E" w:rsidRDefault="004013FA" w:rsidP="004013FA">
            <w:pPr>
              <w:pStyle w:val="afff4"/>
              <w:rPr>
                <w:rFonts w:ascii="Times New Roman" w:hAnsi="Times New Roman" w:cs="Times New Roman"/>
                <w:sz w:val="28"/>
                <w:szCs w:val="28"/>
              </w:rPr>
            </w:pPr>
            <w:r w:rsidRPr="0088778E">
              <w:rPr>
                <w:rFonts w:ascii="Times New Roman" w:hAnsi="Times New Roman" w:cs="Times New Roman"/>
                <w:sz w:val="28"/>
                <w:szCs w:val="28"/>
              </w:rPr>
              <w:t xml:space="preserve">1. 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(нарастающим итогом) до </w:t>
            </w:r>
            <w:r w:rsidR="00E6143C" w:rsidRPr="0088778E">
              <w:rPr>
                <w:rFonts w:ascii="Times New Roman" w:hAnsi="Times New Roman" w:cs="Times New Roman"/>
                <w:sz w:val="28"/>
                <w:szCs w:val="28"/>
              </w:rPr>
              <w:t>79</w:t>
            </w:r>
            <w:r w:rsidRPr="0088778E">
              <w:rPr>
                <w:rFonts w:ascii="Times New Roman" w:hAnsi="Times New Roman" w:cs="Times New Roman"/>
                <w:sz w:val="28"/>
                <w:szCs w:val="28"/>
              </w:rPr>
              <w:t>%.</w:t>
            </w:r>
          </w:p>
          <w:p w:rsidR="004013FA" w:rsidRPr="0088778E" w:rsidRDefault="00E6143C" w:rsidP="004013FA">
            <w:pPr>
              <w:pStyle w:val="afff4"/>
              <w:rPr>
                <w:rFonts w:ascii="Times New Roman" w:hAnsi="Times New Roman" w:cs="Times New Roman"/>
                <w:sz w:val="28"/>
                <w:szCs w:val="28"/>
              </w:rPr>
            </w:pPr>
            <w:r w:rsidRPr="0088778E">
              <w:rPr>
                <w:rFonts w:ascii="Times New Roman" w:hAnsi="Times New Roman" w:cs="Times New Roman"/>
                <w:sz w:val="28"/>
                <w:szCs w:val="28"/>
              </w:rPr>
              <w:t>2</w:t>
            </w:r>
            <w:r w:rsidR="004013FA" w:rsidRPr="0088778E">
              <w:rPr>
                <w:rFonts w:ascii="Times New Roman" w:hAnsi="Times New Roman" w:cs="Times New Roman"/>
                <w:sz w:val="28"/>
                <w:szCs w:val="28"/>
              </w:rPr>
              <w:t>. Удельный вес численности лиц, занимающихся во вторую смену, в общей численности обучающихся муниципальных общеобразовательных организаций- 6%.</w:t>
            </w:r>
          </w:p>
          <w:p w:rsidR="00E6143C" w:rsidRPr="0088778E" w:rsidRDefault="00E6143C" w:rsidP="00E6143C">
            <w:r w:rsidRPr="0088778E">
              <w:rPr>
                <w:sz w:val="28"/>
                <w:szCs w:val="28"/>
              </w:rPr>
              <w:t xml:space="preserve">3. Увеличение доли детей первой и второй групп здоровья в общей </w:t>
            </w:r>
            <w:proofErr w:type="gramStart"/>
            <w:r w:rsidRPr="0088778E">
              <w:rPr>
                <w:sz w:val="28"/>
                <w:szCs w:val="28"/>
              </w:rPr>
              <w:t>численности</w:t>
            </w:r>
            <w:proofErr w:type="gramEnd"/>
            <w:r w:rsidRPr="0088778E">
              <w:rPr>
                <w:sz w:val="28"/>
                <w:szCs w:val="28"/>
              </w:rPr>
              <w:t xml:space="preserve"> обучающихся в муниципальных общеобразовательных организациях до 9</w:t>
            </w:r>
            <w:r w:rsidR="00A71365" w:rsidRPr="0088778E">
              <w:rPr>
                <w:sz w:val="28"/>
                <w:szCs w:val="28"/>
              </w:rPr>
              <w:t>3</w:t>
            </w:r>
            <w:r w:rsidRPr="0088778E">
              <w:rPr>
                <w:sz w:val="28"/>
                <w:szCs w:val="28"/>
              </w:rPr>
              <w:t>%.</w:t>
            </w:r>
          </w:p>
          <w:p w:rsidR="004013FA" w:rsidRPr="0088778E" w:rsidRDefault="00E6143C" w:rsidP="00BC4DC6">
            <w:pPr>
              <w:jc w:val="both"/>
              <w:rPr>
                <w:sz w:val="28"/>
                <w:szCs w:val="28"/>
              </w:rPr>
            </w:pPr>
            <w:r w:rsidRPr="0088778E">
              <w:rPr>
                <w:sz w:val="28"/>
                <w:szCs w:val="28"/>
              </w:rPr>
              <w:t>4</w:t>
            </w:r>
            <w:r w:rsidR="000064E7" w:rsidRPr="0088778E">
              <w:rPr>
                <w:sz w:val="28"/>
                <w:szCs w:val="28"/>
              </w:rPr>
              <w:t xml:space="preserve">. </w:t>
            </w:r>
            <w:r w:rsidR="00BC4DC6" w:rsidRPr="0088778E">
              <w:rPr>
                <w:sz w:val="28"/>
                <w:szCs w:val="28"/>
              </w:rPr>
              <w:t>Снижение количества</w:t>
            </w:r>
            <w:r w:rsidR="004013FA" w:rsidRPr="0088778E">
              <w:rPr>
                <w:sz w:val="28"/>
                <w:szCs w:val="28"/>
              </w:rPr>
              <w:t xml:space="preserve">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до 25%.</w:t>
            </w:r>
          </w:p>
        </w:tc>
      </w:tr>
    </w:tbl>
    <w:p w:rsidR="00DE677B" w:rsidRPr="0088778E" w:rsidRDefault="00DE677B" w:rsidP="00DE677B">
      <w:pPr>
        <w:pStyle w:val="11"/>
        <w:autoSpaceDE w:val="0"/>
        <w:autoSpaceDN w:val="0"/>
        <w:adjustRightInd w:val="0"/>
        <w:spacing w:after="0" w:line="240" w:lineRule="auto"/>
        <w:ind w:left="927"/>
        <w:jc w:val="center"/>
        <w:rPr>
          <w:rFonts w:ascii="Times New Roman" w:hAnsi="Times New Roman"/>
          <w:b/>
          <w:sz w:val="28"/>
          <w:szCs w:val="28"/>
        </w:rPr>
      </w:pPr>
    </w:p>
    <w:p w:rsidR="00DE677B" w:rsidRPr="0088778E" w:rsidRDefault="00DE677B" w:rsidP="00DE677B">
      <w:pPr>
        <w:pStyle w:val="11"/>
        <w:autoSpaceDE w:val="0"/>
        <w:autoSpaceDN w:val="0"/>
        <w:adjustRightInd w:val="0"/>
        <w:spacing w:after="0" w:line="240" w:lineRule="auto"/>
        <w:ind w:left="927"/>
        <w:jc w:val="center"/>
        <w:rPr>
          <w:rFonts w:ascii="Times New Roman" w:hAnsi="Times New Roman"/>
          <w:b/>
          <w:sz w:val="28"/>
          <w:szCs w:val="28"/>
        </w:rPr>
      </w:pPr>
      <w:r w:rsidRPr="0088778E">
        <w:rPr>
          <w:rFonts w:ascii="Times New Roman" w:hAnsi="Times New Roman"/>
          <w:b/>
          <w:sz w:val="28"/>
          <w:szCs w:val="28"/>
        </w:rPr>
        <w:t xml:space="preserve">Паспорт </w:t>
      </w:r>
      <w:r w:rsidR="000A0DFE" w:rsidRPr="0088778E">
        <w:rPr>
          <w:rFonts w:ascii="Times New Roman" w:hAnsi="Times New Roman"/>
          <w:b/>
          <w:sz w:val="28"/>
          <w:szCs w:val="28"/>
        </w:rPr>
        <w:t>п</w:t>
      </w:r>
      <w:r w:rsidRPr="0088778E">
        <w:rPr>
          <w:rFonts w:ascii="Times New Roman" w:hAnsi="Times New Roman"/>
          <w:b/>
          <w:sz w:val="28"/>
          <w:szCs w:val="28"/>
        </w:rPr>
        <w:t>одпрограммы 3</w:t>
      </w:r>
    </w:p>
    <w:p w:rsidR="00DE677B" w:rsidRPr="0088778E" w:rsidRDefault="00DE677B" w:rsidP="00DE677B">
      <w:pPr>
        <w:pStyle w:val="a5"/>
        <w:jc w:val="center"/>
        <w:rPr>
          <w:sz w:val="28"/>
          <w:szCs w:val="28"/>
        </w:rPr>
      </w:pPr>
      <w:r w:rsidRPr="0088778E">
        <w:rPr>
          <w:b/>
          <w:sz w:val="28"/>
          <w:szCs w:val="28"/>
        </w:rPr>
        <w:t>«Развитие системы дополнительного образования детей»</w:t>
      </w:r>
    </w:p>
    <w:p w:rsidR="00DE677B" w:rsidRPr="0088778E" w:rsidRDefault="00DE677B" w:rsidP="00DE677B">
      <w:pPr>
        <w:pStyle w:val="a5"/>
        <w:jc w:val="both"/>
        <w:rPr>
          <w:b/>
          <w:sz w:val="28"/>
          <w:szCs w:val="28"/>
        </w:rPr>
      </w:pPr>
    </w:p>
    <w:tbl>
      <w:tblPr>
        <w:tblW w:w="10205" w:type="dxa"/>
        <w:tblLayout w:type="fixed"/>
        <w:tblCellMar>
          <w:left w:w="70" w:type="dxa"/>
          <w:right w:w="70" w:type="dxa"/>
        </w:tblCellMar>
        <w:tblLook w:val="04A0" w:firstRow="1" w:lastRow="0" w:firstColumn="1" w:lastColumn="0" w:noHBand="0" w:noVBand="1"/>
      </w:tblPr>
      <w:tblGrid>
        <w:gridCol w:w="637"/>
        <w:gridCol w:w="1985"/>
        <w:gridCol w:w="7583"/>
      </w:tblGrid>
      <w:tr w:rsidR="004013FA" w:rsidRPr="0088778E" w:rsidTr="007008BE">
        <w:trPr>
          <w:trHeight w:val="499"/>
        </w:trPr>
        <w:tc>
          <w:tcPr>
            <w:tcW w:w="637" w:type="dxa"/>
            <w:tcBorders>
              <w:top w:val="single" w:sz="6" w:space="0" w:color="auto"/>
              <w:left w:val="single" w:sz="6" w:space="0" w:color="auto"/>
              <w:bottom w:val="single" w:sz="6" w:space="0" w:color="auto"/>
              <w:right w:val="single" w:sz="6" w:space="0" w:color="auto"/>
            </w:tcBorders>
          </w:tcPr>
          <w:p w:rsidR="004013FA" w:rsidRPr="0088778E" w:rsidRDefault="004013FA" w:rsidP="00FE57F7">
            <w:pPr>
              <w:numPr>
                <w:ilvl w:val="0"/>
                <w:numId w:val="19"/>
              </w:numPr>
              <w:autoSpaceDE w:val="0"/>
              <w:autoSpaceDN w:val="0"/>
              <w:adjustRightInd w:val="0"/>
              <w:jc w:val="both"/>
              <w:rPr>
                <w:sz w:val="28"/>
                <w:szCs w:val="28"/>
              </w:rPr>
            </w:pPr>
          </w:p>
        </w:tc>
        <w:tc>
          <w:tcPr>
            <w:tcW w:w="1985" w:type="dxa"/>
            <w:tcBorders>
              <w:top w:val="single" w:sz="6" w:space="0" w:color="auto"/>
              <w:left w:val="single" w:sz="6" w:space="0" w:color="auto"/>
              <w:bottom w:val="single" w:sz="6" w:space="0" w:color="auto"/>
              <w:right w:val="single" w:sz="6" w:space="0" w:color="auto"/>
            </w:tcBorders>
            <w:hideMark/>
          </w:tcPr>
          <w:p w:rsidR="004013FA" w:rsidRPr="0088778E" w:rsidRDefault="004013FA" w:rsidP="004013FA">
            <w:pPr>
              <w:autoSpaceDE w:val="0"/>
              <w:autoSpaceDN w:val="0"/>
              <w:adjustRightInd w:val="0"/>
              <w:jc w:val="both"/>
              <w:rPr>
                <w:sz w:val="28"/>
                <w:szCs w:val="28"/>
              </w:rPr>
            </w:pPr>
            <w:r w:rsidRPr="0088778E">
              <w:rPr>
                <w:sz w:val="28"/>
                <w:szCs w:val="28"/>
              </w:rPr>
              <w:t>Ответственный исполнитель  подпрограммы   муниципальной программы</w:t>
            </w:r>
          </w:p>
        </w:tc>
        <w:tc>
          <w:tcPr>
            <w:tcW w:w="7583" w:type="dxa"/>
            <w:tcBorders>
              <w:top w:val="single" w:sz="6" w:space="0" w:color="auto"/>
              <w:left w:val="single" w:sz="6" w:space="0" w:color="auto"/>
              <w:bottom w:val="single" w:sz="6" w:space="0" w:color="auto"/>
              <w:right w:val="single" w:sz="6" w:space="0" w:color="auto"/>
            </w:tcBorders>
            <w:hideMark/>
          </w:tcPr>
          <w:p w:rsidR="004013FA" w:rsidRPr="0088778E" w:rsidRDefault="004013FA" w:rsidP="004013FA">
            <w:pPr>
              <w:pStyle w:val="ConsPlusCell"/>
              <w:widowControl/>
              <w:rPr>
                <w:rFonts w:ascii="Times New Roman" w:hAnsi="Times New Roman" w:cs="Times New Roman"/>
                <w:sz w:val="28"/>
                <w:szCs w:val="28"/>
              </w:rPr>
            </w:pPr>
            <w:r w:rsidRPr="0088778E">
              <w:rPr>
                <w:rFonts w:ascii="Times New Roman" w:hAnsi="Times New Roman" w:cs="Times New Roman"/>
                <w:sz w:val="28"/>
                <w:szCs w:val="28"/>
              </w:rPr>
              <w:t>Управление  образования администрации МО «Красногвардейский район»</w:t>
            </w:r>
          </w:p>
        </w:tc>
      </w:tr>
      <w:tr w:rsidR="004013FA" w:rsidRPr="0088778E" w:rsidTr="007008BE">
        <w:trPr>
          <w:trHeight w:val="499"/>
        </w:trPr>
        <w:tc>
          <w:tcPr>
            <w:tcW w:w="637" w:type="dxa"/>
            <w:tcBorders>
              <w:top w:val="single" w:sz="6" w:space="0" w:color="auto"/>
              <w:left w:val="single" w:sz="6" w:space="0" w:color="auto"/>
              <w:bottom w:val="single" w:sz="6" w:space="0" w:color="auto"/>
              <w:right w:val="single" w:sz="6" w:space="0" w:color="auto"/>
            </w:tcBorders>
          </w:tcPr>
          <w:p w:rsidR="004013FA" w:rsidRPr="0088778E" w:rsidRDefault="004013FA" w:rsidP="00FE57F7">
            <w:pPr>
              <w:numPr>
                <w:ilvl w:val="0"/>
                <w:numId w:val="19"/>
              </w:numPr>
              <w:autoSpaceDE w:val="0"/>
              <w:autoSpaceDN w:val="0"/>
              <w:adjustRightInd w:val="0"/>
              <w:jc w:val="both"/>
              <w:rPr>
                <w:sz w:val="28"/>
                <w:szCs w:val="28"/>
              </w:rPr>
            </w:pPr>
          </w:p>
        </w:tc>
        <w:tc>
          <w:tcPr>
            <w:tcW w:w="1985" w:type="dxa"/>
            <w:tcBorders>
              <w:top w:val="single" w:sz="6" w:space="0" w:color="auto"/>
              <w:left w:val="single" w:sz="6" w:space="0" w:color="auto"/>
              <w:bottom w:val="single" w:sz="6" w:space="0" w:color="auto"/>
              <w:right w:val="single" w:sz="6" w:space="0" w:color="auto"/>
            </w:tcBorders>
            <w:hideMark/>
          </w:tcPr>
          <w:p w:rsidR="004013FA" w:rsidRPr="0088778E" w:rsidRDefault="004013FA" w:rsidP="007008BE">
            <w:pPr>
              <w:autoSpaceDE w:val="0"/>
              <w:autoSpaceDN w:val="0"/>
              <w:adjustRightInd w:val="0"/>
              <w:spacing w:line="264" w:lineRule="auto"/>
              <w:jc w:val="both"/>
              <w:rPr>
                <w:sz w:val="28"/>
                <w:szCs w:val="28"/>
              </w:rPr>
            </w:pPr>
            <w:r w:rsidRPr="0088778E">
              <w:rPr>
                <w:sz w:val="28"/>
                <w:szCs w:val="28"/>
              </w:rPr>
              <w:t xml:space="preserve">Участники </w:t>
            </w:r>
          </w:p>
          <w:p w:rsidR="004013FA" w:rsidRPr="0088778E" w:rsidRDefault="004013FA" w:rsidP="007008BE">
            <w:pPr>
              <w:autoSpaceDE w:val="0"/>
              <w:autoSpaceDN w:val="0"/>
              <w:adjustRightInd w:val="0"/>
              <w:spacing w:line="264" w:lineRule="auto"/>
              <w:jc w:val="both"/>
              <w:rPr>
                <w:sz w:val="28"/>
                <w:szCs w:val="28"/>
              </w:rPr>
            </w:pPr>
            <w:r w:rsidRPr="0088778E">
              <w:rPr>
                <w:sz w:val="28"/>
                <w:szCs w:val="28"/>
              </w:rPr>
              <w:t>подпрограммы</w:t>
            </w:r>
          </w:p>
        </w:tc>
        <w:tc>
          <w:tcPr>
            <w:tcW w:w="7583" w:type="dxa"/>
            <w:tcBorders>
              <w:top w:val="single" w:sz="6" w:space="0" w:color="auto"/>
              <w:left w:val="single" w:sz="6" w:space="0" w:color="auto"/>
              <w:bottom w:val="single" w:sz="6" w:space="0" w:color="auto"/>
              <w:right w:val="single" w:sz="6" w:space="0" w:color="auto"/>
            </w:tcBorders>
            <w:hideMark/>
          </w:tcPr>
          <w:p w:rsidR="004013FA" w:rsidRPr="0088778E" w:rsidRDefault="004013FA" w:rsidP="007008BE">
            <w:pPr>
              <w:pStyle w:val="afff4"/>
              <w:tabs>
                <w:tab w:val="left" w:pos="72"/>
                <w:tab w:val="left" w:pos="356"/>
              </w:tabs>
              <w:spacing w:line="264" w:lineRule="auto"/>
              <w:rPr>
                <w:rFonts w:ascii="Times New Roman" w:hAnsi="Times New Roman" w:cs="Times New Roman"/>
                <w:sz w:val="28"/>
                <w:szCs w:val="28"/>
              </w:rPr>
            </w:pPr>
            <w:r w:rsidRPr="0088778E">
              <w:rPr>
                <w:rFonts w:ascii="Times New Roman" w:hAnsi="Times New Roman" w:cs="Times New Roman"/>
                <w:sz w:val="28"/>
                <w:szCs w:val="28"/>
              </w:rPr>
              <w:t>Образовательные организации дополнительного образования, подведомственные управлению образования МО «Красногвардейский район» (далее - Образовательные организации).</w:t>
            </w:r>
          </w:p>
        </w:tc>
      </w:tr>
      <w:tr w:rsidR="004013FA" w:rsidRPr="0088778E" w:rsidTr="007008BE">
        <w:trPr>
          <w:trHeight w:val="881"/>
        </w:trPr>
        <w:tc>
          <w:tcPr>
            <w:tcW w:w="637" w:type="dxa"/>
            <w:tcBorders>
              <w:top w:val="single" w:sz="6" w:space="0" w:color="auto"/>
              <w:left w:val="single" w:sz="6" w:space="0" w:color="auto"/>
              <w:bottom w:val="single" w:sz="6" w:space="0" w:color="auto"/>
              <w:right w:val="single" w:sz="6" w:space="0" w:color="auto"/>
            </w:tcBorders>
          </w:tcPr>
          <w:p w:rsidR="004013FA" w:rsidRPr="0088778E" w:rsidRDefault="004013FA" w:rsidP="00FE57F7">
            <w:pPr>
              <w:numPr>
                <w:ilvl w:val="0"/>
                <w:numId w:val="19"/>
              </w:numPr>
              <w:autoSpaceDE w:val="0"/>
              <w:autoSpaceDN w:val="0"/>
              <w:adjustRightInd w:val="0"/>
              <w:jc w:val="both"/>
              <w:rPr>
                <w:sz w:val="28"/>
                <w:szCs w:val="28"/>
              </w:rPr>
            </w:pPr>
          </w:p>
        </w:tc>
        <w:tc>
          <w:tcPr>
            <w:tcW w:w="1985" w:type="dxa"/>
            <w:tcBorders>
              <w:top w:val="single" w:sz="6" w:space="0" w:color="auto"/>
              <w:left w:val="single" w:sz="6" w:space="0" w:color="auto"/>
              <w:bottom w:val="single" w:sz="6" w:space="0" w:color="auto"/>
              <w:right w:val="single" w:sz="6" w:space="0" w:color="auto"/>
            </w:tcBorders>
            <w:hideMark/>
          </w:tcPr>
          <w:p w:rsidR="004013FA" w:rsidRPr="0088778E" w:rsidRDefault="004013FA" w:rsidP="007008BE">
            <w:pPr>
              <w:autoSpaceDE w:val="0"/>
              <w:autoSpaceDN w:val="0"/>
              <w:adjustRightInd w:val="0"/>
              <w:spacing w:line="264" w:lineRule="auto"/>
              <w:jc w:val="both"/>
              <w:rPr>
                <w:sz w:val="28"/>
                <w:szCs w:val="28"/>
              </w:rPr>
            </w:pPr>
            <w:r w:rsidRPr="0088778E">
              <w:rPr>
                <w:sz w:val="28"/>
                <w:szCs w:val="28"/>
              </w:rPr>
              <w:t xml:space="preserve">Цель подпрограммы </w:t>
            </w:r>
          </w:p>
        </w:tc>
        <w:tc>
          <w:tcPr>
            <w:tcW w:w="7583" w:type="dxa"/>
            <w:tcBorders>
              <w:top w:val="single" w:sz="6" w:space="0" w:color="auto"/>
              <w:left w:val="single" w:sz="6" w:space="0" w:color="auto"/>
              <w:bottom w:val="single" w:sz="6" w:space="0" w:color="auto"/>
              <w:right w:val="single" w:sz="6" w:space="0" w:color="auto"/>
            </w:tcBorders>
            <w:hideMark/>
          </w:tcPr>
          <w:p w:rsidR="004013FA" w:rsidRPr="0088778E" w:rsidRDefault="004013FA" w:rsidP="007008BE">
            <w:pPr>
              <w:pStyle w:val="ConsPlusCell"/>
              <w:widowControl/>
              <w:spacing w:line="264" w:lineRule="auto"/>
              <w:rPr>
                <w:rFonts w:ascii="Times New Roman" w:hAnsi="Times New Roman" w:cs="Times New Roman"/>
                <w:sz w:val="28"/>
                <w:szCs w:val="28"/>
              </w:rPr>
            </w:pPr>
            <w:r w:rsidRPr="0088778E">
              <w:rPr>
                <w:rFonts w:ascii="Times New Roman" w:hAnsi="Times New Roman" w:cs="Times New Roman"/>
                <w:sz w:val="28"/>
                <w:szCs w:val="28"/>
              </w:rPr>
              <w:t>Создание условий для организации общедоступного бесплатного дополнительного образования детей в МО «Красногвардейский район»</w:t>
            </w:r>
          </w:p>
        </w:tc>
      </w:tr>
      <w:tr w:rsidR="004013FA" w:rsidRPr="0088778E" w:rsidTr="007008BE">
        <w:trPr>
          <w:trHeight w:val="1304"/>
        </w:trPr>
        <w:tc>
          <w:tcPr>
            <w:tcW w:w="637" w:type="dxa"/>
            <w:tcBorders>
              <w:top w:val="single" w:sz="6" w:space="0" w:color="auto"/>
              <w:left w:val="single" w:sz="6" w:space="0" w:color="auto"/>
              <w:bottom w:val="single" w:sz="4" w:space="0" w:color="auto"/>
              <w:right w:val="single" w:sz="6" w:space="0" w:color="auto"/>
            </w:tcBorders>
          </w:tcPr>
          <w:p w:rsidR="004013FA" w:rsidRPr="0088778E" w:rsidRDefault="004013FA" w:rsidP="00FE57F7">
            <w:pPr>
              <w:numPr>
                <w:ilvl w:val="0"/>
                <w:numId w:val="19"/>
              </w:numPr>
              <w:autoSpaceDE w:val="0"/>
              <w:autoSpaceDN w:val="0"/>
              <w:adjustRightInd w:val="0"/>
              <w:jc w:val="both"/>
              <w:rPr>
                <w:sz w:val="28"/>
                <w:szCs w:val="28"/>
              </w:rPr>
            </w:pPr>
          </w:p>
        </w:tc>
        <w:tc>
          <w:tcPr>
            <w:tcW w:w="1985" w:type="dxa"/>
            <w:tcBorders>
              <w:top w:val="single" w:sz="6" w:space="0" w:color="auto"/>
              <w:left w:val="single" w:sz="6" w:space="0" w:color="auto"/>
              <w:bottom w:val="single" w:sz="4" w:space="0" w:color="auto"/>
              <w:right w:val="single" w:sz="6" w:space="0" w:color="auto"/>
            </w:tcBorders>
            <w:hideMark/>
          </w:tcPr>
          <w:p w:rsidR="004013FA" w:rsidRPr="0088778E" w:rsidRDefault="004013FA" w:rsidP="007008BE">
            <w:pPr>
              <w:autoSpaceDE w:val="0"/>
              <w:autoSpaceDN w:val="0"/>
              <w:adjustRightInd w:val="0"/>
              <w:spacing w:line="264" w:lineRule="auto"/>
              <w:jc w:val="both"/>
              <w:rPr>
                <w:sz w:val="28"/>
                <w:szCs w:val="28"/>
              </w:rPr>
            </w:pPr>
            <w:r w:rsidRPr="0088778E">
              <w:rPr>
                <w:sz w:val="28"/>
                <w:szCs w:val="28"/>
              </w:rPr>
              <w:t xml:space="preserve">Задачи подпрограммы </w:t>
            </w:r>
          </w:p>
        </w:tc>
        <w:tc>
          <w:tcPr>
            <w:tcW w:w="7583" w:type="dxa"/>
            <w:tcBorders>
              <w:top w:val="single" w:sz="6" w:space="0" w:color="auto"/>
              <w:left w:val="single" w:sz="6" w:space="0" w:color="auto"/>
              <w:bottom w:val="single" w:sz="6" w:space="0" w:color="auto"/>
              <w:right w:val="single" w:sz="6" w:space="0" w:color="auto"/>
            </w:tcBorders>
            <w:hideMark/>
          </w:tcPr>
          <w:p w:rsidR="004013FA" w:rsidRPr="0088778E" w:rsidRDefault="004013FA" w:rsidP="007008BE">
            <w:pPr>
              <w:pStyle w:val="12"/>
              <w:spacing w:line="264" w:lineRule="auto"/>
              <w:jc w:val="both"/>
              <w:rPr>
                <w:rFonts w:ascii="Times New Roman" w:hAnsi="Times New Roman" w:cs="Times New Roman"/>
                <w:sz w:val="28"/>
                <w:szCs w:val="28"/>
                <w:shd w:val="clear" w:color="auto" w:fill="FFFFFF"/>
              </w:rPr>
            </w:pPr>
            <w:r w:rsidRPr="0088778E">
              <w:rPr>
                <w:rFonts w:ascii="Times New Roman" w:hAnsi="Times New Roman" w:cs="Times New Roman"/>
                <w:sz w:val="28"/>
                <w:szCs w:val="28"/>
                <w:shd w:val="clear" w:color="auto" w:fill="FFFFFF"/>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w:t>
            </w:r>
          </w:p>
        </w:tc>
      </w:tr>
      <w:tr w:rsidR="004013FA" w:rsidRPr="0088778E" w:rsidTr="007008BE">
        <w:trPr>
          <w:trHeight w:val="692"/>
        </w:trPr>
        <w:tc>
          <w:tcPr>
            <w:tcW w:w="637" w:type="dxa"/>
            <w:tcBorders>
              <w:top w:val="single" w:sz="6" w:space="0" w:color="auto"/>
              <w:left w:val="single" w:sz="6" w:space="0" w:color="auto"/>
              <w:bottom w:val="single" w:sz="4" w:space="0" w:color="auto"/>
              <w:right w:val="single" w:sz="6" w:space="0" w:color="auto"/>
            </w:tcBorders>
          </w:tcPr>
          <w:p w:rsidR="004013FA" w:rsidRPr="0088778E" w:rsidRDefault="004013FA" w:rsidP="00FE57F7">
            <w:pPr>
              <w:numPr>
                <w:ilvl w:val="0"/>
                <w:numId w:val="19"/>
              </w:numPr>
              <w:autoSpaceDE w:val="0"/>
              <w:autoSpaceDN w:val="0"/>
              <w:adjustRightInd w:val="0"/>
              <w:jc w:val="both"/>
              <w:outlineLvl w:val="1"/>
              <w:rPr>
                <w:sz w:val="28"/>
                <w:szCs w:val="28"/>
              </w:rPr>
            </w:pPr>
          </w:p>
        </w:tc>
        <w:tc>
          <w:tcPr>
            <w:tcW w:w="1985" w:type="dxa"/>
            <w:tcBorders>
              <w:top w:val="single" w:sz="6" w:space="0" w:color="auto"/>
              <w:left w:val="single" w:sz="6" w:space="0" w:color="auto"/>
              <w:bottom w:val="single" w:sz="4" w:space="0" w:color="auto"/>
              <w:right w:val="single" w:sz="6" w:space="0" w:color="auto"/>
            </w:tcBorders>
            <w:hideMark/>
          </w:tcPr>
          <w:p w:rsidR="004013FA" w:rsidRPr="0088778E" w:rsidRDefault="004013FA" w:rsidP="007008BE">
            <w:pPr>
              <w:autoSpaceDE w:val="0"/>
              <w:autoSpaceDN w:val="0"/>
              <w:adjustRightInd w:val="0"/>
              <w:spacing w:line="264" w:lineRule="auto"/>
              <w:jc w:val="both"/>
              <w:outlineLvl w:val="1"/>
              <w:rPr>
                <w:sz w:val="28"/>
                <w:szCs w:val="28"/>
                <w:lang w:val="en-US"/>
              </w:rPr>
            </w:pPr>
            <w:r w:rsidRPr="0088778E">
              <w:rPr>
                <w:sz w:val="28"/>
                <w:szCs w:val="28"/>
              </w:rPr>
              <w:t xml:space="preserve">Целевые показатели </w:t>
            </w:r>
          </w:p>
          <w:p w:rsidR="004013FA" w:rsidRPr="0088778E" w:rsidRDefault="004013FA" w:rsidP="007008BE">
            <w:pPr>
              <w:autoSpaceDE w:val="0"/>
              <w:autoSpaceDN w:val="0"/>
              <w:adjustRightInd w:val="0"/>
              <w:spacing w:line="264" w:lineRule="auto"/>
              <w:jc w:val="both"/>
              <w:outlineLvl w:val="1"/>
              <w:rPr>
                <w:sz w:val="28"/>
                <w:szCs w:val="28"/>
              </w:rPr>
            </w:pPr>
            <w:r w:rsidRPr="0088778E">
              <w:rPr>
                <w:sz w:val="28"/>
                <w:szCs w:val="28"/>
              </w:rPr>
              <w:t xml:space="preserve">(индикаторы) подпрограммы </w:t>
            </w:r>
          </w:p>
          <w:p w:rsidR="004013FA" w:rsidRPr="0088778E" w:rsidRDefault="004013FA" w:rsidP="007008BE">
            <w:pPr>
              <w:autoSpaceDE w:val="0"/>
              <w:autoSpaceDN w:val="0"/>
              <w:adjustRightInd w:val="0"/>
              <w:spacing w:line="264" w:lineRule="auto"/>
              <w:jc w:val="both"/>
              <w:outlineLvl w:val="1"/>
              <w:rPr>
                <w:sz w:val="28"/>
                <w:szCs w:val="28"/>
              </w:rPr>
            </w:pPr>
          </w:p>
          <w:p w:rsidR="004013FA" w:rsidRPr="0088778E" w:rsidRDefault="004013FA" w:rsidP="007008BE">
            <w:pPr>
              <w:autoSpaceDE w:val="0"/>
              <w:autoSpaceDN w:val="0"/>
              <w:adjustRightInd w:val="0"/>
              <w:spacing w:line="264" w:lineRule="auto"/>
              <w:jc w:val="both"/>
              <w:outlineLvl w:val="1"/>
              <w:rPr>
                <w:sz w:val="28"/>
                <w:szCs w:val="28"/>
              </w:rPr>
            </w:pPr>
          </w:p>
          <w:p w:rsidR="004013FA" w:rsidRPr="0088778E" w:rsidRDefault="004013FA" w:rsidP="007008BE">
            <w:pPr>
              <w:autoSpaceDE w:val="0"/>
              <w:autoSpaceDN w:val="0"/>
              <w:adjustRightInd w:val="0"/>
              <w:spacing w:line="264" w:lineRule="auto"/>
              <w:jc w:val="both"/>
              <w:outlineLvl w:val="1"/>
              <w:rPr>
                <w:sz w:val="28"/>
                <w:szCs w:val="28"/>
              </w:rPr>
            </w:pPr>
          </w:p>
        </w:tc>
        <w:tc>
          <w:tcPr>
            <w:tcW w:w="7583" w:type="dxa"/>
            <w:tcBorders>
              <w:top w:val="single" w:sz="6" w:space="0" w:color="auto"/>
              <w:left w:val="single" w:sz="6" w:space="0" w:color="auto"/>
              <w:bottom w:val="single" w:sz="6" w:space="0" w:color="auto"/>
              <w:right w:val="single" w:sz="6" w:space="0" w:color="auto"/>
            </w:tcBorders>
            <w:hideMark/>
          </w:tcPr>
          <w:p w:rsidR="007008BE" w:rsidRPr="0088778E" w:rsidRDefault="004013FA" w:rsidP="007008BE">
            <w:pPr>
              <w:pStyle w:val="afff4"/>
              <w:spacing w:line="264" w:lineRule="auto"/>
              <w:jc w:val="both"/>
              <w:rPr>
                <w:rFonts w:ascii="Times New Roman" w:hAnsi="Times New Roman" w:cs="Times New Roman"/>
                <w:sz w:val="28"/>
                <w:szCs w:val="28"/>
              </w:rPr>
            </w:pPr>
            <w:r w:rsidRPr="0088778E">
              <w:rPr>
                <w:sz w:val="28"/>
                <w:szCs w:val="28"/>
              </w:rPr>
              <w:t xml:space="preserve">1. </w:t>
            </w:r>
            <w:r w:rsidR="00BA60CD" w:rsidRPr="0088778E">
              <w:rPr>
                <w:sz w:val="28"/>
                <w:szCs w:val="28"/>
              </w:rPr>
              <w:t xml:space="preserve"> </w:t>
            </w:r>
            <w:r w:rsidR="00BA60CD" w:rsidRPr="0088778E">
              <w:rPr>
                <w:rFonts w:ascii="Times New Roman" w:hAnsi="Times New Roman" w:cs="Times New Roman"/>
                <w:sz w:val="28"/>
                <w:szCs w:val="28"/>
                <w:shd w:val="clear" w:color="auto" w:fill="FFFFFF"/>
              </w:rPr>
              <w:t xml:space="preserve">Обеспечение доступности качественных образовательных услуг в </w:t>
            </w:r>
            <w:r w:rsidR="00BA60CD" w:rsidRPr="0088778E">
              <w:rPr>
                <w:rFonts w:ascii="Times New Roman" w:hAnsi="Times New Roman" w:cs="Times New Roman"/>
                <w:sz w:val="28"/>
                <w:szCs w:val="28"/>
              </w:rPr>
              <w:t>сфере дополнительного образования</w:t>
            </w:r>
            <w:r w:rsidR="007008BE" w:rsidRPr="0088778E">
              <w:rPr>
                <w:rFonts w:ascii="Times New Roman" w:hAnsi="Times New Roman" w:cs="Times New Roman"/>
                <w:sz w:val="28"/>
                <w:szCs w:val="28"/>
              </w:rPr>
              <w:t>.</w:t>
            </w:r>
          </w:p>
          <w:p w:rsidR="004013FA" w:rsidRPr="0088778E" w:rsidRDefault="004013FA" w:rsidP="007008BE">
            <w:pPr>
              <w:pStyle w:val="afff4"/>
              <w:spacing w:line="264" w:lineRule="auto"/>
              <w:jc w:val="both"/>
              <w:rPr>
                <w:sz w:val="28"/>
                <w:szCs w:val="28"/>
              </w:rPr>
            </w:pPr>
            <w:r w:rsidRPr="0088778E">
              <w:rPr>
                <w:sz w:val="28"/>
                <w:szCs w:val="28"/>
              </w:rPr>
              <w:t>2. Отношение среднемесячной заработной платы педагогических работников муниципальных образовательных организаций дополнительного образования к среднемесячной заработной плате учителей в Республике Адыгея.</w:t>
            </w:r>
          </w:p>
          <w:p w:rsidR="004013FA" w:rsidRPr="0088778E" w:rsidRDefault="004013FA" w:rsidP="007008BE">
            <w:pPr>
              <w:pStyle w:val="afff4"/>
              <w:spacing w:line="264" w:lineRule="auto"/>
              <w:jc w:val="both"/>
              <w:rPr>
                <w:bCs/>
                <w:sz w:val="28"/>
                <w:szCs w:val="28"/>
              </w:rPr>
            </w:pPr>
            <w:r w:rsidRPr="0088778E">
              <w:rPr>
                <w:sz w:val="28"/>
                <w:szCs w:val="28"/>
              </w:rPr>
              <w:t>3. Доля детей в возрасте от 5 до 18 лет, имеющих право на получение дополнительного образования в рамках социального заказа на оказание услуг по реализации дополнительных общеразвивающих программ</w:t>
            </w:r>
            <w:proofErr w:type="gramStart"/>
            <w:r w:rsidRPr="0088778E">
              <w:rPr>
                <w:sz w:val="28"/>
                <w:szCs w:val="28"/>
              </w:rPr>
              <w:t xml:space="preserve"> .</w:t>
            </w:r>
            <w:proofErr w:type="gramEnd"/>
          </w:p>
        </w:tc>
      </w:tr>
      <w:tr w:rsidR="004013FA" w:rsidRPr="0088778E" w:rsidTr="007008BE">
        <w:trPr>
          <w:trHeight w:val="720"/>
        </w:trPr>
        <w:tc>
          <w:tcPr>
            <w:tcW w:w="637" w:type="dxa"/>
            <w:tcBorders>
              <w:top w:val="single" w:sz="6" w:space="0" w:color="auto"/>
              <w:left w:val="single" w:sz="6" w:space="0" w:color="auto"/>
              <w:bottom w:val="single" w:sz="4" w:space="0" w:color="auto"/>
              <w:right w:val="single" w:sz="6" w:space="0" w:color="auto"/>
            </w:tcBorders>
          </w:tcPr>
          <w:p w:rsidR="004013FA" w:rsidRPr="0088778E" w:rsidRDefault="004013FA" w:rsidP="00FE57F7">
            <w:pPr>
              <w:numPr>
                <w:ilvl w:val="0"/>
                <w:numId w:val="19"/>
              </w:numPr>
              <w:autoSpaceDE w:val="0"/>
              <w:autoSpaceDN w:val="0"/>
              <w:adjustRightInd w:val="0"/>
              <w:jc w:val="both"/>
              <w:outlineLvl w:val="1"/>
              <w:rPr>
                <w:sz w:val="28"/>
                <w:szCs w:val="28"/>
              </w:rPr>
            </w:pPr>
          </w:p>
        </w:tc>
        <w:tc>
          <w:tcPr>
            <w:tcW w:w="1985" w:type="dxa"/>
            <w:tcBorders>
              <w:top w:val="single" w:sz="6" w:space="0" w:color="auto"/>
              <w:left w:val="single" w:sz="6" w:space="0" w:color="auto"/>
              <w:bottom w:val="single" w:sz="4" w:space="0" w:color="auto"/>
              <w:right w:val="single" w:sz="6" w:space="0" w:color="auto"/>
            </w:tcBorders>
            <w:hideMark/>
          </w:tcPr>
          <w:p w:rsidR="004013FA" w:rsidRPr="0088778E" w:rsidRDefault="004013FA" w:rsidP="007008BE">
            <w:pPr>
              <w:autoSpaceDE w:val="0"/>
              <w:autoSpaceDN w:val="0"/>
              <w:adjustRightInd w:val="0"/>
              <w:spacing w:line="264" w:lineRule="auto"/>
              <w:jc w:val="both"/>
              <w:outlineLvl w:val="1"/>
              <w:rPr>
                <w:sz w:val="28"/>
                <w:szCs w:val="28"/>
              </w:rPr>
            </w:pPr>
            <w:r w:rsidRPr="0088778E">
              <w:rPr>
                <w:sz w:val="28"/>
                <w:szCs w:val="28"/>
              </w:rPr>
              <w:t xml:space="preserve">Этапы и сроки реализации подпрограммы </w:t>
            </w:r>
          </w:p>
        </w:tc>
        <w:tc>
          <w:tcPr>
            <w:tcW w:w="7583" w:type="dxa"/>
            <w:tcBorders>
              <w:top w:val="single" w:sz="6" w:space="0" w:color="auto"/>
              <w:left w:val="single" w:sz="6" w:space="0" w:color="auto"/>
              <w:bottom w:val="single" w:sz="6" w:space="0" w:color="auto"/>
              <w:right w:val="single" w:sz="6" w:space="0" w:color="auto"/>
            </w:tcBorders>
            <w:hideMark/>
          </w:tcPr>
          <w:p w:rsidR="004013FA" w:rsidRPr="0088778E" w:rsidRDefault="004013FA" w:rsidP="007008BE">
            <w:pPr>
              <w:pStyle w:val="ConsPlusCell"/>
              <w:widowControl/>
              <w:spacing w:line="264" w:lineRule="auto"/>
              <w:rPr>
                <w:rFonts w:ascii="Times New Roman" w:hAnsi="Times New Roman" w:cs="Times New Roman"/>
                <w:sz w:val="28"/>
                <w:szCs w:val="28"/>
              </w:rPr>
            </w:pPr>
            <w:r w:rsidRPr="0088778E">
              <w:rPr>
                <w:rFonts w:ascii="Times New Roman" w:hAnsi="Times New Roman" w:cs="Times New Roman"/>
                <w:sz w:val="28"/>
                <w:szCs w:val="28"/>
              </w:rPr>
              <w:t>Подпрограмма 3 реализуется в один этап.</w:t>
            </w:r>
          </w:p>
          <w:p w:rsidR="004013FA" w:rsidRPr="0088778E" w:rsidRDefault="004013FA" w:rsidP="007008BE">
            <w:pPr>
              <w:pStyle w:val="ConsPlusCell"/>
              <w:widowControl/>
              <w:spacing w:line="264" w:lineRule="auto"/>
              <w:rPr>
                <w:rFonts w:ascii="Times New Roman" w:hAnsi="Times New Roman" w:cs="Times New Roman"/>
                <w:sz w:val="28"/>
                <w:szCs w:val="28"/>
              </w:rPr>
            </w:pPr>
            <w:r w:rsidRPr="0088778E">
              <w:rPr>
                <w:rFonts w:ascii="Times New Roman" w:hAnsi="Times New Roman" w:cs="Times New Roman"/>
                <w:sz w:val="28"/>
                <w:szCs w:val="28"/>
              </w:rPr>
              <w:t>Срок реализации программы 2024-2026 годы</w:t>
            </w:r>
          </w:p>
        </w:tc>
      </w:tr>
      <w:tr w:rsidR="004013FA" w:rsidRPr="0088778E" w:rsidTr="007008BE">
        <w:trPr>
          <w:trHeight w:val="411"/>
        </w:trPr>
        <w:tc>
          <w:tcPr>
            <w:tcW w:w="637" w:type="dxa"/>
            <w:tcBorders>
              <w:top w:val="single" w:sz="6" w:space="0" w:color="auto"/>
              <w:left w:val="single" w:sz="6" w:space="0" w:color="auto"/>
              <w:bottom w:val="single" w:sz="4" w:space="0" w:color="auto"/>
              <w:right w:val="single" w:sz="6" w:space="0" w:color="auto"/>
            </w:tcBorders>
          </w:tcPr>
          <w:p w:rsidR="004013FA" w:rsidRPr="0088778E" w:rsidRDefault="004013FA" w:rsidP="00FE57F7">
            <w:pPr>
              <w:numPr>
                <w:ilvl w:val="0"/>
                <w:numId w:val="19"/>
              </w:numPr>
              <w:autoSpaceDE w:val="0"/>
              <w:autoSpaceDN w:val="0"/>
              <w:adjustRightInd w:val="0"/>
              <w:jc w:val="both"/>
              <w:outlineLvl w:val="1"/>
              <w:rPr>
                <w:sz w:val="28"/>
                <w:szCs w:val="28"/>
              </w:rPr>
            </w:pPr>
          </w:p>
        </w:tc>
        <w:tc>
          <w:tcPr>
            <w:tcW w:w="1985" w:type="dxa"/>
            <w:tcBorders>
              <w:top w:val="single" w:sz="6" w:space="0" w:color="auto"/>
              <w:left w:val="single" w:sz="6" w:space="0" w:color="auto"/>
              <w:bottom w:val="single" w:sz="4" w:space="0" w:color="auto"/>
              <w:right w:val="single" w:sz="6" w:space="0" w:color="auto"/>
            </w:tcBorders>
          </w:tcPr>
          <w:p w:rsidR="004013FA" w:rsidRPr="0088778E" w:rsidRDefault="004013FA" w:rsidP="007008BE">
            <w:pPr>
              <w:autoSpaceDE w:val="0"/>
              <w:autoSpaceDN w:val="0"/>
              <w:adjustRightInd w:val="0"/>
              <w:spacing w:line="264" w:lineRule="auto"/>
              <w:jc w:val="both"/>
              <w:outlineLvl w:val="1"/>
              <w:rPr>
                <w:sz w:val="28"/>
                <w:szCs w:val="28"/>
              </w:rPr>
            </w:pPr>
            <w:r w:rsidRPr="0088778E">
              <w:rPr>
                <w:sz w:val="28"/>
                <w:szCs w:val="28"/>
              </w:rPr>
              <w:t xml:space="preserve">Объемы бюджетных ассигнований подпрограммы </w:t>
            </w:r>
          </w:p>
          <w:p w:rsidR="004013FA" w:rsidRPr="0088778E" w:rsidRDefault="004013FA" w:rsidP="007008BE">
            <w:pPr>
              <w:autoSpaceDE w:val="0"/>
              <w:autoSpaceDN w:val="0"/>
              <w:adjustRightInd w:val="0"/>
              <w:spacing w:line="264" w:lineRule="auto"/>
              <w:jc w:val="both"/>
              <w:rPr>
                <w:sz w:val="28"/>
                <w:szCs w:val="28"/>
              </w:rPr>
            </w:pPr>
          </w:p>
        </w:tc>
        <w:tc>
          <w:tcPr>
            <w:tcW w:w="7583" w:type="dxa"/>
            <w:tcBorders>
              <w:top w:val="single" w:sz="6" w:space="0" w:color="auto"/>
              <w:left w:val="single" w:sz="6" w:space="0" w:color="auto"/>
              <w:bottom w:val="single" w:sz="6" w:space="0" w:color="auto"/>
              <w:right w:val="single" w:sz="6" w:space="0" w:color="auto"/>
            </w:tcBorders>
            <w:hideMark/>
          </w:tcPr>
          <w:p w:rsidR="004013FA" w:rsidRPr="0088778E" w:rsidRDefault="004013FA" w:rsidP="007008BE">
            <w:pPr>
              <w:pStyle w:val="a5"/>
              <w:spacing w:line="264" w:lineRule="auto"/>
              <w:jc w:val="both"/>
              <w:rPr>
                <w:sz w:val="28"/>
                <w:szCs w:val="28"/>
              </w:rPr>
            </w:pPr>
            <w:r w:rsidRPr="0088778E">
              <w:rPr>
                <w:sz w:val="28"/>
                <w:szCs w:val="28"/>
              </w:rPr>
              <w:t>Объем бюджетных ассигнований на реализацию</w:t>
            </w:r>
          </w:p>
          <w:p w:rsidR="00521C57" w:rsidRPr="0088778E" w:rsidRDefault="004013FA" w:rsidP="00521C57">
            <w:pPr>
              <w:pStyle w:val="a5"/>
              <w:jc w:val="both"/>
              <w:rPr>
                <w:sz w:val="28"/>
                <w:szCs w:val="28"/>
              </w:rPr>
            </w:pPr>
            <w:r w:rsidRPr="0088778E">
              <w:rPr>
                <w:sz w:val="28"/>
                <w:szCs w:val="28"/>
              </w:rPr>
              <w:t xml:space="preserve"> Подпрограммы 3 «Развитие системы дополнительного образования детей» составляет </w:t>
            </w:r>
            <w:r w:rsidR="00521C57" w:rsidRPr="0088778E">
              <w:rPr>
                <w:sz w:val="28"/>
                <w:szCs w:val="28"/>
              </w:rPr>
              <w:t>119 282,</w:t>
            </w:r>
            <w:r w:rsidR="00B7705F" w:rsidRPr="0088778E">
              <w:rPr>
                <w:sz w:val="28"/>
                <w:szCs w:val="28"/>
              </w:rPr>
              <w:t>80</w:t>
            </w:r>
            <w:r w:rsidR="00521C57" w:rsidRPr="0088778E">
              <w:rPr>
                <w:sz w:val="28"/>
                <w:szCs w:val="28"/>
              </w:rPr>
              <w:t xml:space="preserve"> тыс. рублей:</w:t>
            </w:r>
          </w:p>
          <w:p w:rsidR="00521C57" w:rsidRPr="0088778E" w:rsidRDefault="00521C57" w:rsidP="00FE57F7">
            <w:pPr>
              <w:pStyle w:val="a5"/>
              <w:numPr>
                <w:ilvl w:val="0"/>
                <w:numId w:val="31"/>
              </w:numPr>
              <w:jc w:val="both"/>
              <w:rPr>
                <w:sz w:val="28"/>
                <w:szCs w:val="28"/>
              </w:rPr>
            </w:pPr>
            <w:r w:rsidRPr="0088778E">
              <w:rPr>
                <w:sz w:val="28"/>
                <w:szCs w:val="28"/>
              </w:rPr>
              <w:t xml:space="preserve">за счет средств местного бюджета: </w:t>
            </w:r>
          </w:p>
          <w:p w:rsidR="00521C57" w:rsidRPr="0088778E" w:rsidRDefault="00521C57" w:rsidP="00521C57">
            <w:pPr>
              <w:pStyle w:val="a5"/>
              <w:jc w:val="both"/>
              <w:rPr>
                <w:sz w:val="28"/>
                <w:szCs w:val="28"/>
              </w:rPr>
            </w:pPr>
            <w:r w:rsidRPr="0088778E">
              <w:rPr>
                <w:sz w:val="28"/>
                <w:szCs w:val="28"/>
              </w:rPr>
              <w:t>2024 год- 50 70</w:t>
            </w:r>
            <w:r w:rsidR="00B7705F" w:rsidRPr="0088778E">
              <w:rPr>
                <w:sz w:val="28"/>
                <w:szCs w:val="28"/>
              </w:rPr>
              <w:t>1</w:t>
            </w:r>
            <w:r w:rsidRPr="0088778E">
              <w:rPr>
                <w:sz w:val="28"/>
                <w:szCs w:val="28"/>
              </w:rPr>
              <w:t>,</w:t>
            </w:r>
            <w:r w:rsidR="00B7705F" w:rsidRPr="0088778E">
              <w:rPr>
                <w:sz w:val="28"/>
                <w:szCs w:val="28"/>
              </w:rPr>
              <w:t>9</w:t>
            </w:r>
            <w:r w:rsidRPr="0088778E">
              <w:rPr>
                <w:sz w:val="28"/>
                <w:szCs w:val="28"/>
              </w:rPr>
              <w:t>0 тыс. рублей;</w:t>
            </w:r>
          </w:p>
          <w:p w:rsidR="00521C57" w:rsidRPr="0088778E" w:rsidRDefault="00521C57" w:rsidP="00521C57">
            <w:pPr>
              <w:pStyle w:val="a5"/>
              <w:jc w:val="both"/>
              <w:rPr>
                <w:sz w:val="28"/>
                <w:szCs w:val="28"/>
              </w:rPr>
            </w:pPr>
            <w:r w:rsidRPr="0088778E">
              <w:rPr>
                <w:sz w:val="28"/>
                <w:szCs w:val="28"/>
              </w:rPr>
              <w:t>2025 год- 32 265,9</w:t>
            </w:r>
            <w:r w:rsidR="00B7705F" w:rsidRPr="0088778E">
              <w:rPr>
                <w:sz w:val="28"/>
                <w:szCs w:val="28"/>
              </w:rPr>
              <w:t>0</w:t>
            </w:r>
            <w:r w:rsidRPr="0088778E">
              <w:rPr>
                <w:sz w:val="28"/>
                <w:szCs w:val="28"/>
              </w:rPr>
              <w:t xml:space="preserve"> тыс. рублей;</w:t>
            </w:r>
          </w:p>
          <w:p w:rsidR="007008BE" w:rsidRPr="0088778E" w:rsidRDefault="00521C57" w:rsidP="00521C57">
            <w:pPr>
              <w:pStyle w:val="a5"/>
              <w:spacing w:line="264" w:lineRule="auto"/>
              <w:jc w:val="both"/>
              <w:rPr>
                <w:sz w:val="28"/>
                <w:szCs w:val="28"/>
              </w:rPr>
            </w:pPr>
            <w:r w:rsidRPr="0088778E">
              <w:rPr>
                <w:sz w:val="28"/>
                <w:szCs w:val="28"/>
              </w:rPr>
              <w:t>2026 год- 36 315,0</w:t>
            </w:r>
            <w:r w:rsidR="00B7705F" w:rsidRPr="0088778E">
              <w:rPr>
                <w:sz w:val="28"/>
                <w:szCs w:val="28"/>
              </w:rPr>
              <w:t>0</w:t>
            </w:r>
            <w:r w:rsidRPr="0088778E">
              <w:rPr>
                <w:sz w:val="28"/>
                <w:szCs w:val="28"/>
              </w:rPr>
              <w:t xml:space="preserve"> тыс. рублей.</w:t>
            </w:r>
          </w:p>
        </w:tc>
      </w:tr>
      <w:tr w:rsidR="004013FA" w:rsidRPr="0088778E" w:rsidTr="007008BE">
        <w:trPr>
          <w:trHeight w:val="553"/>
        </w:trPr>
        <w:tc>
          <w:tcPr>
            <w:tcW w:w="637" w:type="dxa"/>
            <w:tcBorders>
              <w:top w:val="single" w:sz="6" w:space="0" w:color="auto"/>
              <w:left w:val="single" w:sz="6" w:space="0" w:color="auto"/>
              <w:bottom w:val="single" w:sz="6" w:space="0" w:color="auto"/>
              <w:right w:val="single" w:sz="6" w:space="0" w:color="auto"/>
            </w:tcBorders>
          </w:tcPr>
          <w:p w:rsidR="004013FA" w:rsidRPr="0088778E" w:rsidRDefault="004013FA" w:rsidP="00FE57F7">
            <w:pPr>
              <w:numPr>
                <w:ilvl w:val="0"/>
                <w:numId w:val="19"/>
              </w:numPr>
              <w:autoSpaceDE w:val="0"/>
              <w:autoSpaceDN w:val="0"/>
              <w:adjustRightInd w:val="0"/>
              <w:jc w:val="both"/>
              <w:outlineLvl w:val="1"/>
              <w:rPr>
                <w:sz w:val="28"/>
                <w:szCs w:val="28"/>
              </w:rPr>
            </w:pPr>
          </w:p>
        </w:tc>
        <w:tc>
          <w:tcPr>
            <w:tcW w:w="1985" w:type="dxa"/>
            <w:tcBorders>
              <w:top w:val="single" w:sz="6" w:space="0" w:color="auto"/>
              <w:left w:val="single" w:sz="6" w:space="0" w:color="auto"/>
              <w:bottom w:val="single" w:sz="6" w:space="0" w:color="auto"/>
              <w:right w:val="single" w:sz="6" w:space="0" w:color="auto"/>
            </w:tcBorders>
            <w:hideMark/>
          </w:tcPr>
          <w:p w:rsidR="004013FA" w:rsidRPr="0088778E" w:rsidRDefault="004013FA" w:rsidP="007008BE">
            <w:pPr>
              <w:autoSpaceDE w:val="0"/>
              <w:autoSpaceDN w:val="0"/>
              <w:adjustRightInd w:val="0"/>
              <w:spacing w:line="264" w:lineRule="auto"/>
              <w:jc w:val="both"/>
              <w:outlineLvl w:val="1"/>
              <w:rPr>
                <w:sz w:val="28"/>
                <w:szCs w:val="28"/>
              </w:rPr>
            </w:pPr>
            <w:r w:rsidRPr="0088778E">
              <w:rPr>
                <w:sz w:val="28"/>
                <w:szCs w:val="28"/>
              </w:rPr>
              <w:t xml:space="preserve">Ожидаемые результаты реализации подпрограммы </w:t>
            </w:r>
          </w:p>
          <w:p w:rsidR="004013FA" w:rsidRPr="0088778E" w:rsidRDefault="004013FA" w:rsidP="007008BE">
            <w:pPr>
              <w:autoSpaceDE w:val="0"/>
              <w:autoSpaceDN w:val="0"/>
              <w:adjustRightInd w:val="0"/>
              <w:spacing w:line="264" w:lineRule="auto"/>
              <w:jc w:val="both"/>
              <w:rPr>
                <w:sz w:val="28"/>
                <w:szCs w:val="28"/>
              </w:rPr>
            </w:pPr>
          </w:p>
        </w:tc>
        <w:tc>
          <w:tcPr>
            <w:tcW w:w="7583" w:type="dxa"/>
            <w:tcBorders>
              <w:top w:val="single" w:sz="6" w:space="0" w:color="auto"/>
              <w:left w:val="single" w:sz="6" w:space="0" w:color="auto"/>
              <w:bottom w:val="single" w:sz="6" w:space="0" w:color="auto"/>
              <w:right w:val="single" w:sz="6" w:space="0" w:color="auto"/>
            </w:tcBorders>
            <w:hideMark/>
          </w:tcPr>
          <w:p w:rsidR="007008BE" w:rsidRPr="0088778E" w:rsidRDefault="004013FA" w:rsidP="007008BE">
            <w:pPr>
              <w:pStyle w:val="afff4"/>
              <w:spacing w:line="264" w:lineRule="auto"/>
              <w:jc w:val="both"/>
              <w:rPr>
                <w:sz w:val="28"/>
                <w:szCs w:val="28"/>
              </w:rPr>
            </w:pPr>
            <w:r w:rsidRPr="0088778E">
              <w:rPr>
                <w:sz w:val="28"/>
                <w:szCs w:val="28"/>
              </w:rPr>
              <w:t xml:space="preserve">1. </w:t>
            </w:r>
            <w:r w:rsidR="007008BE" w:rsidRPr="0088778E">
              <w:rPr>
                <w:rFonts w:ascii="Times New Roman" w:hAnsi="Times New Roman" w:cs="Times New Roman"/>
                <w:sz w:val="28"/>
                <w:szCs w:val="28"/>
              </w:rPr>
              <w:t>Создание условий для самореализации и развития талантов детей, а также воспитание высоконравственной, гармонично развитой и социально ответственной личности- 100%.</w:t>
            </w:r>
          </w:p>
          <w:p w:rsidR="004013FA" w:rsidRPr="0088778E" w:rsidRDefault="004013FA" w:rsidP="007008BE">
            <w:pPr>
              <w:pStyle w:val="afff4"/>
              <w:spacing w:line="264" w:lineRule="auto"/>
              <w:jc w:val="both"/>
              <w:rPr>
                <w:sz w:val="28"/>
                <w:szCs w:val="28"/>
              </w:rPr>
            </w:pPr>
            <w:r w:rsidRPr="0088778E">
              <w:rPr>
                <w:sz w:val="28"/>
                <w:szCs w:val="28"/>
              </w:rPr>
              <w:t>2. Отношение среднемесячной заработной платы педагогических работников муниципальных образовательных организаций дополнительного образования к среднемесячной заработной плате учителей в Республике Адыгея- 100%.</w:t>
            </w:r>
          </w:p>
          <w:p w:rsidR="004013FA" w:rsidRPr="0088778E" w:rsidRDefault="004013FA" w:rsidP="007008BE">
            <w:pPr>
              <w:pStyle w:val="a5"/>
              <w:spacing w:line="264" w:lineRule="auto"/>
              <w:jc w:val="both"/>
              <w:rPr>
                <w:sz w:val="28"/>
                <w:szCs w:val="28"/>
              </w:rPr>
            </w:pPr>
            <w:r w:rsidRPr="0088778E">
              <w:rPr>
                <w:sz w:val="28"/>
                <w:szCs w:val="28"/>
              </w:rPr>
              <w:t>3. Увеличение доли детей в возрасте от 5 до 18 лет, имеющих право на получение дополнительного образования в рамках социального заказа на оказание услуг по реализации дополнительных общеразвивающих программ до 8</w:t>
            </w:r>
            <w:r w:rsidR="00404DDD" w:rsidRPr="0088778E">
              <w:rPr>
                <w:sz w:val="28"/>
                <w:szCs w:val="28"/>
              </w:rPr>
              <w:t>0</w:t>
            </w:r>
            <w:r w:rsidRPr="0088778E">
              <w:rPr>
                <w:sz w:val="28"/>
                <w:szCs w:val="28"/>
              </w:rPr>
              <w:t>%.</w:t>
            </w:r>
          </w:p>
        </w:tc>
      </w:tr>
    </w:tbl>
    <w:p w:rsidR="00DE677B" w:rsidRPr="0088778E" w:rsidRDefault="00DE677B" w:rsidP="00DE677B">
      <w:pPr>
        <w:ind w:left="927"/>
        <w:jc w:val="both"/>
        <w:rPr>
          <w:sz w:val="28"/>
          <w:szCs w:val="28"/>
        </w:rPr>
      </w:pPr>
    </w:p>
    <w:p w:rsidR="00DE677B" w:rsidRPr="0088778E" w:rsidRDefault="00DE677B" w:rsidP="00DE677B">
      <w:pPr>
        <w:pStyle w:val="a5"/>
        <w:jc w:val="center"/>
        <w:rPr>
          <w:b/>
          <w:sz w:val="28"/>
          <w:szCs w:val="28"/>
        </w:rPr>
      </w:pPr>
      <w:r w:rsidRPr="0088778E">
        <w:rPr>
          <w:b/>
          <w:sz w:val="28"/>
          <w:szCs w:val="28"/>
        </w:rPr>
        <w:t xml:space="preserve">Паспорт </w:t>
      </w:r>
      <w:r w:rsidR="000A0DFE" w:rsidRPr="0088778E">
        <w:rPr>
          <w:b/>
          <w:sz w:val="28"/>
          <w:szCs w:val="28"/>
        </w:rPr>
        <w:t>п</w:t>
      </w:r>
      <w:r w:rsidRPr="0088778E">
        <w:rPr>
          <w:b/>
          <w:sz w:val="28"/>
          <w:szCs w:val="28"/>
        </w:rPr>
        <w:t xml:space="preserve">одпрограммы 4 «Противопожарная безопасность </w:t>
      </w:r>
    </w:p>
    <w:p w:rsidR="00DE677B" w:rsidRPr="0088778E" w:rsidRDefault="00DE677B" w:rsidP="00DE677B">
      <w:pPr>
        <w:pStyle w:val="a5"/>
        <w:jc w:val="center"/>
        <w:rPr>
          <w:b/>
          <w:sz w:val="28"/>
          <w:szCs w:val="28"/>
        </w:rPr>
      </w:pPr>
      <w:r w:rsidRPr="0088778E">
        <w:rPr>
          <w:b/>
          <w:sz w:val="28"/>
          <w:szCs w:val="28"/>
        </w:rPr>
        <w:t>образовательных учреждений»</w:t>
      </w:r>
    </w:p>
    <w:p w:rsidR="00DE677B" w:rsidRPr="0088778E" w:rsidRDefault="00DE677B" w:rsidP="00DE677B">
      <w:pPr>
        <w:pStyle w:val="a5"/>
        <w:jc w:val="both"/>
        <w:rPr>
          <w:b/>
          <w:sz w:val="28"/>
          <w:szCs w:val="28"/>
        </w:rPr>
      </w:pPr>
    </w:p>
    <w:tbl>
      <w:tblPr>
        <w:tblW w:w="10348" w:type="dxa"/>
        <w:tblInd w:w="-72" w:type="dxa"/>
        <w:tblCellMar>
          <w:left w:w="70" w:type="dxa"/>
          <w:right w:w="70" w:type="dxa"/>
        </w:tblCellMar>
        <w:tblLook w:val="0000" w:firstRow="0" w:lastRow="0" w:firstColumn="0" w:lastColumn="0" w:noHBand="0" w:noVBand="0"/>
      </w:tblPr>
      <w:tblGrid>
        <w:gridCol w:w="568"/>
        <w:gridCol w:w="2126"/>
        <w:gridCol w:w="7654"/>
      </w:tblGrid>
      <w:tr w:rsidR="004013FA" w:rsidRPr="0088778E" w:rsidTr="006012B7">
        <w:trPr>
          <w:trHeight w:val="499"/>
        </w:trPr>
        <w:tc>
          <w:tcPr>
            <w:tcW w:w="568" w:type="dxa"/>
            <w:tcBorders>
              <w:top w:val="single" w:sz="6" w:space="0" w:color="auto"/>
              <w:left w:val="single" w:sz="6" w:space="0" w:color="auto"/>
              <w:bottom w:val="single" w:sz="6" w:space="0" w:color="auto"/>
              <w:right w:val="single" w:sz="6" w:space="0" w:color="auto"/>
            </w:tcBorders>
          </w:tcPr>
          <w:p w:rsidR="004013FA" w:rsidRPr="0088778E" w:rsidRDefault="004013FA" w:rsidP="00FE57F7">
            <w:pPr>
              <w:numPr>
                <w:ilvl w:val="0"/>
                <w:numId w:val="20"/>
              </w:numPr>
              <w:autoSpaceDE w:val="0"/>
              <w:autoSpaceDN w:val="0"/>
              <w:adjustRightInd w:val="0"/>
              <w:jc w:val="both"/>
              <w:rPr>
                <w:sz w:val="28"/>
                <w:szCs w:val="28"/>
              </w:rPr>
            </w:pPr>
          </w:p>
        </w:tc>
        <w:tc>
          <w:tcPr>
            <w:tcW w:w="2126" w:type="dxa"/>
            <w:tcBorders>
              <w:top w:val="single" w:sz="6" w:space="0" w:color="auto"/>
              <w:left w:val="single" w:sz="6" w:space="0" w:color="auto"/>
              <w:bottom w:val="single" w:sz="6" w:space="0" w:color="auto"/>
              <w:right w:val="single" w:sz="6" w:space="0" w:color="auto"/>
            </w:tcBorders>
          </w:tcPr>
          <w:p w:rsidR="004013FA" w:rsidRPr="0088778E" w:rsidRDefault="004013FA" w:rsidP="006012B7">
            <w:pPr>
              <w:autoSpaceDE w:val="0"/>
              <w:autoSpaceDN w:val="0"/>
              <w:adjustRightInd w:val="0"/>
              <w:jc w:val="both"/>
              <w:rPr>
                <w:sz w:val="28"/>
                <w:szCs w:val="28"/>
              </w:rPr>
            </w:pPr>
            <w:r w:rsidRPr="0088778E">
              <w:rPr>
                <w:sz w:val="28"/>
                <w:szCs w:val="28"/>
              </w:rPr>
              <w:t xml:space="preserve">Ответственный исполнитель  подпрограммы   муниципальной </w:t>
            </w:r>
            <w:r w:rsidRPr="0088778E">
              <w:rPr>
                <w:sz w:val="28"/>
                <w:szCs w:val="28"/>
              </w:rPr>
              <w:lastRenderedPageBreak/>
              <w:t>программы</w:t>
            </w:r>
          </w:p>
        </w:tc>
        <w:tc>
          <w:tcPr>
            <w:tcW w:w="7654" w:type="dxa"/>
            <w:tcBorders>
              <w:top w:val="single" w:sz="6" w:space="0" w:color="auto"/>
              <w:left w:val="single" w:sz="6" w:space="0" w:color="auto"/>
              <w:bottom w:val="single" w:sz="6" w:space="0" w:color="auto"/>
              <w:right w:val="single" w:sz="6" w:space="0" w:color="auto"/>
            </w:tcBorders>
          </w:tcPr>
          <w:p w:rsidR="004013FA" w:rsidRPr="0088778E" w:rsidRDefault="004013FA" w:rsidP="006012B7">
            <w:pPr>
              <w:pStyle w:val="ConsPlusCell"/>
              <w:widowControl/>
              <w:rPr>
                <w:rFonts w:ascii="Times New Roman" w:hAnsi="Times New Roman" w:cs="Times New Roman"/>
                <w:sz w:val="28"/>
                <w:szCs w:val="28"/>
              </w:rPr>
            </w:pPr>
            <w:r w:rsidRPr="0088778E">
              <w:rPr>
                <w:rFonts w:ascii="Times New Roman" w:hAnsi="Times New Roman" w:cs="Times New Roman"/>
                <w:sz w:val="28"/>
                <w:szCs w:val="28"/>
              </w:rPr>
              <w:lastRenderedPageBreak/>
              <w:t>Управление  образования администрации МО «Красногвардейский район»</w:t>
            </w:r>
          </w:p>
        </w:tc>
      </w:tr>
      <w:tr w:rsidR="004013FA" w:rsidRPr="0088778E" w:rsidTr="006012B7">
        <w:trPr>
          <w:trHeight w:val="499"/>
        </w:trPr>
        <w:tc>
          <w:tcPr>
            <w:tcW w:w="568" w:type="dxa"/>
            <w:tcBorders>
              <w:top w:val="single" w:sz="6" w:space="0" w:color="auto"/>
              <w:left w:val="single" w:sz="6" w:space="0" w:color="auto"/>
              <w:bottom w:val="single" w:sz="6" w:space="0" w:color="auto"/>
              <w:right w:val="single" w:sz="6" w:space="0" w:color="auto"/>
            </w:tcBorders>
          </w:tcPr>
          <w:p w:rsidR="004013FA" w:rsidRPr="0088778E" w:rsidRDefault="004013FA" w:rsidP="00FE57F7">
            <w:pPr>
              <w:numPr>
                <w:ilvl w:val="0"/>
                <w:numId w:val="20"/>
              </w:numPr>
              <w:autoSpaceDE w:val="0"/>
              <w:autoSpaceDN w:val="0"/>
              <w:adjustRightInd w:val="0"/>
              <w:jc w:val="both"/>
              <w:rPr>
                <w:sz w:val="28"/>
                <w:szCs w:val="28"/>
              </w:rPr>
            </w:pPr>
          </w:p>
        </w:tc>
        <w:tc>
          <w:tcPr>
            <w:tcW w:w="2126" w:type="dxa"/>
            <w:tcBorders>
              <w:top w:val="single" w:sz="6" w:space="0" w:color="auto"/>
              <w:left w:val="single" w:sz="6" w:space="0" w:color="auto"/>
              <w:bottom w:val="single" w:sz="6" w:space="0" w:color="auto"/>
              <w:right w:val="single" w:sz="6" w:space="0" w:color="auto"/>
            </w:tcBorders>
          </w:tcPr>
          <w:p w:rsidR="004013FA" w:rsidRPr="0088778E" w:rsidRDefault="004013FA" w:rsidP="006012B7">
            <w:pPr>
              <w:autoSpaceDE w:val="0"/>
              <w:autoSpaceDN w:val="0"/>
              <w:adjustRightInd w:val="0"/>
              <w:jc w:val="both"/>
              <w:rPr>
                <w:sz w:val="28"/>
                <w:szCs w:val="28"/>
              </w:rPr>
            </w:pPr>
            <w:r w:rsidRPr="0088778E">
              <w:rPr>
                <w:sz w:val="28"/>
                <w:szCs w:val="28"/>
              </w:rPr>
              <w:t xml:space="preserve">Участники </w:t>
            </w:r>
          </w:p>
          <w:p w:rsidR="004013FA" w:rsidRPr="0088778E" w:rsidRDefault="004013FA" w:rsidP="006012B7">
            <w:pPr>
              <w:autoSpaceDE w:val="0"/>
              <w:autoSpaceDN w:val="0"/>
              <w:adjustRightInd w:val="0"/>
              <w:jc w:val="both"/>
              <w:rPr>
                <w:sz w:val="28"/>
                <w:szCs w:val="28"/>
              </w:rPr>
            </w:pPr>
            <w:r w:rsidRPr="0088778E">
              <w:rPr>
                <w:sz w:val="28"/>
                <w:szCs w:val="28"/>
              </w:rPr>
              <w:t>подпрограммы</w:t>
            </w:r>
          </w:p>
        </w:tc>
        <w:tc>
          <w:tcPr>
            <w:tcW w:w="7654" w:type="dxa"/>
            <w:tcBorders>
              <w:top w:val="single" w:sz="6" w:space="0" w:color="auto"/>
              <w:left w:val="single" w:sz="6" w:space="0" w:color="auto"/>
              <w:bottom w:val="single" w:sz="6" w:space="0" w:color="auto"/>
              <w:right w:val="single" w:sz="6" w:space="0" w:color="auto"/>
            </w:tcBorders>
          </w:tcPr>
          <w:p w:rsidR="004013FA" w:rsidRPr="0088778E" w:rsidRDefault="004013FA" w:rsidP="006012B7">
            <w:pPr>
              <w:pStyle w:val="afff4"/>
              <w:tabs>
                <w:tab w:val="left" w:pos="72"/>
                <w:tab w:val="left" w:pos="356"/>
              </w:tabs>
              <w:rPr>
                <w:rFonts w:ascii="Times New Roman" w:hAnsi="Times New Roman" w:cs="Times New Roman"/>
                <w:sz w:val="28"/>
                <w:szCs w:val="28"/>
              </w:rPr>
            </w:pPr>
            <w:r w:rsidRPr="0088778E">
              <w:rPr>
                <w:rFonts w:ascii="Times New Roman" w:hAnsi="Times New Roman" w:cs="Times New Roman"/>
                <w:sz w:val="28"/>
                <w:szCs w:val="28"/>
              </w:rPr>
              <w:t>Образовательные организации, подведомственные управлению образования МО «Красногвардейский район» (далее - Образовательные организации).</w:t>
            </w:r>
          </w:p>
        </w:tc>
      </w:tr>
      <w:tr w:rsidR="004013FA" w:rsidRPr="0088778E" w:rsidTr="006012B7">
        <w:trPr>
          <w:trHeight w:val="498"/>
        </w:trPr>
        <w:tc>
          <w:tcPr>
            <w:tcW w:w="568" w:type="dxa"/>
            <w:tcBorders>
              <w:top w:val="single" w:sz="6" w:space="0" w:color="auto"/>
              <w:left w:val="single" w:sz="6" w:space="0" w:color="auto"/>
              <w:bottom w:val="single" w:sz="6" w:space="0" w:color="auto"/>
              <w:right w:val="single" w:sz="6" w:space="0" w:color="auto"/>
            </w:tcBorders>
          </w:tcPr>
          <w:p w:rsidR="004013FA" w:rsidRPr="0088778E" w:rsidRDefault="004013FA" w:rsidP="00FE57F7">
            <w:pPr>
              <w:numPr>
                <w:ilvl w:val="0"/>
                <w:numId w:val="20"/>
              </w:numPr>
              <w:autoSpaceDE w:val="0"/>
              <w:autoSpaceDN w:val="0"/>
              <w:adjustRightInd w:val="0"/>
              <w:jc w:val="both"/>
              <w:rPr>
                <w:sz w:val="28"/>
                <w:szCs w:val="28"/>
              </w:rPr>
            </w:pPr>
          </w:p>
        </w:tc>
        <w:tc>
          <w:tcPr>
            <w:tcW w:w="2126" w:type="dxa"/>
            <w:tcBorders>
              <w:top w:val="single" w:sz="6" w:space="0" w:color="auto"/>
              <w:left w:val="single" w:sz="6" w:space="0" w:color="auto"/>
              <w:bottom w:val="single" w:sz="6" w:space="0" w:color="auto"/>
              <w:right w:val="single" w:sz="6" w:space="0" w:color="auto"/>
            </w:tcBorders>
          </w:tcPr>
          <w:p w:rsidR="004013FA" w:rsidRPr="0088778E" w:rsidRDefault="004013FA" w:rsidP="006012B7">
            <w:pPr>
              <w:autoSpaceDE w:val="0"/>
              <w:autoSpaceDN w:val="0"/>
              <w:adjustRightInd w:val="0"/>
              <w:jc w:val="both"/>
              <w:rPr>
                <w:sz w:val="28"/>
                <w:szCs w:val="28"/>
              </w:rPr>
            </w:pPr>
            <w:r w:rsidRPr="0088778E">
              <w:rPr>
                <w:sz w:val="28"/>
                <w:szCs w:val="28"/>
              </w:rPr>
              <w:t xml:space="preserve">Цель подпрограммы </w:t>
            </w:r>
          </w:p>
        </w:tc>
        <w:tc>
          <w:tcPr>
            <w:tcW w:w="7654" w:type="dxa"/>
            <w:tcBorders>
              <w:top w:val="single" w:sz="6" w:space="0" w:color="auto"/>
              <w:left w:val="single" w:sz="6" w:space="0" w:color="auto"/>
              <w:bottom w:val="single" w:sz="6" w:space="0" w:color="auto"/>
              <w:right w:val="single" w:sz="6" w:space="0" w:color="auto"/>
            </w:tcBorders>
          </w:tcPr>
          <w:p w:rsidR="004013FA" w:rsidRPr="0088778E" w:rsidRDefault="004013FA" w:rsidP="006012B7">
            <w:pPr>
              <w:pStyle w:val="ConsPlusCell"/>
              <w:widowControl/>
              <w:rPr>
                <w:rFonts w:ascii="Times New Roman" w:hAnsi="Times New Roman" w:cs="Times New Roman"/>
                <w:sz w:val="28"/>
                <w:szCs w:val="28"/>
              </w:rPr>
            </w:pPr>
            <w:r w:rsidRPr="0088778E">
              <w:rPr>
                <w:rFonts w:ascii="Times New Roman" w:hAnsi="Times New Roman" w:cs="Times New Roman"/>
                <w:sz w:val="28"/>
                <w:szCs w:val="28"/>
              </w:rPr>
              <w:t>Обеспечение противопожарной безопасности в образовательных организациях.</w:t>
            </w:r>
          </w:p>
        </w:tc>
      </w:tr>
      <w:tr w:rsidR="004013FA" w:rsidRPr="0088778E" w:rsidTr="006012B7">
        <w:trPr>
          <w:trHeight w:val="1304"/>
        </w:trPr>
        <w:tc>
          <w:tcPr>
            <w:tcW w:w="568" w:type="dxa"/>
            <w:tcBorders>
              <w:top w:val="single" w:sz="6" w:space="0" w:color="auto"/>
              <w:left w:val="single" w:sz="6" w:space="0" w:color="auto"/>
              <w:bottom w:val="single" w:sz="4" w:space="0" w:color="auto"/>
              <w:right w:val="single" w:sz="6" w:space="0" w:color="auto"/>
            </w:tcBorders>
          </w:tcPr>
          <w:p w:rsidR="004013FA" w:rsidRPr="0088778E" w:rsidRDefault="004013FA" w:rsidP="00FE57F7">
            <w:pPr>
              <w:numPr>
                <w:ilvl w:val="0"/>
                <w:numId w:val="20"/>
              </w:numPr>
              <w:autoSpaceDE w:val="0"/>
              <w:autoSpaceDN w:val="0"/>
              <w:adjustRightInd w:val="0"/>
              <w:jc w:val="both"/>
              <w:rPr>
                <w:sz w:val="28"/>
                <w:szCs w:val="28"/>
              </w:rPr>
            </w:pPr>
          </w:p>
        </w:tc>
        <w:tc>
          <w:tcPr>
            <w:tcW w:w="2126" w:type="dxa"/>
            <w:tcBorders>
              <w:top w:val="single" w:sz="6" w:space="0" w:color="auto"/>
              <w:left w:val="single" w:sz="6" w:space="0" w:color="auto"/>
              <w:bottom w:val="single" w:sz="4" w:space="0" w:color="auto"/>
              <w:right w:val="single" w:sz="6" w:space="0" w:color="auto"/>
            </w:tcBorders>
          </w:tcPr>
          <w:p w:rsidR="004013FA" w:rsidRPr="0088778E" w:rsidRDefault="004013FA" w:rsidP="006012B7">
            <w:pPr>
              <w:autoSpaceDE w:val="0"/>
              <w:autoSpaceDN w:val="0"/>
              <w:adjustRightInd w:val="0"/>
              <w:jc w:val="both"/>
              <w:rPr>
                <w:sz w:val="28"/>
                <w:szCs w:val="28"/>
              </w:rPr>
            </w:pPr>
            <w:r w:rsidRPr="0088778E">
              <w:rPr>
                <w:sz w:val="28"/>
                <w:szCs w:val="28"/>
              </w:rPr>
              <w:t xml:space="preserve">Задачи подпрограммы </w:t>
            </w:r>
          </w:p>
        </w:tc>
        <w:tc>
          <w:tcPr>
            <w:tcW w:w="7654" w:type="dxa"/>
            <w:tcBorders>
              <w:top w:val="single" w:sz="6" w:space="0" w:color="auto"/>
              <w:left w:val="single" w:sz="6" w:space="0" w:color="auto"/>
              <w:bottom w:val="single" w:sz="6" w:space="0" w:color="auto"/>
              <w:right w:val="single" w:sz="6" w:space="0" w:color="auto"/>
            </w:tcBorders>
          </w:tcPr>
          <w:p w:rsidR="004013FA" w:rsidRPr="0088778E" w:rsidRDefault="004013FA" w:rsidP="006012B7">
            <w:pPr>
              <w:tabs>
                <w:tab w:val="left" w:pos="993"/>
              </w:tabs>
              <w:jc w:val="both"/>
              <w:rPr>
                <w:sz w:val="28"/>
                <w:szCs w:val="28"/>
              </w:rPr>
            </w:pPr>
            <w:r w:rsidRPr="0088778E">
              <w:rPr>
                <w:sz w:val="28"/>
                <w:szCs w:val="28"/>
              </w:rPr>
              <w:t xml:space="preserve">Доведение оснащения зданий и сооружений до соответствия требованиям </w:t>
            </w:r>
            <w:hyperlink r:id="rId10" w:history="1">
              <w:r w:rsidRPr="0088778E">
                <w:rPr>
                  <w:rStyle w:val="afff2"/>
                  <w:color w:val="auto"/>
                  <w:sz w:val="28"/>
                  <w:szCs w:val="28"/>
                </w:rPr>
                <w:t>Федерального закона</w:t>
              </w:r>
            </w:hyperlink>
            <w:r w:rsidRPr="0088778E">
              <w:rPr>
                <w:sz w:val="28"/>
                <w:szCs w:val="28"/>
              </w:rPr>
              <w:t xml:space="preserve"> от 22.07.2008 №123-ФЗ «Технический регламент о требованиях пожарной безопасности» </w:t>
            </w:r>
          </w:p>
        </w:tc>
      </w:tr>
      <w:tr w:rsidR="004013FA" w:rsidRPr="0088778E" w:rsidTr="006012B7">
        <w:trPr>
          <w:trHeight w:val="1367"/>
        </w:trPr>
        <w:tc>
          <w:tcPr>
            <w:tcW w:w="568" w:type="dxa"/>
            <w:tcBorders>
              <w:top w:val="single" w:sz="6" w:space="0" w:color="auto"/>
              <w:left w:val="single" w:sz="6" w:space="0" w:color="auto"/>
              <w:bottom w:val="single" w:sz="4" w:space="0" w:color="auto"/>
              <w:right w:val="single" w:sz="6" w:space="0" w:color="auto"/>
            </w:tcBorders>
          </w:tcPr>
          <w:p w:rsidR="004013FA" w:rsidRPr="0088778E" w:rsidRDefault="004013FA" w:rsidP="00FE57F7">
            <w:pPr>
              <w:numPr>
                <w:ilvl w:val="0"/>
                <w:numId w:val="20"/>
              </w:numPr>
              <w:autoSpaceDE w:val="0"/>
              <w:autoSpaceDN w:val="0"/>
              <w:adjustRightInd w:val="0"/>
              <w:jc w:val="both"/>
              <w:outlineLvl w:val="1"/>
              <w:rPr>
                <w:sz w:val="28"/>
                <w:szCs w:val="28"/>
              </w:rPr>
            </w:pPr>
          </w:p>
        </w:tc>
        <w:tc>
          <w:tcPr>
            <w:tcW w:w="2126" w:type="dxa"/>
            <w:tcBorders>
              <w:top w:val="single" w:sz="6" w:space="0" w:color="auto"/>
              <w:left w:val="single" w:sz="6" w:space="0" w:color="auto"/>
              <w:bottom w:val="single" w:sz="4" w:space="0" w:color="auto"/>
              <w:right w:val="single" w:sz="6" w:space="0" w:color="auto"/>
            </w:tcBorders>
          </w:tcPr>
          <w:p w:rsidR="004013FA" w:rsidRPr="0088778E" w:rsidRDefault="004013FA" w:rsidP="006012B7">
            <w:pPr>
              <w:autoSpaceDE w:val="0"/>
              <w:autoSpaceDN w:val="0"/>
              <w:adjustRightInd w:val="0"/>
              <w:jc w:val="both"/>
              <w:outlineLvl w:val="1"/>
              <w:rPr>
                <w:sz w:val="28"/>
                <w:szCs w:val="28"/>
                <w:lang w:val="en-US"/>
              </w:rPr>
            </w:pPr>
            <w:r w:rsidRPr="0088778E">
              <w:rPr>
                <w:sz w:val="28"/>
                <w:szCs w:val="28"/>
              </w:rPr>
              <w:t xml:space="preserve">Целевые показатели </w:t>
            </w:r>
          </w:p>
          <w:p w:rsidR="004013FA" w:rsidRPr="0088778E" w:rsidRDefault="004013FA" w:rsidP="006012B7">
            <w:pPr>
              <w:autoSpaceDE w:val="0"/>
              <w:autoSpaceDN w:val="0"/>
              <w:adjustRightInd w:val="0"/>
              <w:jc w:val="both"/>
              <w:outlineLvl w:val="1"/>
              <w:rPr>
                <w:sz w:val="28"/>
                <w:szCs w:val="28"/>
              </w:rPr>
            </w:pPr>
            <w:r w:rsidRPr="0088778E">
              <w:rPr>
                <w:sz w:val="28"/>
                <w:szCs w:val="28"/>
              </w:rPr>
              <w:t xml:space="preserve">(индикаторы) подпрограммы </w:t>
            </w:r>
          </w:p>
        </w:tc>
        <w:tc>
          <w:tcPr>
            <w:tcW w:w="7654" w:type="dxa"/>
            <w:tcBorders>
              <w:top w:val="single" w:sz="6" w:space="0" w:color="auto"/>
              <w:left w:val="single" w:sz="6" w:space="0" w:color="auto"/>
              <w:bottom w:val="single" w:sz="6" w:space="0" w:color="auto"/>
              <w:right w:val="single" w:sz="6" w:space="0" w:color="auto"/>
            </w:tcBorders>
          </w:tcPr>
          <w:p w:rsidR="004013FA" w:rsidRPr="0088778E" w:rsidRDefault="007008BE" w:rsidP="006012B7">
            <w:pPr>
              <w:jc w:val="both"/>
              <w:rPr>
                <w:sz w:val="28"/>
                <w:szCs w:val="28"/>
              </w:rPr>
            </w:pPr>
            <w:r w:rsidRPr="0088778E">
              <w:rPr>
                <w:sz w:val="28"/>
                <w:szCs w:val="28"/>
              </w:rPr>
              <w:t>Совершенствование системы обеспечения пожарной безопасности для эффективного решения проблем предупреждения и ликвидации пожаров различных категорий</w:t>
            </w:r>
          </w:p>
        </w:tc>
      </w:tr>
      <w:tr w:rsidR="004013FA" w:rsidRPr="0088778E" w:rsidTr="006012B7">
        <w:trPr>
          <w:trHeight w:val="556"/>
        </w:trPr>
        <w:tc>
          <w:tcPr>
            <w:tcW w:w="568" w:type="dxa"/>
            <w:tcBorders>
              <w:top w:val="single" w:sz="6" w:space="0" w:color="auto"/>
              <w:left w:val="single" w:sz="6" w:space="0" w:color="auto"/>
              <w:bottom w:val="single" w:sz="4" w:space="0" w:color="auto"/>
              <w:right w:val="single" w:sz="6" w:space="0" w:color="auto"/>
            </w:tcBorders>
          </w:tcPr>
          <w:p w:rsidR="004013FA" w:rsidRPr="0088778E" w:rsidRDefault="004013FA" w:rsidP="00FE57F7">
            <w:pPr>
              <w:numPr>
                <w:ilvl w:val="0"/>
                <w:numId w:val="20"/>
              </w:numPr>
              <w:autoSpaceDE w:val="0"/>
              <w:autoSpaceDN w:val="0"/>
              <w:adjustRightInd w:val="0"/>
              <w:jc w:val="both"/>
              <w:outlineLvl w:val="1"/>
              <w:rPr>
                <w:sz w:val="28"/>
                <w:szCs w:val="28"/>
              </w:rPr>
            </w:pPr>
          </w:p>
        </w:tc>
        <w:tc>
          <w:tcPr>
            <w:tcW w:w="2126" w:type="dxa"/>
            <w:tcBorders>
              <w:top w:val="single" w:sz="6" w:space="0" w:color="auto"/>
              <w:left w:val="single" w:sz="6" w:space="0" w:color="auto"/>
              <w:bottom w:val="single" w:sz="4" w:space="0" w:color="auto"/>
              <w:right w:val="single" w:sz="6" w:space="0" w:color="auto"/>
            </w:tcBorders>
          </w:tcPr>
          <w:p w:rsidR="004013FA" w:rsidRPr="0088778E" w:rsidRDefault="004013FA" w:rsidP="006012B7">
            <w:pPr>
              <w:autoSpaceDE w:val="0"/>
              <w:autoSpaceDN w:val="0"/>
              <w:adjustRightInd w:val="0"/>
              <w:jc w:val="both"/>
              <w:outlineLvl w:val="1"/>
              <w:rPr>
                <w:sz w:val="28"/>
                <w:szCs w:val="28"/>
              </w:rPr>
            </w:pPr>
            <w:r w:rsidRPr="0088778E">
              <w:rPr>
                <w:sz w:val="28"/>
                <w:szCs w:val="28"/>
              </w:rPr>
              <w:t xml:space="preserve">Этапы и сроки реализации подпрограммы </w:t>
            </w:r>
          </w:p>
        </w:tc>
        <w:tc>
          <w:tcPr>
            <w:tcW w:w="7654" w:type="dxa"/>
            <w:tcBorders>
              <w:top w:val="single" w:sz="6" w:space="0" w:color="auto"/>
              <w:left w:val="single" w:sz="6" w:space="0" w:color="auto"/>
              <w:bottom w:val="single" w:sz="6" w:space="0" w:color="auto"/>
              <w:right w:val="single" w:sz="6" w:space="0" w:color="auto"/>
            </w:tcBorders>
          </w:tcPr>
          <w:p w:rsidR="004013FA" w:rsidRPr="0088778E" w:rsidRDefault="004013FA" w:rsidP="006012B7">
            <w:pPr>
              <w:pStyle w:val="ConsPlusCell"/>
              <w:widowControl/>
              <w:rPr>
                <w:rFonts w:ascii="Times New Roman" w:hAnsi="Times New Roman" w:cs="Times New Roman"/>
                <w:sz w:val="28"/>
                <w:szCs w:val="28"/>
              </w:rPr>
            </w:pPr>
            <w:r w:rsidRPr="0088778E">
              <w:rPr>
                <w:rFonts w:ascii="Times New Roman" w:hAnsi="Times New Roman" w:cs="Times New Roman"/>
                <w:sz w:val="28"/>
                <w:szCs w:val="28"/>
              </w:rPr>
              <w:t xml:space="preserve">Подпрограмма  реализуется в один этап </w:t>
            </w:r>
          </w:p>
          <w:p w:rsidR="004013FA" w:rsidRPr="0088778E" w:rsidRDefault="004013FA" w:rsidP="006012B7">
            <w:pPr>
              <w:pStyle w:val="ConsPlusCell"/>
              <w:widowControl/>
              <w:rPr>
                <w:rFonts w:ascii="Times New Roman" w:hAnsi="Times New Roman" w:cs="Times New Roman"/>
                <w:sz w:val="28"/>
                <w:szCs w:val="28"/>
              </w:rPr>
            </w:pPr>
            <w:r w:rsidRPr="0088778E">
              <w:rPr>
                <w:rFonts w:ascii="Times New Roman" w:hAnsi="Times New Roman" w:cs="Times New Roman"/>
                <w:sz w:val="28"/>
                <w:szCs w:val="28"/>
              </w:rPr>
              <w:t>Срок реализации 2024 -2026 годы</w:t>
            </w:r>
          </w:p>
        </w:tc>
      </w:tr>
      <w:tr w:rsidR="004013FA" w:rsidRPr="0088778E" w:rsidTr="006012B7">
        <w:trPr>
          <w:trHeight w:val="411"/>
        </w:trPr>
        <w:tc>
          <w:tcPr>
            <w:tcW w:w="568" w:type="dxa"/>
            <w:tcBorders>
              <w:top w:val="single" w:sz="6" w:space="0" w:color="auto"/>
              <w:left w:val="single" w:sz="6" w:space="0" w:color="auto"/>
              <w:bottom w:val="single" w:sz="4" w:space="0" w:color="auto"/>
              <w:right w:val="single" w:sz="6" w:space="0" w:color="auto"/>
            </w:tcBorders>
          </w:tcPr>
          <w:p w:rsidR="004013FA" w:rsidRPr="0088778E" w:rsidRDefault="004013FA" w:rsidP="00FE57F7">
            <w:pPr>
              <w:numPr>
                <w:ilvl w:val="0"/>
                <w:numId w:val="20"/>
              </w:numPr>
              <w:autoSpaceDE w:val="0"/>
              <w:autoSpaceDN w:val="0"/>
              <w:adjustRightInd w:val="0"/>
              <w:jc w:val="both"/>
              <w:outlineLvl w:val="1"/>
              <w:rPr>
                <w:sz w:val="28"/>
                <w:szCs w:val="28"/>
              </w:rPr>
            </w:pPr>
          </w:p>
        </w:tc>
        <w:tc>
          <w:tcPr>
            <w:tcW w:w="2126" w:type="dxa"/>
            <w:tcBorders>
              <w:top w:val="single" w:sz="6" w:space="0" w:color="auto"/>
              <w:left w:val="single" w:sz="6" w:space="0" w:color="auto"/>
              <w:bottom w:val="single" w:sz="4" w:space="0" w:color="auto"/>
              <w:right w:val="single" w:sz="6" w:space="0" w:color="auto"/>
            </w:tcBorders>
          </w:tcPr>
          <w:p w:rsidR="004013FA" w:rsidRPr="0088778E" w:rsidRDefault="004013FA" w:rsidP="006012B7">
            <w:pPr>
              <w:autoSpaceDE w:val="0"/>
              <w:autoSpaceDN w:val="0"/>
              <w:adjustRightInd w:val="0"/>
              <w:jc w:val="both"/>
              <w:outlineLvl w:val="1"/>
              <w:rPr>
                <w:sz w:val="28"/>
                <w:szCs w:val="28"/>
              </w:rPr>
            </w:pPr>
            <w:r w:rsidRPr="0088778E">
              <w:rPr>
                <w:sz w:val="28"/>
                <w:szCs w:val="28"/>
              </w:rPr>
              <w:t xml:space="preserve">Объемы бюджетных ассигнований подпрограммы </w:t>
            </w:r>
          </w:p>
          <w:p w:rsidR="004013FA" w:rsidRPr="0088778E" w:rsidRDefault="004013FA" w:rsidP="006012B7">
            <w:pPr>
              <w:autoSpaceDE w:val="0"/>
              <w:autoSpaceDN w:val="0"/>
              <w:adjustRightInd w:val="0"/>
              <w:jc w:val="both"/>
              <w:rPr>
                <w:sz w:val="28"/>
                <w:szCs w:val="28"/>
              </w:rPr>
            </w:pPr>
          </w:p>
        </w:tc>
        <w:tc>
          <w:tcPr>
            <w:tcW w:w="7654" w:type="dxa"/>
            <w:tcBorders>
              <w:top w:val="single" w:sz="6" w:space="0" w:color="auto"/>
              <w:left w:val="single" w:sz="6" w:space="0" w:color="auto"/>
              <w:bottom w:val="single" w:sz="6" w:space="0" w:color="auto"/>
              <w:right w:val="single" w:sz="6" w:space="0" w:color="auto"/>
            </w:tcBorders>
          </w:tcPr>
          <w:p w:rsidR="00521C57" w:rsidRPr="0088778E" w:rsidRDefault="00CF41D5" w:rsidP="00521C57">
            <w:pPr>
              <w:pStyle w:val="a5"/>
              <w:jc w:val="both"/>
              <w:rPr>
                <w:sz w:val="28"/>
                <w:szCs w:val="28"/>
              </w:rPr>
            </w:pPr>
            <w:r w:rsidRPr="0088778E">
              <w:rPr>
                <w:sz w:val="28"/>
                <w:szCs w:val="28"/>
              </w:rPr>
              <w:t xml:space="preserve">Объем бюджетных ассигнований на реализацию Подпрограммы  «Противопожарная безопасность образовательных учреждений» составляет </w:t>
            </w:r>
            <w:r w:rsidR="00521C57" w:rsidRPr="0088778E">
              <w:rPr>
                <w:sz w:val="28"/>
                <w:szCs w:val="28"/>
              </w:rPr>
              <w:t>2 763,5</w:t>
            </w:r>
            <w:r w:rsidR="00B7705F" w:rsidRPr="0088778E">
              <w:rPr>
                <w:sz w:val="28"/>
                <w:szCs w:val="28"/>
              </w:rPr>
              <w:t>0</w:t>
            </w:r>
            <w:r w:rsidR="00521C57" w:rsidRPr="0088778E">
              <w:rPr>
                <w:sz w:val="28"/>
                <w:szCs w:val="28"/>
              </w:rPr>
              <w:t xml:space="preserve"> тыс. рублей, в том числе:</w:t>
            </w:r>
          </w:p>
          <w:p w:rsidR="00521C57" w:rsidRPr="0088778E" w:rsidRDefault="00521C57" w:rsidP="00FE57F7">
            <w:pPr>
              <w:pStyle w:val="a5"/>
              <w:numPr>
                <w:ilvl w:val="0"/>
                <w:numId w:val="32"/>
              </w:numPr>
              <w:jc w:val="both"/>
              <w:rPr>
                <w:sz w:val="28"/>
                <w:szCs w:val="28"/>
              </w:rPr>
            </w:pPr>
            <w:r w:rsidRPr="0088778E">
              <w:rPr>
                <w:sz w:val="28"/>
                <w:szCs w:val="28"/>
              </w:rPr>
              <w:t xml:space="preserve">за счет средств местного бюджета: </w:t>
            </w:r>
          </w:p>
          <w:p w:rsidR="00521C57" w:rsidRPr="0088778E" w:rsidRDefault="00521C57" w:rsidP="00521C57">
            <w:pPr>
              <w:pStyle w:val="a5"/>
              <w:jc w:val="both"/>
              <w:rPr>
                <w:sz w:val="28"/>
                <w:szCs w:val="28"/>
              </w:rPr>
            </w:pPr>
            <w:r w:rsidRPr="0088778E">
              <w:rPr>
                <w:sz w:val="28"/>
                <w:szCs w:val="28"/>
              </w:rPr>
              <w:t>2024 год – 2 763,5</w:t>
            </w:r>
            <w:r w:rsidR="00B7705F" w:rsidRPr="0088778E">
              <w:rPr>
                <w:sz w:val="28"/>
                <w:szCs w:val="28"/>
              </w:rPr>
              <w:t>0</w:t>
            </w:r>
            <w:r w:rsidRPr="0088778E">
              <w:rPr>
                <w:sz w:val="28"/>
                <w:szCs w:val="28"/>
              </w:rPr>
              <w:t xml:space="preserve"> тыс. рублей;</w:t>
            </w:r>
          </w:p>
          <w:p w:rsidR="00521C57" w:rsidRPr="0088778E" w:rsidRDefault="00521C57" w:rsidP="00521C57">
            <w:pPr>
              <w:pStyle w:val="a5"/>
              <w:jc w:val="both"/>
              <w:rPr>
                <w:sz w:val="28"/>
                <w:szCs w:val="28"/>
              </w:rPr>
            </w:pPr>
            <w:r w:rsidRPr="0088778E">
              <w:rPr>
                <w:sz w:val="28"/>
                <w:szCs w:val="28"/>
              </w:rPr>
              <w:t>2025 год- 0,0</w:t>
            </w:r>
            <w:r w:rsidR="00B7705F" w:rsidRPr="0088778E">
              <w:rPr>
                <w:sz w:val="28"/>
                <w:szCs w:val="28"/>
              </w:rPr>
              <w:t>0</w:t>
            </w:r>
            <w:r w:rsidRPr="0088778E">
              <w:rPr>
                <w:sz w:val="28"/>
                <w:szCs w:val="28"/>
              </w:rPr>
              <w:t xml:space="preserve"> тыс. рублей;</w:t>
            </w:r>
          </w:p>
          <w:p w:rsidR="004013FA" w:rsidRPr="0088778E" w:rsidRDefault="00521C57" w:rsidP="00521C57">
            <w:pPr>
              <w:pStyle w:val="a5"/>
              <w:jc w:val="both"/>
              <w:rPr>
                <w:sz w:val="28"/>
                <w:szCs w:val="28"/>
              </w:rPr>
            </w:pPr>
            <w:r w:rsidRPr="0088778E">
              <w:rPr>
                <w:sz w:val="28"/>
                <w:szCs w:val="28"/>
              </w:rPr>
              <w:t>2026 год – 0,0</w:t>
            </w:r>
            <w:r w:rsidR="00B7705F" w:rsidRPr="0088778E">
              <w:rPr>
                <w:sz w:val="28"/>
                <w:szCs w:val="28"/>
              </w:rPr>
              <w:t>0</w:t>
            </w:r>
            <w:r w:rsidRPr="0088778E">
              <w:rPr>
                <w:sz w:val="28"/>
                <w:szCs w:val="28"/>
              </w:rPr>
              <w:t xml:space="preserve"> тыс. рублей.</w:t>
            </w:r>
          </w:p>
        </w:tc>
      </w:tr>
      <w:tr w:rsidR="004013FA" w:rsidRPr="0088778E" w:rsidTr="006012B7">
        <w:trPr>
          <w:trHeight w:val="693"/>
        </w:trPr>
        <w:tc>
          <w:tcPr>
            <w:tcW w:w="568" w:type="dxa"/>
            <w:tcBorders>
              <w:top w:val="single" w:sz="6" w:space="0" w:color="auto"/>
              <w:left w:val="single" w:sz="6" w:space="0" w:color="auto"/>
              <w:bottom w:val="single" w:sz="4" w:space="0" w:color="auto"/>
              <w:right w:val="single" w:sz="6" w:space="0" w:color="auto"/>
            </w:tcBorders>
          </w:tcPr>
          <w:p w:rsidR="004013FA" w:rsidRPr="0088778E" w:rsidRDefault="004013FA" w:rsidP="00FE57F7">
            <w:pPr>
              <w:numPr>
                <w:ilvl w:val="0"/>
                <w:numId w:val="20"/>
              </w:numPr>
              <w:autoSpaceDE w:val="0"/>
              <w:autoSpaceDN w:val="0"/>
              <w:adjustRightInd w:val="0"/>
              <w:jc w:val="both"/>
              <w:outlineLvl w:val="1"/>
              <w:rPr>
                <w:sz w:val="28"/>
                <w:szCs w:val="28"/>
              </w:rPr>
            </w:pPr>
          </w:p>
        </w:tc>
        <w:tc>
          <w:tcPr>
            <w:tcW w:w="2126" w:type="dxa"/>
            <w:tcBorders>
              <w:top w:val="single" w:sz="6" w:space="0" w:color="auto"/>
              <w:left w:val="single" w:sz="6" w:space="0" w:color="auto"/>
              <w:bottom w:val="single" w:sz="4" w:space="0" w:color="auto"/>
              <w:right w:val="single" w:sz="6" w:space="0" w:color="auto"/>
            </w:tcBorders>
          </w:tcPr>
          <w:p w:rsidR="004013FA" w:rsidRPr="0088778E" w:rsidRDefault="004013FA" w:rsidP="006012B7">
            <w:pPr>
              <w:autoSpaceDE w:val="0"/>
              <w:autoSpaceDN w:val="0"/>
              <w:adjustRightInd w:val="0"/>
              <w:jc w:val="both"/>
              <w:outlineLvl w:val="1"/>
              <w:rPr>
                <w:sz w:val="28"/>
                <w:szCs w:val="28"/>
              </w:rPr>
            </w:pPr>
            <w:r w:rsidRPr="0088778E">
              <w:rPr>
                <w:sz w:val="28"/>
                <w:szCs w:val="28"/>
              </w:rPr>
              <w:t xml:space="preserve">Ожидаемые результаты реализации подпрограммы </w:t>
            </w:r>
          </w:p>
        </w:tc>
        <w:tc>
          <w:tcPr>
            <w:tcW w:w="7654" w:type="dxa"/>
            <w:tcBorders>
              <w:top w:val="single" w:sz="6" w:space="0" w:color="auto"/>
              <w:left w:val="single" w:sz="6" w:space="0" w:color="auto"/>
              <w:bottom w:val="single" w:sz="6" w:space="0" w:color="auto"/>
              <w:right w:val="single" w:sz="6" w:space="0" w:color="auto"/>
            </w:tcBorders>
          </w:tcPr>
          <w:p w:rsidR="004013FA" w:rsidRPr="0088778E" w:rsidRDefault="007008BE" w:rsidP="00FE57F7">
            <w:pPr>
              <w:pStyle w:val="Default"/>
              <w:numPr>
                <w:ilvl w:val="0"/>
                <w:numId w:val="26"/>
              </w:numPr>
              <w:tabs>
                <w:tab w:val="left" w:pos="302"/>
              </w:tabs>
              <w:ind w:left="19" w:hanging="19"/>
              <w:jc w:val="both"/>
              <w:rPr>
                <w:color w:val="auto"/>
                <w:sz w:val="28"/>
                <w:szCs w:val="28"/>
              </w:rPr>
            </w:pPr>
            <w:r w:rsidRPr="0088778E">
              <w:rPr>
                <w:color w:val="auto"/>
                <w:sz w:val="28"/>
                <w:szCs w:val="28"/>
              </w:rPr>
              <w:t>Улучшение качества пожарной безопасности в образовательных учреждениях, предотвращение риска пожаров-100%.</w:t>
            </w:r>
            <w:r w:rsidR="004013FA" w:rsidRPr="0088778E">
              <w:rPr>
                <w:color w:val="auto"/>
                <w:sz w:val="28"/>
                <w:szCs w:val="28"/>
              </w:rPr>
              <w:t xml:space="preserve"> </w:t>
            </w:r>
          </w:p>
        </w:tc>
      </w:tr>
    </w:tbl>
    <w:p w:rsidR="00DE677B" w:rsidRPr="0088778E" w:rsidRDefault="00DE677B" w:rsidP="00DE677B">
      <w:pPr>
        <w:pStyle w:val="a5"/>
        <w:jc w:val="center"/>
        <w:rPr>
          <w:b/>
          <w:kern w:val="2"/>
          <w:sz w:val="28"/>
          <w:szCs w:val="28"/>
        </w:rPr>
      </w:pPr>
      <w:r w:rsidRPr="0088778E">
        <w:rPr>
          <w:b/>
          <w:kern w:val="2"/>
          <w:sz w:val="28"/>
          <w:szCs w:val="28"/>
        </w:rPr>
        <w:t xml:space="preserve">Паспорт подпрограммы  5 </w:t>
      </w:r>
    </w:p>
    <w:p w:rsidR="00DE677B" w:rsidRPr="0088778E" w:rsidRDefault="00DE677B" w:rsidP="00DE677B">
      <w:pPr>
        <w:pStyle w:val="a5"/>
        <w:jc w:val="center"/>
        <w:rPr>
          <w:b/>
          <w:kern w:val="2"/>
          <w:sz w:val="28"/>
          <w:szCs w:val="28"/>
        </w:rPr>
      </w:pPr>
      <w:r w:rsidRPr="0088778E">
        <w:rPr>
          <w:b/>
          <w:kern w:val="2"/>
          <w:sz w:val="28"/>
          <w:szCs w:val="28"/>
        </w:rPr>
        <w:t xml:space="preserve">«Обеспечение реализации муниципальной программы </w:t>
      </w:r>
      <w:r w:rsidR="00CF41D5" w:rsidRPr="0088778E">
        <w:rPr>
          <w:b/>
          <w:kern w:val="2"/>
          <w:sz w:val="28"/>
          <w:szCs w:val="28"/>
        </w:rPr>
        <w:t>МО «</w:t>
      </w:r>
      <w:r w:rsidRPr="0088778E">
        <w:rPr>
          <w:b/>
          <w:kern w:val="2"/>
          <w:sz w:val="28"/>
          <w:szCs w:val="28"/>
        </w:rPr>
        <w:t>Красногвардейск</w:t>
      </w:r>
      <w:r w:rsidR="00CF41D5" w:rsidRPr="0088778E">
        <w:rPr>
          <w:b/>
          <w:kern w:val="2"/>
          <w:sz w:val="28"/>
          <w:szCs w:val="28"/>
        </w:rPr>
        <w:t>ий</w:t>
      </w:r>
      <w:r w:rsidRPr="0088778E">
        <w:rPr>
          <w:b/>
          <w:kern w:val="2"/>
          <w:sz w:val="28"/>
          <w:szCs w:val="28"/>
        </w:rPr>
        <w:t xml:space="preserve"> район</w:t>
      </w:r>
      <w:r w:rsidR="00CF41D5" w:rsidRPr="0088778E">
        <w:rPr>
          <w:b/>
          <w:kern w:val="2"/>
          <w:sz w:val="28"/>
          <w:szCs w:val="28"/>
        </w:rPr>
        <w:t>»</w:t>
      </w:r>
      <w:r w:rsidRPr="0088778E">
        <w:rPr>
          <w:b/>
          <w:kern w:val="2"/>
          <w:sz w:val="28"/>
          <w:szCs w:val="28"/>
        </w:rPr>
        <w:t xml:space="preserve"> «Развитие образования»</w:t>
      </w:r>
    </w:p>
    <w:p w:rsidR="00DE677B" w:rsidRPr="0088778E" w:rsidRDefault="00DE677B" w:rsidP="00DE677B">
      <w:pPr>
        <w:pStyle w:val="a5"/>
        <w:jc w:val="both"/>
        <w:rPr>
          <w:b/>
          <w:sz w:val="28"/>
          <w:szCs w:val="28"/>
        </w:rPr>
      </w:pPr>
    </w:p>
    <w:tbl>
      <w:tblPr>
        <w:tblW w:w="5051" w:type="pct"/>
        <w:jc w:val="center"/>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26"/>
        <w:gridCol w:w="1985"/>
        <w:gridCol w:w="7513"/>
      </w:tblGrid>
      <w:tr w:rsidR="004013FA" w:rsidRPr="0088778E" w:rsidTr="004013FA">
        <w:trPr>
          <w:jc w:val="center"/>
        </w:trPr>
        <w:tc>
          <w:tcPr>
            <w:tcW w:w="726" w:type="dxa"/>
          </w:tcPr>
          <w:p w:rsidR="004013FA" w:rsidRPr="0088778E" w:rsidRDefault="004013FA" w:rsidP="00FE57F7">
            <w:pPr>
              <w:numPr>
                <w:ilvl w:val="0"/>
                <w:numId w:val="21"/>
              </w:numPr>
              <w:autoSpaceDE w:val="0"/>
              <w:autoSpaceDN w:val="0"/>
              <w:adjustRightInd w:val="0"/>
              <w:jc w:val="both"/>
              <w:rPr>
                <w:sz w:val="28"/>
                <w:szCs w:val="28"/>
              </w:rPr>
            </w:pPr>
          </w:p>
        </w:tc>
        <w:tc>
          <w:tcPr>
            <w:tcW w:w="1985" w:type="dxa"/>
          </w:tcPr>
          <w:p w:rsidR="004013FA" w:rsidRPr="0088778E" w:rsidRDefault="004013FA" w:rsidP="004013FA">
            <w:pPr>
              <w:autoSpaceDE w:val="0"/>
              <w:autoSpaceDN w:val="0"/>
              <w:adjustRightInd w:val="0"/>
              <w:jc w:val="both"/>
              <w:rPr>
                <w:sz w:val="28"/>
                <w:szCs w:val="28"/>
              </w:rPr>
            </w:pPr>
            <w:r w:rsidRPr="0088778E">
              <w:rPr>
                <w:sz w:val="28"/>
                <w:szCs w:val="28"/>
              </w:rPr>
              <w:t>Ответственный исполнитель  подпрограммы   муниципальной программы</w:t>
            </w:r>
          </w:p>
        </w:tc>
        <w:tc>
          <w:tcPr>
            <w:tcW w:w="7513" w:type="dxa"/>
            <w:shd w:val="clear" w:color="auto" w:fill="auto"/>
          </w:tcPr>
          <w:p w:rsidR="004013FA" w:rsidRPr="0088778E" w:rsidRDefault="004013FA" w:rsidP="004013FA">
            <w:pPr>
              <w:pStyle w:val="a5"/>
              <w:jc w:val="both"/>
              <w:rPr>
                <w:kern w:val="2"/>
                <w:sz w:val="28"/>
                <w:szCs w:val="28"/>
              </w:rPr>
            </w:pPr>
            <w:r w:rsidRPr="0088778E">
              <w:rPr>
                <w:kern w:val="2"/>
                <w:sz w:val="28"/>
                <w:szCs w:val="28"/>
              </w:rPr>
              <w:t>Управление образования администрации МО «Красногвардейский район»</w:t>
            </w:r>
          </w:p>
        </w:tc>
      </w:tr>
      <w:tr w:rsidR="004013FA" w:rsidRPr="0088778E" w:rsidTr="004013FA">
        <w:trPr>
          <w:jc w:val="center"/>
        </w:trPr>
        <w:tc>
          <w:tcPr>
            <w:tcW w:w="726" w:type="dxa"/>
          </w:tcPr>
          <w:p w:rsidR="004013FA" w:rsidRPr="0088778E" w:rsidRDefault="004013FA" w:rsidP="00FE57F7">
            <w:pPr>
              <w:numPr>
                <w:ilvl w:val="0"/>
                <w:numId w:val="21"/>
              </w:numPr>
              <w:autoSpaceDE w:val="0"/>
              <w:autoSpaceDN w:val="0"/>
              <w:adjustRightInd w:val="0"/>
              <w:jc w:val="both"/>
              <w:rPr>
                <w:sz w:val="28"/>
                <w:szCs w:val="28"/>
              </w:rPr>
            </w:pPr>
          </w:p>
        </w:tc>
        <w:tc>
          <w:tcPr>
            <w:tcW w:w="1985" w:type="dxa"/>
          </w:tcPr>
          <w:p w:rsidR="004013FA" w:rsidRPr="0088778E" w:rsidRDefault="004013FA" w:rsidP="004013FA">
            <w:pPr>
              <w:autoSpaceDE w:val="0"/>
              <w:autoSpaceDN w:val="0"/>
              <w:adjustRightInd w:val="0"/>
              <w:jc w:val="both"/>
              <w:rPr>
                <w:sz w:val="28"/>
                <w:szCs w:val="28"/>
              </w:rPr>
            </w:pPr>
            <w:r w:rsidRPr="0088778E">
              <w:rPr>
                <w:sz w:val="28"/>
                <w:szCs w:val="28"/>
              </w:rPr>
              <w:t xml:space="preserve">Участники </w:t>
            </w:r>
          </w:p>
          <w:p w:rsidR="004013FA" w:rsidRPr="0088778E" w:rsidRDefault="004013FA" w:rsidP="004013FA">
            <w:pPr>
              <w:autoSpaceDE w:val="0"/>
              <w:autoSpaceDN w:val="0"/>
              <w:adjustRightInd w:val="0"/>
              <w:jc w:val="both"/>
              <w:rPr>
                <w:sz w:val="28"/>
                <w:szCs w:val="28"/>
              </w:rPr>
            </w:pPr>
            <w:r w:rsidRPr="0088778E">
              <w:rPr>
                <w:sz w:val="28"/>
                <w:szCs w:val="28"/>
              </w:rPr>
              <w:t>подпрограммы</w:t>
            </w:r>
          </w:p>
        </w:tc>
        <w:tc>
          <w:tcPr>
            <w:tcW w:w="7513" w:type="dxa"/>
            <w:shd w:val="clear" w:color="auto" w:fill="auto"/>
          </w:tcPr>
          <w:p w:rsidR="004013FA" w:rsidRPr="0088778E" w:rsidRDefault="004013FA" w:rsidP="004013FA">
            <w:pPr>
              <w:tabs>
                <w:tab w:val="left" w:pos="72"/>
                <w:tab w:val="left" w:pos="356"/>
              </w:tabs>
            </w:pPr>
            <w:r w:rsidRPr="0088778E">
              <w:rPr>
                <w:sz w:val="28"/>
                <w:szCs w:val="28"/>
              </w:rPr>
              <w:t>Муниципальное казенное учреждение «Районный методический кабинет» (дале</w:t>
            </w:r>
            <w:proofErr w:type="gramStart"/>
            <w:r w:rsidRPr="0088778E">
              <w:rPr>
                <w:sz w:val="28"/>
                <w:szCs w:val="28"/>
              </w:rPr>
              <w:t>е-</w:t>
            </w:r>
            <w:proofErr w:type="gramEnd"/>
            <w:r w:rsidRPr="0088778E">
              <w:rPr>
                <w:sz w:val="28"/>
                <w:szCs w:val="28"/>
              </w:rPr>
              <w:t xml:space="preserve"> МКУ «РМК»).</w:t>
            </w:r>
          </w:p>
          <w:p w:rsidR="004013FA" w:rsidRPr="0088778E" w:rsidRDefault="004013FA" w:rsidP="004013FA">
            <w:pPr>
              <w:autoSpaceDE w:val="0"/>
              <w:autoSpaceDN w:val="0"/>
              <w:adjustRightInd w:val="0"/>
              <w:jc w:val="both"/>
              <w:rPr>
                <w:kern w:val="2"/>
                <w:sz w:val="28"/>
                <w:szCs w:val="28"/>
              </w:rPr>
            </w:pPr>
            <w:r w:rsidRPr="0088778E">
              <w:rPr>
                <w:sz w:val="28"/>
                <w:szCs w:val="28"/>
              </w:rPr>
              <w:t>Муниципальное казенное учреждение «Централизованная бухгалтерия управления образования» (далее - МКУ «ЦБУО»).</w:t>
            </w:r>
          </w:p>
        </w:tc>
      </w:tr>
      <w:tr w:rsidR="004013FA" w:rsidRPr="0088778E" w:rsidTr="004013FA">
        <w:trPr>
          <w:jc w:val="center"/>
        </w:trPr>
        <w:tc>
          <w:tcPr>
            <w:tcW w:w="726" w:type="dxa"/>
          </w:tcPr>
          <w:p w:rsidR="004013FA" w:rsidRPr="0088778E" w:rsidRDefault="004013FA" w:rsidP="00FE57F7">
            <w:pPr>
              <w:numPr>
                <w:ilvl w:val="0"/>
                <w:numId w:val="21"/>
              </w:numPr>
              <w:autoSpaceDE w:val="0"/>
              <w:autoSpaceDN w:val="0"/>
              <w:adjustRightInd w:val="0"/>
              <w:jc w:val="both"/>
              <w:rPr>
                <w:sz w:val="28"/>
                <w:szCs w:val="28"/>
              </w:rPr>
            </w:pPr>
          </w:p>
        </w:tc>
        <w:tc>
          <w:tcPr>
            <w:tcW w:w="1985" w:type="dxa"/>
          </w:tcPr>
          <w:p w:rsidR="004013FA" w:rsidRPr="0088778E" w:rsidRDefault="004013FA" w:rsidP="004013FA">
            <w:pPr>
              <w:autoSpaceDE w:val="0"/>
              <w:autoSpaceDN w:val="0"/>
              <w:adjustRightInd w:val="0"/>
              <w:jc w:val="both"/>
              <w:rPr>
                <w:sz w:val="28"/>
                <w:szCs w:val="28"/>
              </w:rPr>
            </w:pPr>
            <w:r w:rsidRPr="0088778E">
              <w:rPr>
                <w:sz w:val="28"/>
                <w:szCs w:val="28"/>
              </w:rPr>
              <w:t xml:space="preserve">Цель подпрограммы </w:t>
            </w:r>
          </w:p>
        </w:tc>
        <w:tc>
          <w:tcPr>
            <w:tcW w:w="7513" w:type="dxa"/>
            <w:shd w:val="clear" w:color="auto" w:fill="auto"/>
          </w:tcPr>
          <w:p w:rsidR="004013FA" w:rsidRPr="0088778E" w:rsidRDefault="004013FA" w:rsidP="004013FA">
            <w:pPr>
              <w:pStyle w:val="a5"/>
              <w:jc w:val="both"/>
            </w:pPr>
            <w:r w:rsidRPr="0088778E">
              <w:rPr>
                <w:kern w:val="2"/>
                <w:sz w:val="28"/>
                <w:szCs w:val="28"/>
              </w:rPr>
              <w:t>Обеспечение организационных, информационных и методических условий для реализации муниципальной программы.</w:t>
            </w:r>
            <w:r w:rsidRPr="0088778E">
              <w:t xml:space="preserve"> </w:t>
            </w:r>
          </w:p>
        </w:tc>
      </w:tr>
      <w:tr w:rsidR="004013FA" w:rsidRPr="0088778E" w:rsidTr="004013FA">
        <w:trPr>
          <w:jc w:val="center"/>
        </w:trPr>
        <w:tc>
          <w:tcPr>
            <w:tcW w:w="726" w:type="dxa"/>
          </w:tcPr>
          <w:p w:rsidR="004013FA" w:rsidRPr="0088778E" w:rsidRDefault="004013FA" w:rsidP="00FE57F7">
            <w:pPr>
              <w:numPr>
                <w:ilvl w:val="0"/>
                <w:numId w:val="21"/>
              </w:numPr>
              <w:autoSpaceDE w:val="0"/>
              <w:autoSpaceDN w:val="0"/>
              <w:adjustRightInd w:val="0"/>
              <w:jc w:val="both"/>
              <w:rPr>
                <w:sz w:val="28"/>
                <w:szCs w:val="28"/>
              </w:rPr>
            </w:pPr>
          </w:p>
        </w:tc>
        <w:tc>
          <w:tcPr>
            <w:tcW w:w="1985" w:type="dxa"/>
          </w:tcPr>
          <w:p w:rsidR="004013FA" w:rsidRPr="0088778E" w:rsidRDefault="004013FA" w:rsidP="004013FA">
            <w:pPr>
              <w:autoSpaceDE w:val="0"/>
              <w:autoSpaceDN w:val="0"/>
              <w:adjustRightInd w:val="0"/>
              <w:jc w:val="both"/>
              <w:rPr>
                <w:sz w:val="28"/>
                <w:szCs w:val="28"/>
              </w:rPr>
            </w:pPr>
            <w:r w:rsidRPr="0088778E">
              <w:rPr>
                <w:sz w:val="28"/>
                <w:szCs w:val="28"/>
              </w:rPr>
              <w:t xml:space="preserve">Задачи </w:t>
            </w:r>
            <w:r w:rsidRPr="0088778E">
              <w:rPr>
                <w:sz w:val="28"/>
                <w:szCs w:val="28"/>
              </w:rPr>
              <w:lastRenderedPageBreak/>
              <w:t xml:space="preserve">подпрограммы </w:t>
            </w:r>
          </w:p>
        </w:tc>
        <w:tc>
          <w:tcPr>
            <w:tcW w:w="7513" w:type="dxa"/>
            <w:shd w:val="clear" w:color="auto" w:fill="auto"/>
          </w:tcPr>
          <w:p w:rsidR="004013FA" w:rsidRPr="0088778E" w:rsidRDefault="004013FA" w:rsidP="00FE57F7">
            <w:pPr>
              <w:pStyle w:val="a5"/>
              <w:numPr>
                <w:ilvl w:val="0"/>
                <w:numId w:val="14"/>
              </w:numPr>
              <w:tabs>
                <w:tab w:val="left" w:pos="280"/>
              </w:tabs>
              <w:ind w:left="0" w:hanging="4"/>
              <w:jc w:val="both"/>
              <w:rPr>
                <w:sz w:val="28"/>
                <w:szCs w:val="28"/>
              </w:rPr>
            </w:pPr>
            <w:r w:rsidRPr="0088778E">
              <w:rPr>
                <w:sz w:val="28"/>
                <w:szCs w:val="28"/>
              </w:rPr>
              <w:lastRenderedPageBreak/>
              <w:t xml:space="preserve">Создание условий для обеспечения доступности </w:t>
            </w:r>
            <w:r w:rsidRPr="0088778E">
              <w:rPr>
                <w:sz w:val="28"/>
                <w:szCs w:val="28"/>
              </w:rPr>
              <w:lastRenderedPageBreak/>
              <w:t>образования;</w:t>
            </w:r>
          </w:p>
          <w:p w:rsidR="004013FA" w:rsidRPr="0088778E" w:rsidRDefault="004013FA" w:rsidP="00FE57F7">
            <w:pPr>
              <w:pStyle w:val="a5"/>
              <w:numPr>
                <w:ilvl w:val="0"/>
                <w:numId w:val="14"/>
              </w:numPr>
              <w:tabs>
                <w:tab w:val="left" w:pos="280"/>
              </w:tabs>
              <w:ind w:left="0" w:hanging="4"/>
              <w:jc w:val="both"/>
              <w:rPr>
                <w:sz w:val="28"/>
                <w:szCs w:val="28"/>
              </w:rPr>
            </w:pPr>
            <w:r w:rsidRPr="0088778E">
              <w:rPr>
                <w:sz w:val="28"/>
                <w:szCs w:val="28"/>
              </w:rPr>
              <w:t>Создание условий для повышения качества образования.</w:t>
            </w:r>
          </w:p>
        </w:tc>
      </w:tr>
      <w:tr w:rsidR="004013FA" w:rsidRPr="0088778E" w:rsidTr="004013FA">
        <w:trPr>
          <w:jc w:val="center"/>
        </w:trPr>
        <w:tc>
          <w:tcPr>
            <w:tcW w:w="726" w:type="dxa"/>
          </w:tcPr>
          <w:p w:rsidR="004013FA" w:rsidRPr="0088778E" w:rsidRDefault="004013FA" w:rsidP="00FE57F7">
            <w:pPr>
              <w:numPr>
                <w:ilvl w:val="0"/>
                <w:numId w:val="21"/>
              </w:numPr>
              <w:autoSpaceDE w:val="0"/>
              <w:autoSpaceDN w:val="0"/>
              <w:adjustRightInd w:val="0"/>
              <w:jc w:val="both"/>
              <w:outlineLvl w:val="1"/>
              <w:rPr>
                <w:sz w:val="28"/>
                <w:szCs w:val="28"/>
              </w:rPr>
            </w:pPr>
          </w:p>
        </w:tc>
        <w:tc>
          <w:tcPr>
            <w:tcW w:w="1985" w:type="dxa"/>
          </w:tcPr>
          <w:p w:rsidR="004013FA" w:rsidRPr="0088778E" w:rsidRDefault="004013FA" w:rsidP="004013FA">
            <w:pPr>
              <w:autoSpaceDE w:val="0"/>
              <w:autoSpaceDN w:val="0"/>
              <w:adjustRightInd w:val="0"/>
              <w:jc w:val="both"/>
              <w:outlineLvl w:val="1"/>
              <w:rPr>
                <w:sz w:val="28"/>
                <w:szCs w:val="28"/>
                <w:lang w:val="en-US"/>
              </w:rPr>
            </w:pPr>
            <w:r w:rsidRPr="0088778E">
              <w:rPr>
                <w:sz w:val="28"/>
                <w:szCs w:val="28"/>
              </w:rPr>
              <w:t xml:space="preserve">Целевые показатели </w:t>
            </w:r>
          </w:p>
          <w:p w:rsidR="004013FA" w:rsidRPr="0088778E" w:rsidRDefault="004013FA" w:rsidP="004013FA">
            <w:pPr>
              <w:autoSpaceDE w:val="0"/>
              <w:autoSpaceDN w:val="0"/>
              <w:adjustRightInd w:val="0"/>
              <w:jc w:val="both"/>
              <w:outlineLvl w:val="1"/>
              <w:rPr>
                <w:sz w:val="28"/>
                <w:szCs w:val="28"/>
              </w:rPr>
            </w:pPr>
            <w:r w:rsidRPr="0088778E">
              <w:rPr>
                <w:sz w:val="28"/>
                <w:szCs w:val="28"/>
              </w:rPr>
              <w:t xml:space="preserve">(индикаторы) подпрограммы </w:t>
            </w:r>
          </w:p>
          <w:p w:rsidR="004013FA" w:rsidRPr="0088778E" w:rsidRDefault="004013FA" w:rsidP="004013FA">
            <w:pPr>
              <w:autoSpaceDE w:val="0"/>
              <w:autoSpaceDN w:val="0"/>
              <w:adjustRightInd w:val="0"/>
              <w:jc w:val="both"/>
              <w:outlineLvl w:val="1"/>
              <w:rPr>
                <w:sz w:val="28"/>
                <w:szCs w:val="28"/>
              </w:rPr>
            </w:pPr>
          </w:p>
          <w:p w:rsidR="004013FA" w:rsidRPr="0088778E" w:rsidRDefault="004013FA" w:rsidP="004013FA">
            <w:pPr>
              <w:autoSpaceDE w:val="0"/>
              <w:autoSpaceDN w:val="0"/>
              <w:adjustRightInd w:val="0"/>
              <w:jc w:val="both"/>
              <w:outlineLvl w:val="1"/>
              <w:rPr>
                <w:sz w:val="28"/>
                <w:szCs w:val="28"/>
              </w:rPr>
            </w:pPr>
          </w:p>
          <w:p w:rsidR="004013FA" w:rsidRPr="0088778E" w:rsidRDefault="004013FA" w:rsidP="004013FA">
            <w:pPr>
              <w:autoSpaceDE w:val="0"/>
              <w:autoSpaceDN w:val="0"/>
              <w:adjustRightInd w:val="0"/>
              <w:jc w:val="both"/>
              <w:outlineLvl w:val="1"/>
              <w:rPr>
                <w:sz w:val="28"/>
                <w:szCs w:val="28"/>
              </w:rPr>
            </w:pPr>
          </w:p>
        </w:tc>
        <w:tc>
          <w:tcPr>
            <w:tcW w:w="7513" w:type="dxa"/>
            <w:shd w:val="clear" w:color="auto" w:fill="auto"/>
          </w:tcPr>
          <w:p w:rsidR="004013FA" w:rsidRPr="0088778E" w:rsidRDefault="004013FA" w:rsidP="00FE57F7">
            <w:pPr>
              <w:pStyle w:val="a5"/>
              <w:numPr>
                <w:ilvl w:val="0"/>
                <w:numId w:val="15"/>
              </w:numPr>
              <w:ind w:left="0" w:hanging="4"/>
              <w:jc w:val="both"/>
              <w:rPr>
                <w:sz w:val="28"/>
                <w:szCs w:val="28"/>
              </w:rPr>
            </w:pPr>
            <w:r w:rsidRPr="0088778E">
              <w:rPr>
                <w:sz w:val="28"/>
                <w:szCs w:val="28"/>
              </w:rPr>
              <w:t xml:space="preserve">Доля муниципальных учреждений, получивших организационно </w:t>
            </w:r>
            <w:proofErr w:type="gramStart"/>
            <w:r w:rsidRPr="0088778E">
              <w:rPr>
                <w:sz w:val="28"/>
                <w:szCs w:val="28"/>
              </w:rPr>
              <w:t>-м</w:t>
            </w:r>
            <w:proofErr w:type="gramEnd"/>
            <w:r w:rsidRPr="0088778E">
              <w:rPr>
                <w:sz w:val="28"/>
                <w:szCs w:val="28"/>
              </w:rPr>
              <w:t>етодическое сопровождение, информационную, консультаци</w:t>
            </w:r>
            <w:r w:rsidR="00273F8F" w:rsidRPr="0088778E">
              <w:rPr>
                <w:sz w:val="28"/>
                <w:szCs w:val="28"/>
              </w:rPr>
              <w:t>онную и аналитическую поддержку</w:t>
            </w:r>
            <w:r w:rsidRPr="0088778E">
              <w:rPr>
                <w:sz w:val="28"/>
                <w:szCs w:val="28"/>
              </w:rPr>
              <w:t>- 100%.</w:t>
            </w:r>
          </w:p>
          <w:p w:rsidR="004013FA" w:rsidRPr="0088778E" w:rsidRDefault="004013FA" w:rsidP="00FE57F7">
            <w:pPr>
              <w:pStyle w:val="a5"/>
              <w:numPr>
                <w:ilvl w:val="0"/>
                <w:numId w:val="15"/>
              </w:numPr>
              <w:ind w:left="0" w:hanging="4"/>
              <w:jc w:val="both"/>
              <w:rPr>
                <w:sz w:val="28"/>
                <w:szCs w:val="28"/>
              </w:rPr>
            </w:pPr>
            <w:r w:rsidRPr="0088778E">
              <w:rPr>
                <w:sz w:val="28"/>
                <w:szCs w:val="28"/>
              </w:rPr>
              <w:t>Доля муниципальных учреждений</w:t>
            </w:r>
            <w:r w:rsidRPr="0088778E">
              <w:rPr>
                <w:sz w:val="28"/>
                <w:szCs w:val="28"/>
                <w:shd w:val="clear" w:color="auto" w:fill="FFFFFF"/>
              </w:rPr>
              <w:t>, принявших участие в организации и проведении ведомственных мероприятий-100%.</w:t>
            </w:r>
          </w:p>
          <w:p w:rsidR="004013FA" w:rsidRPr="0088778E" w:rsidRDefault="004013FA" w:rsidP="00FE57F7">
            <w:pPr>
              <w:pStyle w:val="a5"/>
              <w:numPr>
                <w:ilvl w:val="0"/>
                <w:numId w:val="15"/>
              </w:numPr>
              <w:ind w:left="0" w:hanging="4"/>
              <w:jc w:val="both"/>
              <w:rPr>
                <w:sz w:val="28"/>
                <w:szCs w:val="28"/>
              </w:rPr>
            </w:pPr>
            <w:r w:rsidRPr="0088778E">
              <w:rPr>
                <w:sz w:val="28"/>
                <w:szCs w:val="28"/>
                <w:shd w:val="clear" w:color="auto" w:fill="FFFFFF"/>
              </w:rPr>
              <w:t>Д</w:t>
            </w:r>
            <w:r w:rsidRPr="0088778E">
              <w:rPr>
                <w:sz w:val="28"/>
                <w:szCs w:val="28"/>
              </w:rPr>
              <w:t>оля муниципальных общеобразовательных учреждений, имеющих акт готовности образовательного учреждения к новому учебному году, из общего количества муниципальных общеобразовательных учреждений – 100%.</w:t>
            </w:r>
          </w:p>
        </w:tc>
      </w:tr>
      <w:tr w:rsidR="004013FA" w:rsidRPr="0088778E" w:rsidTr="004013FA">
        <w:trPr>
          <w:jc w:val="center"/>
        </w:trPr>
        <w:tc>
          <w:tcPr>
            <w:tcW w:w="726" w:type="dxa"/>
          </w:tcPr>
          <w:p w:rsidR="004013FA" w:rsidRPr="0088778E" w:rsidRDefault="004013FA" w:rsidP="00FE57F7">
            <w:pPr>
              <w:numPr>
                <w:ilvl w:val="0"/>
                <w:numId w:val="21"/>
              </w:numPr>
              <w:autoSpaceDE w:val="0"/>
              <w:autoSpaceDN w:val="0"/>
              <w:adjustRightInd w:val="0"/>
              <w:jc w:val="both"/>
              <w:outlineLvl w:val="1"/>
              <w:rPr>
                <w:sz w:val="28"/>
                <w:szCs w:val="28"/>
              </w:rPr>
            </w:pPr>
          </w:p>
        </w:tc>
        <w:tc>
          <w:tcPr>
            <w:tcW w:w="1985" w:type="dxa"/>
          </w:tcPr>
          <w:p w:rsidR="004013FA" w:rsidRPr="0088778E" w:rsidRDefault="004013FA" w:rsidP="004013FA">
            <w:pPr>
              <w:autoSpaceDE w:val="0"/>
              <w:autoSpaceDN w:val="0"/>
              <w:adjustRightInd w:val="0"/>
              <w:jc w:val="both"/>
              <w:outlineLvl w:val="1"/>
              <w:rPr>
                <w:sz w:val="28"/>
                <w:szCs w:val="28"/>
              </w:rPr>
            </w:pPr>
            <w:r w:rsidRPr="0088778E">
              <w:rPr>
                <w:sz w:val="28"/>
                <w:szCs w:val="28"/>
              </w:rPr>
              <w:t xml:space="preserve">Этапы и сроки реализации подпрограммы </w:t>
            </w:r>
          </w:p>
        </w:tc>
        <w:tc>
          <w:tcPr>
            <w:tcW w:w="7513" w:type="dxa"/>
            <w:shd w:val="clear" w:color="auto" w:fill="auto"/>
          </w:tcPr>
          <w:p w:rsidR="004013FA" w:rsidRPr="0088778E" w:rsidRDefault="004013FA" w:rsidP="00B66731">
            <w:pPr>
              <w:pStyle w:val="ConsPlusCell"/>
              <w:widowControl/>
              <w:rPr>
                <w:rFonts w:ascii="Times New Roman" w:hAnsi="Times New Roman" w:cs="Times New Roman"/>
                <w:sz w:val="28"/>
                <w:szCs w:val="28"/>
              </w:rPr>
            </w:pPr>
            <w:r w:rsidRPr="0088778E">
              <w:rPr>
                <w:rFonts w:ascii="Times New Roman" w:hAnsi="Times New Roman" w:cs="Times New Roman"/>
                <w:sz w:val="28"/>
                <w:szCs w:val="28"/>
              </w:rPr>
              <w:t xml:space="preserve">Подпрограмма  реализуется в один этап </w:t>
            </w:r>
          </w:p>
          <w:p w:rsidR="004013FA" w:rsidRPr="0088778E" w:rsidRDefault="004013FA" w:rsidP="00B66731">
            <w:pPr>
              <w:autoSpaceDE w:val="0"/>
              <w:autoSpaceDN w:val="0"/>
              <w:adjustRightInd w:val="0"/>
              <w:jc w:val="both"/>
              <w:rPr>
                <w:sz w:val="28"/>
                <w:szCs w:val="28"/>
              </w:rPr>
            </w:pPr>
            <w:r w:rsidRPr="0088778E">
              <w:rPr>
                <w:sz w:val="28"/>
                <w:szCs w:val="28"/>
              </w:rPr>
              <w:t>Срок реализации 2024-2026 годы</w:t>
            </w:r>
          </w:p>
        </w:tc>
      </w:tr>
      <w:tr w:rsidR="004013FA" w:rsidRPr="0088778E" w:rsidTr="004013FA">
        <w:trPr>
          <w:jc w:val="center"/>
        </w:trPr>
        <w:tc>
          <w:tcPr>
            <w:tcW w:w="726" w:type="dxa"/>
          </w:tcPr>
          <w:p w:rsidR="004013FA" w:rsidRPr="0088778E" w:rsidRDefault="004013FA" w:rsidP="00FE57F7">
            <w:pPr>
              <w:numPr>
                <w:ilvl w:val="0"/>
                <w:numId w:val="21"/>
              </w:numPr>
              <w:autoSpaceDE w:val="0"/>
              <w:autoSpaceDN w:val="0"/>
              <w:adjustRightInd w:val="0"/>
              <w:jc w:val="both"/>
              <w:outlineLvl w:val="1"/>
              <w:rPr>
                <w:sz w:val="28"/>
                <w:szCs w:val="28"/>
              </w:rPr>
            </w:pPr>
          </w:p>
        </w:tc>
        <w:tc>
          <w:tcPr>
            <w:tcW w:w="1985" w:type="dxa"/>
          </w:tcPr>
          <w:p w:rsidR="004013FA" w:rsidRPr="0088778E" w:rsidRDefault="004013FA" w:rsidP="004013FA">
            <w:pPr>
              <w:autoSpaceDE w:val="0"/>
              <w:autoSpaceDN w:val="0"/>
              <w:adjustRightInd w:val="0"/>
              <w:jc w:val="both"/>
              <w:outlineLvl w:val="1"/>
              <w:rPr>
                <w:sz w:val="28"/>
                <w:szCs w:val="28"/>
              </w:rPr>
            </w:pPr>
            <w:r w:rsidRPr="0088778E">
              <w:rPr>
                <w:sz w:val="28"/>
                <w:szCs w:val="28"/>
              </w:rPr>
              <w:t xml:space="preserve">Объемы бюджетных ассигнований подпрограммы </w:t>
            </w:r>
          </w:p>
          <w:p w:rsidR="004013FA" w:rsidRPr="0088778E" w:rsidRDefault="004013FA" w:rsidP="004013FA">
            <w:pPr>
              <w:autoSpaceDE w:val="0"/>
              <w:autoSpaceDN w:val="0"/>
              <w:adjustRightInd w:val="0"/>
              <w:jc w:val="both"/>
              <w:rPr>
                <w:sz w:val="28"/>
                <w:szCs w:val="28"/>
              </w:rPr>
            </w:pPr>
          </w:p>
        </w:tc>
        <w:tc>
          <w:tcPr>
            <w:tcW w:w="7513" w:type="dxa"/>
            <w:shd w:val="clear" w:color="auto" w:fill="auto"/>
          </w:tcPr>
          <w:p w:rsidR="00521C57" w:rsidRPr="0088778E" w:rsidRDefault="004013FA" w:rsidP="00521C57">
            <w:pPr>
              <w:pStyle w:val="a5"/>
              <w:jc w:val="both"/>
              <w:rPr>
                <w:sz w:val="28"/>
                <w:szCs w:val="28"/>
              </w:rPr>
            </w:pPr>
            <w:r w:rsidRPr="0088778E">
              <w:rPr>
                <w:sz w:val="28"/>
                <w:szCs w:val="28"/>
              </w:rPr>
              <w:t>Объем бюджетных ассигнований на реализацию Подпрограммы  «</w:t>
            </w:r>
            <w:r w:rsidRPr="0088778E">
              <w:rPr>
                <w:bCs/>
                <w:spacing w:val="-2"/>
                <w:w w:val="108"/>
                <w:sz w:val="28"/>
                <w:szCs w:val="28"/>
              </w:rPr>
              <w:t xml:space="preserve">Обеспечение реализации муниципальной программы Красногвардейского района «Развитие образования» </w:t>
            </w:r>
            <w:r w:rsidRPr="0088778E">
              <w:rPr>
                <w:sz w:val="28"/>
                <w:szCs w:val="28"/>
              </w:rPr>
              <w:t xml:space="preserve">составляет </w:t>
            </w:r>
            <w:r w:rsidR="00521C57" w:rsidRPr="0088778E">
              <w:rPr>
                <w:sz w:val="28"/>
                <w:szCs w:val="28"/>
              </w:rPr>
              <w:t>65 820,5</w:t>
            </w:r>
            <w:r w:rsidR="00B7705F" w:rsidRPr="0088778E">
              <w:rPr>
                <w:sz w:val="28"/>
                <w:szCs w:val="28"/>
              </w:rPr>
              <w:t>0</w:t>
            </w:r>
            <w:r w:rsidR="00521C57" w:rsidRPr="0088778E">
              <w:rPr>
                <w:sz w:val="28"/>
                <w:szCs w:val="28"/>
              </w:rPr>
              <w:t xml:space="preserve"> тыс. рублей</w:t>
            </w:r>
          </w:p>
          <w:p w:rsidR="00521C57" w:rsidRPr="0088778E" w:rsidRDefault="00521C57" w:rsidP="00521C57">
            <w:pPr>
              <w:pStyle w:val="a5"/>
              <w:jc w:val="both"/>
              <w:rPr>
                <w:sz w:val="28"/>
                <w:szCs w:val="28"/>
              </w:rPr>
            </w:pPr>
            <w:r w:rsidRPr="0088778E">
              <w:rPr>
                <w:sz w:val="28"/>
                <w:szCs w:val="28"/>
              </w:rPr>
              <w:t>Объемы финансирования Подпрограммы  по годам:</w:t>
            </w:r>
          </w:p>
          <w:p w:rsidR="00521C57" w:rsidRPr="0088778E" w:rsidRDefault="00521C57" w:rsidP="00FE57F7">
            <w:pPr>
              <w:pStyle w:val="a5"/>
              <w:numPr>
                <w:ilvl w:val="0"/>
                <w:numId w:val="33"/>
              </w:numPr>
              <w:jc w:val="both"/>
              <w:rPr>
                <w:sz w:val="28"/>
                <w:szCs w:val="28"/>
              </w:rPr>
            </w:pPr>
            <w:r w:rsidRPr="0088778E">
              <w:rPr>
                <w:sz w:val="28"/>
                <w:szCs w:val="28"/>
              </w:rPr>
              <w:t xml:space="preserve">за счет средств республиканского бюджета Республики Адыгея: </w:t>
            </w:r>
          </w:p>
          <w:p w:rsidR="00521C57" w:rsidRPr="0088778E" w:rsidRDefault="00521C57" w:rsidP="00521C57">
            <w:pPr>
              <w:pStyle w:val="a5"/>
              <w:jc w:val="both"/>
              <w:rPr>
                <w:sz w:val="28"/>
                <w:szCs w:val="28"/>
              </w:rPr>
            </w:pPr>
            <w:r w:rsidRPr="0088778E">
              <w:rPr>
                <w:sz w:val="28"/>
                <w:szCs w:val="28"/>
              </w:rPr>
              <w:t>2024 год- 1 841,4</w:t>
            </w:r>
            <w:r w:rsidR="00B7705F" w:rsidRPr="0088778E">
              <w:rPr>
                <w:sz w:val="28"/>
                <w:szCs w:val="28"/>
              </w:rPr>
              <w:t>0</w:t>
            </w:r>
            <w:r w:rsidRPr="0088778E">
              <w:rPr>
                <w:sz w:val="28"/>
                <w:szCs w:val="28"/>
              </w:rPr>
              <w:t xml:space="preserve"> тыс. рублей;</w:t>
            </w:r>
          </w:p>
          <w:p w:rsidR="00521C57" w:rsidRPr="0088778E" w:rsidRDefault="00521C57" w:rsidP="00521C57">
            <w:pPr>
              <w:pStyle w:val="a5"/>
              <w:jc w:val="both"/>
              <w:rPr>
                <w:sz w:val="28"/>
                <w:szCs w:val="28"/>
              </w:rPr>
            </w:pPr>
            <w:r w:rsidRPr="0088778E">
              <w:rPr>
                <w:sz w:val="28"/>
                <w:szCs w:val="28"/>
              </w:rPr>
              <w:t>2025 год- 1 897,6</w:t>
            </w:r>
            <w:r w:rsidR="00B7705F" w:rsidRPr="0088778E">
              <w:rPr>
                <w:sz w:val="28"/>
                <w:szCs w:val="28"/>
              </w:rPr>
              <w:t>0</w:t>
            </w:r>
            <w:r w:rsidRPr="0088778E">
              <w:rPr>
                <w:sz w:val="28"/>
                <w:szCs w:val="28"/>
              </w:rPr>
              <w:t xml:space="preserve"> тыс. рублей;</w:t>
            </w:r>
          </w:p>
          <w:p w:rsidR="00521C57" w:rsidRPr="0088778E" w:rsidRDefault="00521C57" w:rsidP="00521C57">
            <w:pPr>
              <w:pStyle w:val="a5"/>
              <w:jc w:val="both"/>
              <w:rPr>
                <w:sz w:val="28"/>
                <w:szCs w:val="28"/>
              </w:rPr>
            </w:pPr>
            <w:r w:rsidRPr="0088778E">
              <w:rPr>
                <w:sz w:val="28"/>
                <w:szCs w:val="28"/>
              </w:rPr>
              <w:t>2026 год- 1 956,0</w:t>
            </w:r>
            <w:r w:rsidR="00B7705F" w:rsidRPr="0088778E">
              <w:rPr>
                <w:sz w:val="28"/>
                <w:szCs w:val="28"/>
              </w:rPr>
              <w:t>0</w:t>
            </w:r>
            <w:r w:rsidRPr="0088778E">
              <w:rPr>
                <w:sz w:val="28"/>
                <w:szCs w:val="28"/>
              </w:rPr>
              <w:t xml:space="preserve"> тыс. рублей;</w:t>
            </w:r>
          </w:p>
          <w:p w:rsidR="00521C57" w:rsidRPr="0088778E" w:rsidRDefault="00521C57" w:rsidP="00FE57F7">
            <w:pPr>
              <w:pStyle w:val="a5"/>
              <w:numPr>
                <w:ilvl w:val="0"/>
                <w:numId w:val="33"/>
              </w:numPr>
              <w:jc w:val="both"/>
              <w:rPr>
                <w:sz w:val="28"/>
                <w:szCs w:val="28"/>
              </w:rPr>
            </w:pPr>
            <w:r w:rsidRPr="0088778E">
              <w:rPr>
                <w:sz w:val="28"/>
                <w:szCs w:val="28"/>
              </w:rPr>
              <w:t xml:space="preserve">за счет средств местного бюджета: </w:t>
            </w:r>
          </w:p>
          <w:p w:rsidR="00521C57" w:rsidRPr="0088778E" w:rsidRDefault="00521C57" w:rsidP="00521C57">
            <w:pPr>
              <w:pStyle w:val="a5"/>
              <w:jc w:val="both"/>
              <w:rPr>
                <w:sz w:val="28"/>
                <w:szCs w:val="28"/>
              </w:rPr>
            </w:pPr>
            <w:r w:rsidRPr="0088778E">
              <w:rPr>
                <w:sz w:val="28"/>
                <w:szCs w:val="28"/>
              </w:rPr>
              <w:t>2024 год- 21 248,5</w:t>
            </w:r>
            <w:r w:rsidR="00B7705F" w:rsidRPr="0088778E">
              <w:rPr>
                <w:sz w:val="28"/>
                <w:szCs w:val="28"/>
              </w:rPr>
              <w:t>0</w:t>
            </w:r>
            <w:r w:rsidRPr="0088778E">
              <w:rPr>
                <w:sz w:val="28"/>
                <w:szCs w:val="28"/>
              </w:rPr>
              <w:t xml:space="preserve"> тыс. рублей;</w:t>
            </w:r>
          </w:p>
          <w:p w:rsidR="00521C57" w:rsidRPr="0088778E" w:rsidRDefault="00521C57" w:rsidP="00521C57">
            <w:pPr>
              <w:pStyle w:val="a5"/>
              <w:jc w:val="both"/>
              <w:rPr>
                <w:sz w:val="28"/>
                <w:szCs w:val="28"/>
              </w:rPr>
            </w:pPr>
            <w:r w:rsidRPr="0088778E">
              <w:rPr>
                <w:sz w:val="28"/>
                <w:szCs w:val="28"/>
              </w:rPr>
              <w:t>2025 год- 19 438,5</w:t>
            </w:r>
            <w:r w:rsidR="00B7705F" w:rsidRPr="0088778E">
              <w:rPr>
                <w:sz w:val="28"/>
                <w:szCs w:val="28"/>
              </w:rPr>
              <w:t>0</w:t>
            </w:r>
            <w:r w:rsidRPr="0088778E">
              <w:rPr>
                <w:sz w:val="28"/>
                <w:szCs w:val="28"/>
              </w:rPr>
              <w:t xml:space="preserve"> тыс. рублей;</w:t>
            </w:r>
          </w:p>
          <w:p w:rsidR="004013FA" w:rsidRPr="0088778E" w:rsidRDefault="00521C57" w:rsidP="00521C57">
            <w:pPr>
              <w:pStyle w:val="a5"/>
              <w:jc w:val="both"/>
              <w:rPr>
                <w:sz w:val="28"/>
                <w:szCs w:val="28"/>
              </w:rPr>
            </w:pPr>
            <w:r w:rsidRPr="0088778E">
              <w:rPr>
                <w:sz w:val="28"/>
                <w:szCs w:val="28"/>
              </w:rPr>
              <w:t>2026 год- 19 438,5</w:t>
            </w:r>
            <w:r w:rsidR="00B7705F" w:rsidRPr="0088778E">
              <w:rPr>
                <w:sz w:val="28"/>
                <w:szCs w:val="28"/>
              </w:rPr>
              <w:t>0</w:t>
            </w:r>
            <w:r w:rsidRPr="0088778E">
              <w:rPr>
                <w:sz w:val="28"/>
                <w:szCs w:val="28"/>
              </w:rPr>
              <w:t xml:space="preserve"> тыс. рублей.</w:t>
            </w:r>
          </w:p>
        </w:tc>
      </w:tr>
      <w:tr w:rsidR="004013FA" w:rsidRPr="0088778E" w:rsidTr="004013FA">
        <w:trPr>
          <w:jc w:val="center"/>
        </w:trPr>
        <w:tc>
          <w:tcPr>
            <w:tcW w:w="726" w:type="dxa"/>
          </w:tcPr>
          <w:p w:rsidR="004013FA" w:rsidRPr="0088778E" w:rsidRDefault="004013FA" w:rsidP="00FE57F7">
            <w:pPr>
              <w:numPr>
                <w:ilvl w:val="0"/>
                <w:numId w:val="21"/>
              </w:numPr>
              <w:autoSpaceDE w:val="0"/>
              <w:autoSpaceDN w:val="0"/>
              <w:adjustRightInd w:val="0"/>
              <w:jc w:val="both"/>
              <w:outlineLvl w:val="1"/>
              <w:rPr>
                <w:sz w:val="28"/>
                <w:szCs w:val="28"/>
              </w:rPr>
            </w:pPr>
          </w:p>
        </w:tc>
        <w:tc>
          <w:tcPr>
            <w:tcW w:w="1985" w:type="dxa"/>
          </w:tcPr>
          <w:p w:rsidR="004013FA" w:rsidRPr="0088778E" w:rsidRDefault="004013FA" w:rsidP="004013FA">
            <w:pPr>
              <w:autoSpaceDE w:val="0"/>
              <w:autoSpaceDN w:val="0"/>
              <w:adjustRightInd w:val="0"/>
              <w:jc w:val="both"/>
              <w:outlineLvl w:val="1"/>
              <w:rPr>
                <w:sz w:val="28"/>
                <w:szCs w:val="28"/>
              </w:rPr>
            </w:pPr>
            <w:r w:rsidRPr="0088778E">
              <w:rPr>
                <w:sz w:val="28"/>
                <w:szCs w:val="28"/>
              </w:rPr>
              <w:t xml:space="preserve">Ожидаемые результаты реализации подпрограммы </w:t>
            </w:r>
          </w:p>
          <w:p w:rsidR="004013FA" w:rsidRPr="0088778E" w:rsidRDefault="004013FA" w:rsidP="004013FA">
            <w:pPr>
              <w:autoSpaceDE w:val="0"/>
              <w:autoSpaceDN w:val="0"/>
              <w:adjustRightInd w:val="0"/>
              <w:jc w:val="both"/>
              <w:rPr>
                <w:sz w:val="28"/>
                <w:szCs w:val="28"/>
              </w:rPr>
            </w:pPr>
          </w:p>
        </w:tc>
        <w:tc>
          <w:tcPr>
            <w:tcW w:w="7513" w:type="dxa"/>
            <w:shd w:val="clear" w:color="auto" w:fill="auto"/>
          </w:tcPr>
          <w:p w:rsidR="004013FA" w:rsidRPr="0088778E" w:rsidRDefault="004013FA" w:rsidP="00FE57F7">
            <w:pPr>
              <w:pStyle w:val="a5"/>
              <w:numPr>
                <w:ilvl w:val="0"/>
                <w:numId w:val="16"/>
              </w:numPr>
              <w:ind w:left="3" w:firstLine="0"/>
              <w:jc w:val="both"/>
              <w:rPr>
                <w:sz w:val="28"/>
                <w:szCs w:val="28"/>
              </w:rPr>
            </w:pPr>
            <w:r w:rsidRPr="0088778E">
              <w:rPr>
                <w:sz w:val="28"/>
                <w:szCs w:val="28"/>
              </w:rPr>
              <w:t xml:space="preserve">Сохранение доли муниципальных учреждений, получивших организационно </w:t>
            </w:r>
            <w:proofErr w:type="gramStart"/>
            <w:r w:rsidRPr="0088778E">
              <w:rPr>
                <w:sz w:val="28"/>
                <w:szCs w:val="28"/>
              </w:rPr>
              <w:t>-м</w:t>
            </w:r>
            <w:proofErr w:type="gramEnd"/>
            <w:r w:rsidRPr="0088778E">
              <w:rPr>
                <w:sz w:val="28"/>
                <w:szCs w:val="28"/>
              </w:rPr>
              <w:t>етодическое сопровождение, информационную, консультационную и аналитическую поддержку- 100%.</w:t>
            </w:r>
          </w:p>
          <w:p w:rsidR="004013FA" w:rsidRPr="0088778E" w:rsidRDefault="004013FA" w:rsidP="00FE57F7">
            <w:pPr>
              <w:pStyle w:val="a5"/>
              <w:numPr>
                <w:ilvl w:val="0"/>
                <w:numId w:val="16"/>
              </w:numPr>
              <w:ind w:left="3" w:firstLine="0"/>
              <w:jc w:val="both"/>
              <w:rPr>
                <w:sz w:val="28"/>
                <w:szCs w:val="28"/>
              </w:rPr>
            </w:pPr>
            <w:r w:rsidRPr="0088778E">
              <w:rPr>
                <w:sz w:val="28"/>
                <w:szCs w:val="28"/>
              </w:rPr>
              <w:t>Сохранение доли муниципальных учреждений</w:t>
            </w:r>
            <w:r w:rsidRPr="0088778E">
              <w:rPr>
                <w:sz w:val="28"/>
                <w:szCs w:val="28"/>
                <w:shd w:val="clear" w:color="auto" w:fill="FFFFFF"/>
              </w:rPr>
              <w:t>, принявших участие в организации и проведении ведомственных мероприятий-100%.</w:t>
            </w:r>
          </w:p>
          <w:p w:rsidR="004013FA" w:rsidRPr="0088778E" w:rsidRDefault="004013FA" w:rsidP="00FE57F7">
            <w:pPr>
              <w:pStyle w:val="a5"/>
              <w:numPr>
                <w:ilvl w:val="0"/>
                <w:numId w:val="16"/>
              </w:numPr>
              <w:ind w:left="3" w:firstLine="0"/>
              <w:jc w:val="both"/>
              <w:rPr>
                <w:kern w:val="2"/>
                <w:sz w:val="28"/>
                <w:szCs w:val="28"/>
              </w:rPr>
            </w:pPr>
            <w:r w:rsidRPr="0088778E">
              <w:rPr>
                <w:sz w:val="28"/>
                <w:szCs w:val="28"/>
                <w:shd w:val="clear" w:color="auto" w:fill="FFFFFF"/>
              </w:rPr>
              <w:t>Сохранение доли</w:t>
            </w:r>
            <w:r w:rsidRPr="0088778E">
              <w:rPr>
                <w:sz w:val="28"/>
                <w:szCs w:val="28"/>
              </w:rPr>
              <w:t xml:space="preserve"> муниципальных общеобразовательных учреждений, имеющих акт готовности образовательного учреждения к новому учебному году, из общего количества муниципальных общеобразовательных учреждений – 100%.</w:t>
            </w:r>
          </w:p>
        </w:tc>
      </w:tr>
    </w:tbl>
    <w:p w:rsidR="00DE677B" w:rsidRPr="0088778E" w:rsidRDefault="00DE677B" w:rsidP="00DE677B">
      <w:pPr>
        <w:autoSpaceDE w:val="0"/>
        <w:autoSpaceDN w:val="0"/>
        <w:adjustRightInd w:val="0"/>
        <w:ind w:left="1069"/>
        <w:rPr>
          <w:b/>
          <w:sz w:val="28"/>
          <w:szCs w:val="28"/>
        </w:rPr>
      </w:pPr>
    </w:p>
    <w:p w:rsidR="00DE677B" w:rsidRPr="0088778E" w:rsidRDefault="00DE677B" w:rsidP="00DE677B">
      <w:pPr>
        <w:autoSpaceDE w:val="0"/>
        <w:autoSpaceDN w:val="0"/>
        <w:adjustRightInd w:val="0"/>
        <w:jc w:val="center"/>
        <w:rPr>
          <w:b/>
          <w:bCs/>
          <w:sz w:val="28"/>
          <w:szCs w:val="28"/>
        </w:rPr>
      </w:pPr>
      <w:r w:rsidRPr="0088778E">
        <w:rPr>
          <w:b/>
          <w:sz w:val="28"/>
          <w:szCs w:val="28"/>
        </w:rPr>
        <w:t xml:space="preserve">Паспорт Подпрограммы  6 </w:t>
      </w:r>
      <w:r w:rsidRPr="0088778E">
        <w:rPr>
          <w:b/>
          <w:bCs/>
          <w:sz w:val="28"/>
          <w:szCs w:val="28"/>
        </w:rPr>
        <w:t>«Государственная поддержка детей-сирот и детей,</w:t>
      </w:r>
    </w:p>
    <w:p w:rsidR="00DE677B" w:rsidRPr="0088778E" w:rsidRDefault="00DE677B" w:rsidP="00DE677B">
      <w:pPr>
        <w:autoSpaceDE w:val="0"/>
        <w:autoSpaceDN w:val="0"/>
        <w:adjustRightInd w:val="0"/>
        <w:jc w:val="center"/>
        <w:rPr>
          <w:b/>
          <w:bCs/>
          <w:sz w:val="28"/>
          <w:szCs w:val="28"/>
        </w:rPr>
      </w:pPr>
      <w:r w:rsidRPr="0088778E">
        <w:rPr>
          <w:b/>
          <w:bCs/>
          <w:sz w:val="28"/>
          <w:szCs w:val="28"/>
        </w:rPr>
        <w:t>оставшихся без попечения родителей, охрана семьи и детства»</w:t>
      </w:r>
    </w:p>
    <w:p w:rsidR="00DE677B" w:rsidRPr="0088778E" w:rsidRDefault="00DE677B" w:rsidP="00DE677B">
      <w:pPr>
        <w:autoSpaceDE w:val="0"/>
        <w:autoSpaceDN w:val="0"/>
        <w:adjustRightInd w:val="0"/>
        <w:jc w:val="both"/>
        <w:rPr>
          <w:b/>
          <w:sz w:val="10"/>
          <w:szCs w:val="28"/>
        </w:rPr>
      </w:pPr>
    </w:p>
    <w:tbl>
      <w:tblPr>
        <w:tblW w:w="10348" w:type="dxa"/>
        <w:tblInd w:w="-72" w:type="dxa"/>
        <w:tblCellMar>
          <w:left w:w="70" w:type="dxa"/>
          <w:right w:w="70" w:type="dxa"/>
        </w:tblCellMar>
        <w:tblLook w:val="0000" w:firstRow="0" w:lastRow="0" w:firstColumn="0" w:lastColumn="0" w:noHBand="0" w:noVBand="0"/>
      </w:tblPr>
      <w:tblGrid>
        <w:gridCol w:w="709"/>
        <w:gridCol w:w="2127"/>
        <w:gridCol w:w="7512"/>
      </w:tblGrid>
      <w:tr w:rsidR="004013FA" w:rsidRPr="0088778E" w:rsidTr="004013FA">
        <w:trPr>
          <w:trHeight w:val="499"/>
        </w:trPr>
        <w:tc>
          <w:tcPr>
            <w:tcW w:w="709" w:type="dxa"/>
            <w:tcBorders>
              <w:top w:val="single" w:sz="6" w:space="0" w:color="auto"/>
              <w:left w:val="single" w:sz="6" w:space="0" w:color="auto"/>
              <w:bottom w:val="single" w:sz="6" w:space="0" w:color="auto"/>
              <w:right w:val="single" w:sz="6" w:space="0" w:color="auto"/>
            </w:tcBorders>
          </w:tcPr>
          <w:p w:rsidR="004013FA" w:rsidRPr="0088778E" w:rsidRDefault="004013FA" w:rsidP="00FE57F7">
            <w:pPr>
              <w:numPr>
                <w:ilvl w:val="0"/>
                <w:numId w:val="22"/>
              </w:numPr>
              <w:autoSpaceDE w:val="0"/>
              <w:autoSpaceDN w:val="0"/>
              <w:adjustRightInd w:val="0"/>
              <w:jc w:val="both"/>
              <w:rPr>
                <w:sz w:val="28"/>
                <w:szCs w:val="28"/>
              </w:rPr>
            </w:pPr>
          </w:p>
        </w:tc>
        <w:tc>
          <w:tcPr>
            <w:tcW w:w="2127" w:type="dxa"/>
            <w:tcBorders>
              <w:top w:val="single" w:sz="6" w:space="0" w:color="auto"/>
              <w:left w:val="single" w:sz="6" w:space="0" w:color="auto"/>
              <w:bottom w:val="single" w:sz="6" w:space="0" w:color="auto"/>
              <w:right w:val="single" w:sz="6" w:space="0" w:color="auto"/>
            </w:tcBorders>
          </w:tcPr>
          <w:p w:rsidR="004013FA" w:rsidRPr="0088778E" w:rsidRDefault="004013FA" w:rsidP="004013FA">
            <w:pPr>
              <w:autoSpaceDE w:val="0"/>
              <w:autoSpaceDN w:val="0"/>
              <w:adjustRightInd w:val="0"/>
              <w:jc w:val="both"/>
              <w:rPr>
                <w:sz w:val="28"/>
                <w:szCs w:val="28"/>
              </w:rPr>
            </w:pPr>
            <w:r w:rsidRPr="0088778E">
              <w:rPr>
                <w:sz w:val="28"/>
                <w:szCs w:val="28"/>
              </w:rPr>
              <w:t xml:space="preserve">Ответственный исполнитель  подпрограммы   </w:t>
            </w:r>
            <w:r w:rsidRPr="0088778E">
              <w:rPr>
                <w:sz w:val="28"/>
                <w:szCs w:val="28"/>
              </w:rPr>
              <w:lastRenderedPageBreak/>
              <w:t>муниципальной программы</w:t>
            </w:r>
          </w:p>
        </w:tc>
        <w:tc>
          <w:tcPr>
            <w:tcW w:w="7512" w:type="dxa"/>
            <w:tcBorders>
              <w:top w:val="single" w:sz="6" w:space="0" w:color="auto"/>
              <w:left w:val="single" w:sz="6" w:space="0" w:color="auto"/>
              <w:bottom w:val="single" w:sz="6" w:space="0" w:color="auto"/>
              <w:right w:val="single" w:sz="6" w:space="0" w:color="auto"/>
            </w:tcBorders>
          </w:tcPr>
          <w:p w:rsidR="004013FA" w:rsidRPr="0088778E" w:rsidRDefault="004013FA" w:rsidP="004013FA">
            <w:pPr>
              <w:pStyle w:val="ConsPlusCell"/>
              <w:widowControl/>
              <w:rPr>
                <w:rFonts w:ascii="Times New Roman" w:hAnsi="Times New Roman" w:cs="Times New Roman"/>
                <w:sz w:val="28"/>
                <w:szCs w:val="28"/>
              </w:rPr>
            </w:pPr>
            <w:r w:rsidRPr="0088778E">
              <w:rPr>
                <w:rFonts w:ascii="Times New Roman" w:hAnsi="Times New Roman" w:cs="Times New Roman"/>
                <w:sz w:val="28"/>
                <w:szCs w:val="28"/>
              </w:rPr>
              <w:lastRenderedPageBreak/>
              <w:t>Управление образования администрации МО «Красногвардейский район»</w:t>
            </w:r>
          </w:p>
        </w:tc>
      </w:tr>
      <w:tr w:rsidR="004013FA" w:rsidRPr="0088778E" w:rsidTr="004013FA">
        <w:trPr>
          <w:trHeight w:val="499"/>
        </w:trPr>
        <w:tc>
          <w:tcPr>
            <w:tcW w:w="709" w:type="dxa"/>
            <w:tcBorders>
              <w:top w:val="single" w:sz="6" w:space="0" w:color="auto"/>
              <w:left w:val="single" w:sz="6" w:space="0" w:color="auto"/>
              <w:bottom w:val="single" w:sz="6" w:space="0" w:color="auto"/>
              <w:right w:val="single" w:sz="6" w:space="0" w:color="auto"/>
            </w:tcBorders>
          </w:tcPr>
          <w:p w:rsidR="004013FA" w:rsidRPr="0088778E" w:rsidRDefault="004013FA" w:rsidP="00FE57F7">
            <w:pPr>
              <w:numPr>
                <w:ilvl w:val="0"/>
                <w:numId w:val="22"/>
              </w:numPr>
              <w:autoSpaceDE w:val="0"/>
              <w:autoSpaceDN w:val="0"/>
              <w:adjustRightInd w:val="0"/>
              <w:jc w:val="both"/>
              <w:rPr>
                <w:sz w:val="28"/>
                <w:szCs w:val="28"/>
              </w:rPr>
            </w:pPr>
          </w:p>
        </w:tc>
        <w:tc>
          <w:tcPr>
            <w:tcW w:w="2127" w:type="dxa"/>
            <w:tcBorders>
              <w:top w:val="single" w:sz="6" w:space="0" w:color="auto"/>
              <w:left w:val="single" w:sz="6" w:space="0" w:color="auto"/>
              <w:bottom w:val="single" w:sz="6" w:space="0" w:color="auto"/>
              <w:right w:val="single" w:sz="6" w:space="0" w:color="auto"/>
            </w:tcBorders>
          </w:tcPr>
          <w:p w:rsidR="004013FA" w:rsidRPr="0088778E" w:rsidRDefault="004013FA" w:rsidP="004013FA">
            <w:pPr>
              <w:autoSpaceDE w:val="0"/>
              <w:autoSpaceDN w:val="0"/>
              <w:adjustRightInd w:val="0"/>
              <w:jc w:val="both"/>
              <w:rPr>
                <w:sz w:val="28"/>
                <w:szCs w:val="28"/>
              </w:rPr>
            </w:pPr>
            <w:r w:rsidRPr="0088778E">
              <w:rPr>
                <w:sz w:val="28"/>
                <w:szCs w:val="28"/>
              </w:rPr>
              <w:t xml:space="preserve">Участники </w:t>
            </w:r>
          </w:p>
          <w:p w:rsidR="004013FA" w:rsidRPr="0088778E" w:rsidRDefault="004013FA" w:rsidP="004013FA">
            <w:pPr>
              <w:autoSpaceDE w:val="0"/>
              <w:autoSpaceDN w:val="0"/>
              <w:adjustRightInd w:val="0"/>
              <w:jc w:val="both"/>
              <w:rPr>
                <w:sz w:val="28"/>
                <w:szCs w:val="28"/>
              </w:rPr>
            </w:pPr>
            <w:r w:rsidRPr="0088778E">
              <w:rPr>
                <w:sz w:val="28"/>
                <w:szCs w:val="28"/>
              </w:rPr>
              <w:t>подпрограммы</w:t>
            </w:r>
          </w:p>
        </w:tc>
        <w:tc>
          <w:tcPr>
            <w:tcW w:w="7512" w:type="dxa"/>
            <w:tcBorders>
              <w:top w:val="single" w:sz="6" w:space="0" w:color="auto"/>
              <w:left w:val="single" w:sz="6" w:space="0" w:color="auto"/>
              <w:bottom w:val="single" w:sz="6" w:space="0" w:color="auto"/>
              <w:right w:val="single" w:sz="6" w:space="0" w:color="auto"/>
            </w:tcBorders>
          </w:tcPr>
          <w:p w:rsidR="004013FA" w:rsidRPr="0088778E" w:rsidRDefault="004013FA" w:rsidP="004013FA">
            <w:pPr>
              <w:pStyle w:val="ConsPlusCell"/>
              <w:widowControl/>
              <w:tabs>
                <w:tab w:val="num" w:pos="720"/>
              </w:tabs>
              <w:rPr>
                <w:rFonts w:ascii="Times New Roman" w:hAnsi="Times New Roman" w:cs="Times New Roman"/>
                <w:sz w:val="28"/>
                <w:szCs w:val="28"/>
              </w:rPr>
            </w:pPr>
            <w:r w:rsidRPr="0088778E">
              <w:rPr>
                <w:rFonts w:ascii="Times New Roman" w:hAnsi="Times New Roman" w:cs="Times New Roman"/>
                <w:sz w:val="28"/>
                <w:szCs w:val="28"/>
              </w:rPr>
              <w:t>Отсутствуют</w:t>
            </w:r>
          </w:p>
        </w:tc>
      </w:tr>
      <w:tr w:rsidR="004013FA" w:rsidRPr="0088778E" w:rsidTr="004013FA">
        <w:trPr>
          <w:trHeight w:val="881"/>
        </w:trPr>
        <w:tc>
          <w:tcPr>
            <w:tcW w:w="709" w:type="dxa"/>
            <w:tcBorders>
              <w:top w:val="single" w:sz="6" w:space="0" w:color="auto"/>
              <w:left w:val="single" w:sz="6" w:space="0" w:color="auto"/>
              <w:bottom w:val="single" w:sz="6" w:space="0" w:color="auto"/>
              <w:right w:val="single" w:sz="6" w:space="0" w:color="auto"/>
            </w:tcBorders>
          </w:tcPr>
          <w:p w:rsidR="004013FA" w:rsidRPr="0088778E" w:rsidRDefault="004013FA" w:rsidP="00FE57F7">
            <w:pPr>
              <w:numPr>
                <w:ilvl w:val="0"/>
                <w:numId w:val="22"/>
              </w:numPr>
              <w:autoSpaceDE w:val="0"/>
              <w:autoSpaceDN w:val="0"/>
              <w:adjustRightInd w:val="0"/>
              <w:jc w:val="both"/>
              <w:rPr>
                <w:sz w:val="28"/>
                <w:szCs w:val="28"/>
              </w:rPr>
            </w:pPr>
          </w:p>
        </w:tc>
        <w:tc>
          <w:tcPr>
            <w:tcW w:w="2127" w:type="dxa"/>
            <w:tcBorders>
              <w:top w:val="single" w:sz="6" w:space="0" w:color="auto"/>
              <w:left w:val="single" w:sz="6" w:space="0" w:color="auto"/>
              <w:bottom w:val="single" w:sz="6" w:space="0" w:color="auto"/>
              <w:right w:val="single" w:sz="6" w:space="0" w:color="auto"/>
            </w:tcBorders>
          </w:tcPr>
          <w:p w:rsidR="004013FA" w:rsidRPr="0088778E" w:rsidRDefault="004013FA" w:rsidP="004013FA">
            <w:pPr>
              <w:autoSpaceDE w:val="0"/>
              <w:autoSpaceDN w:val="0"/>
              <w:adjustRightInd w:val="0"/>
              <w:jc w:val="both"/>
              <w:rPr>
                <w:sz w:val="28"/>
                <w:szCs w:val="28"/>
              </w:rPr>
            </w:pPr>
            <w:r w:rsidRPr="0088778E">
              <w:rPr>
                <w:sz w:val="28"/>
                <w:szCs w:val="28"/>
              </w:rPr>
              <w:t xml:space="preserve">Цель подпрограммы </w:t>
            </w:r>
          </w:p>
        </w:tc>
        <w:tc>
          <w:tcPr>
            <w:tcW w:w="7512" w:type="dxa"/>
            <w:tcBorders>
              <w:top w:val="single" w:sz="6" w:space="0" w:color="auto"/>
              <w:left w:val="single" w:sz="6" w:space="0" w:color="auto"/>
              <w:bottom w:val="single" w:sz="6" w:space="0" w:color="auto"/>
              <w:right w:val="single" w:sz="6" w:space="0" w:color="auto"/>
            </w:tcBorders>
          </w:tcPr>
          <w:p w:rsidR="004013FA" w:rsidRPr="0088778E" w:rsidRDefault="004013FA" w:rsidP="004013FA">
            <w:pPr>
              <w:pStyle w:val="ConsPlusCell"/>
              <w:widowControl/>
              <w:rPr>
                <w:rFonts w:ascii="Times New Roman" w:hAnsi="Times New Roman" w:cs="Times New Roman"/>
                <w:sz w:val="28"/>
                <w:szCs w:val="28"/>
              </w:rPr>
            </w:pPr>
            <w:r w:rsidRPr="0088778E">
              <w:rPr>
                <w:rFonts w:ascii="Times New Roman" w:hAnsi="Times New Roman" w:cs="Times New Roman"/>
                <w:bCs/>
                <w:iCs/>
                <w:sz w:val="28"/>
                <w:szCs w:val="28"/>
              </w:rPr>
              <w:t>Профилактика социального сиротства, обеспечение семейной формы устройства детей-сирот и детей, оставшихся без попечения родителей, осуществление  государственной поддержки замещающих семей, детей-сирот и детей, оставшихся без попечения родителей.</w:t>
            </w:r>
          </w:p>
        </w:tc>
      </w:tr>
      <w:tr w:rsidR="004013FA" w:rsidRPr="0088778E" w:rsidTr="004013FA">
        <w:trPr>
          <w:trHeight w:val="1304"/>
        </w:trPr>
        <w:tc>
          <w:tcPr>
            <w:tcW w:w="709" w:type="dxa"/>
            <w:tcBorders>
              <w:top w:val="single" w:sz="6" w:space="0" w:color="auto"/>
              <w:left w:val="single" w:sz="6" w:space="0" w:color="auto"/>
              <w:bottom w:val="single" w:sz="4" w:space="0" w:color="auto"/>
              <w:right w:val="single" w:sz="6" w:space="0" w:color="auto"/>
            </w:tcBorders>
          </w:tcPr>
          <w:p w:rsidR="004013FA" w:rsidRPr="0088778E" w:rsidRDefault="004013FA" w:rsidP="00FE57F7">
            <w:pPr>
              <w:numPr>
                <w:ilvl w:val="0"/>
                <w:numId w:val="22"/>
              </w:numPr>
              <w:autoSpaceDE w:val="0"/>
              <w:autoSpaceDN w:val="0"/>
              <w:adjustRightInd w:val="0"/>
              <w:jc w:val="both"/>
              <w:rPr>
                <w:sz w:val="28"/>
                <w:szCs w:val="28"/>
              </w:rPr>
            </w:pPr>
          </w:p>
        </w:tc>
        <w:tc>
          <w:tcPr>
            <w:tcW w:w="2127" w:type="dxa"/>
            <w:tcBorders>
              <w:top w:val="single" w:sz="6" w:space="0" w:color="auto"/>
              <w:left w:val="single" w:sz="6" w:space="0" w:color="auto"/>
              <w:bottom w:val="single" w:sz="4" w:space="0" w:color="auto"/>
              <w:right w:val="single" w:sz="6" w:space="0" w:color="auto"/>
            </w:tcBorders>
          </w:tcPr>
          <w:p w:rsidR="004013FA" w:rsidRPr="0088778E" w:rsidRDefault="004013FA" w:rsidP="004013FA">
            <w:pPr>
              <w:autoSpaceDE w:val="0"/>
              <w:autoSpaceDN w:val="0"/>
              <w:adjustRightInd w:val="0"/>
              <w:jc w:val="both"/>
              <w:rPr>
                <w:sz w:val="28"/>
                <w:szCs w:val="28"/>
              </w:rPr>
            </w:pPr>
            <w:r w:rsidRPr="0088778E">
              <w:rPr>
                <w:sz w:val="28"/>
                <w:szCs w:val="28"/>
              </w:rPr>
              <w:t xml:space="preserve">Задачи подпрограммы </w:t>
            </w:r>
          </w:p>
        </w:tc>
        <w:tc>
          <w:tcPr>
            <w:tcW w:w="7512" w:type="dxa"/>
            <w:tcBorders>
              <w:top w:val="single" w:sz="6" w:space="0" w:color="auto"/>
              <w:left w:val="single" w:sz="6" w:space="0" w:color="auto"/>
              <w:bottom w:val="single" w:sz="6" w:space="0" w:color="auto"/>
              <w:right w:val="single" w:sz="6" w:space="0" w:color="auto"/>
            </w:tcBorders>
          </w:tcPr>
          <w:p w:rsidR="004013FA" w:rsidRPr="0088778E" w:rsidRDefault="004013FA" w:rsidP="004013FA">
            <w:pPr>
              <w:pStyle w:val="a5"/>
              <w:jc w:val="both"/>
              <w:rPr>
                <w:bCs/>
                <w:iCs/>
                <w:sz w:val="28"/>
                <w:szCs w:val="28"/>
              </w:rPr>
            </w:pPr>
            <w:r w:rsidRPr="0088778E">
              <w:rPr>
                <w:bCs/>
                <w:iCs/>
                <w:sz w:val="28"/>
                <w:szCs w:val="28"/>
              </w:rPr>
              <w:t>1. Выявление и устройство детей-сирот и детей, оставшихся без попечения родителей, в семьи.</w:t>
            </w:r>
          </w:p>
          <w:p w:rsidR="004013FA" w:rsidRPr="0088778E" w:rsidRDefault="004013FA" w:rsidP="004013FA">
            <w:pPr>
              <w:pStyle w:val="a5"/>
              <w:jc w:val="both"/>
              <w:rPr>
                <w:bCs/>
                <w:iCs/>
                <w:sz w:val="28"/>
                <w:szCs w:val="28"/>
              </w:rPr>
            </w:pPr>
            <w:r w:rsidRPr="0088778E">
              <w:rPr>
                <w:bCs/>
                <w:iCs/>
                <w:sz w:val="28"/>
                <w:szCs w:val="28"/>
              </w:rPr>
              <w:t>2. Осуществление государственной поддержки детей-сирот и детей, оставшихся без попечения родителей, замещающих семей.</w:t>
            </w:r>
          </w:p>
        </w:tc>
      </w:tr>
      <w:tr w:rsidR="004013FA" w:rsidRPr="0088778E" w:rsidTr="004013FA">
        <w:trPr>
          <w:trHeight w:val="411"/>
        </w:trPr>
        <w:tc>
          <w:tcPr>
            <w:tcW w:w="709" w:type="dxa"/>
            <w:tcBorders>
              <w:top w:val="single" w:sz="6" w:space="0" w:color="auto"/>
              <w:left w:val="single" w:sz="6" w:space="0" w:color="auto"/>
              <w:bottom w:val="single" w:sz="4" w:space="0" w:color="auto"/>
              <w:right w:val="single" w:sz="6" w:space="0" w:color="auto"/>
            </w:tcBorders>
          </w:tcPr>
          <w:p w:rsidR="004013FA" w:rsidRPr="0088778E" w:rsidRDefault="004013FA" w:rsidP="00FE57F7">
            <w:pPr>
              <w:numPr>
                <w:ilvl w:val="0"/>
                <w:numId w:val="22"/>
              </w:numPr>
              <w:autoSpaceDE w:val="0"/>
              <w:autoSpaceDN w:val="0"/>
              <w:adjustRightInd w:val="0"/>
              <w:jc w:val="both"/>
              <w:outlineLvl w:val="1"/>
              <w:rPr>
                <w:sz w:val="28"/>
                <w:szCs w:val="28"/>
              </w:rPr>
            </w:pPr>
          </w:p>
        </w:tc>
        <w:tc>
          <w:tcPr>
            <w:tcW w:w="2127" w:type="dxa"/>
            <w:tcBorders>
              <w:top w:val="single" w:sz="6" w:space="0" w:color="auto"/>
              <w:left w:val="single" w:sz="6" w:space="0" w:color="auto"/>
              <w:bottom w:val="single" w:sz="4" w:space="0" w:color="auto"/>
              <w:right w:val="single" w:sz="6" w:space="0" w:color="auto"/>
            </w:tcBorders>
          </w:tcPr>
          <w:p w:rsidR="004013FA" w:rsidRPr="0088778E" w:rsidRDefault="004013FA" w:rsidP="004013FA">
            <w:pPr>
              <w:autoSpaceDE w:val="0"/>
              <w:autoSpaceDN w:val="0"/>
              <w:adjustRightInd w:val="0"/>
              <w:jc w:val="both"/>
              <w:outlineLvl w:val="1"/>
              <w:rPr>
                <w:sz w:val="28"/>
                <w:szCs w:val="28"/>
                <w:lang w:val="en-US"/>
              </w:rPr>
            </w:pPr>
            <w:r w:rsidRPr="0088778E">
              <w:rPr>
                <w:sz w:val="28"/>
                <w:szCs w:val="28"/>
              </w:rPr>
              <w:t xml:space="preserve">Целевые показатели </w:t>
            </w:r>
          </w:p>
          <w:p w:rsidR="004013FA" w:rsidRPr="0088778E" w:rsidRDefault="004013FA" w:rsidP="004013FA">
            <w:pPr>
              <w:autoSpaceDE w:val="0"/>
              <w:autoSpaceDN w:val="0"/>
              <w:adjustRightInd w:val="0"/>
              <w:jc w:val="both"/>
              <w:outlineLvl w:val="1"/>
              <w:rPr>
                <w:sz w:val="28"/>
                <w:szCs w:val="28"/>
              </w:rPr>
            </w:pPr>
            <w:r w:rsidRPr="0088778E">
              <w:rPr>
                <w:sz w:val="28"/>
                <w:szCs w:val="28"/>
              </w:rPr>
              <w:t xml:space="preserve">(индикаторы) подпрограммы </w:t>
            </w:r>
          </w:p>
          <w:p w:rsidR="004013FA" w:rsidRPr="0088778E" w:rsidRDefault="004013FA" w:rsidP="004013FA">
            <w:pPr>
              <w:autoSpaceDE w:val="0"/>
              <w:autoSpaceDN w:val="0"/>
              <w:adjustRightInd w:val="0"/>
              <w:jc w:val="both"/>
              <w:outlineLvl w:val="1"/>
              <w:rPr>
                <w:sz w:val="28"/>
                <w:szCs w:val="28"/>
              </w:rPr>
            </w:pPr>
          </w:p>
          <w:p w:rsidR="004013FA" w:rsidRPr="0088778E" w:rsidRDefault="004013FA" w:rsidP="004013FA">
            <w:pPr>
              <w:autoSpaceDE w:val="0"/>
              <w:autoSpaceDN w:val="0"/>
              <w:adjustRightInd w:val="0"/>
              <w:jc w:val="both"/>
              <w:outlineLvl w:val="1"/>
              <w:rPr>
                <w:sz w:val="28"/>
                <w:szCs w:val="28"/>
              </w:rPr>
            </w:pPr>
          </w:p>
          <w:p w:rsidR="004013FA" w:rsidRPr="0088778E" w:rsidRDefault="004013FA" w:rsidP="004013FA">
            <w:pPr>
              <w:autoSpaceDE w:val="0"/>
              <w:autoSpaceDN w:val="0"/>
              <w:adjustRightInd w:val="0"/>
              <w:jc w:val="both"/>
              <w:outlineLvl w:val="1"/>
              <w:rPr>
                <w:sz w:val="28"/>
                <w:szCs w:val="28"/>
              </w:rPr>
            </w:pPr>
          </w:p>
        </w:tc>
        <w:tc>
          <w:tcPr>
            <w:tcW w:w="7512" w:type="dxa"/>
            <w:tcBorders>
              <w:top w:val="single" w:sz="6" w:space="0" w:color="auto"/>
              <w:left w:val="single" w:sz="6" w:space="0" w:color="auto"/>
              <w:bottom w:val="single" w:sz="6" w:space="0" w:color="auto"/>
              <w:right w:val="single" w:sz="6" w:space="0" w:color="auto"/>
            </w:tcBorders>
          </w:tcPr>
          <w:p w:rsidR="004013FA" w:rsidRPr="0088778E" w:rsidRDefault="004013FA" w:rsidP="004013FA">
            <w:pPr>
              <w:pStyle w:val="a5"/>
              <w:jc w:val="both"/>
              <w:rPr>
                <w:bCs/>
                <w:iCs/>
                <w:sz w:val="28"/>
                <w:szCs w:val="28"/>
              </w:rPr>
            </w:pPr>
            <w:r w:rsidRPr="0088778E">
              <w:rPr>
                <w:sz w:val="28"/>
                <w:szCs w:val="28"/>
              </w:rPr>
              <w:t>Доля детей, охваченных семейными формами устройства из числа детей - сирот и детей, оставшихся без попечения родителей.</w:t>
            </w:r>
          </w:p>
          <w:p w:rsidR="004013FA" w:rsidRPr="0088778E" w:rsidRDefault="004013FA" w:rsidP="004013FA">
            <w:pPr>
              <w:pStyle w:val="a5"/>
              <w:jc w:val="both"/>
              <w:rPr>
                <w:bCs/>
                <w:iCs/>
                <w:sz w:val="28"/>
                <w:szCs w:val="28"/>
              </w:rPr>
            </w:pPr>
            <w:r w:rsidRPr="0088778E">
              <w:rPr>
                <w:bCs/>
                <w:iCs/>
                <w:sz w:val="28"/>
                <w:szCs w:val="28"/>
              </w:rPr>
              <w:t xml:space="preserve">Доля детей-сирот и детей, оставшихся без попечения родителей, замещающих семей, обеспеченных мерами государственной поддержки. </w:t>
            </w:r>
          </w:p>
        </w:tc>
      </w:tr>
      <w:tr w:rsidR="004013FA" w:rsidRPr="0088778E" w:rsidTr="004013FA">
        <w:trPr>
          <w:trHeight w:val="830"/>
        </w:trPr>
        <w:tc>
          <w:tcPr>
            <w:tcW w:w="709" w:type="dxa"/>
            <w:tcBorders>
              <w:top w:val="single" w:sz="6" w:space="0" w:color="auto"/>
              <w:left w:val="single" w:sz="6" w:space="0" w:color="auto"/>
              <w:bottom w:val="single" w:sz="4" w:space="0" w:color="auto"/>
              <w:right w:val="single" w:sz="6" w:space="0" w:color="auto"/>
            </w:tcBorders>
          </w:tcPr>
          <w:p w:rsidR="004013FA" w:rsidRPr="0088778E" w:rsidRDefault="004013FA" w:rsidP="00FE57F7">
            <w:pPr>
              <w:numPr>
                <w:ilvl w:val="0"/>
                <w:numId w:val="22"/>
              </w:numPr>
              <w:autoSpaceDE w:val="0"/>
              <w:autoSpaceDN w:val="0"/>
              <w:adjustRightInd w:val="0"/>
              <w:jc w:val="both"/>
              <w:outlineLvl w:val="1"/>
              <w:rPr>
                <w:sz w:val="28"/>
                <w:szCs w:val="28"/>
              </w:rPr>
            </w:pPr>
          </w:p>
        </w:tc>
        <w:tc>
          <w:tcPr>
            <w:tcW w:w="2127" w:type="dxa"/>
            <w:tcBorders>
              <w:top w:val="single" w:sz="6" w:space="0" w:color="auto"/>
              <w:left w:val="single" w:sz="6" w:space="0" w:color="auto"/>
              <w:bottom w:val="single" w:sz="4" w:space="0" w:color="auto"/>
              <w:right w:val="single" w:sz="6" w:space="0" w:color="auto"/>
            </w:tcBorders>
          </w:tcPr>
          <w:p w:rsidR="004013FA" w:rsidRPr="0088778E" w:rsidRDefault="004013FA" w:rsidP="004013FA">
            <w:pPr>
              <w:autoSpaceDE w:val="0"/>
              <w:autoSpaceDN w:val="0"/>
              <w:adjustRightInd w:val="0"/>
              <w:jc w:val="both"/>
              <w:outlineLvl w:val="1"/>
              <w:rPr>
                <w:sz w:val="28"/>
                <w:szCs w:val="28"/>
              </w:rPr>
            </w:pPr>
            <w:r w:rsidRPr="0088778E">
              <w:rPr>
                <w:sz w:val="28"/>
                <w:szCs w:val="28"/>
              </w:rPr>
              <w:t xml:space="preserve">Этапы и сроки реализации подпрограммы </w:t>
            </w:r>
          </w:p>
        </w:tc>
        <w:tc>
          <w:tcPr>
            <w:tcW w:w="7512" w:type="dxa"/>
            <w:tcBorders>
              <w:top w:val="single" w:sz="6" w:space="0" w:color="auto"/>
              <w:left w:val="single" w:sz="6" w:space="0" w:color="auto"/>
              <w:bottom w:val="single" w:sz="6" w:space="0" w:color="auto"/>
              <w:right w:val="single" w:sz="6" w:space="0" w:color="auto"/>
            </w:tcBorders>
          </w:tcPr>
          <w:p w:rsidR="004013FA" w:rsidRPr="0088778E" w:rsidRDefault="004013FA" w:rsidP="00B66731">
            <w:pPr>
              <w:pStyle w:val="ConsPlusCell"/>
              <w:widowControl/>
              <w:rPr>
                <w:rFonts w:ascii="Times New Roman" w:hAnsi="Times New Roman" w:cs="Times New Roman"/>
                <w:sz w:val="28"/>
                <w:szCs w:val="28"/>
              </w:rPr>
            </w:pPr>
            <w:r w:rsidRPr="0088778E">
              <w:rPr>
                <w:rFonts w:ascii="Times New Roman" w:hAnsi="Times New Roman" w:cs="Times New Roman"/>
                <w:sz w:val="28"/>
                <w:szCs w:val="28"/>
              </w:rPr>
              <w:t xml:space="preserve">Подпрограмма  реализуется в один этап </w:t>
            </w:r>
          </w:p>
          <w:p w:rsidR="004013FA" w:rsidRPr="0088778E" w:rsidRDefault="004013FA" w:rsidP="00B66731">
            <w:pPr>
              <w:pStyle w:val="ConsPlusCell"/>
              <w:widowControl/>
              <w:rPr>
                <w:rFonts w:ascii="Times New Roman" w:hAnsi="Times New Roman" w:cs="Times New Roman"/>
                <w:sz w:val="28"/>
                <w:szCs w:val="28"/>
              </w:rPr>
            </w:pPr>
            <w:r w:rsidRPr="0088778E">
              <w:rPr>
                <w:rFonts w:ascii="Times New Roman" w:hAnsi="Times New Roman" w:cs="Times New Roman"/>
                <w:sz w:val="28"/>
                <w:szCs w:val="28"/>
              </w:rPr>
              <w:t>Срок реализации 2024-2026 годы</w:t>
            </w:r>
          </w:p>
        </w:tc>
      </w:tr>
      <w:tr w:rsidR="004013FA" w:rsidRPr="0088778E" w:rsidTr="004013FA">
        <w:trPr>
          <w:trHeight w:val="410"/>
        </w:trPr>
        <w:tc>
          <w:tcPr>
            <w:tcW w:w="709" w:type="dxa"/>
            <w:tcBorders>
              <w:top w:val="single" w:sz="6" w:space="0" w:color="auto"/>
              <w:left w:val="single" w:sz="6" w:space="0" w:color="auto"/>
              <w:bottom w:val="single" w:sz="4" w:space="0" w:color="auto"/>
              <w:right w:val="single" w:sz="6" w:space="0" w:color="auto"/>
            </w:tcBorders>
          </w:tcPr>
          <w:p w:rsidR="004013FA" w:rsidRPr="0088778E" w:rsidRDefault="004013FA" w:rsidP="00FE57F7">
            <w:pPr>
              <w:numPr>
                <w:ilvl w:val="0"/>
                <w:numId w:val="22"/>
              </w:numPr>
              <w:autoSpaceDE w:val="0"/>
              <w:autoSpaceDN w:val="0"/>
              <w:adjustRightInd w:val="0"/>
              <w:jc w:val="both"/>
              <w:outlineLvl w:val="1"/>
              <w:rPr>
                <w:sz w:val="28"/>
                <w:szCs w:val="28"/>
              </w:rPr>
            </w:pPr>
          </w:p>
        </w:tc>
        <w:tc>
          <w:tcPr>
            <w:tcW w:w="2127" w:type="dxa"/>
            <w:tcBorders>
              <w:top w:val="single" w:sz="6" w:space="0" w:color="auto"/>
              <w:left w:val="single" w:sz="6" w:space="0" w:color="auto"/>
              <w:bottom w:val="single" w:sz="4" w:space="0" w:color="auto"/>
              <w:right w:val="single" w:sz="6" w:space="0" w:color="auto"/>
            </w:tcBorders>
          </w:tcPr>
          <w:p w:rsidR="004013FA" w:rsidRPr="0088778E" w:rsidRDefault="004013FA" w:rsidP="004013FA">
            <w:pPr>
              <w:autoSpaceDE w:val="0"/>
              <w:autoSpaceDN w:val="0"/>
              <w:adjustRightInd w:val="0"/>
              <w:jc w:val="both"/>
              <w:outlineLvl w:val="1"/>
              <w:rPr>
                <w:sz w:val="28"/>
                <w:szCs w:val="28"/>
              </w:rPr>
            </w:pPr>
            <w:r w:rsidRPr="0088778E">
              <w:rPr>
                <w:sz w:val="28"/>
                <w:szCs w:val="28"/>
              </w:rPr>
              <w:t xml:space="preserve">Объемы бюджетных ассигнований подпрограммы </w:t>
            </w:r>
          </w:p>
          <w:p w:rsidR="004013FA" w:rsidRPr="0088778E" w:rsidRDefault="004013FA" w:rsidP="004013FA">
            <w:pPr>
              <w:autoSpaceDE w:val="0"/>
              <w:autoSpaceDN w:val="0"/>
              <w:adjustRightInd w:val="0"/>
              <w:jc w:val="both"/>
              <w:rPr>
                <w:sz w:val="28"/>
                <w:szCs w:val="28"/>
              </w:rPr>
            </w:pPr>
          </w:p>
        </w:tc>
        <w:tc>
          <w:tcPr>
            <w:tcW w:w="7512" w:type="dxa"/>
            <w:tcBorders>
              <w:top w:val="single" w:sz="6" w:space="0" w:color="auto"/>
              <w:left w:val="single" w:sz="6" w:space="0" w:color="auto"/>
              <w:bottom w:val="single" w:sz="6" w:space="0" w:color="auto"/>
              <w:right w:val="single" w:sz="6" w:space="0" w:color="auto"/>
            </w:tcBorders>
          </w:tcPr>
          <w:p w:rsidR="00521C57" w:rsidRPr="0088778E" w:rsidRDefault="00331DD2" w:rsidP="00521C57">
            <w:pPr>
              <w:pStyle w:val="a5"/>
              <w:jc w:val="both"/>
              <w:rPr>
                <w:sz w:val="28"/>
                <w:szCs w:val="28"/>
              </w:rPr>
            </w:pPr>
            <w:r w:rsidRPr="0088778E">
              <w:rPr>
                <w:sz w:val="28"/>
                <w:szCs w:val="28"/>
              </w:rPr>
              <w:t xml:space="preserve">Объем бюджетных ассигнований на реализацию Подпрограммы  «Государственная поддержка детей - сирот и детей, оставшихся без попечения родителей, охрана семьи и детства» составляет </w:t>
            </w:r>
            <w:r w:rsidR="00521C57" w:rsidRPr="0088778E">
              <w:rPr>
                <w:sz w:val="28"/>
                <w:szCs w:val="28"/>
              </w:rPr>
              <w:t>71 240,4</w:t>
            </w:r>
            <w:r w:rsidR="00B7705F" w:rsidRPr="0088778E">
              <w:rPr>
                <w:sz w:val="28"/>
                <w:szCs w:val="28"/>
              </w:rPr>
              <w:t>0</w:t>
            </w:r>
            <w:r w:rsidR="00521C57" w:rsidRPr="0088778E">
              <w:rPr>
                <w:sz w:val="28"/>
                <w:szCs w:val="28"/>
              </w:rPr>
              <w:t xml:space="preserve"> тыс. рублей.</w:t>
            </w:r>
          </w:p>
          <w:p w:rsidR="00521C57" w:rsidRPr="0088778E" w:rsidRDefault="00521C57" w:rsidP="00521C57">
            <w:pPr>
              <w:pStyle w:val="a5"/>
              <w:jc w:val="both"/>
              <w:rPr>
                <w:sz w:val="28"/>
                <w:szCs w:val="28"/>
              </w:rPr>
            </w:pPr>
            <w:r w:rsidRPr="0088778E">
              <w:rPr>
                <w:sz w:val="28"/>
                <w:szCs w:val="28"/>
              </w:rPr>
              <w:t>Объемы финансирования Подпрограммы по годам:</w:t>
            </w:r>
          </w:p>
          <w:p w:rsidR="00521C57" w:rsidRPr="0088778E" w:rsidRDefault="00521C57" w:rsidP="00FE57F7">
            <w:pPr>
              <w:pStyle w:val="a5"/>
              <w:numPr>
                <w:ilvl w:val="0"/>
                <w:numId w:val="34"/>
              </w:numPr>
              <w:jc w:val="both"/>
              <w:rPr>
                <w:sz w:val="28"/>
                <w:szCs w:val="28"/>
              </w:rPr>
            </w:pPr>
            <w:r w:rsidRPr="0088778E">
              <w:rPr>
                <w:sz w:val="28"/>
                <w:szCs w:val="28"/>
              </w:rPr>
              <w:t xml:space="preserve">за счет средств республиканского бюджета Республики Адыгея: </w:t>
            </w:r>
          </w:p>
          <w:p w:rsidR="00521C57" w:rsidRPr="0088778E" w:rsidRDefault="00521C57" w:rsidP="00521C57">
            <w:pPr>
              <w:pStyle w:val="a5"/>
              <w:ind w:firstLine="69"/>
              <w:jc w:val="both"/>
              <w:rPr>
                <w:sz w:val="28"/>
                <w:szCs w:val="28"/>
              </w:rPr>
            </w:pPr>
            <w:r w:rsidRPr="0088778E">
              <w:rPr>
                <w:sz w:val="28"/>
                <w:szCs w:val="28"/>
              </w:rPr>
              <w:t>2024 год- 23 746,8</w:t>
            </w:r>
            <w:r w:rsidR="00B7705F" w:rsidRPr="0088778E">
              <w:rPr>
                <w:sz w:val="28"/>
                <w:szCs w:val="28"/>
              </w:rPr>
              <w:t>0</w:t>
            </w:r>
            <w:r w:rsidRPr="0088778E">
              <w:rPr>
                <w:sz w:val="28"/>
                <w:szCs w:val="28"/>
              </w:rPr>
              <w:t xml:space="preserve"> тыс. рублей;</w:t>
            </w:r>
          </w:p>
          <w:p w:rsidR="00521C57" w:rsidRPr="0088778E" w:rsidRDefault="00521C57" w:rsidP="00521C57">
            <w:pPr>
              <w:pStyle w:val="a5"/>
              <w:ind w:firstLine="69"/>
              <w:jc w:val="both"/>
              <w:rPr>
                <w:sz w:val="28"/>
                <w:szCs w:val="28"/>
              </w:rPr>
            </w:pPr>
            <w:r w:rsidRPr="0088778E">
              <w:rPr>
                <w:sz w:val="28"/>
                <w:szCs w:val="28"/>
              </w:rPr>
              <w:t>2025 год- 23 746,8</w:t>
            </w:r>
            <w:r w:rsidR="00B7705F" w:rsidRPr="0088778E">
              <w:rPr>
                <w:sz w:val="28"/>
                <w:szCs w:val="28"/>
              </w:rPr>
              <w:t>0</w:t>
            </w:r>
            <w:r w:rsidRPr="0088778E">
              <w:rPr>
                <w:sz w:val="28"/>
                <w:szCs w:val="28"/>
              </w:rPr>
              <w:t xml:space="preserve"> тыс. рублей;</w:t>
            </w:r>
          </w:p>
          <w:p w:rsidR="004013FA" w:rsidRPr="0088778E" w:rsidRDefault="00521C57" w:rsidP="00521C57">
            <w:pPr>
              <w:pStyle w:val="a5"/>
              <w:ind w:left="69"/>
              <w:jc w:val="both"/>
              <w:rPr>
                <w:sz w:val="28"/>
                <w:szCs w:val="28"/>
              </w:rPr>
            </w:pPr>
            <w:r w:rsidRPr="0088778E">
              <w:rPr>
                <w:sz w:val="28"/>
                <w:szCs w:val="28"/>
              </w:rPr>
              <w:t>2026 год- 23 746,8</w:t>
            </w:r>
            <w:r w:rsidR="00B7705F" w:rsidRPr="0088778E">
              <w:rPr>
                <w:sz w:val="28"/>
                <w:szCs w:val="28"/>
              </w:rPr>
              <w:t>0</w:t>
            </w:r>
            <w:r w:rsidRPr="0088778E">
              <w:rPr>
                <w:sz w:val="28"/>
                <w:szCs w:val="28"/>
              </w:rPr>
              <w:t xml:space="preserve"> тыс. рублей.</w:t>
            </w:r>
          </w:p>
        </w:tc>
      </w:tr>
      <w:tr w:rsidR="004013FA" w:rsidRPr="0088778E" w:rsidTr="004013FA">
        <w:trPr>
          <w:trHeight w:val="1065"/>
        </w:trPr>
        <w:tc>
          <w:tcPr>
            <w:tcW w:w="709" w:type="dxa"/>
            <w:tcBorders>
              <w:top w:val="single" w:sz="6" w:space="0" w:color="auto"/>
              <w:left w:val="single" w:sz="6" w:space="0" w:color="auto"/>
              <w:bottom w:val="single" w:sz="4" w:space="0" w:color="auto"/>
              <w:right w:val="single" w:sz="6" w:space="0" w:color="auto"/>
            </w:tcBorders>
          </w:tcPr>
          <w:p w:rsidR="004013FA" w:rsidRPr="0088778E" w:rsidRDefault="004013FA" w:rsidP="00FE57F7">
            <w:pPr>
              <w:numPr>
                <w:ilvl w:val="0"/>
                <w:numId w:val="22"/>
              </w:numPr>
              <w:autoSpaceDE w:val="0"/>
              <w:autoSpaceDN w:val="0"/>
              <w:adjustRightInd w:val="0"/>
              <w:jc w:val="both"/>
              <w:outlineLvl w:val="1"/>
              <w:rPr>
                <w:sz w:val="28"/>
                <w:szCs w:val="28"/>
              </w:rPr>
            </w:pPr>
          </w:p>
        </w:tc>
        <w:tc>
          <w:tcPr>
            <w:tcW w:w="2127" w:type="dxa"/>
            <w:tcBorders>
              <w:top w:val="single" w:sz="6" w:space="0" w:color="auto"/>
              <w:left w:val="single" w:sz="6" w:space="0" w:color="auto"/>
              <w:bottom w:val="single" w:sz="4" w:space="0" w:color="auto"/>
              <w:right w:val="single" w:sz="6" w:space="0" w:color="auto"/>
            </w:tcBorders>
          </w:tcPr>
          <w:p w:rsidR="004013FA" w:rsidRPr="0088778E" w:rsidRDefault="004013FA" w:rsidP="004013FA">
            <w:pPr>
              <w:autoSpaceDE w:val="0"/>
              <w:autoSpaceDN w:val="0"/>
              <w:adjustRightInd w:val="0"/>
              <w:jc w:val="both"/>
              <w:outlineLvl w:val="1"/>
              <w:rPr>
                <w:sz w:val="28"/>
                <w:szCs w:val="28"/>
              </w:rPr>
            </w:pPr>
            <w:r w:rsidRPr="0088778E">
              <w:rPr>
                <w:sz w:val="28"/>
                <w:szCs w:val="28"/>
              </w:rPr>
              <w:t xml:space="preserve">Ожидаемые результаты реализации подпрограммы </w:t>
            </w:r>
          </w:p>
          <w:p w:rsidR="004013FA" w:rsidRPr="0088778E" w:rsidRDefault="004013FA" w:rsidP="004013FA">
            <w:pPr>
              <w:autoSpaceDE w:val="0"/>
              <w:autoSpaceDN w:val="0"/>
              <w:adjustRightInd w:val="0"/>
              <w:jc w:val="both"/>
              <w:rPr>
                <w:sz w:val="28"/>
                <w:szCs w:val="28"/>
              </w:rPr>
            </w:pPr>
          </w:p>
        </w:tc>
        <w:tc>
          <w:tcPr>
            <w:tcW w:w="7512" w:type="dxa"/>
            <w:tcBorders>
              <w:top w:val="single" w:sz="6" w:space="0" w:color="auto"/>
              <w:left w:val="single" w:sz="6" w:space="0" w:color="auto"/>
              <w:bottom w:val="single" w:sz="6" w:space="0" w:color="auto"/>
              <w:right w:val="single" w:sz="6" w:space="0" w:color="auto"/>
            </w:tcBorders>
          </w:tcPr>
          <w:p w:rsidR="004013FA" w:rsidRPr="0088778E" w:rsidRDefault="004013FA" w:rsidP="004013FA">
            <w:pPr>
              <w:snapToGrid w:val="0"/>
              <w:jc w:val="both"/>
              <w:rPr>
                <w:bCs/>
                <w:iCs/>
                <w:sz w:val="28"/>
                <w:szCs w:val="28"/>
              </w:rPr>
            </w:pPr>
            <w:r w:rsidRPr="0088778E">
              <w:rPr>
                <w:bCs/>
                <w:iCs/>
                <w:sz w:val="28"/>
                <w:szCs w:val="28"/>
              </w:rPr>
              <w:t>1. Сохранение доли детей, оставшихся без попечения родителей, охваченных различными формами семейного устройства- 100%;</w:t>
            </w:r>
          </w:p>
          <w:p w:rsidR="004013FA" w:rsidRPr="0088778E" w:rsidRDefault="004013FA" w:rsidP="004013FA">
            <w:pPr>
              <w:snapToGrid w:val="0"/>
              <w:jc w:val="both"/>
              <w:rPr>
                <w:bCs/>
                <w:iCs/>
                <w:sz w:val="28"/>
                <w:szCs w:val="28"/>
              </w:rPr>
            </w:pPr>
            <w:r w:rsidRPr="0088778E">
              <w:rPr>
                <w:bCs/>
                <w:iCs/>
                <w:sz w:val="28"/>
                <w:szCs w:val="28"/>
              </w:rPr>
              <w:t>2. Обеспечение государственной поддержки детей-сирот и детей, оставшихся без попечения родителей, замещающих семей- 100%.</w:t>
            </w:r>
          </w:p>
        </w:tc>
      </w:tr>
    </w:tbl>
    <w:p w:rsidR="004013FA" w:rsidRPr="0088778E" w:rsidRDefault="004013FA" w:rsidP="00DE677B">
      <w:pPr>
        <w:jc w:val="center"/>
        <w:rPr>
          <w:b/>
          <w:sz w:val="28"/>
          <w:szCs w:val="28"/>
        </w:rPr>
      </w:pPr>
    </w:p>
    <w:p w:rsidR="00DE677B" w:rsidRPr="0088778E" w:rsidRDefault="00DE677B" w:rsidP="00DE677B">
      <w:pPr>
        <w:jc w:val="center"/>
        <w:rPr>
          <w:b/>
          <w:sz w:val="28"/>
          <w:szCs w:val="28"/>
        </w:rPr>
      </w:pPr>
      <w:r w:rsidRPr="0088778E">
        <w:rPr>
          <w:b/>
          <w:sz w:val="28"/>
          <w:szCs w:val="28"/>
        </w:rPr>
        <w:t xml:space="preserve">Паспорт подпрограммы 7 «Энергосбережение и повышение энергетической эффективности в образовательных </w:t>
      </w:r>
      <w:r w:rsidR="00CF41D5" w:rsidRPr="0088778E">
        <w:rPr>
          <w:b/>
          <w:sz w:val="28"/>
          <w:szCs w:val="28"/>
        </w:rPr>
        <w:t>учреждениях</w:t>
      </w:r>
      <w:r w:rsidRPr="0088778E">
        <w:rPr>
          <w:b/>
          <w:sz w:val="28"/>
          <w:szCs w:val="28"/>
        </w:rPr>
        <w:t xml:space="preserve">» </w:t>
      </w:r>
    </w:p>
    <w:p w:rsidR="00DE677B" w:rsidRPr="0088778E" w:rsidRDefault="00DE677B" w:rsidP="00DE677B">
      <w:pPr>
        <w:jc w:val="both"/>
        <w:rPr>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7512"/>
      </w:tblGrid>
      <w:tr w:rsidR="00BE3A67" w:rsidRPr="0088778E" w:rsidTr="00BE3A67">
        <w:tc>
          <w:tcPr>
            <w:tcW w:w="675" w:type="dxa"/>
            <w:tcBorders>
              <w:top w:val="single" w:sz="4" w:space="0" w:color="auto"/>
              <w:left w:val="single" w:sz="4" w:space="0" w:color="auto"/>
              <w:bottom w:val="single" w:sz="4" w:space="0" w:color="auto"/>
              <w:right w:val="single" w:sz="4" w:space="0" w:color="auto"/>
            </w:tcBorders>
          </w:tcPr>
          <w:p w:rsidR="00BE3A67" w:rsidRPr="0088778E" w:rsidRDefault="00BE3A67" w:rsidP="00FE57F7">
            <w:pPr>
              <w:pStyle w:val="a5"/>
              <w:numPr>
                <w:ilvl w:val="0"/>
                <w:numId w:val="23"/>
              </w:numPr>
              <w:jc w:val="both"/>
              <w:rPr>
                <w:sz w:val="28"/>
                <w:szCs w:val="28"/>
              </w:rPr>
            </w:pPr>
          </w:p>
        </w:tc>
        <w:tc>
          <w:tcPr>
            <w:tcW w:w="2127" w:type="dxa"/>
            <w:tcBorders>
              <w:top w:val="single" w:sz="4" w:space="0" w:color="auto"/>
              <w:left w:val="single" w:sz="4" w:space="0" w:color="auto"/>
              <w:bottom w:val="single" w:sz="4" w:space="0" w:color="auto"/>
              <w:right w:val="single" w:sz="4" w:space="0" w:color="auto"/>
            </w:tcBorders>
            <w:hideMark/>
          </w:tcPr>
          <w:p w:rsidR="00BE3A67" w:rsidRPr="0088778E" w:rsidRDefault="00BE3A67" w:rsidP="00B66731">
            <w:pPr>
              <w:pStyle w:val="a5"/>
              <w:jc w:val="both"/>
              <w:rPr>
                <w:sz w:val="28"/>
                <w:szCs w:val="28"/>
              </w:rPr>
            </w:pPr>
            <w:r w:rsidRPr="0088778E">
              <w:rPr>
                <w:sz w:val="28"/>
                <w:szCs w:val="28"/>
              </w:rPr>
              <w:t xml:space="preserve">Ответственный исполнитель подпрограммы   муниципальной </w:t>
            </w:r>
            <w:r w:rsidRPr="0088778E">
              <w:rPr>
                <w:sz w:val="28"/>
                <w:szCs w:val="28"/>
              </w:rPr>
              <w:lastRenderedPageBreak/>
              <w:t>программы</w:t>
            </w:r>
          </w:p>
        </w:tc>
        <w:tc>
          <w:tcPr>
            <w:tcW w:w="7512" w:type="dxa"/>
            <w:tcBorders>
              <w:top w:val="single" w:sz="4" w:space="0" w:color="auto"/>
              <w:left w:val="single" w:sz="4" w:space="0" w:color="auto"/>
              <w:bottom w:val="single" w:sz="4" w:space="0" w:color="auto"/>
              <w:right w:val="single" w:sz="4" w:space="0" w:color="auto"/>
            </w:tcBorders>
            <w:hideMark/>
          </w:tcPr>
          <w:p w:rsidR="00BE3A67" w:rsidRPr="0088778E" w:rsidRDefault="00BE3A67" w:rsidP="003B4025">
            <w:pPr>
              <w:pStyle w:val="a5"/>
              <w:jc w:val="both"/>
              <w:rPr>
                <w:sz w:val="28"/>
                <w:szCs w:val="28"/>
              </w:rPr>
            </w:pPr>
            <w:r w:rsidRPr="0088778E">
              <w:rPr>
                <w:sz w:val="28"/>
                <w:szCs w:val="28"/>
              </w:rPr>
              <w:lastRenderedPageBreak/>
              <w:t>Управление образования администрации МО «Красногвардейский район»</w:t>
            </w:r>
          </w:p>
        </w:tc>
      </w:tr>
      <w:tr w:rsidR="00BE3A67" w:rsidRPr="0088778E" w:rsidTr="00BE3A67">
        <w:trPr>
          <w:trHeight w:val="507"/>
        </w:trPr>
        <w:tc>
          <w:tcPr>
            <w:tcW w:w="675" w:type="dxa"/>
            <w:tcBorders>
              <w:top w:val="single" w:sz="4" w:space="0" w:color="auto"/>
              <w:left w:val="single" w:sz="4" w:space="0" w:color="auto"/>
              <w:bottom w:val="single" w:sz="4" w:space="0" w:color="auto"/>
              <w:right w:val="single" w:sz="4" w:space="0" w:color="auto"/>
            </w:tcBorders>
          </w:tcPr>
          <w:p w:rsidR="00BE3A67" w:rsidRPr="0088778E" w:rsidRDefault="00BE3A67" w:rsidP="00FE57F7">
            <w:pPr>
              <w:numPr>
                <w:ilvl w:val="0"/>
                <w:numId w:val="23"/>
              </w:numPr>
              <w:jc w:val="both"/>
              <w:rPr>
                <w:bCs/>
                <w:sz w:val="28"/>
                <w:szCs w:val="28"/>
              </w:rPr>
            </w:pPr>
          </w:p>
        </w:tc>
        <w:tc>
          <w:tcPr>
            <w:tcW w:w="2127" w:type="dxa"/>
            <w:tcBorders>
              <w:top w:val="single" w:sz="4" w:space="0" w:color="auto"/>
              <w:left w:val="single" w:sz="4" w:space="0" w:color="auto"/>
              <w:bottom w:val="single" w:sz="4" w:space="0" w:color="auto"/>
              <w:right w:val="single" w:sz="4" w:space="0" w:color="auto"/>
            </w:tcBorders>
          </w:tcPr>
          <w:p w:rsidR="00BE3A67" w:rsidRPr="0088778E" w:rsidRDefault="00BE3A67" w:rsidP="00B66731">
            <w:pPr>
              <w:jc w:val="both"/>
              <w:rPr>
                <w:bCs/>
                <w:sz w:val="28"/>
                <w:szCs w:val="28"/>
              </w:rPr>
            </w:pPr>
            <w:r w:rsidRPr="0088778E">
              <w:rPr>
                <w:bCs/>
                <w:sz w:val="28"/>
                <w:szCs w:val="28"/>
              </w:rPr>
              <w:t>Участники подпрограммы</w:t>
            </w:r>
          </w:p>
        </w:tc>
        <w:tc>
          <w:tcPr>
            <w:tcW w:w="7512" w:type="dxa"/>
            <w:tcBorders>
              <w:top w:val="single" w:sz="4" w:space="0" w:color="auto"/>
              <w:left w:val="single" w:sz="4" w:space="0" w:color="auto"/>
              <w:bottom w:val="single" w:sz="4" w:space="0" w:color="auto"/>
              <w:right w:val="single" w:sz="4" w:space="0" w:color="auto"/>
            </w:tcBorders>
          </w:tcPr>
          <w:p w:rsidR="00BE3A67" w:rsidRPr="0088778E" w:rsidRDefault="00BE3A67" w:rsidP="003B4025">
            <w:pPr>
              <w:pStyle w:val="afff4"/>
              <w:tabs>
                <w:tab w:val="left" w:pos="72"/>
                <w:tab w:val="left" w:pos="356"/>
              </w:tabs>
              <w:rPr>
                <w:rFonts w:ascii="Times New Roman" w:hAnsi="Times New Roman" w:cs="Times New Roman"/>
                <w:sz w:val="28"/>
                <w:szCs w:val="28"/>
              </w:rPr>
            </w:pPr>
            <w:r w:rsidRPr="0088778E">
              <w:rPr>
                <w:rFonts w:ascii="Times New Roman" w:hAnsi="Times New Roman" w:cs="Times New Roman"/>
                <w:sz w:val="28"/>
                <w:szCs w:val="28"/>
              </w:rPr>
              <w:t>Образовательные организации, подведомственные управлению образования МО «Красногвардейский район» (далее - Образовательные организации).</w:t>
            </w:r>
          </w:p>
        </w:tc>
      </w:tr>
      <w:tr w:rsidR="00BE3A67" w:rsidRPr="0088778E" w:rsidTr="00BE3A67">
        <w:tc>
          <w:tcPr>
            <w:tcW w:w="675" w:type="dxa"/>
            <w:tcBorders>
              <w:top w:val="single" w:sz="4" w:space="0" w:color="auto"/>
              <w:left w:val="single" w:sz="4" w:space="0" w:color="auto"/>
              <w:bottom w:val="single" w:sz="4" w:space="0" w:color="auto"/>
              <w:right w:val="single" w:sz="4" w:space="0" w:color="auto"/>
            </w:tcBorders>
          </w:tcPr>
          <w:p w:rsidR="00BE3A67" w:rsidRPr="0088778E" w:rsidRDefault="00BE3A67" w:rsidP="00FE57F7">
            <w:pPr>
              <w:numPr>
                <w:ilvl w:val="0"/>
                <w:numId w:val="23"/>
              </w:numPr>
              <w:jc w:val="both"/>
              <w:rPr>
                <w:bCs/>
                <w:sz w:val="28"/>
                <w:szCs w:val="28"/>
              </w:rPr>
            </w:pPr>
          </w:p>
        </w:tc>
        <w:tc>
          <w:tcPr>
            <w:tcW w:w="2127" w:type="dxa"/>
            <w:tcBorders>
              <w:top w:val="single" w:sz="4" w:space="0" w:color="auto"/>
              <w:left w:val="single" w:sz="4" w:space="0" w:color="auto"/>
              <w:bottom w:val="single" w:sz="4" w:space="0" w:color="auto"/>
              <w:right w:val="single" w:sz="4" w:space="0" w:color="auto"/>
            </w:tcBorders>
            <w:hideMark/>
          </w:tcPr>
          <w:p w:rsidR="00BE3A67" w:rsidRPr="0088778E" w:rsidRDefault="00BE3A67" w:rsidP="00BE3A67">
            <w:pPr>
              <w:jc w:val="both"/>
              <w:rPr>
                <w:bCs/>
                <w:sz w:val="28"/>
                <w:szCs w:val="28"/>
              </w:rPr>
            </w:pPr>
            <w:r w:rsidRPr="0088778E">
              <w:rPr>
                <w:bCs/>
                <w:sz w:val="28"/>
                <w:szCs w:val="28"/>
              </w:rPr>
              <w:t xml:space="preserve">Цель подпрограммы </w:t>
            </w:r>
          </w:p>
        </w:tc>
        <w:tc>
          <w:tcPr>
            <w:tcW w:w="7512" w:type="dxa"/>
            <w:tcBorders>
              <w:top w:val="single" w:sz="4" w:space="0" w:color="auto"/>
              <w:left w:val="single" w:sz="4" w:space="0" w:color="auto"/>
              <w:bottom w:val="single" w:sz="4" w:space="0" w:color="auto"/>
              <w:right w:val="single" w:sz="4" w:space="0" w:color="auto"/>
            </w:tcBorders>
            <w:hideMark/>
          </w:tcPr>
          <w:p w:rsidR="00BE3A67" w:rsidRPr="0088778E" w:rsidRDefault="00BE3A67" w:rsidP="003B4025">
            <w:pPr>
              <w:pStyle w:val="conspluscell0"/>
              <w:spacing w:before="0" w:after="0"/>
              <w:jc w:val="both"/>
              <w:rPr>
                <w:rFonts w:ascii="Times New Roman" w:hAnsi="Times New Roman" w:cs="Times New Roman"/>
                <w:color w:val="auto"/>
                <w:sz w:val="28"/>
                <w:szCs w:val="28"/>
              </w:rPr>
            </w:pPr>
            <w:r w:rsidRPr="0088778E">
              <w:rPr>
                <w:rFonts w:ascii="Times New Roman" w:hAnsi="Times New Roman" w:cs="Times New Roman"/>
                <w:color w:val="auto"/>
                <w:sz w:val="28"/>
                <w:szCs w:val="28"/>
              </w:rPr>
              <w:t xml:space="preserve"> Стимулирование энергосбережения и повышение энергетической эффективности  образовательных организаций </w:t>
            </w:r>
          </w:p>
        </w:tc>
      </w:tr>
      <w:tr w:rsidR="00BE3A67" w:rsidRPr="0088778E" w:rsidTr="00BE3A67">
        <w:tc>
          <w:tcPr>
            <w:tcW w:w="675" w:type="dxa"/>
            <w:tcBorders>
              <w:top w:val="single" w:sz="4" w:space="0" w:color="auto"/>
              <w:left w:val="single" w:sz="4" w:space="0" w:color="auto"/>
              <w:bottom w:val="single" w:sz="4" w:space="0" w:color="auto"/>
              <w:right w:val="single" w:sz="4" w:space="0" w:color="auto"/>
            </w:tcBorders>
          </w:tcPr>
          <w:p w:rsidR="00BE3A67" w:rsidRPr="0088778E" w:rsidRDefault="00BE3A67" w:rsidP="00FE57F7">
            <w:pPr>
              <w:numPr>
                <w:ilvl w:val="0"/>
                <w:numId w:val="23"/>
              </w:numPr>
              <w:jc w:val="both"/>
              <w:rPr>
                <w:bCs/>
                <w:sz w:val="28"/>
                <w:szCs w:val="28"/>
              </w:rPr>
            </w:pPr>
          </w:p>
        </w:tc>
        <w:tc>
          <w:tcPr>
            <w:tcW w:w="2127" w:type="dxa"/>
            <w:tcBorders>
              <w:top w:val="single" w:sz="4" w:space="0" w:color="auto"/>
              <w:left w:val="single" w:sz="4" w:space="0" w:color="auto"/>
              <w:bottom w:val="single" w:sz="4" w:space="0" w:color="auto"/>
              <w:right w:val="single" w:sz="4" w:space="0" w:color="auto"/>
            </w:tcBorders>
            <w:hideMark/>
          </w:tcPr>
          <w:p w:rsidR="00BE3A67" w:rsidRPr="0088778E" w:rsidRDefault="00BE3A67" w:rsidP="00BE3A67">
            <w:pPr>
              <w:jc w:val="both"/>
              <w:rPr>
                <w:bCs/>
                <w:sz w:val="28"/>
                <w:szCs w:val="28"/>
              </w:rPr>
            </w:pPr>
            <w:r w:rsidRPr="0088778E">
              <w:rPr>
                <w:bCs/>
                <w:sz w:val="28"/>
                <w:szCs w:val="28"/>
              </w:rPr>
              <w:t xml:space="preserve">Задачи подпрограммы </w:t>
            </w:r>
          </w:p>
        </w:tc>
        <w:tc>
          <w:tcPr>
            <w:tcW w:w="7512" w:type="dxa"/>
            <w:tcBorders>
              <w:top w:val="single" w:sz="4" w:space="0" w:color="auto"/>
              <w:left w:val="single" w:sz="4" w:space="0" w:color="auto"/>
              <w:bottom w:val="single" w:sz="4" w:space="0" w:color="auto"/>
              <w:right w:val="single" w:sz="4" w:space="0" w:color="auto"/>
            </w:tcBorders>
            <w:hideMark/>
          </w:tcPr>
          <w:p w:rsidR="00BE3A67" w:rsidRPr="0088778E" w:rsidRDefault="00BE3A67" w:rsidP="003B4025">
            <w:pPr>
              <w:pStyle w:val="conspluscell0"/>
              <w:spacing w:before="0" w:after="0"/>
              <w:jc w:val="both"/>
              <w:rPr>
                <w:rFonts w:ascii="Times New Roman" w:hAnsi="Times New Roman" w:cs="Times New Roman"/>
                <w:color w:val="auto"/>
                <w:sz w:val="28"/>
                <w:szCs w:val="28"/>
              </w:rPr>
            </w:pPr>
            <w:r w:rsidRPr="0088778E">
              <w:rPr>
                <w:rFonts w:ascii="Times New Roman" w:hAnsi="Times New Roman" w:cs="Times New Roman"/>
                <w:color w:val="auto"/>
                <w:sz w:val="28"/>
                <w:szCs w:val="28"/>
              </w:rPr>
              <w:t xml:space="preserve"> Реализация  организационных,  правовых,  технических,  технологических, экономических  и  иных  мер,  направленных на  уменьшение объемов  используемых  энергетических   ресурсов при  сохранении  соответствующего  полезного  эффекта  от  их  использования</w:t>
            </w:r>
          </w:p>
        </w:tc>
      </w:tr>
      <w:tr w:rsidR="00BE3A67" w:rsidRPr="0088778E" w:rsidTr="00BE3A67">
        <w:tc>
          <w:tcPr>
            <w:tcW w:w="675" w:type="dxa"/>
            <w:tcBorders>
              <w:top w:val="single" w:sz="4" w:space="0" w:color="auto"/>
              <w:left w:val="single" w:sz="4" w:space="0" w:color="auto"/>
              <w:bottom w:val="single" w:sz="4" w:space="0" w:color="auto"/>
              <w:right w:val="single" w:sz="4" w:space="0" w:color="auto"/>
            </w:tcBorders>
          </w:tcPr>
          <w:p w:rsidR="00BE3A67" w:rsidRPr="0088778E" w:rsidRDefault="00BE3A67" w:rsidP="00FE57F7">
            <w:pPr>
              <w:numPr>
                <w:ilvl w:val="0"/>
                <w:numId w:val="23"/>
              </w:numPr>
              <w:jc w:val="both"/>
              <w:rPr>
                <w:bCs/>
                <w:sz w:val="28"/>
                <w:szCs w:val="28"/>
              </w:rPr>
            </w:pPr>
          </w:p>
        </w:tc>
        <w:tc>
          <w:tcPr>
            <w:tcW w:w="2127" w:type="dxa"/>
            <w:tcBorders>
              <w:top w:val="single" w:sz="4" w:space="0" w:color="auto"/>
              <w:left w:val="single" w:sz="4" w:space="0" w:color="auto"/>
              <w:bottom w:val="single" w:sz="4" w:space="0" w:color="auto"/>
              <w:right w:val="single" w:sz="4" w:space="0" w:color="auto"/>
            </w:tcBorders>
          </w:tcPr>
          <w:p w:rsidR="00BE3A67" w:rsidRPr="0088778E" w:rsidRDefault="00BE3A67" w:rsidP="00BE3A67">
            <w:pPr>
              <w:jc w:val="both"/>
              <w:rPr>
                <w:bCs/>
                <w:sz w:val="28"/>
                <w:szCs w:val="28"/>
              </w:rPr>
            </w:pPr>
            <w:r w:rsidRPr="0088778E">
              <w:rPr>
                <w:bCs/>
                <w:sz w:val="28"/>
                <w:szCs w:val="28"/>
              </w:rPr>
              <w:t xml:space="preserve">Целевые показатели (индикаторы) подпрограммы </w:t>
            </w:r>
          </w:p>
        </w:tc>
        <w:tc>
          <w:tcPr>
            <w:tcW w:w="7512" w:type="dxa"/>
            <w:tcBorders>
              <w:top w:val="single" w:sz="4" w:space="0" w:color="auto"/>
              <w:left w:val="single" w:sz="4" w:space="0" w:color="auto"/>
              <w:bottom w:val="single" w:sz="4" w:space="0" w:color="auto"/>
              <w:right w:val="single" w:sz="4" w:space="0" w:color="auto"/>
            </w:tcBorders>
          </w:tcPr>
          <w:p w:rsidR="00022190" w:rsidRPr="0088778E" w:rsidRDefault="00022190" w:rsidP="00022190">
            <w:pPr>
              <w:jc w:val="both"/>
              <w:rPr>
                <w:sz w:val="28"/>
                <w:szCs w:val="28"/>
              </w:rPr>
            </w:pPr>
            <w:r w:rsidRPr="0088778E">
              <w:rPr>
                <w:sz w:val="28"/>
                <w:szCs w:val="28"/>
              </w:rPr>
              <w:t xml:space="preserve">Доля образовательных учреждений, оснащенных счетчиками потребления энергии и ресурсов-100%; </w:t>
            </w:r>
          </w:p>
          <w:p w:rsidR="00022190" w:rsidRPr="0088778E" w:rsidRDefault="00022190" w:rsidP="00022190">
            <w:pPr>
              <w:jc w:val="both"/>
              <w:rPr>
                <w:sz w:val="28"/>
                <w:szCs w:val="28"/>
              </w:rPr>
            </w:pPr>
            <w:r w:rsidRPr="0088778E">
              <w:rPr>
                <w:sz w:val="28"/>
                <w:szCs w:val="28"/>
              </w:rPr>
              <w:t>Доля образовательных организаций,  предоставивших декларации о потреблении энергетических ресурсов-100%.</w:t>
            </w:r>
          </w:p>
          <w:p w:rsidR="00BE3A67" w:rsidRPr="0088778E" w:rsidRDefault="00022190" w:rsidP="003B4025">
            <w:pPr>
              <w:jc w:val="both"/>
              <w:rPr>
                <w:sz w:val="28"/>
                <w:szCs w:val="28"/>
              </w:rPr>
            </w:pPr>
            <w:r w:rsidRPr="0088778E">
              <w:rPr>
                <w:sz w:val="28"/>
                <w:szCs w:val="28"/>
              </w:rPr>
              <w:t xml:space="preserve">Доля учреждений, в которых проведены мероприятия по энергосбережению и повышению </w:t>
            </w:r>
            <w:proofErr w:type="gramStart"/>
            <w:r w:rsidRPr="0088778E">
              <w:rPr>
                <w:sz w:val="28"/>
                <w:szCs w:val="28"/>
              </w:rPr>
              <w:t>энергетической</w:t>
            </w:r>
            <w:proofErr w:type="gramEnd"/>
            <w:r w:rsidRPr="0088778E">
              <w:rPr>
                <w:sz w:val="28"/>
                <w:szCs w:val="28"/>
              </w:rPr>
              <w:t xml:space="preserve"> эффективности-50%.</w:t>
            </w:r>
          </w:p>
        </w:tc>
      </w:tr>
      <w:tr w:rsidR="00BE3A67" w:rsidRPr="0088778E" w:rsidTr="00BE3A67">
        <w:tc>
          <w:tcPr>
            <w:tcW w:w="675" w:type="dxa"/>
            <w:tcBorders>
              <w:top w:val="single" w:sz="4" w:space="0" w:color="auto"/>
              <w:left w:val="single" w:sz="4" w:space="0" w:color="auto"/>
              <w:bottom w:val="single" w:sz="4" w:space="0" w:color="auto"/>
              <w:right w:val="single" w:sz="4" w:space="0" w:color="auto"/>
            </w:tcBorders>
          </w:tcPr>
          <w:p w:rsidR="00BE3A67" w:rsidRPr="0088778E" w:rsidRDefault="00BE3A67" w:rsidP="00FE57F7">
            <w:pPr>
              <w:numPr>
                <w:ilvl w:val="0"/>
                <w:numId w:val="23"/>
              </w:numPr>
              <w:jc w:val="both"/>
              <w:rPr>
                <w:bCs/>
                <w:sz w:val="28"/>
                <w:szCs w:val="28"/>
              </w:rPr>
            </w:pPr>
          </w:p>
        </w:tc>
        <w:tc>
          <w:tcPr>
            <w:tcW w:w="2127" w:type="dxa"/>
            <w:tcBorders>
              <w:top w:val="single" w:sz="4" w:space="0" w:color="auto"/>
              <w:left w:val="single" w:sz="4" w:space="0" w:color="auto"/>
              <w:bottom w:val="single" w:sz="4" w:space="0" w:color="auto"/>
              <w:right w:val="single" w:sz="4" w:space="0" w:color="auto"/>
            </w:tcBorders>
          </w:tcPr>
          <w:p w:rsidR="00BE3A67" w:rsidRPr="0088778E" w:rsidRDefault="00BE3A67" w:rsidP="00BE3A67">
            <w:pPr>
              <w:jc w:val="both"/>
              <w:rPr>
                <w:bCs/>
                <w:sz w:val="28"/>
                <w:szCs w:val="28"/>
              </w:rPr>
            </w:pPr>
            <w:r w:rsidRPr="0088778E">
              <w:rPr>
                <w:bCs/>
                <w:sz w:val="28"/>
                <w:szCs w:val="28"/>
              </w:rPr>
              <w:t xml:space="preserve">Этапы и сроки реализации подпрограммы </w:t>
            </w:r>
          </w:p>
        </w:tc>
        <w:tc>
          <w:tcPr>
            <w:tcW w:w="7512" w:type="dxa"/>
            <w:tcBorders>
              <w:top w:val="single" w:sz="4" w:space="0" w:color="auto"/>
              <w:left w:val="single" w:sz="4" w:space="0" w:color="auto"/>
              <w:bottom w:val="single" w:sz="4" w:space="0" w:color="auto"/>
              <w:right w:val="single" w:sz="4" w:space="0" w:color="auto"/>
            </w:tcBorders>
          </w:tcPr>
          <w:p w:rsidR="00BE3A67" w:rsidRPr="0088778E" w:rsidRDefault="00BE3A67" w:rsidP="00CF41D5">
            <w:pPr>
              <w:jc w:val="both"/>
              <w:rPr>
                <w:sz w:val="28"/>
                <w:szCs w:val="28"/>
              </w:rPr>
            </w:pPr>
            <w:r w:rsidRPr="0088778E">
              <w:rPr>
                <w:sz w:val="28"/>
                <w:szCs w:val="28"/>
              </w:rPr>
              <w:t>Срок реализации Подпрограммы    20</w:t>
            </w:r>
            <w:r w:rsidR="00CF41D5" w:rsidRPr="0088778E">
              <w:rPr>
                <w:sz w:val="28"/>
                <w:szCs w:val="28"/>
              </w:rPr>
              <w:t>24</w:t>
            </w:r>
            <w:r w:rsidRPr="0088778E">
              <w:rPr>
                <w:sz w:val="28"/>
                <w:szCs w:val="28"/>
              </w:rPr>
              <w:t>-202</w:t>
            </w:r>
            <w:r w:rsidR="00CF41D5" w:rsidRPr="0088778E">
              <w:rPr>
                <w:sz w:val="28"/>
                <w:szCs w:val="28"/>
              </w:rPr>
              <w:t>6</w:t>
            </w:r>
            <w:r w:rsidRPr="0088778E">
              <w:rPr>
                <w:sz w:val="28"/>
                <w:szCs w:val="28"/>
              </w:rPr>
              <w:t xml:space="preserve"> годы.</w:t>
            </w:r>
          </w:p>
        </w:tc>
      </w:tr>
      <w:tr w:rsidR="00BE3A67" w:rsidRPr="0088778E" w:rsidTr="00CF41D5">
        <w:trPr>
          <w:trHeight w:val="3014"/>
        </w:trPr>
        <w:tc>
          <w:tcPr>
            <w:tcW w:w="675" w:type="dxa"/>
            <w:tcBorders>
              <w:top w:val="single" w:sz="4" w:space="0" w:color="auto"/>
              <w:left w:val="single" w:sz="4" w:space="0" w:color="auto"/>
              <w:bottom w:val="single" w:sz="4" w:space="0" w:color="auto"/>
              <w:right w:val="single" w:sz="4" w:space="0" w:color="auto"/>
            </w:tcBorders>
          </w:tcPr>
          <w:p w:rsidR="00BE3A67" w:rsidRPr="0088778E" w:rsidRDefault="00BE3A67" w:rsidP="00FE57F7">
            <w:pPr>
              <w:numPr>
                <w:ilvl w:val="0"/>
                <w:numId w:val="23"/>
              </w:numPr>
              <w:jc w:val="both"/>
              <w:rPr>
                <w:bCs/>
                <w:sz w:val="28"/>
                <w:szCs w:val="28"/>
              </w:rPr>
            </w:pPr>
          </w:p>
        </w:tc>
        <w:tc>
          <w:tcPr>
            <w:tcW w:w="2127" w:type="dxa"/>
            <w:tcBorders>
              <w:top w:val="single" w:sz="4" w:space="0" w:color="auto"/>
              <w:left w:val="single" w:sz="4" w:space="0" w:color="auto"/>
              <w:bottom w:val="single" w:sz="4" w:space="0" w:color="auto"/>
              <w:right w:val="single" w:sz="4" w:space="0" w:color="auto"/>
            </w:tcBorders>
            <w:hideMark/>
          </w:tcPr>
          <w:p w:rsidR="00BE3A67" w:rsidRPr="0088778E" w:rsidRDefault="00BE3A67" w:rsidP="003B4025">
            <w:pPr>
              <w:jc w:val="both"/>
              <w:rPr>
                <w:bCs/>
                <w:sz w:val="28"/>
                <w:szCs w:val="28"/>
              </w:rPr>
            </w:pPr>
            <w:r w:rsidRPr="0088778E">
              <w:rPr>
                <w:bCs/>
                <w:sz w:val="28"/>
                <w:szCs w:val="28"/>
              </w:rPr>
              <w:t xml:space="preserve">Объемы бюджетных ассигнований </w:t>
            </w:r>
          </w:p>
          <w:p w:rsidR="00BE3A67" w:rsidRPr="0088778E" w:rsidRDefault="00BE3A67" w:rsidP="003B4025">
            <w:pPr>
              <w:jc w:val="both"/>
              <w:rPr>
                <w:bCs/>
                <w:sz w:val="28"/>
                <w:szCs w:val="28"/>
              </w:rPr>
            </w:pPr>
            <w:r w:rsidRPr="0088778E">
              <w:rPr>
                <w:bCs/>
                <w:sz w:val="28"/>
                <w:szCs w:val="28"/>
              </w:rPr>
              <w:t xml:space="preserve">подпрограммы </w:t>
            </w:r>
          </w:p>
        </w:tc>
        <w:tc>
          <w:tcPr>
            <w:tcW w:w="7512" w:type="dxa"/>
            <w:tcBorders>
              <w:top w:val="single" w:sz="4" w:space="0" w:color="auto"/>
              <w:left w:val="single" w:sz="4" w:space="0" w:color="auto"/>
              <w:bottom w:val="single" w:sz="4" w:space="0" w:color="auto"/>
              <w:right w:val="single" w:sz="4" w:space="0" w:color="auto"/>
            </w:tcBorders>
          </w:tcPr>
          <w:p w:rsidR="00D727B0" w:rsidRPr="0088778E" w:rsidRDefault="00BE3A67" w:rsidP="00D727B0">
            <w:pPr>
              <w:pStyle w:val="a5"/>
              <w:jc w:val="both"/>
              <w:rPr>
                <w:sz w:val="28"/>
                <w:szCs w:val="28"/>
              </w:rPr>
            </w:pPr>
            <w:r w:rsidRPr="0088778E">
              <w:rPr>
                <w:sz w:val="28"/>
                <w:szCs w:val="28"/>
              </w:rPr>
              <w:t>Объем бюджетных ассигнований на реализацию Подпрограммы  «</w:t>
            </w:r>
            <w:r w:rsidRPr="0088778E">
              <w:rPr>
                <w:bCs/>
                <w:spacing w:val="-2"/>
                <w:w w:val="108"/>
                <w:sz w:val="28"/>
                <w:szCs w:val="28"/>
              </w:rPr>
              <w:t xml:space="preserve">Энергосбережение и повышение энергетической эффективности </w:t>
            </w:r>
            <w:r w:rsidRPr="0088778E">
              <w:rPr>
                <w:sz w:val="28"/>
                <w:szCs w:val="28"/>
              </w:rPr>
              <w:t xml:space="preserve">в образовательных организациях» составляет </w:t>
            </w:r>
            <w:r w:rsidR="002C60A3">
              <w:rPr>
                <w:sz w:val="28"/>
                <w:szCs w:val="28"/>
              </w:rPr>
              <w:t>40,00</w:t>
            </w:r>
            <w:r w:rsidR="00D727B0" w:rsidRPr="0088778E">
              <w:rPr>
                <w:sz w:val="28"/>
                <w:szCs w:val="28"/>
              </w:rPr>
              <w:t xml:space="preserve"> тыс. рублей.</w:t>
            </w:r>
          </w:p>
          <w:p w:rsidR="00D727B0" w:rsidRPr="0088778E" w:rsidRDefault="00D727B0" w:rsidP="00D727B0">
            <w:pPr>
              <w:pStyle w:val="a5"/>
              <w:jc w:val="both"/>
              <w:rPr>
                <w:sz w:val="28"/>
                <w:szCs w:val="28"/>
              </w:rPr>
            </w:pPr>
            <w:r w:rsidRPr="0088778E">
              <w:rPr>
                <w:sz w:val="28"/>
                <w:szCs w:val="28"/>
              </w:rPr>
              <w:t>Объемы финансирования Подпрограммы 7 по годам:</w:t>
            </w:r>
          </w:p>
          <w:p w:rsidR="00D727B0" w:rsidRPr="0088778E" w:rsidRDefault="00D727B0" w:rsidP="00FE57F7">
            <w:pPr>
              <w:pStyle w:val="a5"/>
              <w:numPr>
                <w:ilvl w:val="0"/>
                <w:numId w:val="35"/>
              </w:numPr>
              <w:jc w:val="both"/>
              <w:rPr>
                <w:sz w:val="28"/>
                <w:szCs w:val="28"/>
              </w:rPr>
            </w:pPr>
            <w:r w:rsidRPr="0088778E">
              <w:rPr>
                <w:sz w:val="28"/>
                <w:szCs w:val="28"/>
              </w:rPr>
              <w:t xml:space="preserve">за счет средств республиканского бюджета Республики Адыгея: </w:t>
            </w:r>
          </w:p>
          <w:p w:rsidR="00D727B0" w:rsidRPr="0088778E" w:rsidRDefault="00D727B0" w:rsidP="00D727B0">
            <w:pPr>
              <w:pStyle w:val="a5"/>
              <w:jc w:val="both"/>
              <w:rPr>
                <w:sz w:val="28"/>
                <w:szCs w:val="28"/>
              </w:rPr>
            </w:pPr>
            <w:r w:rsidRPr="0088778E">
              <w:rPr>
                <w:sz w:val="28"/>
                <w:szCs w:val="28"/>
              </w:rPr>
              <w:t xml:space="preserve">2024 год- </w:t>
            </w:r>
            <w:r w:rsidR="002C60A3">
              <w:rPr>
                <w:sz w:val="28"/>
                <w:szCs w:val="28"/>
              </w:rPr>
              <w:t>0,00</w:t>
            </w:r>
            <w:r w:rsidRPr="0088778E">
              <w:rPr>
                <w:sz w:val="28"/>
                <w:szCs w:val="28"/>
              </w:rPr>
              <w:t xml:space="preserve"> тыс. рублей;</w:t>
            </w:r>
          </w:p>
          <w:p w:rsidR="00D727B0" w:rsidRPr="0088778E" w:rsidRDefault="00D727B0" w:rsidP="00D727B0">
            <w:pPr>
              <w:pStyle w:val="a5"/>
              <w:jc w:val="both"/>
              <w:rPr>
                <w:sz w:val="28"/>
                <w:szCs w:val="28"/>
              </w:rPr>
            </w:pPr>
            <w:r w:rsidRPr="0088778E">
              <w:rPr>
                <w:sz w:val="28"/>
                <w:szCs w:val="28"/>
              </w:rPr>
              <w:t>2025 год- 0,00 тыс. рублей;</w:t>
            </w:r>
          </w:p>
          <w:p w:rsidR="00D727B0" w:rsidRPr="0088778E" w:rsidRDefault="00D727B0" w:rsidP="00D727B0">
            <w:pPr>
              <w:pStyle w:val="a5"/>
              <w:jc w:val="both"/>
              <w:rPr>
                <w:sz w:val="28"/>
                <w:szCs w:val="28"/>
              </w:rPr>
            </w:pPr>
            <w:r w:rsidRPr="0088778E">
              <w:rPr>
                <w:sz w:val="28"/>
                <w:szCs w:val="28"/>
              </w:rPr>
              <w:t>2026 год- 0,00 тыс. рублей.</w:t>
            </w:r>
          </w:p>
          <w:p w:rsidR="00D727B0" w:rsidRPr="0088778E" w:rsidRDefault="00D727B0" w:rsidP="00D727B0">
            <w:pPr>
              <w:pStyle w:val="a5"/>
              <w:ind w:left="360"/>
              <w:jc w:val="both"/>
              <w:rPr>
                <w:sz w:val="28"/>
                <w:szCs w:val="28"/>
              </w:rPr>
            </w:pPr>
            <w:r w:rsidRPr="0088778E">
              <w:rPr>
                <w:sz w:val="28"/>
                <w:szCs w:val="28"/>
              </w:rPr>
              <w:t xml:space="preserve">2. за счет средств местного бюджета: </w:t>
            </w:r>
          </w:p>
          <w:p w:rsidR="00D727B0" w:rsidRPr="0088778E" w:rsidRDefault="002C60A3" w:rsidP="00D727B0">
            <w:pPr>
              <w:pStyle w:val="a5"/>
              <w:jc w:val="both"/>
              <w:rPr>
                <w:sz w:val="28"/>
                <w:szCs w:val="28"/>
              </w:rPr>
            </w:pPr>
            <w:r>
              <w:rPr>
                <w:sz w:val="28"/>
                <w:szCs w:val="28"/>
              </w:rPr>
              <w:t>2024 год-</w:t>
            </w:r>
            <w:r w:rsidR="00D727B0" w:rsidRPr="0088778E">
              <w:rPr>
                <w:sz w:val="28"/>
                <w:szCs w:val="28"/>
              </w:rPr>
              <w:t>20,0</w:t>
            </w:r>
            <w:r w:rsidR="00B7705F" w:rsidRPr="0088778E">
              <w:rPr>
                <w:sz w:val="28"/>
                <w:szCs w:val="28"/>
              </w:rPr>
              <w:t>0</w:t>
            </w:r>
            <w:r w:rsidR="00D727B0" w:rsidRPr="0088778E">
              <w:rPr>
                <w:sz w:val="28"/>
                <w:szCs w:val="28"/>
              </w:rPr>
              <w:t xml:space="preserve"> тыс. рублей;</w:t>
            </w:r>
          </w:p>
          <w:p w:rsidR="00D727B0" w:rsidRPr="0088778E" w:rsidRDefault="00D727B0" w:rsidP="00D727B0">
            <w:pPr>
              <w:pStyle w:val="a5"/>
              <w:jc w:val="both"/>
              <w:rPr>
                <w:sz w:val="28"/>
                <w:szCs w:val="28"/>
              </w:rPr>
            </w:pPr>
            <w:r w:rsidRPr="0088778E">
              <w:rPr>
                <w:sz w:val="28"/>
                <w:szCs w:val="28"/>
              </w:rPr>
              <w:t>2025 год- 20,0</w:t>
            </w:r>
            <w:r w:rsidR="00B7705F" w:rsidRPr="0088778E">
              <w:rPr>
                <w:sz w:val="28"/>
                <w:szCs w:val="28"/>
              </w:rPr>
              <w:t>0</w:t>
            </w:r>
            <w:r w:rsidRPr="0088778E">
              <w:rPr>
                <w:sz w:val="28"/>
                <w:szCs w:val="28"/>
              </w:rPr>
              <w:t xml:space="preserve"> тыс. рублей;</w:t>
            </w:r>
          </w:p>
          <w:p w:rsidR="00BE3A67" w:rsidRPr="0088778E" w:rsidRDefault="00D727B0" w:rsidP="00D727B0">
            <w:pPr>
              <w:spacing w:after="200"/>
              <w:jc w:val="both"/>
              <w:rPr>
                <w:sz w:val="28"/>
                <w:szCs w:val="28"/>
              </w:rPr>
            </w:pPr>
            <w:r w:rsidRPr="0088778E">
              <w:rPr>
                <w:sz w:val="28"/>
                <w:szCs w:val="28"/>
              </w:rPr>
              <w:t>2026 год- 0,0</w:t>
            </w:r>
            <w:r w:rsidR="00B7705F" w:rsidRPr="0088778E">
              <w:rPr>
                <w:sz w:val="28"/>
                <w:szCs w:val="28"/>
              </w:rPr>
              <w:t>0</w:t>
            </w:r>
            <w:r w:rsidRPr="0088778E">
              <w:rPr>
                <w:sz w:val="28"/>
                <w:szCs w:val="28"/>
              </w:rPr>
              <w:t xml:space="preserve"> тыс. рублей.</w:t>
            </w:r>
          </w:p>
        </w:tc>
      </w:tr>
      <w:tr w:rsidR="00BE3A67" w:rsidRPr="0088778E" w:rsidTr="00BE3A67">
        <w:tc>
          <w:tcPr>
            <w:tcW w:w="675" w:type="dxa"/>
            <w:tcBorders>
              <w:top w:val="single" w:sz="4" w:space="0" w:color="auto"/>
              <w:left w:val="single" w:sz="4" w:space="0" w:color="auto"/>
              <w:bottom w:val="single" w:sz="4" w:space="0" w:color="auto"/>
              <w:right w:val="single" w:sz="4" w:space="0" w:color="auto"/>
            </w:tcBorders>
          </w:tcPr>
          <w:p w:rsidR="00BE3A67" w:rsidRPr="0088778E" w:rsidRDefault="00BE3A67" w:rsidP="00FE57F7">
            <w:pPr>
              <w:numPr>
                <w:ilvl w:val="0"/>
                <w:numId w:val="23"/>
              </w:numPr>
              <w:jc w:val="both"/>
              <w:rPr>
                <w:bCs/>
                <w:sz w:val="28"/>
                <w:szCs w:val="28"/>
              </w:rPr>
            </w:pPr>
          </w:p>
        </w:tc>
        <w:tc>
          <w:tcPr>
            <w:tcW w:w="2127" w:type="dxa"/>
            <w:tcBorders>
              <w:top w:val="single" w:sz="4" w:space="0" w:color="auto"/>
              <w:left w:val="single" w:sz="4" w:space="0" w:color="auto"/>
              <w:bottom w:val="single" w:sz="4" w:space="0" w:color="auto"/>
              <w:right w:val="single" w:sz="4" w:space="0" w:color="auto"/>
            </w:tcBorders>
          </w:tcPr>
          <w:p w:rsidR="00BE3A67" w:rsidRPr="0088778E" w:rsidRDefault="00BE3A67" w:rsidP="00C83EFA">
            <w:pPr>
              <w:jc w:val="both"/>
              <w:rPr>
                <w:bCs/>
                <w:sz w:val="28"/>
                <w:szCs w:val="28"/>
              </w:rPr>
            </w:pPr>
            <w:r w:rsidRPr="0088778E">
              <w:rPr>
                <w:bCs/>
                <w:sz w:val="28"/>
                <w:szCs w:val="28"/>
              </w:rPr>
              <w:t xml:space="preserve">Ожидаемые результаты реализации подпрограммы </w:t>
            </w:r>
          </w:p>
        </w:tc>
        <w:tc>
          <w:tcPr>
            <w:tcW w:w="7512" w:type="dxa"/>
            <w:tcBorders>
              <w:top w:val="single" w:sz="4" w:space="0" w:color="auto"/>
              <w:left w:val="single" w:sz="4" w:space="0" w:color="auto"/>
              <w:bottom w:val="single" w:sz="4" w:space="0" w:color="auto"/>
              <w:right w:val="single" w:sz="4" w:space="0" w:color="auto"/>
            </w:tcBorders>
          </w:tcPr>
          <w:p w:rsidR="00BE3A67" w:rsidRPr="0088778E" w:rsidRDefault="00CF41D5" w:rsidP="003B4025">
            <w:pPr>
              <w:jc w:val="both"/>
              <w:rPr>
                <w:sz w:val="28"/>
                <w:szCs w:val="28"/>
              </w:rPr>
            </w:pPr>
            <w:r w:rsidRPr="0088778E">
              <w:rPr>
                <w:sz w:val="28"/>
                <w:szCs w:val="28"/>
              </w:rPr>
              <w:t>1</w:t>
            </w:r>
            <w:r w:rsidR="00A053D2" w:rsidRPr="0088778E">
              <w:rPr>
                <w:sz w:val="28"/>
                <w:szCs w:val="28"/>
              </w:rPr>
              <w:t>.</w:t>
            </w:r>
            <w:r w:rsidR="00BE3A67" w:rsidRPr="0088778E">
              <w:rPr>
                <w:sz w:val="28"/>
                <w:szCs w:val="28"/>
              </w:rPr>
              <w:t xml:space="preserve">Сохранение доли образовательных учреждений, оснащенных счетчиками потребления энергии и ресурсов-100%; </w:t>
            </w:r>
          </w:p>
          <w:p w:rsidR="00BE3A67" w:rsidRPr="0088778E" w:rsidRDefault="00A053D2" w:rsidP="003B4025">
            <w:pPr>
              <w:pStyle w:val="a5"/>
              <w:jc w:val="both"/>
              <w:rPr>
                <w:sz w:val="28"/>
                <w:szCs w:val="28"/>
              </w:rPr>
            </w:pPr>
            <w:r w:rsidRPr="0088778E">
              <w:rPr>
                <w:sz w:val="28"/>
                <w:szCs w:val="28"/>
              </w:rPr>
              <w:t>2</w:t>
            </w:r>
            <w:r w:rsidR="00CF41D5" w:rsidRPr="0088778E">
              <w:rPr>
                <w:sz w:val="28"/>
                <w:szCs w:val="28"/>
              </w:rPr>
              <w:t>.</w:t>
            </w:r>
            <w:r w:rsidR="00BE3A67" w:rsidRPr="0088778E">
              <w:rPr>
                <w:sz w:val="28"/>
                <w:szCs w:val="28"/>
              </w:rPr>
              <w:t>Сохранение доли образовательных организаций,  предоставивших декларации о потреблении энергетических ресурсов-100%.</w:t>
            </w:r>
          </w:p>
          <w:p w:rsidR="00022190" w:rsidRPr="0088778E" w:rsidRDefault="00022190" w:rsidP="003B4025">
            <w:pPr>
              <w:pStyle w:val="a5"/>
              <w:jc w:val="both"/>
              <w:rPr>
                <w:sz w:val="28"/>
                <w:szCs w:val="28"/>
              </w:rPr>
            </w:pPr>
            <w:r w:rsidRPr="0088778E">
              <w:rPr>
                <w:sz w:val="28"/>
                <w:szCs w:val="28"/>
              </w:rPr>
              <w:t>3. Достижение доли учреждений, в которых проведены мероприятия по энергосбережению и повышению энергетической эффективности-50%.</w:t>
            </w:r>
          </w:p>
        </w:tc>
      </w:tr>
    </w:tbl>
    <w:p w:rsidR="004013FA" w:rsidRPr="0088778E" w:rsidRDefault="004013FA" w:rsidP="00DE677B">
      <w:pPr>
        <w:jc w:val="center"/>
        <w:rPr>
          <w:b/>
          <w:sz w:val="28"/>
          <w:szCs w:val="28"/>
        </w:rPr>
      </w:pPr>
    </w:p>
    <w:p w:rsidR="00DE677B" w:rsidRPr="0088778E" w:rsidRDefault="00DE677B" w:rsidP="00CF41D5">
      <w:pPr>
        <w:jc w:val="center"/>
        <w:rPr>
          <w:b/>
          <w:sz w:val="28"/>
          <w:szCs w:val="28"/>
        </w:rPr>
      </w:pPr>
      <w:r w:rsidRPr="0088778E">
        <w:rPr>
          <w:b/>
          <w:sz w:val="28"/>
          <w:szCs w:val="28"/>
        </w:rPr>
        <w:lastRenderedPageBreak/>
        <w:t xml:space="preserve">Паспорт подпрограммы 8 </w:t>
      </w:r>
      <w:r w:rsidR="00CF41D5" w:rsidRPr="0088778E">
        <w:rPr>
          <w:sz w:val="28"/>
          <w:szCs w:val="28"/>
        </w:rPr>
        <w:t>«</w:t>
      </w:r>
      <w:r w:rsidR="00CF41D5" w:rsidRPr="0088778E">
        <w:rPr>
          <w:b/>
          <w:sz w:val="28"/>
          <w:szCs w:val="28"/>
        </w:rPr>
        <w:t>Обеспечение льготным питанием обучающихся общеобразовательных учреждений»</w:t>
      </w:r>
    </w:p>
    <w:p w:rsidR="00DE677B" w:rsidRPr="0088778E" w:rsidRDefault="00DE677B" w:rsidP="00DE677B">
      <w:pPr>
        <w:jc w:val="both"/>
        <w:rPr>
          <w:b/>
          <w:sz w:val="28"/>
          <w:szCs w:val="2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7371"/>
      </w:tblGrid>
      <w:tr w:rsidR="00BE3A67" w:rsidRPr="0088778E" w:rsidTr="00BE3A67">
        <w:tc>
          <w:tcPr>
            <w:tcW w:w="709" w:type="dxa"/>
            <w:tcBorders>
              <w:top w:val="single" w:sz="4" w:space="0" w:color="auto"/>
              <w:left w:val="single" w:sz="4" w:space="0" w:color="auto"/>
              <w:bottom w:val="single" w:sz="4" w:space="0" w:color="auto"/>
              <w:right w:val="single" w:sz="4" w:space="0" w:color="auto"/>
            </w:tcBorders>
          </w:tcPr>
          <w:p w:rsidR="00BE3A67" w:rsidRPr="0088778E" w:rsidRDefault="00BE3A67" w:rsidP="00FE57F7">
            <w:pPr>
              <w:numPr>
                <w:ilvl w:val="0"/>
                <w:numId w:val="24"/>
              </w:numPr>
              <w:autoSpaceDE w:val="0"/>
              <w:autoSpaceDN w:val="0"/>
              <w:adjustRightInd w:val="0"/>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BE3A67" w:rsidRPr="0088778E" w:rsidRDefault="00BE3A67" w:rsidP="003B4025">
            <w:pPr>
              <w:autoSpaceDE w:val="0"/>
              <w:autoSpaceDN w:val="0"/>
              <w:adjustRightInd w:val="0"/>
              <w:jc w:val="both"/>
              <w:rPr>
                <w:sz w:val="28"/>
                <w:szCs w:val="28"/>
              </w:rPr>
            </w:pPr>
            <w:r w:rsidRPr="0088778E">
              <w:rPr>
                <w:sz w:val="28"/>
                <w:szCs w:val="28"/>
              </w:rPr>
              <w:t>Ответственный исполнитель  подпрограммы   муниципальной программы</w:t>
            </w:r>
          </w:p>
        </w:tc>
        <w:tc>
          <w:tcPr>
            <w:tcW w:w="7371" w:type="dxa"/>
            <w:tcBorders>
              <w:top w:val="single" w:sz="4" w:space="0" w:color="auto"/>
              <w:left w:val="single" w:sz="4" w:space="0" w:color="auto"/>
              <w:bottom w:val="single" w:sz="4" w:space="0" w:color="auto"/>
              <w:right w:val="single" w:sz="4" w:space="0" w:color="auto"/>
            </w:tcBorders>
            <w:hideMark/>
          </w:tcPr>
          <w:p w:rsidR="00BE3A67" w:rsidRPr="0088778E" w:rsidRDefault="00BE3A67" w:rsidP="004013FA">
            <w:pPr>
              <w:pStyle w:val="a5"/>
              <w:jc w:val="both"/>
              <w:rPr>
                <w:sz w:val="28"/>
                <w:szCs w:val="28"/>
              </w:rPr>
            </w:pPr>
            <w:r w:rsidRPr="0088778E">
              <w:rPr>
                <w:sz w:val="28"/>
                <w:szCs w:val="28"/>
              </w:rPr>
              <w:t>Управление образования администрации МО «Красногвардейский район»</w:t>
            </w:r>
          </w:p>
        </w:tc>
      </w:tr>
      <w:tr w:rsidR="00BE3A67" w:rsidRPr="0088778E" w:rsidTr="00BE3A67">
        <w:trPr>
          <w:trHeight w:val="507"/>
        </w:trPr>
        <w:tc>
          <w:tcPr>
            <w:tcW w:w="709" w:type="dxa"/>
            <w:tcBorders>
              <w:top w:val="single" w:sz="4" w:space="0" w:color="auto"/>
              <w:left w:val="single" w:sz="4" w:space="0" w:color="auto"/>
              <w:bottom w:val="single" w:sz="4" w:space="0" w:color="auto"/>
              <w:right w:val="single" w:sz="4" w:space="0" w:color="auto"/>
            </w:tcBorders>
          </w:tcPr>
          <w:p w:rsidR="00BE3A67" w:rsidRPr="0088778E" w:rsidRDefault="00BE3A67" w:rsidP="00FE57F7">
            <w:pPr>
              <w:numPr>
                <w:ilvl w:val="0"/>
                <w:numId w:val="24"/>
              </w:numPr>
              <w:autoSpaceDE w:val="0"/>
              <w:autoSpaceDN w:val="0"/>
              <w:adjustRightInd w:val="0"/>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BE3A67" w:rsidRPr="0088778E" w:rsidRDefault="00BE3A67" w:rsidP="003B4025">
            <w:pPr>
              <w:autoSpaceDE w:val="0"/>
              <w:autoSpaceDN w:val="0"/>
              <w:adjustRightInd w:val="0"/>
              <w:jc w:val="both"/>
              <w:rPr>
                <w:sz w:val="28"/>
                <w:szCs w:val="28"/>
              </w:rPr>
            </w:pPr>
            <w:r w:rsidRPr="0088778E">
              <w:rPr>
                <w:sz w:val="28"/>
                <w:szCs w:val="28"/>
              </w:rPr>
              <w:t xml:space="preserve">Участники </w:t>
            </w:r>
          </w:p>
          <w:p w:rsidR="00BE3A67" w:rsidRPr="0088778E" w:rsidRDefault="00BE3A67" w:rsidP="003B4025">
            <w:pPr>
              <w:autoSpaceDE w:val="0"/>
              <w:autoSpaceDN w:val="0"/>
              <w:adjustRightInd w:val="0"/>
              <w:jc w:val="both"/>
              <w:rPr>
                <w:sz w:val="28"/>
                <w:szCs w:val="28"/>
              </w:rPr>
            </w:pPr>
            <w:r w:rsidRPr="0088778E">
              <w:rPr>
                <w:sz w:val="28"/>
                <w:szCs w:val="28"/>
              </w:rPr>
              <w:t>подпрограммы</w:t>
            </w:r>
          </w:p>
        </w:tc>
        <w:tc>
          <w:tcPr>
            <w:tcW w:w="7371" w:type="dxa"/>
            <w:tcBorders>
              <w:top w:val="single" w:sz="4" w:space="0" w:color="auto"/>
              <w:left w:val="single" w:sz="4" w:space="0" w:color="auto"/>
              <w:bottom w:val="single" w:sz="4" w:space="0" w:color="auto"/>
              <w:right w:val="single" w:sz="4" w:space="0" w:color="auto"/>
            </w:tcBorders>
          </w:tcPr>
          <w:p w:rsidR="00BE3A67" w:rsidRPr="0088778E" w:rsidRDefault="00BE3A67" w:rsidP="00967B7D">
            <w:pPr>
              <w:pStyle w:val="afff4"/>
              <w:tabs>
                <w:tab w:val="left" w:pos="72"/>
                <w:tab w:val="left" w:pos="356"/>
              </w:tabs>
              <w:spacing w:line="276" w:lineRule="auto"/>
              <w:rPr>
                <w:rFonts w:ascii="Times New Roman" w:hAnsi="Times New Roman" w:cs="Times New Roman"/>
                <w:sz w:val="28"/>
                <w:szCs w:val="28"/>
              </w:rPr>
            </w:pPr>
            <w:r w:rsidRPr="0088778E">
              <w:rPr>
                <w:rFonts w:ascii="Times New Roman" w:hAnsi="Times New Roman" w:cs="Times New Roman"/>
                <w:sz w:val="28"/>
                <w:szCs w:val="28"/>
              </w:rPr>
              <w:t>Общеобразовательные организации, подведомственные управлению образования МО «Красногвардейский район» (далее - Общеобразовательные организации).</w:t>
            </w:r>
          </w:p>
        </w:tc>
      </w:tr>
      <w:tr w:rsidR="00BE3A67" w:rsidRPr="0088778E" w:rsidTr="00BE3A67">
        <w:tc>
          <w:tcPr>
            <w:tcW w:w="709" w:type="dxa"/>
            <w:tcBorders>
              <w:top w:val="single" w:sz="4" w:space="0" w:color="auto"/>
              <w:left w:val="single" w:sz="4" w:space="0" w:color="auto"/>
              <w:bottom w:val="single" w:sz="4" w:space="0" w:color="auto"/>
              <w:right w:val="single" w:sz="4" w:space="0" w:color="auto"/>
            </w:tcBorders>
          </w:tcPr>
          <w:p w:rsidR="00BE3A67" w:rsidRPr="0088778E" w:rsidRDefault="00BE3A67" w:rsidP="00FE57F7">
            <w:pPr>
              <w:numPr>
                <w:ilvl w:val="0"/>
                <w:numId w:val="24"/>
              </w:numPr>
              <w:autoSpaceDE w:val="0"/>
              <w:autoSpaceDN w:val="0"/>
              <w:adjustRightInd w:val="0"/>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BE3A67" w:rsidRPr="0088778E" w:rsidRDefault="00BE3A67" w:rsidP="003B4025">
            <w:pPr>
              <w:autoSpaceDE w:val="0"/>
              <w:autoSpaceDN w:val="0"/>
              <w:adjustRightInd w:val="0"/>
              <w:jc w:val="both"/>
              <w:rPr>
                <w:sz w:val="28"/>
                <w:szCs w:val="28"/>
              </w:rPr>
            </w:pPr>
            <w:r w:rsidRPr="0088778E">
              <w:rPr>
                <w:sz w:val="28"/>
                <w:szCs w:val="28"/>
              </w:rPr>
              <w:t xml:space="preserve">Цель подпрограммы </w:t>
            </w:r>
          </w:p>
        </w:tc>
        <w:tc>
          <w:tcPr>
            <w:tcW w:w="7371" w:type="dxa"/>
            <w:tcBorders>
              <w:top w:val="single" w:sz="4" w:space="0" w:color="auto"/>
              <w:left w:val="single" w:sz="4" w:space="0" w:color="auto"/>
              <w:bottom w:val="single" w:sz="4" w:space="0" w:color="auto"/>
              <w:right w:val="single" w:sz="4" w:space="0" w:color="auto"/>
            </w:tcBorders>
            <w:hideMark/>
          </w:tcPr>
          <w:p w:rsidR="00BE3A67" w:rsidRPr="0088778E" w:rsidRDefault="00F22B1B" w:rsidP="00967B7D">
            <w:pPr>
              <w:pStyle w:val="conspluscell0"/>
              <w:spacing w:before="0" w:after="0" w:line="276" w:lineRule="auto"/>
              <w:jc w:val="both"/>
              <w:rPr>
                <w:rFonts w:ascii="Times New Roman" w:hAnsi="Times New Roman" w:cs="Times New Roman"/>
                <w:color w:val="auto"/>
                <w:sz w:val="28"/>
                <w:szCs w:val="28"/>
              </w:rPr>
            </w:pPr>
            <w:r w:rsidRPr="0088778E">
              <w:rPr>
                <w:rFonts w:ascii="Times New Roman" w:hAnsi="Times New Roman" w:cs="Times New Roman"/>
                <w:color w:val="auto"/>
                <w:sz w:val="28"/>
                <w:szCs w:val="28"/>
              </w:rPr>
              <w:t xml:space="preserve">Осуществление мероприятий по организации бесплатного горячего питания </w:t>
            </w:r>
            <w:r w:rsidRPr="0088778E">
              <w:rPr>
                <w:rFonts w:ascii="Times New Roman" w:hAnsi="Times New Roman" w:cs="Times New Roman"/>
                <w:color w:val="auto"/>
                <w:sz w:val="28"/>
                <w:szCs w:val="28"/>
                <w:lang w:eastAsia="en-US"/>
              </w:rPr>
              <w:t>обучающихся льготных категорий</w:t>
            </w:r>
          </w:p>
        </w:tc>
      </w:tr>
      <w:tr w:rsidR="00BE3A67" w:rsidRPr="0088778E" w:rsidTr="00BE3A67">
        <w:tc>
          <w:tcPr>
            <w:tcW w:w="709" w:type="dxa"/>
            <w:tcBorders>
              <w:top w:val="single" w:sz="4" w:space="0" w:color="auto"/>
              <w:left w:val="single" w:sz="4" w:space="0" w:color="auto"/>
              <w:bottom w:val="single" w:sz="4" w:space="0" w:color="auto"/>
              <w:right w:val="single" w:sz="4" w:space="0" w:color="auto"/>
            </w:tcBorders>
          </w:tcPr>
          <w:p w:rsidR="00BE3A67" w:rsidRPr="0088778E" w:rsidRDefault="00BE3A67" w:rsidP="00FE57F7">
            <w:pPr>
              <w:numPr>
                <w:ilvl w:val="0"/>
                <w:numId w:val="24"/>
              </w:numPr>
              <w:autoSpaceDE w:val="0"/>
              <w:autoSpaceDN w:val="0"/>
              <w:adjustRightInd w:val="0"/>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BE3A67" w:rsidRPr="0088778E" w:rsidRDefault="00BE3A67" w:rsidP="003B4025">
            <w:pPr>
              <w:autoSpaceDE w:val="0"/>
              <w:autoSpaceDN w:val="0"/>
              <w:adjustRightInd w:val="0"/>
              <w:jc w:val="both"/>
              <w:rPr>
                <w:sz w:val="28"/>
                <w:szCs w:val="28"/>
              </w:rPr>
            </w:pPr>
            <w:r w:rsidRPr="0088778E">
              <w:rPr>
                <w:sz w:val="28"/>
                <w:szCs w:val="28"/>
              </w:rPr>
              <w:t xml:space="preserve">Задачи подпрограммы </w:t>
            </w:r>
          </w:p>
        </w:tc>
        <w:tc>
          <w:tcPr>
            <w:tcW w:w="7371" w:type="dxa"/>
            <w:tcBorders>
              <w:top w:val="single" w:sz="4" w:space="0" w:color="auto"/>
              <w:left w:val="single" w:sz="4" w:space="0" w:color="auto"/>
              <w:bottom w:val="single" w:sz="4" w:space="0" w:color="auto"/>
              <w:right w:val="single" w:sz="4" w:space="0" w:color="auto"/>
            </w:tcBorders>
            <w:hideMark/>
          </w:tcPr>
          <w:p w:rsidR="00BE3A67" w:rsidRPr="0088778E" w:rsidRDefault="00042526" w:rsidP="00967B7D">
            <w:pPr>
              <w:pStyle w:val="conspluscell0"/>
              <w:spacing w:before="0" w:after="0" w:line="276" w:lineRule="auto"/>
              <w:jc w:val="both"/>
              <w:rPr>
                <w:rFonts w:ascii="Times New Roman" w:hAnsi="Times New Roman" w:cs="Times New Roman"/>
                <w:color w:val="auto"/>
                <w:sz w:val="28"/>
                <w:szCs w:val="28"/>
              </w:rPr>
            </w:pPr>
            <w:r w:rsidRPr="0088778E">
              <w:rPr>
                <w:rFonts w:ascii="Times New Roman" w:hAnsi="Times New Roman" w:cs="Times New Roman"/>
                <w:color w:val="auto"/>
                <w:sz w:val="28"/>
                <w:szCs w:val="28"/>
              </w:rPr>
              <w:t>Создание условий, способствующих укреплению здоровья через охват обучающихся льготных категорий горячим сбалансированным питанием в общеобразовательных учреждениях</w:t>
            </w:r>
          </w:p>
        </w:tc>
      </w:tr>
      <w:tr w:rsidR="00BE3A67" w:rsidRPr="0088778E" w:rsidTr="00A053D2">
        <w:trPr>
          <w:trHeight w:val="1325"/>
        </w:trPr>
        <w:tc>
          <w:tcPr>
            <w:tcW w:w="709" w:type="dxa"/>
            <w:tcBorders>
              <w:top w:val="single" w:sz="4" w:space="0" w:color="auto"/>
              <w:left w:val="single" w:sz="4" w:space="0" w:color="auto"/>
              <w:bottom w:val="single" w:sz="4" w:space="0" w:color="auto"/>
              <w:right w:val="single" w:sz="4" w:space="0" w:color="auto"/>
            </w:tcBorders>
          </w:tcPr>
          <w:p w:rsidR="00BE3A67" w:rsidRPr="0088778E" w:rsidRDefault="00BE3A67" w:rsidP="00FE57F7">
            <w:pPr>
              <w:numPr>
                <w:ilvl w:val="0"/>
                <w:numId w:val="24"/>
              </w:numPr>
              <w:autoSpaceDE w:val="0"/>
              <w:autoSpaceDN w:val="0"/>
              <w:adjustRightInd w:val="0"/>
              <w:jc w:val="both"/>
              <w:outlineLvl w:val="1"/>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BE3A67" w:rsidRPr="0088778E" w:rsidRDefault="00BE3A67" w:rsidP="003B4025">
            <w:pPr>
              <w:autoSpaceDE w:val="0"/>
              <w:autoSpaceDN w:val="0"/>
              <w:adjustRightInd w:val="0"/>
              <w:jc w:val="both"/>
              <w:outlineLvl w:val="1"/>
              <w:rPr>
                <w:sz w:val="28"/>
                <w:szCs w:val="28"/>
                <w:lang w:val="en-US"/>
              </w:rPr>
            </w:pPr>
            <w:r w:rsidRPr="0088778E">
              <w:rPr>
                <w:sz w:val="28"/>
                <w:szCs w:val="28"/>
              </w:rPr>
              <w:t xml:space="preserve">Целевые показатели </w:t>
            </w:r>
          </w:p>
          <w:p w:rsidR="00BE3A67" w:rsidRPr="0088778E" w:rsidRDefault="00BE3A67" w:rsidP="003B4025">
            <w:pPr>
              <w:autoSpaceDE w:val="0"/>
              <w:autoSpaceDN w:val="0"/>
              <w:adjustRightInd w:val="0"/>
              <w:jc w:val="both"/>
              <w:outlineLvl w:val="1"/>
              <w:rPr>
                <w:sz w:val="28"/>
                <w:szCs w:val="28"/>
              </w:rPr>
            </w:pPr>
            <w:r w:rsidRPr="0088778E">
              <w:rPr>
                <w:sz w:val="28"/>
                <w:szCs w:val="28"/>
              </w:rPr>
              <w:t xml:space="preserve">(индикаторы) подпрограммы </w:t>
            </w:r>
          </w:p>
        </w:tc>
        <w:tc>
          <w:tcPr>
            <w:tcW w:w="7371" w:type="dxa"/>
            <w:tcBorders>
              <w:top w:val="single" w:sz="4" w:space="0" w:color="auto"/>
              <w:left w:val="single" w:sz="4" w:space="0" w:color="auto"/>
              <w:bottom w:val="single" w:sz="4" w:space="0" w:color="auto"/>
              <w:right w:val="single" w:sz="4" w:space="0" w:color="auto"/>
            </w:tcBorders>
          </w:tcPr>
          <w:p w:rsidR="00BE3A67" w:rsidRPr="0088778E" w:rsidRDefault="00967B7D" w:rsidP="00967B7D">
            <w:pPr>
              <w:spacing w:line="276" w:lineRule="auto"/>
              <w:jc w:val="both"/>
              <w:rPr>
                <w:sz w:val="28"/>
                <w:szCs w:val="28"/>
                <w:lang w:eastAsia="en-US"/>
              </w:rPr>
            </w:pPr>
            <w:r w:rsidRPr="0088778E">
              <w:rPr>
                <w:sz w:val="28"/>
                <w:szCs w:val="28"/>
              </w:rPr>
              <w:t>Доля обучающихся льготных категорий, охваченных горячим сбалансированным питанием, способствующим укреплению здоровья</w:t>
            </w:r>
          </w:p>
        </w:tc>
      </w:tr>
      <w:tr w:rsidR="00BE3A67" w:rsidRPr="0088778E" w:rsidTr="00BE3A67">
        <w:tc>
          <w:tcPr>
            <w:tcW w:w="709" w:type="dxa"/>
            <w:tcBorders>
              <w:top w:val="single" w:sz="4" w:space="0" w:color="auto"/>
              <w:left w:val="single" w:sz="4" w:space="0" w:color="auto"/>
              <w:bottom w:val="single" w:sz="4" w:space="0" w:color="auto"/>
              <w:right w:val="single" w:sz="4" w:space="0" w:color="auto"/>
            </w:tcBorders>
          </w:tcPr>
          <w:p w:rsidR="00BE3A67" w:rsidRPr="0088778E" w:rsidRDefault="00BE3A67" w:rsidP="00FE57F7">
            <w:pPr>
              <w:numPr>
                <w:ilvl w:val="0"/>
                <w:numId w:val="24"/>
              </w:numPr>
              <w:autoSpaceDE w:val="0"/>
              <w:autoSpaceDN w:val="0"/>
              <w:adjustRightInd w:val="0"/>
              <w:jc w:val="both"/>
              <w:outlineLvl w:val="1"/>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BE3A67" w:rsidRPr="0088778E" w:rsidRDefault="00BE3A67" w:rsidP="003B4025">
            <w:pPr>
              <w:autoSpaceDE w:val="0"/>
              <w:autoSpaceDN w:val="0"/>
              <w:adjustRightInd w:val="0"/>
              <w:jc w:val="both"/>
              <w:outlineLvl w:val="1"/>
              <w:rPr>
                <w:sz w:val="28"/>
                <w:szCs w:val="28"/>
              </w:rPr>
            </w:pPr>
            <w:r w:rsidRPr="0088778E">
              <w:rPr>
                <w:sz w:val="28"/>
                <w:szCs w:val="28"/>
              </w:rPr>
              <w:t xml:space="preserve">Этапы и сроки реализации подпрограммы </w:t>
            </w:r>
          </w:p>
        </w:tc>
        <w:tc>
          <w:tcPr>
            <w:tcW w:w="7371" w:type="dxa"/>
            <w:tcBorders>
              <w:top w:val="single" w:sz="4" w:space="0" w:color="auto"/>
              <w:left w:val="single" w:sz="4" w:space="0" w:color="auto"/>
              <w:bottom w:val="single" w:sz="4" w:space="0" w:color="auto"/>
              <w:right w:val="single" w:sz="4" w:space="0" w:color="auto"/>
            </w:tcBorders>
          </w:tcPr>
          <w:p w:rsidR="00BE3A67" w:rsidRPr="0088778E" w:rsidRDefault="00BE3A67" w:rsidP="000A0DFE">
            <w:pPr>
              <w:jc w:val="both"/>
              <w:rPr>
                <w:sz w:val="28"/>
                <w:szCs w:val="28"/>
              </w:rPr>
            </w:pPr>
            <w:r w:rsidRPr="0088778E">
              <w:rPr>
                <w:sz w:val="28"/>
                <w:szCs w:val="28"/>
              </w:rPr>
              <w:t>Срок реализации Подпрограммы  2024 -2026 годы</w:t>
            </w:r>
          </w:p>
        </w:tc>
      </w:tr>
      <w:tr w:rsidR="00BE3A67" w:rsidRPr="0088778E" w:rsidTr="00BE3A67">
        <w:tc>
          <w:tcPr>
            <w:tcW w:w="709" w:type="dxa"/>
            <w:tcBorders>
              <w:top w:val="single" w:sz="4" w:space="0" w:color="auto"/>
              <w:left w:val="single" w:sz="4" w:space="0" w:color="auto"/>
              <w:bottom w:val="single" w:sz="4" w:space="0" w:color="auto"/>
              <w:right w:val="single" w:sz="4" w:space="0" w:color="auto"/>
            </w:tcBorders>
          </w:tcPr>
          <w:p w:rsidR="00BE3A67" w:rsidRPr="0088778E" w:rsidRDefault="00BE3A67" w:rsidP="00FE57F7">
            <w:pPr>
              <w:numPr>
                <w:ilvl w:val="0"/>
                <w:numId w:val="24"/>
              </w:numPr>
              <w:autoSpaceDE w:val="0"/>
              <w:autoSpaceDN w:val="0"/>
              <w:adjustRightInd w:val="0"/>
              <w:jc w:val="both"/>
              <w:outlineLvl w:val="1"/>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BE3A67" w:rsidRPr="0088778E" w:rsidRDefault="00BE3A67" w:rsidP="003B4025">
            <w:pPr>
              <w:autoSpaceDE w:val="0"/>
              <w:autoSpaceDN w:val="0"/>
              <w:adjustRightInd w:val="0"/>
              <w:jc w:val="both"/>
              <w:outlineLvl w:val="1"/>
              <w:rPr>
                <w:sz w:val="28"/>
                <w:szCs w:val="28"/>
              </w:rPr>
            </w:pPr>
            <w:r w:rsidRPr="0088778E">
              <w:rPr>
                <w:sz w:val="28"/>
                <w:szCs w:val="28"/>
              </w:rPr>
              <w:t xml:space="preserve">Объемы бюджетных ассигнований подпрограммы </w:t>
            </w:r>
          </w:p>
          <w:p w:rsidR="00BE3A67" w:rsidRPr="0088778E" w:rsidRDefault="00BE3A67" w:rsidP="003B4025">
            <w:pPr>
              <w:autoSpaceDE w:val="0"/>
              <w:autoSpaceDN w:val="0"/>
              <w:adjustRightInd w:val="0"/>
              <w:jc w:val="both"/>
              <w:rPr>
                <w:sz w:val="28"/>
                <w:szCs w:val="28"/>
              </w:rPr>
            </w:pPr>
          </w:p>
        </w:tc>
        <w:tc>
          <w:tcPr>
            <w:tcW w:w="7371" w:type="dxa"/>
            <w:tcBorders>
              <w:top w:val="single" w:sz="4" w:space="0" w:color="auto"/>
              <w:left w:val="single" w:sz="4" w:space="0" w:color="auto"/>
              <w:bottom w:val="single" w:sz="4" w:space="0" w:color="auto"/>
              <w:right w:val="single" w:sz="4" w:space="0" w:color="auto"/>
            </w:tcBorders>
          </w:tcPr>
          <w:p w:rsidR="00D727B0" w:rsidRPr="0088778E" w:rsidRDefault="00BE3A67" w:rsidP="00D727B0">
            <w:pPr>
              <w:pStyle w:val="a5"/>
              <w:jc w:val="both"/>
              <w:rPr>
                <w:sz w:val="28"/>
                <w:szCs w:val="28"/>
              </w:rPr>
            </w:pPr>
            <w:r w:rsidRPr="0088778E">
              <w:rPr>
                <w:sz w:val="28"/>
                <w:szCs w:val="28"/>
              </w:rPr>
              <w:t xml:space="preserve">Объемы бюджетных ассигнований на реализацию Подпрограммы  «Обеспечение льготным питанием обучающихся </w:t>
            </w:r>
            <w:r w:rsidR="00CF41D5" w:rsidRPr="0088778E">
              <w:rPr>
                <w:sz w:val="28"/>
                <w:szCs w:val="28"/>
              </w:rPr>
              <w:t>общеобразовательных учреж</w:t>
            </w:r>
            <w:r w:rsidR="00A053D2" w:rsidRPr="0088778E">
              <w:rPr>
                <w:sz w:val="28"/>
                <w:szCs w:val="28"/>
              </w:rPr>
              <w:t>де</w:t>
            </w:r>
            <w:r w:rsidR="00CF41D5" w:rsidRPr="0088778E">
              <w:rPr>
                <w:sz w:val="28"/>
                <w:szCs w:val="28"/>
              </w:rPr>
              <w:t>ний</w:t>
            </w:r>
            <w:r w:rsidRPr="0088778E">
              <w:rPr>
                <w:sz w:val="28"/>
                <w:szCs w:val="28"/>
              </w:rPr>
              <w:t xml:space="preserve">» составляет </w:t>
            </w:r>
            <w:r w:rsidR="002C60A3">
              <w:rPr>
                <w:sz w:val="28"/>
                <w:szCs w:val="28"/>
              </w:rPr>
              <w:t>20 007,80</w:t>
            </w:r>
            <w:r w:rsidR="00D727B0" w:rsidRPr="0088778E">
              <w:rPr>
                <w:sz w:val="28"/>
                <w:szCs w:val="28"/>
              </w:rPr>
              <w:t xml:space="preserve"> тыс. руб., в том числе:</w:t>
            </w:r>
          </w:p>
          <w:p w:rsidR="00D727B0" w:rsidRPr="0088778E" w:rsidRDefault="00D727B0" w:rsidP="00FE57F7">
            <w:pPr>
              <w:pStyle w:val="a5"/>
              <w:numPr>
                <w:ilvl w:val="0"/>
                <w:numId w:val="36"/>
              </w:numPr>
              <w:jc w:val="both"/>
              <w:rPr>
                <w:sz w:val="28"/>
                <w:szCs w:val="28"/>
              </w:rPr>
            </w:pPr>
            <w:r w:rsidRPr="0088778E">
              <w:rPr>
                <w:sz w:val="28"/>
                <w:szCs w:val="28"/>
              </w:rPr>
              <w:t>за счет средств республиканского бюджета Республики Адыгея:</w:t>
            </w:r>
          </w:p>
          <w:p w:rsidR="00D727B0" w:rsidRPr="0088778E" w:rsidRDefault="00D727B0" w:rsidP="00D727B0">
            <w:pPr>
              <w:pStyle w:val="a5"/>
              <w:jc w:val="both"/>
              <w:rPr>
                <w:sz w:val="28"/>
                <w:szCs w:val="28"/>
              </w:rPr>
            </w:pPr>
            <w:r w:rsidRPr="0088778E">
              <w:rPr>
                <w:sz w:val="28"/>
                <w:szCs w:val="28"/>
              </w:rPr>
              <w:t>2024 год – 3 863,0</w:t>
            </w:r>
            <w:r w:rsidR="00B7705F" w:rsidRPr="0088778E">
              <w:rPr>
                <w:sz w:val="28"/>
                <w:szCs w:val="28"/>
              </w:rPr>
              <w:t>0</w:t>
            </w:r>
            <w:r w:rsidRPr="0088778E">
              <w:rPr>
                <w:sz w:val="28"/>
                <w:szCs w:val="28"/>
              </w:rPr>
              <w:t xml:space="preserve"> тыс. рублей,</w:t>
            </w:r>
          </w:p>
          <w:p w:rsidR="00D727B0" w:rsidRPr="0088778E" w:rsidRDefault="00D727B0" w:rsidP="00D727B0">
            <w:pPr>
              <w:pStyle w:val="a5"/>
              <w:jc w:val="both"/>
              <w:rPr>
                <w:sz w:val="28"/>
                <w:szCs w:val="28"/>
              </w:rPr>
            </w:pPr>
            <w:r w:rsidRPr="0088778E">
              <w:rPr>
                <w:sz w:val="28"/>
                <w:szCs w:val="28"/>
              </w:rPr>
              <w:t>2025 год – 3 863,0</w:t>
            </w:r>
            <w:r w:rsidR="00B7705F" w:rsidRPr="0088778E">
              <w:rPr>
                <w:sz w:val="28"/>
                <w:szCs w:val="28"/>
              </w:rPr>
              <w:t>0</w:t>
            </w:r>
            <w:r w:rsidRPr="0088778E">
              <w:rPr>
                <w:sz w:val="28"/>
                <w:szCs w:val="28"/>
              </w:rPr>
              <w:t xml:space="preserve"> тыс. рублей,</w:t>
            </w:r>
          </w:p>
          <w:p w:rsidR="00D727B0" w:rsidRPr="0088778E" w:rsidRDefault="00D727B0" w:rsidP="00D727B0">
            <w:pPr>
              <w:pStyle w:val="a5"/>
              <w:jc w:val="both"/>
              <w:rPr>
                <w:sz w:val="28"/>
                <w:szCs w:val="28"/>
              </w:rPr>
            </w:pPr>
            <w:r w:rsidRPr="0088778E">
              <w:rPr>
                <w:sz w:val="28"/>
                <w:szCs w:val="28"/>
              </w:rPr>
              <w:t>2026 год – 3 863,0</w:t>
            </w:r>
            <w:r w:rsidR="00B7705F" w:rsidRPr="0088778E">
              <w:rPr>
                <w:sz w:val="28"/>
                <w:szCs w:val="28"/>
              </w:rPr>
              <w:t>0</w:t>
            </w:r>
            <w:r w:rsidRPr="0088778E">
              <w:rPr>
                <w:sz w:val="28"/>
                <w:szCs w:val="28"/>
              </w:rPr>
              <w:t xml:space="preserve"> тыс. рублей,</w:t>
            </w:r>
          </w:p>
          <w:p w:rsidR="00D727B0" w:rsidRPr="0088778E" w:rsidRDefault="00D727B0" w:rsidP="00FE57F7">
            <w:pPr>
              <w:pStyle w:val="a5"/>
              <w:numPr>
                <w:ilvl w:val="0"/>
                <w:numId w:val="36"/>
              </w:numPr>
              <w:jc w:val="both"/>
              <w:rPr>
                <w:sz w:val="28"/>
                <w:szCs w:val="28"/>
              </w:rPr>
            </w:pPr>
            <w:r w:rsidRPr="0088778E">
              <w:rPr>
                <w:sz w:val="28"/>
                <w:szCs w:val="28"/>
              </w:rPr>
              <w:t>за счет средств местного бюджета</w:t>
            </w:r>
          </w:p>
          <w:p w:rsidR="00D727B0" w:rsidRPr="0088778E" w:rsidRDefault="00D727B0" w:rsidP="00D727B0">
            <w:pPr>
              <w:pStyle w:val="a5"/>
              <w:jc w:val="both"/>
              <w:rPr>
                <w:sz w:val="28"/>
                <w:szCs w:val="28"/>
              </w:rPr>
            </w:pPr>
            <w:r w:rsidRPr="0088778E">
              <w:rPr>
                <w:sz w:val="28"/>
                <w:szCs w:val="28"/>
              </w:rPr>
              <w:t>2024 год – 5 </w:t>
            </w:r>
            <w:r w:rsidR="00F10BE6">
              <w:rPr>
                <w:sz w:val="28"/>
                <w:szCs w:val="28"/>
              </w:rPr>
              <w:t>418</w:t>
            </w:r>
            <w:r w:rsidRPr="0088778E">
              <w:rPr>
                <w:sz w:val="28"/>
                <w:szCs w:val="28"/>
              </w:rPr>
              <w:t>,8</w:t>
            </w:r>
            <w:r w:rsidR="00B7705F" w:rsidRPr="0088778E">
              <w:rPr>
                <w:sz w:val="28"/>
                <w:szCs w:val="28"/>
              </w:rPr>
              <w:t>0</w:t>
            </w:r>
            <w:r w:rsidRPr="0088778E">
              <w:rPr>
                <w:sz w:val="28"/>
                <w:szCs w:val="28"/>
              </w:rPr>
              <w:t xml:space="preserve"> тыс. рублей,</w:t>
            </w:r>
          </w:p>
          <w:p w:rsidR="00D727B0" w:rsidRPr="0088778E" w:rsidRDefault="00D727B0" w:rsidP="00D727B0">
            <w:pPr>
              <w:pStyle w:val="a5"/>
              <w:jc w:val="both"/>
              <w:rPr>
                <w:sz w:val="28"/>
                <w:szCs w:val="28"/>
              </w:rPr>
            </w:pPr>
            <w:r w:rsidRPr="0088778E">
              <w:rPr>
                <w:sz w:val="28"/>
                <w:szCs w:val="28"/>
              </w:rPr>
              <w:t>2025 год – 3 000,0</w:t>
            </w:r>
            <w:r w:rsidR="00B7705F" w:rsidRPr="0088778E">
              <w:rPr>
                <w:sz w:val="28"/>
                <w:szCs w:val="28"/>
              </w:rPr>
              <w:t>0</w:t>
            </w:r>
            <w:r w:rsidRPr="0088778E">
              <w:rPr>
                <w:sz w:val="28"/>
                <w:szCs w:val="28"/>
              </w:rPr>
              <w:t xml:space="preserve"> тыс. рублей,</w:t>
            </w:r>
          </w:p>
          <w:p w:rsidR="00BE3A67" w:rsidRPr="0088778E" w:rsidRDefault="00D727B0" w:rsidP="00D727B0">
            <w:pPr>
              <w:pStyle w:val="a5"/>
              <w:jc w:val="both"/>
              <w:rPr>
                <w:sz w:val="28"/>
                <w:szCs w:val="28"/>
              </w:rPr>
            </w:pPr>
            <w:r w:rsidRPr="0088778E">
              <w:rPr>
                <w:sz w:val="28"/>
                <w:szCs w:val="28"/>
              </w:rPr>
              <w:t>2026 год – 0,0</w:t>
            </w:r>
            <w:r w:rsidR="00B7705F" w:rsidRPr="0088778E">
              <w:rPr>
                <w:sz w:val="28"/>
                <w:szCs w:val="28"/>
              </w:rPr>
              <w:t>0</w:t>
            </w:r>
            <w:r w:rsidRPr="0088778E">
              <w:rPr>
                <w:sz w:val="28"/>
                <w:szCs w:val="28"/>
              </w:rPr>
              <w:t xml:space="preserve">  тыс. рублей.</w:t>
            </w:r>
          </w:p>
        </w:tc>
      </w:tr>
      <w:tr w:rsidR="00BE3A67" w:rsidRPr="0088778E" w:rsidTr="00BE3A67">
        <w:tc>
          <w:tcPr>
            <w:tcW w:w="709" w:type="dxa"/>
            <w:tcBorders>
              <w:top w:val="single" w:sz="4" w:space="0" w:color="auto"/>
              <w:left w:val="single" w:sz="4" w:space="0" w:color="auto"/>
              <w:bottom w:val="single" w:sz="4" w:space="0" w:color="auto"/>
              <w:right w:val="single" w:sz="4" w:space="0" w:color="auto"/>
            </w:tcBorders>
          </w:tcPr>
          <w:p w:rsidR="00BE3A67" w:rsidRPr="0088778E" w:rsidRDefault="00BE3A67" w:rsidP="00FE57F7">
            <w:pPr>
              <w:numPr>
                <w:ilvl w:val="0"/>
                <w:numId w:val="24"/>
              </w:numPr>
              <w:autoSpaceDE w:val="0"/>
              <w:autoSpaceDN w:val="0"/>
              <w:adjustRightInd w:val="0"/>
              <w:jc w:val="both"/>
              <w:outlineLvl w:val="1"/>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BE3A67" w:rsidRPr="0088778E" w:rsidRDefault="00BE3A67" w:rsidP="003B4025">
            <w:pPr>
              <w:autoSpaceDE w:val="0"/>
              <w:autoSpaceDN w:val="0"/>
              <w:adjustRightInd w:val="0"/>
              <w:jc w:val="both"/>
              <w:outlineLvl w:val="1"/>
              <w:rPr>
                <w:sz w:val="28"/>
                <w:szCs w:val="28"/>
              </w:rPr>
            </w:pPr>
            <w:r w:rsidRPr="0088778E">
              <w:rPr>
                <w:sz w:val="28"/>
                <w:szCs w:val="28"/>
              </w:rPr>
              <w:t xml:space="preserve">Ожидаемые результаты реализации подпрограммы </w:t>
            </w:r>
          </w:p>
          <w:p w:rsidR="00BE3A67" w:rsidRPr="0088778E" w:rsidRDefault="00BE3A67" w:rsidP="003B4025">
            <w:pPr>
              <w:autoSpaceDE w:val="0"/>
              <w:autoSpaceDN w:val="0"/>
              <w:adjustRightInd w:val="0"/>
              <w:jc w:val="both"/>
              <w:rPr>
                <w:sz w:val="28"/>
                <w:szCs w:val="28"/>
              </w:rPr>
            </w:pPr>
          </w:p>
        </w:tc>
        <w:tc>
          <w:tcPr>
            <w:tcW w:w="7371" w:type="dxa"/>
            <w:tcBorders>
              <w:top w:val="single" w:sz="4" w:space="0" w:color="auto"/>
              <w:left w:val="single" w:sz="4" w:space="0" w:color="auto"/>
              <w:bottom w:val="single" w:sz="4" w:space="0" w:color="auto"/>
              <w:right w:val="single" w:sz="4" w:space="0" w:color="auto"/>
            </w:tcBorders>
          </w:tcPr>
          <w:p w:rsidR="00BE3A67" w:rsidRPr="0088778E" w:rsidRDefault="00042526" w:rsidP="00273F8F">
            <w:pPr>
              <w:pStyle w:val="a5"/>
              <w:jc w:val="both"/>
              <w:rPr>
                <w:sz w:val="28"/>
                <w:szCs w:val="28"/>
              </w:rPr>
            </w:pPr>
            <w:r w:rsidRPr="0088778E">
              <w:rPr>
                <w:sz w:val="28"/>
                <w:szCs w:val="28"/>
              </w:rPr>
              <w:t xml:space="preserve">Охват обучающихся льготных категорий горячим сбалансированным питанием в общеобразовательных учреждениях </w:t>
            </w:r>
            <w:r w:rsidR="00273F8F" w:rsidRPr="0088778E">
              <w:rPr>
                <w:sz w:val="28"/>
                <w:szCs w:val="28"/>
              </w:rPr>
              <w:t>- 100%.</w:t>
            </w:r>
          </w:p>
        </w:tc>
      </w:tr>
    </w:tbl>
    <w:p w:rsidR="00DE677B" w:rsidRPr="0088778E" w:rsidRDefault="00DE677B" w:rsidP="00DE677B">
      <w:pPr>
        <w:autoSpaceDE w:val="0"/>
        <w:autoSpaceDN w:val="0"/>
        <w:adjustRightInd w:val="0"/>
        <w:ind w:left="1069"/>
        <w:rPr>
          <w:b/>
          <w:sz w:val="28"/>
          <w:szCs w:val="28"/>
        </w:rPr>
      </w:pPr>
    </w:p>
    <w:p w:rsidR="009F1A21" w:rsidRPr="0088778E" w:rsidRDefault="009F1A21" w:rsidP="008A4349">
      <w:pPr>
        <w:numPr>
          <w:ilvl w:val="0"/>
          <w:numId w:val="1"/>
        </w:numPr>
        <w:autoSpaceDE w:val="0"/>
        <w:autoSpaceDN w:val="0"/>
        <w:adjustRightInd w:val="0"/>
        <w:jc w:val="center"/>
        <w:rPr>
          <w:b/>
          <w:sz w:val="28"/>
          <w:szCs w:val="28"/>
        </w:rPr>
      </w:pPr>
      <w:r w:rsidRPr="0088778E">
        <w:rPr>
          <w:b/>
          <w:sz w:val="28"/>
          <w:szCs w:val="28"/>
        </w:rPr>
        <w:t xml:space="preserve">Характеристика сферы </w:t>
      </w:r>
      <w:r w:rsidR="001337FB" w:rsidRPr="0088778E">
        <w:rPr>
          <w:b/>
          <w:sz w:val="28"/>
          <w:szCs w:val="28"/>
        </w:rPr>
        <w:t xml:space="preserve">реализации муниципальной программы, в том числе формулировки основных проблем в сфере </w:t>
      </w:r>
      <w:r w:rsidRPr="0088778E">
        <w:rPr>
          <w:b/>
          <w:sz w:val="28"/>
          <w:szCs w:val="28"/>
        </w:rPr>
        <w:t>о</w:t>
      </w:r>
      <w:r w:rsidR="00FE568A" w:rsidRPr="0088778E">
        <w:rPr>
          <w:b/>
          <w:sz w:val="28"/>
          <w:szCs w:val="28"/>
        </w:rPr>
        <w:t xml:space="preserve">бразования </w:t>
      </w:r>
      <w:r w:rsidR="001337FB" w:rsidRPr="0088778E">
        <w:rPr>
          <w:b/>
          <w:sz w:val="28"/>
          <w:szCs w:val="28"/>
        </w:rPr>
        <w:t>и прогноз ее развития.</w:t>
      </w:r>
    </w:p>
    <w:p w:rsidR="009F1A21" w:rsidRPr="0088778E" w:rsidRDefault="009F1A21" w:rsidP="00BB0946">
      <w:pPr>
        <w:autoSpaceDE w:val="0"/>
        <w:autoSpaceDN w:val="0"/>
        <w:adjustRightInd w:val="0"/>
        <w:ind w:left="1069"/>
        <w:jc w:val="both"/>
        <w:rPr>
          <w:b/>
          <w:sz w:val="28"/>
          <w:szCs w:val="28"/>
        </w:rPr>
      </w:pPr>
    </w:p>
    <w:p w:rsidR="00661762" w:rsidRPr="0088778E" w:rsidRDefault="00661762" w:rsidP="00661762">
      <w:pPr>
        <w:pStyle w:val="ConsPlusNormal"/>
        <w:tabs>
          <w:tab w:val="left" w:pos="993"/>
        </w:tabs>
        <w:jc w:val="both"/>
        <w:rPr>
          <w:rFonts w:ascii="Times New Roman" w:hAnsi="Times New Roman" w:cs="Times New Roman"/>
          <w:sz w:val="28"/>
          <w:szCs w:val="28"/>
        </w:rPr>
      </w:pPr>
      <w:r w:rsidRPr="0088778E">
        <w:rPr>
          <w:rFonts w:ascii="Times New Roman" w:hAnsi="Times New Roman" w:cs="Times New Roman"/>
          <w:sz w:val="28"/>
          <w:szCs w:val="28"/>
        </w:rPr>
        <w:lastRenderedPageBreak/>
        <w:t xml:space="preserve">Программа разработана в целях </w:t>
      </w:r>
      <w:r w:rsidRPr="0088778E">
        <w:rPr>
          <w:rFonts w:ascii="Times New Roman" w:hAnsi="Times New Roman" w:cs="Times New Roman"/>
          <w:bCs/>
          <w:iCs/>
          <w:sz w:val="28"/>
          <w:szCs w:val="28"/>
        </w:rPr>
        <w:t>повышения доступности, качества  и эффективности системы образования с учетом потребностей граждан, общества, государства,</w:t>
      </w:r>
      <w:r w:rsidRPr="0088778E">
        <w:rPr>
          <w:rFonts w:ascii="Times New Roman" w:hAnsi="Times New Roman" w:cs="Times New Roman"/>
          <w:sz w:val="28"/>
          <w:szCs w:val="28"/>
        </w:rPr>
        <w:t xml:space="preserve"> создания условий для  социализации обучающихся и воспитанников, обеспечения реализации прав детей, проживающих в Красногвардейском районе.</w:t>
      </w:r>
    </w:p>
    <w:p w:rsidR="00661762" w:rsidRPr="0088778E" w:rsidRDefault="00661762" w:rsidP="00661762">
      <w:pPr>
        <w:autoSpaceDE w:val="0"/>
        <w:autoSpaceDN w:val="0"/>
        <w:adjustRightInd w:val="0"/>
        <w:ind w:firstLine="708"/>
        <w:jc w:val="both"/>
        <w:rPr>
          <w:sz w:val="28"/>
          <w:szCs w:val="28"/>
        </w:rPr>
      </w:pPr>
      <w:r w:rsidRPr="0088778E">
        <w:rPr>
          <w:sz w:val="28"/>
          <w:szCs w:val="28"/>
        </w:rPr>
        <w:t xml:space="preserve">Программа охватывает всю сеть учреждений, расположенных в муниципальном образовании «Красногвардейский район» и предоставляющих услуги по образованию и социализации - это 36 организаций различных уровней образования, в том числе: </w:t>
      </w:r>
    </w:p>
    <w:p w:rsidR="00661762" w:rsidRPr="0088778E" w:rsidRDefault="00661762" w:rsidP="00661762">
      <w:pPr>
        <w:pStyle w:val="1"/>
        <w:rPr>
          <w:rFonts w:ascii="Times New Roman" w:hAnsi="Times New Roman"/>
          <w:sz w:val="28"/>
          <w:szCs w:val="28"/>
        </w:rPr>
      </w:pPr>
      <w:r w:rsidRPr="0088778E">
        <w:rPr>
          <w:rFonts w:ascii="Times New Roman" w:hAnsi="Times New Roman"/>
          <w:sz w:val="28"/>
          <w:szCs w:val="28"/>
        </w:rPr>
        <w:t xml:space="preserve">- 15 муниципальных дошкольных образовательных организаций, </w:t>
      </w:r>
    </w:p>
    <w:p w:rsidR="00661762" w:rsidRPr="0088778E" w:rsidRDefault="00661762" w:rsidP="00661762">
      <w:pPr>
        <w:jc w:val="both"/>
        <w:rPr>
          <w:sz w:val="28"/>
          <w:szCs w:val="28"/>
        </w:rPr>
      </w:pPr>
      <w:r w:rsidRPr="0088778E">
        <w:rPr>
          <w:sz w:val="28"/>
          <w:szCs w:val="28"/>
        </w:rPr>
        <w:t>- 16 муниципальных общеобразовательных организаций;</w:t>
      </w:r>
    </w:p>
    <w:p w:rsidR="00661762" w:rsidRPr="0088778E" w:rsidRDefault="00661762" w:rsidP="00661762">
      <w:pPr>
        <w:jc w:val="both"/>
        <w:rPr>
          <w:sz w:val="28"/>
          <w:szCs w:val="28"/>
        </w:rPr>
      </w:pPr>
      <w:r w:rsidRPr="0088778E">
        <w:rPr>
          <w:sz w:val="28"/>
          <w:szCs w:val="28"/>
        </w:rPr>
        <w:t>- 2 муниципальные организации дополнительного образования;</w:t>
      </w:r>
    </w:p>
    <w:p w:rsidR="00661762" w:rsidRPr="0088778E" w:rsidRDefault="00661762" w:rsidP="00661762">
      <w:pPr>
        <w:jc w:val="both"/>
        <w:rPr>
          <w:sz w:val="28"/>
          <w:szCs w:val="28"/>
        </w:rPr>
      </w:pPr>
      <w:r w:rsidRPr="0088778E">
        <w:rPr>
          <w:sz w:val="28"/>
          <w:szCs w:val="28"/>
        </w:rPr>
        <w:t>- муниципальное казенное учреждение «Районный методический кабинет»  (МКУ РМК),</w:t>
      </w:r>
    </w:p>
    <w:p w:rsidR="00661762" w:rsidRPr="0088778E" w:rsidRDefault="00661762" w:rsidP="00661762">
      <w:pPr>
        <w:jc w:val="both"/>
        <w:rPr>
          <w:sz w:val="28"/>
          <w:szCs w:val="28"/>
        </w:rPr>
      </w:pPr>
      <w:r w:rsidRPr="0088778E">
        <w:rPr>
          <w:sz w:val="28"/>
          <w:szCs w:val="28"/>
        </w:rPr>
        <w:t>- муниципальное казенное учреждение «Централизованная бухгалтерия управления образования администрации МО «Красногвардейский район»;</w:t>
      </w:r>
    </w:p>
    <w:p w:rsidR="00661762" w:rsidRPr="0088778E" w:rsidRDefault="00661762" w:rsidP="00661762">
      <w:pPr>
        <w:jc w:val="both"/>
        <w:rPr>
          <w:sz w:val="28"/>
          <w:szCs w:val="28"/>
        </w:rPr>
      </w:pPr>
      <w:r w:rsidRPr="0088778E">
        <w:rPr>
          <w:sz w:val="28"/>
          <w:szCs w:val="28"/>
        </w:rPr>
        <w:t>- управление образования администрации МО «Красногвардейский район».</w:t>
      </w:r>
    </w:p>
    <w:p w:rsidR="00661762" w:rsidRPr="0088778E" w:rsidRDefault="00661762" w:rsidP="00661762">
      <w:pPr>
        <w:ind w:firstLine="709"/>
        <w:jc w:val="both"/>
        <w:rPr>
          <w:sz w:val="28"/>
          <w:szCs w:val="28"/>
        </w:rPr>
      </w:pPr>
      <w:r w:rsidRPr="0088778E">
        <w:rPr>
          <w:sz w:val="28"/>
          <w:szCs w:val="28"/>
        </w:rPr>
        <w:t xml:space="preserve">Дошкольные учреждения посещает 1228 детей. С целью удовлетворения  потребности  населения  в  услугах  дошкольного   воспитания  осуществлялся  постоянный  мониторинг очереди на зачисление в ДОУ. На 1 </w:t>
      </w:r>
      <w:r w:rsidR="00AA194D" w:rsidRPr="0088778E">
        <w:rPr>
          <w:sz w:val="28"/>
          <w:szCs w:val="28"/>
        </w:rPr>
        <w:t xml:space="preserve">апреля </w:t>
      </w:r>
      <w:r w:rsidRPr="0088778E">
        <w:rPr>
          <w:sz w:val="28"/>
          <w:szCs w:val="28"/>
        </w:rPr>
        <w:t xml:space="preserve">2024 года очередь на получение дошкольного образования составляет </w:t>
      </w:r>
      <w:r w:rsidR="00AA194D" w:rsidRPr="0088778E">
        <w:rPr>
          <w:sz w:val="28"/>
          <w:szCs w:val="28"/>
        </w:rPr>
        <w:t>450</w:t>
      </w:r>
      <w:r w:rsidRPr="0088778E">
        <w:rPr>
          <w:sz w:val="28"/>
          <w:szCs w:val="28"/>
        </w:rPr>
        <w:t xml:space="preserve"> детей. В системе дошкольного образования трудится 280 человек.</w:t>
      </w:r>
    </w:p>
    <w:p w:rsidR="00661762" w:rsidRPr="0088778E" w:rsidRDefault="00661762" w:rsidP="00661762">
      <w:pPr>
        <w:ind w:firstLine="709"/>
        <w:jc w:val="both"/>
        <w:rPr>
          <w:sz w:val="28"/>
          <w:szCs w:val="28"/>
        </w:rPr>
      </w:pPr>
      <w:r w:rsidRPr="0088778E">
        <w:rPr>
          <w:sz w:val="28"/>
          <w:szCs w:val="28"/>
        </w:rPr>
        <w:t>В учреждениях   общего  образования  обучается  4012 человек, из них 258 с ограниченными возможностями здоровья. В системе общего образования трудится  462 человека, из них 307 педагогических работников.</w:t>
      </w:r>
    </w:p>
    <w:p w:rsidR="00661762" w:rsidRPr="0088778E" w:rsidRDefault="00661762" w:rsidP="00661762">
      <w:pPr>
        <w:pStyle w:val="a5"/>
        <w:ind w:firstLine="709"/>
        <w:jc w:val="both"/>
        <w:rPr>
          <w:sz w:val="28"/>
          <w:szCs w:val="28"/>
        </w:rPr>
      </w:pPr>
      <w:r w:rsidRPr="0088778E">
        <w:rPr>
          <w:sz w:val="28"/>
          <w:szCs w:val="28"/>
        </w:rPr>
        <w:t xml:space="preserve">Основным критерием оценки качества образования выпускников является государственная итоговая аттестация. </w:t>
      </w:r>
    </w:p>
    <w:p w:rsidR="00661762" w:rsidRPr="0088778E" w:rsidRDefault="00661762" w:rsidP="00661762">
      <w:pPr>
        <w:shd w:val="clear" w:color="auto" w:fill="FFFFFF"/>
        <w:ind w:firstLine="567"/>
        <w:jc w:val="both"/>
        <w:rPr>
          <w:i/>
          <w:sz w:val="28"/>
          <w:szCs w:val="28"/>
        </w:rPr>
      </w:pPr>
      <w:r w:rsidRPr="0088778E">
        <w:rPr>
          <w:sz w:val="28"/>
          <w:szCs w:val="28"/>
        </w:rPr>
        <w:t>В 2023 году  317</w:t>
      </w:r>
      <w:r w:rsidRPr="0088778E">
        <w:t xml:space="preserve"> </w:t>
      </w:r>
      <w:r w:rsidRPr="0088778E">
        <w:rPr>
          <w:sz w:val="28"/>
          <w:szCs w:val="28"/>
        </w:rPr>
        <w:t xml:space="preserve">выпускников 9 классов получили аттестат об основном общем образовании, 75 выпускников 11-х классов из 78 получили аттестат о среднем общем образовании. Из них 7 выпускников получили аттестаты с отличием и медали «За особые успехи в обучении». </w:t>
      </w:r>
    </w:p>
    <w:p w:rsidR="00661762" w:rsidRPr="0088778E" w:rsidRDefault="00661762" w:rsidP="00661762">
      <w:pPr>
        <w:shd w:val="clear" w:color="auto" w:fill="FFFFFF"/>
        <w:ind w:firstLine="709"/>
        <w:jc w:val="both"/>
        <w:rPr>
          <w:sz w:val="28"/>
          <w:szCs w:val="28"/>
          <w:lang w:eastAsia="en-US"/>
        </w:rPr>
      </w:pPr>
      <w:r w:rsidRPr="0088778E">
        <w:rPr>
          <w:sz w:val="28"/>
          <w:szCs w:val="28"/>
          <w:lang w:eastAsia="en-US"/>
        </w:rPr>
        <w:t xml:space="preserve">Главная цель – обеспечить высокое качество знаний, чтобы выпускники из Красногвардейского района были конкурентоспособными на рынке труда в нашей стране.  </w:t>
      </w:r>
    </w:p>
    <w:p w:rsidR="00661762" w:rsidRPr="0088778E" w:rsidRDefault="00661762" w:rsidP="00661762">
      <w:pPr>
        <w:ind w:firstLine="709"/>
        <w:jc w:val="both"/>
        <w:rPr>
          <w:sz w:val="28"/>
          <w:szCs w:val="28"/>
        </w:rPr>
      </w:pPr>
      <w:r w:rsidRPr="0088778E">
        <w:rPr>
          <w:sz w:val="28"/>
          <w:szCs w:val="28"/>
        </w:rPr>
        <w:t>По Федеральному проекту «Современная школа» с 2020 года открыты  Центры образования естественн</w:t>
      </w:r>
      <w:proofErr w:type="gramStart"/>
      <w:r w:rsidRPr="0088778E">
        <w:rPr>
          <w:sz w:val="28"/>
          <w:szCs w:val="28"/>
        </w:rPr>
        <w:t>о-</w:t>
      </w:r>
      <w:proofErr w:type="gramEnd"/>
      <w:r w:rsidRPr="0088778E">
        <w:rPr>
          <w:sz w:val="28"/>
          <w:szCs w:val="28"/>
        </w:rPr>
        <w:t xml:space="preserve"> научной и технологической направленностей «Точка роста» на базе 11 школ района. В 2024 году планируется открыть Центры еще в двух школах района: МБОУ «ООШ №12» </w:t>
      </w:r>
      <w:proofErr w:type="spellStart"/>
      <w:r w:rsidRPr="0088778E">
        <w:rPr>
          <w:sz w:val="28"/>
          <w:szCs w:val="28"/>
        </w:rPr>
        <w:t>а</w:t>
      </w:r>
      <w:proofErr w:type="gramStart"/>
      <w:r w:rsidRPr="0088778E">
        <w:rPr>
          <w:sz w:val="28"/>
          <w:szCs w:val="28"/>
        </w:rPr>
        <w:t>.Б</w:t>
      </w:r>
      <w:proofErr w:type="gramEnd"/>
      <w:r w:rsidRPr="0088778E">
        <w:rPr>
          <w:sz w:val="28"/>
          <w:szCs w:val="28"/>
        </w:rPr>
        <w:t>жедугхабль</w:t>
      </w:r>
      <w:proofErr w:type="spellEnd"/>
      <w:r w:rsidRPr="0088778E">
        <w:rPr>
          <w:sz w:val="28"/>
          <w:szCs w:val="28"/>
        </w:rPr>
        <w:t>, МБОУ «ООШ №13» с.Новосевастопольское.</w:t>
      </w:r>
    </w:p>
    <w:p w:rsidR="00661762" w:rsidRPr="0088778E" w:rsidRDefault="00661762" w:rsidP="00661762">
      <w:pPr>
        <w:ind w:firstLine="709"/>
        <w:jc w:val="both"/>
        <w:rPr>
          <w:sz w:val="28"/>
          <w:szCs w:val="28"/>
        </w:rPr>
      </w:pPr>
      <w:r w:rsidRPr="0088778E">
        <w:rPr>
          <w:sz w:val="28"/>
          <w:szCs w:val="28"/>
        </w:rPr>
        <w:t xml:space="preserve">В рамках федерального проекта «Успех каждого ребенка» национального проекта «Образование» во всех общеобразовательных организациях района созданы места дополнительного образования детей. </w:t>
      </w:r>
    </w:p>
    <w:p w:rsidR="00661762" w:rsidRPr="0088778E" w:rsidRDefault="00661762" w:rsidP="00661762">
      <w:pPr>
        <w:ind w:firstLine="708"/>
        <w:jc w:val="both"/>
        <w:rPr>
          <w:sz w:val="28"/>
          <w:szCs w:val="28"/>
        </w:rPr>
      </w:pPr>
      <w:r w:rsidRPr="0088778E">
        <w:rPr>
          <w:sz w:val="28"/>
          <w:szCs w:val="28"/>
        </w:rPr>
        <w:t>В соответствии с Перечнем Поручений  Президента Российской Федерации В.В. Путина  с 1 сентября 2020 года все обучающиеся  1-4  классов продолжают получать бесплатное горячее питание.</w:t>
      </w:r>
    </w:p>
    <w:p w:rsidR="00661762" w:rsidRPr="0088778E" w:rsidRDefault="00661762" w:rsidP="00661762">
      <w:pPr>
        <w:ind w:firstLine="708"/>
        <w:jc w:val="both"/>
        <w:rPr>
          <w:sz w:val="28"/>
          <w:szCs w:val="28"/>
        </w:rPr>
      </w:pPr>
      <w:r w:rsidRPr="0088778E">
        <w:rPr>
          <w:sz w:val="28"/>
          <w:szCs w:val="28"/>
        </w:rPr>
        <w:t xml:space="preserve">С 1 января 2024 г. в 11 общеобразовательных учреждениях (№1,2,3,4,5,6,8,9,11,12,15) ведут свою деятельность советники директора по воспитанию и взаимодействию с детскими общественными объединениями. </w:t>
      </w:r>
    </w:p>
    <w:p w:rsidR="00661762" w:rsidRPr="0088778E" w:rsidRDefault="00661762" w:rsidP="00661762">
      <w:pPr>
        <w:ind w:firstLine="708"/>
        <w:jc w:val="both"/>
        <w:rPr>
          <w:sz w:val="28"/>
          <w:szCs w:val="28"/>
        </w:rPr>
      </w:pPr>
      <w:r w:rsidRPr="0088778E">
        <w:rPr>
          <w:sz w:val="28"/>
          <w:szCs w:val="28"/>
        </w:rPr>
        <w:lastRenderedPageBreak/>
        <w:t>На современном этапе в муниципальной системе образования происходят системные изменения, направленные на повышение уровня удовлетворённости граждан качеством предоставляемых образовательных услуг в муниципальном образовании «Красногвардейский район», такие как:</w:t>
      </w:r>
    </w:p>
    <w:p w:rsidR="00661762" w:rsidRPr="0088778E" w:rsidRDefault="00661762" w:rsidP="00661762">
      <w:pPr>
        <w:jc w:val="both"/>
        <w:rPr>
          <w:sz w:val="28"/>
          <w:szCs w:val="28"/>
        </w:rPr>
      </w:pPr>
      <w:r w:rsidRPr="0088778E">
        <w:rPr>
          <w:sz w:val="28"/>
          <w:szCs w:val="28"/>
        </w:rPr>
        <w:t>- внедрение организационно-управленческих механизмов стимулирования качества образования;</w:t>
      </w:r>
    </w:p>
    <w:p w:rsidR="00661762" w:rsidRPr="0088778E" w:rsidRDefault="00661762" w:rsidP="00661762">
      <w:pPr>
        <w:jc w:val="both"/>
        <w:rPr>
          <w:sz w:val="28"/>
          <w:szCs w:val="28"/>
        </w:rPr>
      </w:pPr>
      <w:r w:rsidRPr="0088778E">
        <w:rPr>
          <w:sz w:val="28"/>
          <w:szCs w:val="28"/>
        </w:rPr>
        <w:t>- развитие механизмов общественного участия в управлении образованием;</w:t>
      </w:r>
    </w:p>
    <w:p w:rsidR="00661762" w:rsidRPr="0088778E" w:rsidRDefault="00661762" w:rsidP="00661762">
      <w:pPr>
        <w:jc w:val="both"/>
        <w:rPr>
          <w:sz w:val="28"/>
          <w:szCs w:val="28"/>
        </w:rPr>
      </w:pPr>
      <w:r w:rsidRPr="0088778E">
        <w:rPr>
          <w:sz w:val="28"/>
          <w:szCs w:val="28"/>
        </w:rPr>
        <w:t>- расширение спектра деятельности образовательных организаций;</w:t>
      </w:r>
    </w:p>
    <w:p w:rsidR="00661762" w:rsidRPr="0088778E" w:rsidRDefault="00661762" w:rsidP="00661762">
      <w:pPr>
        <w:jc w:val="both"/>
        <w:rPr>
          <w:sz w:val="28"/>
          <w:szCs w:val="28"/>
        </w:rPr>
      </w:pPr>
      <w:r w:rsidRPr="0088778E">
        <w:rPr>
          <w:sz w:val="28"/>
          <w:szCs w:val="28"/>
        </w:rPr>
        <w:t>- повышение открытости и публичности результатов работы образовательных организаций.</w:t>
      </w:r>
    </w:p>
    <w:p w:rsidR="00661762" w:rsidRPr="0088778E" w:rsidRDefault="00661762" w:rsidP="00661762">
      <w:pPr>
        <w:ind w:firstLine="708"/>
        <w:jc w:val="both"/>
        <w:rPr>
          <w:sz w:val="28"/>
          <w:szCs w:val="28"/>
        </w:rPr>
      </w:pPr>
      <w:r w:rsidRPr="0088778E">
        <w:rPr>
          <w:sz w:val="28"/>
          <w:szCs w:val="28"/>
        </w:rPr>
        <w:t>Вместе с тем, существует комплекс проблем, который сдерживает развитие муниципальной системы образования, что влияет на уровень удовлетворенности населения района качеством образования.</w:t>
      </w:r>
    </w:p>
    <w:p w:rsidR="00661762" w:rsidRPr="0088778E" w:rsidRDefault="00661762" w:rsidP="00661762">
      <w:pPr>
        <w:ind w:firstLine="708"/>
        <w:jc w:val="both"/>
        <w:rPr>
          <w:sz w:val="28"/>
          <w:szCs w:val="28"/>
        </w:rPr>
      </w:pPr>
      <w:r w:rsidRPr="0088778E">
        <w:rPr>
          <w:sz w:val="28"/>
          <w:szCs w:val="28"/>
        </w:rPr>
        <w:t>К проблемам системы образования района в настоящее время можно отнести следующие:</w:t>
      </w:r>
    </w:p>
    <w:p w:rsidR="00661762" w:rsidRPr="0088778E" w:rsidRDefault="00661762" w:rsidP="00661762">
      <w:pPr>
        <w:jc w:val="both"/>
        <w:rPr>
          <w:sz w:val="28"/>
          <w:szCs w:val="28"/>
        </w:rPr>
      </w:pPr>
      <w:r w:rsidRPr="0088778E">
        <w:rPr>
          <w:sz w:val="28"/>
          <w:szCs w:val="28"/>
        </w:rPr>
        <w:t>- качество подготовки к  Государственной итоговой аттестации выпускников IX, XI (XII) классов;</w:t>
      </w:r>
    </w:p>
    <w:p w:rsidR="00661762" w:rsidRPr="0088778E" w:rsidRDefault="00661762" w:rsidP="00661762">
      <w:pPr>
        <w:jc w:val="both"/>
        <w:rPr>
          <w:sz w:val="28"/>
          <w:szCs w:val="28"/>
        </w:rPr>
      </w:pPr>
      <w:r w:rsidRPr="0088778E">
        <w:rPr>
          <w:sz w:val="28"/>
          <w:szCs w:val="28"/>
        </w:rPr>
        <w:t>- рациональное использование ресурсов системы образования;</w:t>
      </w:r>
    </w:p>
    <w:p w:rsidR="00661762" w:rsidRPr="0088778E" w:rsidRDefault="00661762" w:rsidP="00661762">
      <w:pPr>
        <w:jc w:val="both"/>
        <w:rPr>
          <w:sz w:val="28"/>
          <w:szCs w:val="28"/>
        </w:rPr>
      </w:pPr>
      <w:r w:rsidRPr="0088778E">
        <w:rPr>
          <w:sz w:val="28"/>
          <w:szCs w:val="28"/>
        </w:rPr>
        <w:t>- развитие муниципальной системы оценки качества образования - внутренней и внешней;</w:t>
      </w:r>
    </w:p>
    <w:p w:rsidR="00661762" w:rsidRPr="0088778E" w:rsidRDefault="00661762" w:rsidP="00661762">
      <w:pPr>
        <w:jc w:val="both"/>
        <w:rPr>
          <w:sz w:val="28"/>
          <w:szCs w:val="28"/>
        </w:rPr>
      </w:pPr>
      <w:r w:rsidRPr="0088778E">
        <w:rPr>
          <w:sz w:val="28"/>
          <w:szCs w:val="28"/>
        </w:rPr>
        <w:t xml:space="preserve">- </w:t>
      </w:r>
      <w:proofErr w:type="gramStart"/>
      <w:r w:rsidRPr="0088778E">
        <w:rPr>
          <w:sz w:val="28"/>
          <w:szCs w:val="28"/>
        </w:rPr>
        <w:t>недостаточность</w:t>
      </w:r>
      <w:proofErr w:type="gramEnd"/>
      <w:r w:rsidRPr="0088778E">
        <w:rPr>
          <w:sz w:val="28"/>
          <w:szCs w:val="28"/>
        </w:rPr>
        <w:t xml:space="preserve"> в муниципальных образовательных организациях новых передовых технологий, эффективных форм организации образовательного процесса, активных методов обучения детей, направленных на успешную социализацию, эффективную самореализацию их в различных видах профессиональной и социальной деятельности.</w:t>
      </w:r>
    </w:p>
    <w:p w:rsidR="00661762" w:rsidRPr="0088778E" w:rsidRDefault="00661762" w:rsidP="00661762">
      <w:pPr>
        <w:shd w:val="clear" w:color="auto" w:fill="FFFFFF"/>
        <w:ind w:firstLine="708"/>
        <w:jc w:val="both"/>
        <w:rPr>
          <w:sz w:val="28"/>
          <w:szCs w:val="28"/>
        </w:rPr>
      </w:pPr>
      <w:r w:rsidRPr="0088778E">
        <w:rPr>
          <w:sz w:val="28"/>
          <w:szCs w:val="28"/>
        </w:rPr>
        <w:t>Несмотря на то, что на протяжении последних лет осуществлялось последовательное решение задач устойчивого функционирования и повышения эффективности управленческой деятельности в системе образования, для обеспечения доступности качественного непрерывного образования, соответствующего требованиям инновационного развития, современным потребностям общества необходимо продолжить:</w:t>
      </w:r>
    </w:p>
    <w:p w:rsidR="00661762" w:rsidRPr="0088778E" w:rsidRDefault="00661762" w:rsidP="00661762">
      <w:pPr>
        <w:shd w:val="clear" w:color="auto" w:fill="FFFFFF"/>
        <w:ind w:firstLine="708"/>
        <w:jc w:val="both"/>
        <w:rPr>
          <w:sz w:val="28"/>
          <w:szCs w:val="28"/>
        </w:rPr>
      </w:pPr>
      <w:r w:rsidRPr="0088778E">
        <w:rPr>
          <w:sz w:val="28"/>
          <w:szCs w:val="28"/>
        </w:rPr>
        <w:t>- модернизацию и развитие инфраструктуры дошкольного, общего и дополнительного образования в соответствии с современными требованиями к организации учебного процесса;</w:t>
      </w:r>
    </w:p>
    <w:p w:rsidR="00661762" w:rsidRPr="0088778E" w:rsidRDefault="00661762" w:rsidP="00661762">
      <w:pPr>
        <w:shd w:val="clear" w:color="auto" w:fill="FFFFFF"/>
        <w:ind w:firstLine="708"/>
        <w:jc w:val="both"/>
        <w:rPr>
          <w:sz w:val="28"/>
          <w:szCs w:val="28"/>
        </w:rPr>
      </w:pPr>
      <w:r w:rsidRPr="0088778E">
        <w:rPr>
          <w:sz w:val="28"/>
          <w:szCs w:val="28"/>
        </w:rPr>
        <w:t>- создание безбарьерной среды, необходимой для обеспечения полноценной интеграции детей-инвалидов и детей с ограниченными возможностями здоровья, которым показана такая возможность, в образовательный процесс, разработку и внедрение адаптированных дополнительных общеобразовательных программ, способствующих социально-психологической реабилитации детей с ограниченными возможностями здоровья и детей-инвалидов с учетом их особых образовательных потребностей;</w:t>
      </w:r>
    </w:p>
    <w:p w:rsidR="00661762" w:rsidRPr="0088778E" w:rsidRDefault="00661762" w:rsidP="00661762">
      <w:pPr>
        <w:shd w:val="clear" w:color="auto" w:fill="FFFFFF"/>
        <w:ind w:firstLine="708"/>
        <w:jc w:val="both"/>
        <w:rPr>
          <w:sz w:val="28"/>
          <w:szCs w:val="28"/>
        </w:rPr>
      </w:pPr>
      <w:r w:rsidRPr="0088778E">
        <w:rPr>
          <w:sz w:val="28"/>
          <w:szCs w:val="28"/>
        </w:rPr>
        <w:t xml:space="preserve">-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w:t>
      </w:r>
      <w:proofErr w:type="gramStart"/>
      <w:r w:rsidRPr="0088778E">
        <w:rPr>
          <w:sz w:val="28"/>
          <w:szCs w:val="28"/>
        </w:rPr>
        <w:t>обучающимися</w:t>
      </w:r>
      <w:proofErr w:type="gramEnd"/>
      <w:r w:rsidRPr="0088778E">
        <w:rPr>
          <w:sz w:val="28"/>
          <w:szCs w:val="28"/>
        </w:rPr>
        <w:t xml:space="preserve"> базовых навыков и умений, повышение их мотивации к обучению и вовлеченности в образовательный процесс;</w:t>
      </w:r>
    </w:p>
    <w:p w:rsidR="00661762" w:rsidRPr="0088778E" w:rsidRDefault="00661762" w:rsidP="00661762">
      <w:pPr>
        <w:shd w:val="clear" w:color="auto" w:fill="FFFFFF"/>
        <w:ind w:firstLine="708"/>
        <w:jc w:val="both"/>
        <w:rPr>
          <w:sz w:val="28"/>
          <w:szCs w:val="28"/>
        </w:rPr>
      </w:pPr>
      <w:r w:rsidRPr="0088778E">
        <w:rPr>
          <w:sz w:val="28"/>
          <w:szCs w:val="28"/>
        </w:rPr>
        <w:t xml:space="preserve">- использование в образовательном процессе инновационных методов и программ, обеспечивающих поддержку и развитие способностей талантливых и одаренных детей, рост доли обучающихся, охваченных научно-исследовательской </w:t>
      </w:r>
      <w:r w:rsidRPr="0088778E">
        <w:rPr>
          <w:sz w:val="28"/>
          <w:szCs w:val="28"/>
        </w:rPr>
        <w:lastRenderedPageBreak/>
        <w:t>деятельностью, создание условий для самоопределения и профессиональной ориентации всех обучающихся;</w:t>
      </w:r>
    </w:p>
    <w:p w:rsidR="00661762" w:rsidRPr="0088778E" w:rsidRDefault="00661762" w:rsidP="00661762">
      <w:pPr>
        <w:shd w:val="clear" w:color="auto" w:fill="FFFFFF"/>
        <w:ind w:firstLine="708"/>
        <w:jc w:val="both"/>
        <w:rPr>
          <w:sz w:val="28"/>
          <w:szCs w:val="28"/>
        </w:rPr>
      </w:pPr>
      <w:r w:rsidRPr="0088778E">
        <w:rPr>
          <w:sz w:val="28"/>
          <w:szCs w:val="28"/>
        </w:rPr>
        <w:t>- совершенствование системы развития педагогических кадров, внедрение национальной системы профессионального роста педагогических работников;</w:t>
      </w:r>
    </w:p>
    <w:p w:rsidR="00661762" w:rsidRPr="0088778E" w:rsidRDefault="00661762" w:rsidP="00661762">
      <w:pPr>
        <w:shd w:val="clear" w:color="auto" w:fill="FFFFFF"/>
        <w:ind w:firstLine="708"/>
        <w:jc w:val="both"/>
        <w:rPr>
          <w:sz w:val="28"/>
          <w:szCs w:val="28"/>
        </w:rPr>
      </w:pPr>
      <w:r w:rsidRPr="0088778E">
        <w:rPr>
          <w:sz w:val="28"/>
          <w:szCs w:val="28"/>
        </w:rPr>
        <w:t>- обеспечение эффективного использования инфраструктурных, материально-технических и кадровых ресурсов системы образования.</w:t>
      </w:r>
    </w:p>
    <w:p w:rsidR="00661762" w:rsidRPr="0088778E" w:rsidRDefault="00661762" w:rsidP="00661762">
      <w:pPr>
        <w:ind w:firstLine="708"/>
        <w:jc w:val="both"/>
        <w:rPr>
          <w:sz w:val="28"/>
          <w:szCs w:val="28"/>
        </w:rPr>
      </w:pPr>
      <w:r w:rsidRPr="0088778E">
        <w:rPr>
          <w:sz w:val="28"/>
          <w:szCs w:val="28"/>
        </w:rPr>
        <w:t>Реализация данной муниципальной программы позволит создать условия для получения любым ребенком, проживающим на территории муниципального образования «Красногвардейский район» качественных образовательных услуг, отвечающих современным требованиям, а также позволит достичь нового уровня развития эффективной системы образования детей в образовательных организациях муниципального образования «Красногвардейский район».</w:t>
      </w:r>
    </w:p>
    <w:p w:rsidR="000404D9" w:rsidRPr="0088778E" w:rsidRDefault="000404D9" w:rsidP="004806EC">
      <w:pPr>
        <w:ind w:firstLine="708"/>
        <w:jc w:val="both"/>
        <w:rPr>
          <w:sz w:val="28"/>
          <w:szCs w:val="28"/>
        </w:rPr>
      </w:pPr>
    </w:p>
    <w:p w:rsidR="002E2BCD" w:rsidRPr="0088778E" w:rsidRDefault="009F1A21" w:rsidP="008A4349">
      <w:pPr>
        <w:pStyle w:val="ad"/>
        <w:numPr>
          <w:ilvl w:val="0"/>
          <w:numId w:val="1"/>
        </w:numPr>
        <w:jc w:val="center"/>
        <w:rPr>
          <w:b/>
          <w:sz w:val="28"/>
          <w:szCs w:val="28"/>
        </w:rPr>
      </w:pPr>
      <w:r w:rsidRPr="0088778E">
        <w:rPr>
          <w:b/>
          <w:sz w:val="28"/>
          <w:szCs w:val="28"/>
        </w:rPr>
        <w:t xml:space="preserve">Приоритеты </w:t>
      </w:r>
      <w:r w:rsidR="00BB0946" w:rsidRPr="0088778E">
        <w:rPr>
          <w:b/>
          <w:sz w:val="28"/>
          <w:szCs w:val="28"/>
        </w:rPr>
        <w:t xml:space="preserve">реализуемой на территории </w:t>
      </w:r>
      <w:r w:rsidRPr="0088778E">
        <w:rPr>
          <w:b/>
          <w:sz w:val="28"/>
          <w:szCs w:val="28"/>
        </w:rPr>
        <w:t xml:space="preserve">МО «Красногвардейский район»  политики в сфере образования, </w:t>
      </w:r>
    </w:p>
    <w:p w:rsidR="009F1A21" w:rsidRPr="0088778E" w:rsidRDefault="002E2BCD" w:rsidP="002E2BCD">
      <w:pPr>
        <w:pStyle w:val="ad"/>
        <w:ind w:left="1069"/>
        <w:rPr>
          <w:sz w:val="28"/>
          <w:szCs w:val="28"/>
        </w:rPr>
      </w:pPr>
      <w:r w:rsidRPr="0088778E">
        <w:rPr>
          <w:b/>
          <w:sz w:val="28"/>
          <w:szCs w:val="28"/>
        </w:rPr>
        <w:t xml:space="preserve">целевые показатели (индикаторы) </w:t>
      </w:r>
      <w:r w:rsidR="009F1A21" w:rsidRPr="0088778E">
        <w:rPr>
          <w:b/>
          <w:sz w:val="28"/>
          <w:szCs w:val="28"/>
        </w:rPr>
        <w:t>муниципальной программы</w:t>
      </w:r>
    </w:p>
    <w:p w:rsidR="0073182D" w:rsidRPr="0088778E" w:rsidRDefault="0073182D" w:rsidP="0073182D">
      <w:pPr>
        <w:ind w:right="-1" w:firstLine="708"/>
        <w:jc w:val="both"/>
        <w:rPr>
          <w:sz w:val="28"/>
          <w:szCs w:val="28"/>
        </w:rPr>
      </w:pPr>
      <w:r w:rsidRPr="0088778E">
        <w:rPr>
          <w:sz w:val="28"/>
          <w:szCs w:val="28"/>
        </w:rPr>
        <w:t>Программа разработана в соответствии с целями и задачами, представленными в следующих стратегических документах:</w:t>
      </w:r>
    </w:p>
    <w:p w:rsidR="0073182D" w:rsidRPr="00052E64" w:rsidRDefault="00A379B9" w:rsidP="00052E64">
      <w:pPr>
        <w:ind w:right="-1" w:firstLine="709"/>
        <w:jc w:val="both"/>
        <w:rPr>
          <w:sz w:val="28"/>
          <w:szCs w:val="28"/>
        </w:rPr>
      </w:pPr>
      <w:r w:rsidRPr="00052E64">
        <w:rPr>
          <w:sz w:val="28"/>
          <w:szCs w:val="28"/>
          <w:shd w:val="clear" w:color="auto" w:fill="FFFFFF"/>
        </w:rPr>
        <w:t>Стратегия реализации молодежной политики в Российской Федерации на период до 2030 года</w:t>
      </w:r>
      <w:r w:rsidR="0073182D" w:rsidRPr="00052E64">
        <w:rPr>
          <w:sz w:val="28"/>
          <w:szCs w:val="28"/>
        </w:rPr>
        <w:t xml:space="preserve"> (утверждена </w:t>
      </w:r>
      <w:r w:rsidRPr="00052E64">
        <w:rPr>
          <w:sz w:val="28"/>
          <w:szCs w:val="28"/>
          <w:shd w:val="clear" w:color="auto" w:fill="FFFFFF"/>
        </w:rPr>
        <w:t>Распоряжением Правительства Российской Федерации от 17 августа 2024 г. № 2233-р</w:t>
      </w:r>
      <w:r w:rsidR="0073182D" w:rsidRPr="00052E64">
        <w:rPr>
          <w:sz w:val="28"/>
          <w:szCs w:val="28"/>
        </w:rPr>
        <w:t>);</w:t>
      </w:r>
    </w:p>
    <w:p w:rsidR="0073182D" w:rsidRPr="0088778E" w:rsidRDefault="0073182D" w:rsidP="00052E64">
      <w:pPr>
        <w:pStyle w:val="s1"/>
        <w:shd w:val="clear" w:color="auto" w:fill="FFFFFF"/>
        <w:spacing w:before="0" w:beforeAutospacing="0" w:after="0" w:afterAutospacing="0"/>
        <w:ind w:firstLine="709"/>
        <w:contextualSpacing/>
        <w:jc w:val="both"/>
        <w:rPr>
          <w:sz w:val="28"/>
          <w:szCs w:val="28"/>
        </w:rPr>
      </w:pPr>
      <w:hyperlink r:id="rId11" w:anchor="/document/71848426/entry/0" w:history="1">
        <w:r w:rsidRPr="00052E64">
          <w:rPr>
            <w:rStyle w:val="affc"/>
            <w:color w:val="auto"/>
            <w:sz w:val="28"/>
            <w:szCs w:val="28"/>
            <w:u w:val="none"/>
          </w:rPr>
          <w:t>Постановление</w:t>
        </w:r>
      </w:hyperlink>
      <w:r w:rsidRPr="00052E64">
        <w:rPr>
          <w:sz w:val="28"/>
          <w:szCs w:val="28"/>
        </w:rPr>
        <w:t> Правительства</w:t>
      </w:r>
      <w:r w:rsidRPr="0088778E">
        <w:rPr>
          <w:sz w:val="28"/>
          <w:szCs w:val="28"/>
        </w:rPr>
        <w:t xml:space="preserve"> РФ от 26 декабря 2017 г. № 1642 «Об утверждении государственной программы Российской Федерации «Развитие образования»;</w:t>
      </w:r>
    </w:p>
    <w:p w:rsidR="00427615" w:rsidRPr="0088778E" w:rsidRDefault="00427615" w:rsidP="0073182D">
      <w:pPr>
        <w:pStyle w:val="s1"/>
        <w:shd w:val="clear" w:color="auto" w:fill="FFFFFF"/>
        <w:ind w:firstLine="708"/>
        <w:contextualSpacing/>
        <w:jc w:val="both"/>
        <w:rPr>
          <w:sz w:val="28"/>
          <w:szCs w:val="28"/>
        </w:rPr>
      </w:pPr>
      <w:r w:rsidRPr="0088778E">
        <w:rPr>
          <w:sz w:val="28"/>
          <w:szCs w:val="28"/>
        </w:rPr>
        <w:t>Указ Президента Российской Федерации от 23 января 2024 г. № 63 «О мерах социальной поддержки многодетных семей»</w:t>
      </w:r>
    </w:p>
    <w:p w:rsidR="0073182D" w:rsidRPr="0088778E" w:rsidRDefault="0073182D" w:rsidP="0073182D">
      <w:pPr>
        <w:pStyle w:val="s1"/>
        <w:shd w:val="clear" w:color="auto" w:fill="FFFFFF"/>
        <w:ind w:firstLine="708"/>
        <w:contextualSpacing/>
        <w:jc w:val="both"/>
        <w:rPr>
          <w:sz w:val="28"/>
          <w:szCs w:val="28"/>
        </w:rPr>
      </w:pPr>
      <w:hyperlink r:id="rId12" w:anchor="/document/70170950/entry/0" w:history="1">
        <w:r w:rsidRPr="0088778E">
          <w:rPr>
            <w:rStyle w:val="affc"/>
            <w:color w:val="auto"/>
            <w:sz w:val="28"/>
            <w:szCs w:val="28"/>
            <w:u w:val="none"/>
          </w:rPr>
          <w:t>Указ</w:t>
        </w:r>
      </w:hyperlink>
      <w:r w:rsidRPr="0088778E">
        <w:rPr>
          <w:sz w:val="28"/>
          <w:szCs w:val="28"/>
        </w:rPr>
        <w:t> Президента Российской Федерации от 7 мая 2012 г. № 597 «О мероприятиях по реализации государственной социальной политики»;</w:t>
      </w:r>
    </w:p>
    <w:p w:rsidR="0073182D" w:rsidRPr="0088778E" w:rsidRDefault="0073182D" w:rsidP="0073182D">
      <w:pPr>
        <w:pStyle w:val="s1"/>
        <w:shd w:val="clear" w:color="auto" w:fill="FFFFFF"/>
        <w:ind w:firstLine="708"/>
        <w:contextualSpacing/>
        <w:jc w:val="both"/>
        <w:rPr>
          <w:sz w:val="28"/>
          <w:szCs w:val="28"/>
        </w:rPr>
      </w:pPr>
      <w:hyperlink r:id="rId13" w:anchor="/document/70170946/entry/0" w:history="1">
        <w:r w:rsidRPr="0088778E">
          <w:rPr>
            <w:rStyle w:val="affc"/>
            <w:color w:val="auto"/>
            <w:sz w:val="28"/>
            <w:szCs w:val="28"/>
            <w:u w:val="none"/>
          </w:rPr>
          <w:t>Указ</w:t>
        </w:r>
      </w:hyperlink>
      <w:r w:rsidRPr="0088778E">
        <w:rPr>
          <w:sz w:val="28"/>
          <w:szCs w:val="28"/>
        </w:rPr>
        <w:t> Президента Российской Федерации от 7 мая 2012 г. № 599 «О мерах по реализации государственной политики в области образования и науки»;</w:t>
      </w:r>
    </w:p>
    <w:p w:rsidR="0073182D" w:rsidRPr="0088778E" w:rsidRDefault="0073182D" w:rsidP="0073182D">
      <w:pPr>
        <w:pStyle w:val="s1"/>
        <w:shd w:val="clear" w:color="auto" w:fill="FFFFFF"/>
        <w:ind w:firstLine="708"/>
        <w:contextualSpacing/>
        <w:jc w:val="both"/>
        <w:rPr>
          <w:sz w:val="28"/>
          <w:szCs w:val="28"/>
        </w:rPr>
      </w:pPr>
      <w:hyperlink r:id="rId14" w:anchor="/document/70170940/entry/0" w:history="1">
        <w:r w:rsidRPr="0088778E">
          <w:rPr>
            <w:rStyle w:val="affc"/>
            <w:color w:val="auto"/>
            <w:sz w:val="28"/>
            <w:szCs w:val="28"/>
            <w:u w:val="none"/>
          </w:rPr>
          <w:t>Указ</w:t>
        </w:r>
      </w:hyperlink>
      <w:r w:rsidRPr="0088778E">
        <w:rPr>
          <w:sz w:val="28"/>
          <w:szCs w:val="28"/>
        </w:rPr>
        <w:t> Президента Российской Федерации от 7 мая 2012 г. № 602 «Об обеспечении межнационального согласия»;</w:t>
      </w:r>
    </w:p>
    <w:p w:rsidR="0073182D" w:rsidRPr="0088778E" w:rsidRDefault="0073182D" w:rsidP="0073182D">
      <w:pPr>
        <w:pStyle w:val="s1"/>
        <w:shd w:val="clear" w:color="auto" w:fill="FFFFFF"/>
        <w:ind w:firstLine="708"/>
        <w:contextualSpacing/>
        <w:jc w:val="both"/>
        <w:rPr>
          <w:sz w:val="28"/>
          <w:szCs w:val="28"/>
        </w:rPr>
      </w:pPr>
      <w:hyperlink r:id="rId15" w:anchor="/document/70291040/entry/0" w:history="1">
        <w:r w:rsidRPr="0088778E">
          <w:rPr>
            <w:rStyle w:val="affc"/>
            <w:color w:val="auto"/>
            <w:sz w:val="28"/>
            <w:szCs w:val="28"/>
            <w:u w:val="none"/>
          </w:rPr>
          <w:t>Указ</w:t>
        </w:r>
      </w:hyperlink>
      <w:r w:rsidRPr="0088778E">
        <w:rPr>
          <w:sz w:val="28"/>
          <w:szCs w:val="28"/>
        </w:rPr>
        <w:t> Президента Российской Федерации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rsidR="0073182D" w:rsidRPr="0088778E" w:rsidRDefault="0073182D" w:rsidP="0073182D">
      <w:pPr>
        <w:pStyle w:val="s1"/>
        <w:shd w:val="clear" w:color="auto" w:fill="FFFFFF"/>
        <w:ind w:firstLine="708"/>
        <w:contextualSpacing/>
        <w:jc w:val="both"/>
        <w:rPr>
          <w:sz w:val="28"/>
          <w:szCs w:val="28"/>
        </w:rPr>
      </w:pPr>
      <w:hyperlink r:id="rId16" w:anchor="/document/70291362/entry/0" w:history="1">
        <w:r w:rsidRPr="0088778E">
          <w:rPr>
            <w:rStyle w:val="affc"/>
            <w:color w:val="auto"/>
            <w:sz w:val="28"/>
            <w:szCs w:val="28"/>
            <w:u w:val="none"/>
          </w:rPr>
          <w:t>Федеральный закон</w:t>
        </w:r>
      </w:hyperlink>
      <w:r w:rsidRPr="0088778E">
        <w:rPr>
          <w:sz w:val="28"/>
          <w:szCs w:val="28"/>
        </w:rPr>
        <w:t> от 29 декабря 2012 г. № 273-ФЗ «Об образовании в Российской Федерации»;</w:t>
      </w:r>
    </w:p>
    <w:p w:rsidR="0073182D" w:rsidRPr="0088778E" w:rsidRDefault="0073182D" w:rsidP="0073182D">
      <w:pPr>
        <w:pStyle w:val="s1"/>
        <w:shd w:val="clear" w:color="auto" w:fill="FFFFFF"/>
        <w:ind w:firstLine="708"/>
        <w:contextualSpacing/>
        <w:jc w:val="both"/>
        <w:rPr>
          <w:sz w:val="28"/>
          <w:szCs w:val="28"/>
        </w:rPr>
      </w:pPr>
      <w:hyperlink r:id="rId17" w:anchor="/document/9014944/entry/0" w:history="1">
        <w:r w:rsidRPr="0088778E">
          <w:rPr>
            <w:rStyle w:val="affc"/>
            <w:color w:val="auto"/>
            <w:sz w:val="28"/>
            <w:szCs w:val="28"/>
            <w:u w:val="none"/>
          </w:rPr>
          <w:t>Закон</w:t>
        </w:r>
      </w:hyperlink>
      <w:r w:rsidRPr="0088778E">
        <w:rPr>
          <w:sz w:val="28"/>
          <w:szCs w:val="28"/>
        </w:rPr>
        <w:t> Республики Адыгея от 27 декабря 2013 г. № 264 «Об образовании в Республике Адыгея»;</w:t>
      </w:r>
    </w:p>
    <w:p w:rsidR="0073182D" w:rsidRPr="0088778E" w:rsidRDefault="0073182D" w:rsidP="0073182D">
      <w:pPr>
        <w:pStyle w:val="s1"/>
        <w:shd w:val="clear" w:color="auto" w:fill="FFFFFF"/>
        <w:ind w:firstLine="708"/>
        <w:contextualSpacing/>
        <w:jc w:val="both"/>
        <w:rPr>
          <w:sz w:val="28"/>
          <w:szCs w:val="28"/>
        </w:rPr>
      </w:pPr>
      <w:r w:rsidRPr="0088778E">
        <w:rPr>
          <w:sz w:val="28"/>
          <w:szCs w:val="28"/>
          <w:shd w:val="clear" w:color="auto" w:fill="FFFFFF"/>
        </w:rPr>
        <w:t xml:space="preserve">Постановление Кабинета Министров Республики Адыгея от 29 ноября 2019 г. № 286 </w:t>
      </w:r>
      <w:r w:rsidR="00427615" w:rsidRPr="0088778E">
        <w:rPr>
          <w:sz w:val="28"/>
          <w:szCs w:val="28"/>
          <w:shd w:val="clear" w:color="auto" w:fill="FFFFFF"/>
        </w:rPr>
        <w:t>«</w:t>
      </w:r>
      <w:r w:rsidRPr="0088778E">
        <w:rPr>
          <w:sz w:val="28"/>
          <w:szCs w:val="28"/>
          <w:shd w:val="clear" w:color="auto" w:fill="FFFFFF"/>
        </w:rPr>
        <w:t>О государственной программе Республики Адыгея "Развитие образования</w:t>
      </w:r>
      <w:r w:rsidR="00427615" w:rsidRPr="0088778E">
        <w:rPr>
          <w:sz w:val="28"/>
          <w:szCs w:val="28"/>
          <w:shd w:val="clear" w:color="auto" w:fill="FFFFFF"/>
        </w:rPr>
        <w:t>»;</w:t>
      </w:r>
    </w:p>
    <w:p w:rsidR="0073182D" w:rsidRPr="0088778E" w:rsidRDefault="0073182D" w:rsidP="0073182D">
      <w:pPr>
        <w:pStyle w:val="s1"/>
        <w:shd w:val="clear" w:color="auto" w:fill="FFFFFF"/>
        <w:ind w:firstLine="708"/>
        <w:contextualSpacing/>
        <w:jc w:val="both"/>
        <w:rPr>
          <w:sz w:val="28"/>
          <w:szCs w:val="28"/>
        </w:rPr>
      </w:pPr>
      <w:hyperlink r:id="rId18" w:anchor="/document/403809682/entry/1000" w:history="1">
        <w:r w:rsidRPr="0088778E">
          <w:rPr>
            <w:rStyle w:val="affc"/>
            <w:color w:val="auto"/>
            <w:sz w:val="28"/>
            <w:szCs w:val="28"/>
            <w:u w:val="none"/>
          </w:rPr>
          <w:t>Концепция</w:t>
        </w:r>
      </w:hyperlink>
      <w:r w:rsidRPr="0088778E">
        <w:rPr>
          <w:sz w:val="28"/>
          <w:szCs w:val="28"/>
        </w:rPr>
        <w:t> развития дополнительного образования детей до 2030 года, утвержденная </w:t>
      </w:r>
      <w:hyperlink r:id="rId19" w:anchor="/document/403809682/entry/0" w:history="1">
        <w:r w:rsidRPr="0088778E">
          <w:rPr>
            <w:rStyle w:val="affc"/>
            <w:color w:val="auto"/>
            <w:sz w:val="28"/>
            <w:szCs w:val="28"/>
            <w:u w:val="none"/>
          </w:rPr>
          <w:t>распоряжением</w:t>
        </w:r>
      </w:hyperlink>
      <w:r w:rsidRPr="0088778E">
        <w:rPr>
          <w:sz w:val="28"/>
          <w:szCs w:val="28"/>
        </w:rPr>
        <w:t> Правительства Российской Федерации от 31.03.2022 года № 678-р.</w:t>
      </w:r>
    </w:p>
    <w:p w:rsidR="0073182D" w:rsidRPr="0088778E" w:rsidRDefault="0073182D" w:rsidP="0073182D">
      <w:pPr>
        <w:pStyle w:val="s1"/>
        <w:shd w:val="clear" w:color="auto" w:fill="FFFFFF"/>
        <w:ind w:firstLine="708"/>
        <w:contextualSpacing/>
        <w:jc w:val="both"/>
        <w:rPr>
          <w:sz w:val="28"/>
          <w:szCs w:val="28"/>
        </w:rPr>
      </w:pPr>
      <w:r w:rsidRPr="0088778E">
        <w:rPr>
          <w:sz w:val="28"/>
          <w:szCs w:val="28"/>
        </w:rPr>
        <w:t>Целью муниципальной программы является повышение эффективности и качества оказания услуг (работ) в сфере образования в муниципальном образовании «Красногвардейский район».</w:t>
      </w:r>
    </w:p>
    <w:p w:rsidR="0073182D" w:rsidRPr="0088778E" w:rsidRDefault="0073182D" w:rsidP="0073182D">
      <w:pPr>
        <w:pStyle w:val="s1"/>
        <w:shd w:val="clear" w:color="auto" w:fill="FFFFFF"/>
        <w:spacing w:before="0" w:beforeAutospacing="0" w:after="0" w:afterAutospacing="0"/>
        <w:ind w:firstLine="708"/>
        <w:contextualSpacing/>
        <w:jc w:val="both"/>
        <w:rPr>
          <w:sz w:val="28"/>
          <w:szCs w:val="28"/>
        </w:rPr>
      </w:pPr>
      <w:r w:rsidRPr="0088778E">
        <w:rPr>
          <w:sz w:val="28"/>
          <w:szCs w:val="28"/>
        </w:rPr>
        <w:lastRenderedPageBreak/>
        <w:t>Для достижения поставленной цели необходимо решение следующих задач:</w:t>
      </w:r>
    </w:p>
    <w:p w:rsidR="0073182D" w:rsidRPr="0088778E" w:rsidRDefault="0073182D" w:rsidP="008B736A">
      <w:pPr>
        <w:pStyle w:val="afff4"/>
        <w:ind w:firstLine="708"/>
        <w:contextualSpacing/>
        <w:jc w:val="both"/>
        <w:rPr>
          <w:rFonts w:ascii="Times New Roman" w:hAnsi="Times New Roman" w:cs="Times New Roman"/>
          <w:sz w:val="28"/>
          <w:szCs w:val="28"/>
        </w:rPr>
      </w:pPr>
      <w:r w:rsidRPr="0088778E">
        <w:rPr>
          <w:rFonts w:ascii="Times New Roman" w:hAnsi="Times New Roman" w:cs="Times New Roman"/>
          <w:sz w:val="28"/>
          <w:szCs w:val="28"/>
        </w:rPr>
        <w:t xml:space="preserve">1. </w:t>
      </w:r>
      <w:r w:rsidRPr="0088778E">
        <w:rPr>
          <w:sz w:val="28"/>
          <w:szCs w:val="28"/>
        </w:rPr>
        <w:t>Повышение доступности и качества образовательных услуг, эффективности работы системы дошкольного образования</w:t>
      </w:r>
      <w:r w:rsidRPr="0088778E">
        <w:rPr>
          <w:rFonts w:ascii="Times New Roman" w:hAnsi="Times New Roman" w:cs="Times New Roman"/>
          <w:sz w:val="28"/>
          <w:szCs w:val="28"/>
        </w:rPr>
        <w:t>.</w:t>
      </w:r>
    </w:p>
    <w:p w:rsidR="0073182D" w:rsidRPr="0088778E" w:rsidRDefault="0073182D" w:rsidP="008B736A">
      <w:pPr>
        <w:pStyle w:val="afff4"/>
        <w:ind w:firstLine="708"/>
        <w:jc w:val="both"/>
        <w:rPr>
          <w:rFonts w:ascii="Times New Roman" w:hAnsi="Times New Roman" w:cs="Times New Roman"/>
          <w:sz w:val="28"/>
          <w:szCs w:val="28"/>
        </w:rPr>
      </w:pPr>
      <w:r w:rsidRPr="0088778E">
        <w:rPr>
          <w:rFonts w:ascii="Times New Roman" w:hAnsi="Times New Roman" w:cs="Times New Roman"/>
          <w:sz w:val="28"/>
          <w:szCs w:val="28"/>
        </w:rPr>
        <w:t>2. Обеспечение в системе начального общего, основного общего, среднего общего образования доступных и качественных образовательных услуг.</w:t>
      </w:r>
    </w:p>
    <w:p w:rsidR="0073182D" w:rsidRPr="0088778E" w:rsidRDefault="0073182D" w:rsidP="008B736A">
      <w:pPr>
        <w:pStyle w:val="afff4"/>
        <w:ind w:firstLine="708"/>
        <w:jc w:val="both"/>
        <w:rPr>
          <w:rFonts w:ascii="Times New Roman" w:hAnsi="Times New Roman" w:cs="Times New Roman"/>
          <w:sz w:val="28"/>
          <w:szCs w:val="28"/>
        </w:rPr>
      </w:pPr>
      <w:r w:rsidRPr="0088778E">
        <w:rPr>
          <w:rFonts w:ascii="Times New Roman" w:hAnsi="Times New Roman" w:cs="Times New Roman"/>
          <w:sz w:val="28"/>
          <w:szCs w:val="28"/>
        </w:rPr>
        <w:t>3. Создание условий для организации общедоступного бесплатного дополнительного образования детей в МО «Красногвардейский район».</w:t>
      </w:r>
    </w:p>
    <w:p w:rsidR="0073182D" w:rsidRPr="0088778E" w:rsidRDefault="0073182D" w:rsidP="008B736A">
      <w:pPr>
        <w:pStyle w:val="a5"/>
        <w:ind w:firstLine="708"/>
        <w:jc w:val="both"/>
        <w:rPr>
          <w:sz w:val="28"/>
          <w:szCs w:val="28"/>
        </w:rPr>
      </w:pPr>
      <w:r w:rsidRPr="0088778E">
        <w:rPr>
          <w:sz w:val="28"/>
          <w:szCs w:val="28"/>
        </w:rPr>
        <w:t>4. Обеспечение противопожарной безопасности в образовательных организациях.</w:t>
      </w:r>
    </w:p>
    <w:p w:rsidR="0073182D" w:rsidRPr="0088778E" w:rsidRDefault="0073182D" w:rsidP="008B736A">
      <w:pPr>
        <w:pStyle w:val="a5"/>
        <w:ind w:firstLine="708"/>
        <w:jc w:val="both"/>
        <w:rPr>
          <w:kern w:val="2"/>
          <w:sz w:val="28"/>
          <w:szCs w:val="28"/>
        </w:rPr>
      </w:pPr>
      <w:r w:rsidRPr="0088778E">
        <w:rPr>
          <w:kern w:val="2"/>
          <w:sz w:val="28"/>
          <w:szCs w:val="28"/>
        </w:rPr>
        <w:t>5. Обеспечение организационных, информационных и методических условий для реализации муниципальной программы.</w:t>
      </w:r>
    </w:p>
    <w:p w:rsidR="0073182D" w:rsidRPr="0088778E" w:rsidRDefault="0073182D" w:rsidP="008B736A">
      <w:pPr>
        <w:ind w:firstLine="708"/>
        <w:jc w:val="both"/>
        <w:rPr>
          <w:bCs/>
          <w:iCs/>
          <w:sz w:val="28"/>
          <w:szCs w:val="28"/>
        </w:rPr>
      </w:pPr>
      <w:r w:rsidRPr="0088778E">
        <w:rPr>
          <w:sz w:val="28"/>
          <w:szCs w:val="28"/>
        </w:rPr>
        <w:t xml:space="preserve">6. </w:t>
      </w:r>
      <w:r w:rsidRPr="0088778E">
        <w:rPr>
          <w:bCs/>
          <w:iCs/>
          <w:sz w:val="28"/>
          <w:szCs w:val="28"/>
        </w:rPr>
        <w:t>Профилактика социального сиротства, семейная форма устройства детей-сирот и детей, оставшихся без попечения родителей, осуществление  государственной поддержки замещающих семей и детей-сирот и детей, оставшихся без попечения родителей.</w:t>
      </w:r>
    </w:p>
    <w:p w:rsidR="0073182D" w:rsidRPr="0088778E" w:rsidRDefault="0073182D" w:rsidP="008B736A">
      <w:pPr>
        <w:ind w:firstLine="708"/>
        <w:jc w:val="both"/>
        <w:rPr>
          <w:sz w:val="28"/>
          <w:szCs w:val="28"/>
        </w:rPr>
      </w:pPr>
      <w:r w:rsidRPr="0088778E">
        <w:rPr>
          <w:sz w:val="28"/>
          <w:szCs w:val="28"/>
        </w:rPr>
        <w:t>7.Стимулирование энергосбережения и повышение энергетической эффективности  образовательных организаций.</w:t>
      </w:r>
    </w:p>
    <w:p w:rsidR="0073182D" w:rsidRPr="0088778E" w:rsidRDefault="0073182D" w:rsidP="008B736A">
      <w:pPr>
        <w:pStyle w:val="1"/>
        <w:ind w:firstLine="708"/>
        <w:rPr>
          <w:rFonts w:ascii="Times New Roman" w:hAnsi="Times New Roman"/>
          <w:sz w:val="28"/>
          <w:szCs w:val="28"/>
          <w:lang w:val="ru-RU" w:eastAsia="en-US"/>
        </w:rPr>
      </w:pPr>
      <w:r w:rsidRPr="0088778E">
        <w:rPr>
          <w:rFonts w:ascii="Times New Roman" w:hAnsi="Times New Roman"/>
          <w:sz w:val="28"/>
          <w:szCs w:val="28"/>
        </w:rPr>
        <w:t xml:space="preserve">8. Осуществление мероприятий по организации бесплатного горячего питания </w:t>
      </w:r>
      <w:r w:rsidRPr="0088778E">
        <w:rPr>
          <w:rFonts w:ascii="Times New Roman" w:hAnsi="Times New Roman"/>
          <w:sz w:val="28"/>
          <w:szCs w:val="28"/>
          <w:lang w:eastAsia="en-US"/>
        </w:rPr>
        <w:t>обучающихся льготных категорий.</w:t>
      </w:r>
    </w:p>
    <w:p w:rsidR="00F22B1B" w:rsidRPr="0088778E" w:rsidRDefault="0073182D" w:rsidP="00F22B1B">
      <w:pPr>
        <w:shd w:val="clear" w:color="auto" w:fill="FFFFFF"/>
        <w:ind w:right="-1" w:firstLine="708"/>
        <w:jc w:val="both"/>
        <w:rPr>
          <w:sz w:val="28"/>
          <w:szCs w:val="28"/>
        </w:rPr>
      </w:pPr>
      <w:r w:rsidRPr="0088778E">
        <w:rPr>
          <w:sz w:val="28"/>
          <w:szCs w:val="28"/>
        </w:rPr>
        <w:t xml:space="preserve">Сведения о целевых показателях (индикаторах) муниципальной программы </w:t>
      </w:r>
      <w:r w:rsidR="008B736A" w:rsidRPr="0088778E">
        <w:rPr>
          <w:sz w:val="28"/>
          <w:szCs w:val="28"/>
        </w:rPr>
        <w:t>являются:</w:t>
      </w:r>
    </w:p>
    <w:tbl>
      <w:tblPr>
        <w:tblW w:w="5021"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4"/>
        <w:gridCol w:w="5697"/>
        <w:gridCol w:w="1471"/>
        <w:gridCol w:w="881"/>
        <w:gridCol w:w="897"/>
        <w:gridCol w:w="784"/>
      </w:tblGrid>
      <w:tr w:rsidR="003E5707" w:rsidRPr="0088778E" w:rsidTr="00517F4C">
        <w:tc>
          <w:tcPr>
            <w:tcW w:w="188" w:type="pct"/>
            <w:vMerge w:val="restart"/>
            <w:tcBorders>
              <w:top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w:t>
            </w:r>
            <w:r w:rsidRPr="0088778E">
              <w:rPr>
                <w:rFonts w:ascii="Times New Roman" w:hAnsi="Times New Roman" w:cs="Times New Roman"/>
                <w:sz w:val="28"/>
                <w:szCs w:val="28"/>
              </w:rPr>
              <w:br/>
            </w:r>
            <w:proofErr w:type="gramStart"/>
            <w:r w:rsidRPr="0088778E">
              <w:rPr>
                <w:rFonts w:ascii="Times New Roman" w:hAnsi="Times New Roman" w:cs="Times New Roman"/>
                <w:sz w:val="28"/>
                <w:szCs w:val="28"/>
              </w:rPr>
              <w:t>п</w:t>
            </w:r>
            <w:proofErr w:type="gramEnd"/>
            <w:r w:rsidRPr="0088778E">
              <w:rPr>
                <w:rFonts w:ascii="Times New Roman" w:hAnsi="Times New Roman" w:cs="Times New Roman"/>
                <w:sz w:val="28"/>
                <w:szCs w:val="28"/>
              </w:rPr>
              <w:t>/п</w:t>
            </w:r>
          </w:p>
        </w:tc>
        <w:tc>
          <w:tcPr>
            <w:tcW w:w="2824" w:type="pct"/>
            <w:vMerge w:val="restar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Наименование целевого показателя (индикатора)</w:t>
            </w:r>
          </w:p>
        </w:tc>
        <w:tc>
          <w:tcPr>
            <w:tcW w:w="554" w:type="pct"/>
            <w:vMerge w:val="restar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Единица измерения</w:t>
            </w:r>
          </w:p>
        </w:tc>
        <w:tc>
          <w:tcPr>
            <w:tcW w:w="1434" w:type="pct"/>
            <w:gridSpan w:val="3"/>
            <w:tcBorders>
              <w:top w:val="single" w:sz="4" w:space="0" w:color="auto"/>
              <w:left w:val="single" w:sz="4" w:space="0" w:color="auto"/>
              <w:bottom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Значения показателей эффективности</w:t>
            </w:r>
          </w:p>
        </w:tc>
      </w:tr>
      <w:tr w:rsidR="003E5707" w:rsidRPr="0088778E" w:rsidTr="00517F4C">
        <w:tc>
          <w:tcPr>
            <w:tcW w:w="188" w:type="pct"/>
            <w:vMerge/>
            <w:tcBorders>
              <w:top w:val="single" w:sz="4" w:space="0" w:color="auto"/>
              <w:bottom w:val="single" w:sz="4" w:space="0" w:color="auto"/>
              <w:right w:val="single" w:sz="4" w:space="0" w:color="auto"/>
            </w:tcBorders>
          </w:tcPr>
          <w:p w:rsidR="003E5707" w:rsidRPr="0088778E" w:rsidRDefault="003E5707" w:rsidP="00517F4C">
            <w:pPr>
              <w:pStyle w:val="afff0"/>
              <w:rPr>
                <w:rFonts w:ascii="Times New Roman" w:hAnsi="Times New Roman" w:cs="Times New Roman"/>
                <w:sz w:val="28"/>
                <w:szCs w:val="28"/>
              </w:rPr>
            </w:pPr>
          </w:p>
        </w:tc>
        <w:tc>
          <w:tcPr>
            <w:tcW w:w="2824" w:type="pct"/>
            <w:vMerge/>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rPr>
                <w:rFonts w:ascii="Times New Roman" w:hAnsi="Times New Roman" w:cs="Times New Roman"/>
                <w:sz w:val="28"/>
                <w:szCs w:val="28"/>
              </w:rPr>
            </w:pPr>
          </w:p>
        </w:tc>
        <w:tc>
          <w:tcPr>
            <w:tcW w:w="554" w:type="pct"/>
            <w:vMerge/>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rPr>
                <w:rFonts w:ascii="Times New Roman" w:hAnsi="Times New Roman" w:cs="Times New Roman"/>
                <w:sz w:val="28"/>
                <w:szCs w:val="28"/>
              </w:rPr>
            </w:pPr>
          </w:p>
        </w:tc>
        <w:tc>
          <w:tcPr>
            <w:tcW w:w="491"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2024 год</w:t>
            </w:r>
          </w:p>
        </w:tc>
        <w:tc>
          <w:tcPr>
            <w:tcW w:w="499"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2025 год</w:t>
            </w:r>
          </w:p>
        </w:tc>
        <w:tc>
          <w:tcPr>
            <w:tcW w:w="444"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2026 год</w:t>
            </w:r>
          </w:p>
        </w:tc>
      </w:tr>
      <w:tr w:rsidR="003E5707" w:rsidRPr="0088778E" w:rsidTr="00517F4C">
        <w:tc>
          <w:tcPr>
            <w:tcW w:w="5000" w:type="pct"/>
            <w:gridSpan w:val="6"/>
            <w:tcBorders>
              <w:top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hyperlink w:anchor="sub_5" w:history="1">
              <w:r w:rsidRPr="0088778E">
                <w:rPr>
                  <w:rStyle w:val="afff2"/>
                  <w:rFonts w:ascii="Times New Roman" w:hAnsi="Times New Roman" w:cs="Times New Roman"/>
                  <w:color w:val="auto"/>
                  <w:sz w:val="28"/>
                  <w:szCs w:val="28"/>
                </w:rPr>
                <w:t>Муниципальная программа</w:t>
              </w:r>
            </w:hyperlink>
            <w:r w:rsidRPr="0088778E">
              <w:rPr>
                <w:rFonts w:ascii="Times New Roman" w:hAnsi="Times New Roman" w:cs="Times New Roman"/>
                <w:sz w:val="28"/>
                <w:szCs w:val="28"/>
              </w:rPr>
              <w:t xml:space="preserve"> муниципального образования «Красногвардейский район» «Развитие образования»</w:t>
            </w:r>
          </w:p>
        </w:tc>
      </w:tr>
      <w:tr w:rsidR="003E5707" w:rsidRPr="0088778E" w:rsidTr="00517F4C">
        <w:tc>
          <w:tcPr>
            <w:tcW w:w="188" w:type="pct"/>
            <w:tcBorders>
              <w:top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1.</w:t>
            </w:r>
          </w:p>
        </w:tc>
        <w:tc>
          <w:tcPr>
            <w:tcW w:w="2824"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4"/>
              <w:rPr>
                <w:rFonts w:ascii="Times New Roman" w:hAnsi="Times New Roman" w:cs="Times New Roman"/>
                <w:sz w:val="28"/>
                <w:szCs w:val="28"/>
              </w:rPr>
            </w:pPr>
            <w:r w:rsidRPr="0088778E">
              <w:rPr>
                <w:rFonts w:ascii="Times New Roman" w:hAnsi="Times New Roman" w:cs="Times New Roman"/>
                <w:sz w:val="28"/>
                <w:szCs w:val="28"/>
              </w:rPr>
              <w:t>Отношение численности детей 3 - 7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tc>
        <w:tc>
          <w:tcPr>
            <w:tcW w:w="554"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w:t>
            </w:r>
          </w:p>
        </w:tc>
        <w:tc>
          <w:tcPr>
            <w:tcW w:w="491"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82</w:t>
            </w:r>
          </w:p>
        </w:tc>
        <w:tc>
          <w:tcPr>
            <w:tcW w:w="499"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83</w:t>
            </w:r>
          </w:p>
        </w:tc>
        <w:tc>
          <w:tcPr>
            <w:tcW w:w="444"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85</w:t>
            </w:r>
          </w:p>
        </w:tc>
      </w:tr>
      <w:tr w:rsidR="003E5707" w:rsidRPr="0088778E" w:rsidTr="00517F4C">
        <w:tc>
          <w:tcPr>
            <w:tcW w:w="188" w:type="pct"/>
            <w:tcBorders>
              <w:top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2.</w:t>
            </w:r>
          </w:p>
        </w:tc>
        <w:tc>
          <w:tcPr>
            <w:tcW w:w="2824"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4"/>
              <w:rPr>
                <w:rFonts w:ascii="Times New Roman" w:hAnsi="Times New Roman" w:cs="Times New Roman"/>
                <w:sz w:val="28"/>
                <w:szCs w:val="28"/>
              </w:rPr>
            </w:pPr>
            <w:r w:rsidRPr="0088778E">
              <w:rPr>
                <w:rFonts w:ascii="Times New Roman" w:hAnsi="Times New Roman" w:cs="Times New Roman"/>
                <w:sz w:val="28"/>
                <w:szCs w:val="28"/>
              </w:rPr>
              <w:t>Удельный вес численности дошкольников, обучающихся по образовательным программам дошкольного образования, соответствующим требованиям стандартов дошкольного образования, в общем числе дошкольников, обучающихся по образовательным программам дошкольного образования</w:t>
            </w:r>
          </w:p>
        </w:tc>
        <w:tc>
          <w:tcPr>
            <w:tcW w:w="554"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w:t>
            </w:r>
          </w:p>
        </w:tc>
        <w:tc>
          <w:tcPr>
            <w:tcW w:w="491"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jc w:val="center"/>
            </w:pPr>
            <w:r w:rsidRPr="0088778E">
              <w:rPr>
                <w:sz w:val="28"/>
                <w:szCs w:val="28"/>
              </w:rPr>
              <w:t>100</w:t>
            </w:r>
          </w:p>
        </w:tc>
        <w:tc>
          <w:tcPr>
            <w:tcW w:w="499"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jc w:val="center"/>
            </w:pPr>
            <w:r w:rsidRPr="0088778E">
              <w:rPr>
                <w:sz w:val="28"/>
                <w:szCs w:val="28"/>
              </w:rPr>
              <w:t>100</w:t>
            </w:r>
          </w:p>
        </w:tc>
        <w:tc>
          <w:tcPr>
            <w:tcW w:w="444"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jc w:val="center"/>
            </w:pPr>
            <w:r w:rsidRPr="0088778E">
              <w:rPr>
                <w:sz w:val="28"/>
                <w:szCs w:val="28"/>
              </w:rPr>
              <w:t>100</w:t>
            </w:r>
          </w:p>
        </w:tc>
      </w:tr>
      <w:tr w:rsidR="003E5707" w:rsidRPr="0088778E" w:rsidTr="00517F4C">
        <w:tc>
          <w:tcPr>
            <w:tcW w:w="188" w:type="pct"/>
            <w:tcBorders>
              <w:top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3.</w:t>
            </w:r>
          </w:p>
        </w:tc>
        <w:tc>
          <w:tcPr>
            <w:tcW w:w="2824"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rPr>
                <w:sz w:val="28"/>
                <w:szCs w:val="28"/>
              </w:rPr>
            </w:pPr>
            <w:r w:rsidRPr="0088778E">
              <w:rPr>
                <w:sz w:val="28"/>
                <w:szCs w:val="28"/>
              </w:rPr>
              <w:t>Увеличение доли выпускников общеобразовательных организаций, получивших аттестат о среднем общем образовании до100%.</w:t>
            </w:r>
          </w:p>
        </w:tc>
        <w:tc>
          <w:tcPr>
            <w:tcW w:w="554"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w:t>
            </w:r>
          </w:p>
        </w:tc>
        <w:tc>
          <w:tcPr>
            <w:tcW w:w="491"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jc w:val="center"/>
              <w:rPr>
                <w:sz w:val="28"/>
                <w:szCs w:val="28"/>
              </w:rPr>
            </w:pPr>
            <w:r w:rsidRPr="0088778E">
              <w:rPr>
                <w:sz w:val="28"/>
                <w:szCs w:val="28"/>
              </w:rPr>
              <w:t>99</w:t>
            </w:r>
          </w:p>
        </w:tc>
        <w:tc>
          <w:tcPr>
            <w:tcW w:w="499"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jc w:val="center"/>
              <w:rPr>
                <w:sz w:val="28"/>
                <w:szCs w:val="28"/>
              </w:rPr>
            </w:pPr>
            <w:r w:rsidRPr="0088778E">
              <w:rPr>
                <w:sz w:val="28"/>
                <w:szCs w:val="28"/>
              </w:rPr>
              <w:t>100</w:t>
            </w:r>
          </w:p>
        </w:tc>
        <w:tc>
          <w:tcPr>
            <w:tcW w:w="444"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jc w:val="center"/>
              <w:rPr>
                <w:sz w:val="28"/>
                <w:szCs w:val="28"/>
              </w:rPr>
            </w:pPr>
            <w:r w:rsidRPr="0088778E">
              <w:rPr>
                <w:sz w:val="28"/>
                <w:szCs w:val="28"/>
              </w:rPr>
              <w:t>100</w:t>
            </w:r>
          </w:p>
        </w:tc>
      </w:tr>
      <w:tr w:rsidR="003E5707" w:rsidRPr="0088778E" w:rsidTr="00517F4C">
        <w:tc>
          <w:tcPr>
            <w:tcW w:w="188" w:type="pct"/>
            <w:tcBorders>
              <w:top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4.</w:t>
            </w:r>
          </w:p>
        </w:tc>
        <w:tc>
          <w:tcPr>
            <w:tcW w:w="2824"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4"/>
              <w:rPr>
                <w:rFonts w:ascii="Times New Roman" w:hAnsi="Times New Roman" w:cs="Times New Roman"/>
                <w:sz w:val="28"/>
                <w:szCs w:val="28"/>
              </w:rPr>
            </w:pPr>
            <w:r w:rsidRPr="0088778E">
              <w:rPr>
                <w:rFonts w:ascii="Times New Roman" w:hAnsi="Times New Roman" w:cs="Times New Roman"/>
                <w:sz w:val="28"/>
                <w:szCs w:val="28"/>
              </w:rPr>
              <w:t xml:space="preserve">Удельный вес численности обучающихся по программам общего образования, </w:t>
            </w:r>
            <w:r w:rsidRPr="0088778E">
              <w:rPr>
                <w:rFonts w:ascii="Times New Roman" w:hAnsi="Times New Roman" w:cs="Times New Roman"/>
                <w:sz w:val="28"/>
                <w:szCs w:val="28"/>
              </w:rPr>
              <w:lastRenderedPageBreak/>
              <w:t xml:space="preserve">участвующих в олимпиадах и конкурсах различного уровня, в общей </w:t>
            </w:r>
            <w:proofErr w:type="gramStart"/>
            <w:r w:rsidRPr="0088778E">
              <w:rPr>
                <w:rFonts w:ascii="Times New Roman" w:hAnsi="Times New Roman" w:cs="Times New Roman"/>
                <w:sz w:val="28"/>
                <w:szCs w:val="28"/>
              </w:rPr>
              <w:t>численности</w:t>
            </w:r>
            <w:proofErr w:type="gramEnd"/>
            <w:r w:rsidRPr="0088778E">
              <w:rPr>
                <w:rFonts w:ascii="Times New Roman" w:hAnsi="Times New Roman" w:cs="Times New Roman"/>
                <w:sz w:val="28"/>
                <w:szCs w:val="28"/>
              </w:rPr>
              <w:t xml:space="preserve"> обучающихся по программам общего образования</w:t>
            </w:r>
          </w:p>
        </w:tc>
        <w:tc>
          <w:tcPr>
            <w:tcW w:w="554"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lastRenderedPageBreak/>
              <w:t>%</w:t>
            </w:r>
          </w:p>
        </w:tc>
        <w:tc>
          <w:tcPr>
            <w:tcW w:w="491"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48</w:t>
            </w:r>
          </w:p>
        </w:tc>
        <w:tc>
          <w:tcPr>
            <w:tcW w:w="499"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49</w:t>
            </w:r>
          </w:p>
        </w:tc>
        <w:tc>
          <w:tcPr>
            <w:tcW w:w="444"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50</w:t>
            </w:r>
          </w:p>
        </w:tc>
      </w:tr>
      <w:tr w:rsidR="003E5707" w:rsidRPr="0088778E" w:rsidTr="00517F4C">
        <w:tc>
          <w:tcPr>
            <w:tcW w:w="188" w:type="pct"/>
            <w:tcBorders>
              <w:top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lastRenderedPageBreak/>
              <w:t>5.</w:t>
            </w:r>
          </w:p>
        </w:tc>
        <w:tc>
          <w:tcPr>
            <w:tcW w:w="2824"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4"/>
              <w:rPr>
                <w:rFonts w:ascii="Times New Roman" w:hAnsi="Times New Roman" w:cs="Times New Roman"/>
                <w:sz w:val="28"/>
                <w:szCs w:val="28"/>
              </w:rPr>
            </w:pPr>
            <w:r w:rsidRPr="0088778E">
              <w:rPr>
                <w:rFonts w:ascii="Times New Roman" w:hAnsi="Times New Roman" w:cs="Times New Roman"/>
                <w:sz w:val="28"/>
                <w:szCs w:val="28"/>
              </w:rPr>
              <w:t>Доля детей в возрасте от 5 до 18 лет, охваченных дополнительным образованием</w:t>
            </w:r>
          </w:p>
        </w:tc>
        <w:tc>
          <w:tcPr>
            <w:tcW w:w="554"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w:t>
            </w:r>
          </w:p>
        </w:tc>
        <w:tc>
          <w:tcPr>
            <w:tcW w:w="491"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80</w:t>
            </w:r>
          </w:p>
        </w:tc>
        <w:tc>
          <w:tcPr>
            <w:tcW w:w="499"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83</w:t>
            </w:r>
          </w:p>
        </w:tc>
        <w:tc>
          <w:tcPr>
            <w:tcW w:w="444"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85</w:t>
            </w:r>
          </w:p>
        </w:tc>
      </w:tr>
      <w:tr w:rsidR="003E5707" w:rsidRPr="0088778E" w:rsidTr="00517F4C">
        <w:tc>
          <w:tcPr>
            <w:tcW w:w="188" w:type="pct"/>
            <w:tcBorders>
              <w:top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 xml:space="preserve">6. </w:t>
            </w:r>
          </w:p>
        </w:tc>
        <w:tc>
          <w:tcPr>
            <w:tcW w:w="2824"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4"/>
              <w:rPr>
                <w:rFonts w:ascii="Times New Roman" w:hAnsi="Times New Roman" w:cs="Times New Roman"/>
                <w:sz w:val="28"/>
                <w:szCs w:val="28"/>
              </w:rPr>
            </w:pPr>
            <w:r w:rsidRPr="0088778E">
              <w:rPr>
                <w:sz w:val="28"/>
                <w:szCs w:val="28"/>
              </w:rPr>
              <w:t>Доля образовательных организаций, в которых соблюдены условия по осуществлению противопожарной безопасности от общего числа образовательных организаций</w:t>
            </w:r>
          </w:p>
        </w:tc>
        <w:tc>
          <w:tcPr>
            <w:tcW w:w="554"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spacing w:line="360" w:lineRule="auto"/>
              <w:jc w:val="center"/>
              <w:rPr>
                <w:rFonts w:ascii="Times New Roman" w:hAnsi="Times New Roman" w:cs="Times New Roman"/>
                <w:sz w:val="28"/>
                <w:szCs w:val="28"/>
              </w:rPr>
            </w:pPr>
            <w:r w:rsidRPr="0088778E">
              <w:rPr>
                <w:rFonts w:ascii="Times New Roman" w:hAnsi="Times New Roman" w:cs="Times New Roman"/>
                <w:sz w:val="28"/>
                <w:szCs w:val="28"/>
              </w:rPr>
              <w:t>%</w:t>
            </w:r>
          </w:p>
        </w:tc>
        <w:tc>
          <w:tcPr>
            <w:tcW w:w="491"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100</w:t>
            </w:r>
          </w:p>
        </w:tc>
        <w:tc>
          <w:tcPr>
            <w:tcW w:w="499"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100</w:t>
            </w:r>
          </w:p>
        </w:tc>
        <w:tc>
          <w:tcPr>
            <w:tcW w:w="444"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100</w:t>
            </w:r>
          </w:p>
        </w:tc>
      </w:tr>
      <w:tr w:rsidR="003E5707" w:rsidRPr="0088778E" w:rsidTr="00517F4C">
        <w:tc>
          <w:tcPr>
            <w:tcW w:w="188" w:type="pct"/>
            <w:tcBorders>
              <w:top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7.</w:t>
            </w:r>
          </w:p>
        </w:tc>
        <w:tc>
          <w:tcPr>
            <w:tcW w:w="2824"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4"/>
              <w:rPr>
                <w:sz w:val="28"/>
                <w:szCs w:val="28"/>
              </w:rPr>
            </w:pPr>
            <w:r w:rsidRPr="0088778E">
              <w:rPr>
                <w:sz w:val="28"/>
                <w:szCs w:val="28"/>
              </w:rPr>
              <w:t xml:space="preserve">Доля муниципальных услуг, оказываемых управлением образования администрации Красногвардейского района, подведомственными учреждениями, по которым утверждены административные регламенты их оказания, в общем количестве муниципальных услуг оказываемых Управлением  образования администрации   Красногвардейского района, подведомственными учреждениями </w:t>
            </w:r>
          </w:p>
        </w:tc>
        <w:tc>
          <w:tcPr>
            <w:tcW w:w="554"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spacing w:line="360" w:lineRule="auto"/>
              <w:jc w:val="center"/>
              <w:rPr>
                <w:rFonts w:ascii="Times New Roman" w:hAnsi="Times New Roman" w:cs="Times New Roman"/>
                <w:sz w:val="28"/>
                <w:szCs w:val="28"/>
              </w:rPr>
            </w:pPr>
            <w:r w:rsidRPr="0088778E">
              <w:rPr>
                <w:rFonts w:ascii="Times New Roman" w:hAnsi="Times New Roman" w:cs="Times New Roman"/>
                <w:sz w:val="28"/>
                <w:szCs w:val="28"/>
              </w:rPr>
              <w:t>%</w:t>
            </w:r>
          </w:p>
        </w:tc>
        <w:tc>
          <w:tcPr>
            <w:tcW w:w="491"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100</w:t>
            </w:r>
          </w:p>
        </w:tc>
        <w:tc>
          <w:tcPr>
            <w:tcW w:w="499"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100</w:t>
            </w:r>
          </w:p>
        </w:tc>
        <w:tc>
          <w:tcPr>
            <w:tcW w:w="444"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100</w:t>
            </w:r>
          </w:p>
        </w:tc>
      </w:tr>
      <w:tr w:rsidR="003E5707" w:rsidRPr="0088778E" w:rsidTr="00517F4C">
        <w:tc>
          <w:tcPr>
            <w:tcW w:w="188" w:type="pct"/>
            <w:tcBorders>
              <w:top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8.</w:t>
            </w:r>
          </w:p>
        </w:tc>
        <w:tc>
          <w:tcPr>
            <w:tcW w:w="2824"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4"/>
              <w:rPr>
                <w:sz w:val="28"/>
                <w:szCs w:val="28"/>
              </w:rPr>
            </w:pPr>
            <w:r w:rsidRPr="0088778E">
              <w:rPr>
                <w:sz w:val="28"/>
                <w:szCs w:val="28"/>
                <w:shd w:val="clear" w:color="auto" w:fill="FFFFFF"/>
              </w:rPr>
              <w:t>Доля реализованных мероприятий по обеспечению деятельности муниципальных образовательных учреждений</w:t>
            </w:r>
          </w:p>
        </w:tc>
        <w:tc>
          <w:tcPr>
            <w:tcW w:w="554"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spacing w:line="360" w:lineRule="auto"/>
              <w:jc w:val="center"/>
              <w:rPr>
                <w:rFonts w:ascii="Times New Roman" w:hAnsi="Times New Roman" w:cs="Times New Roman"/>
                <w:sz w:val="28"/>
                <w:szCs w:val="28"/>
              </w:rPr>
            </w:pPr>
            <w:r w:rsidRPr="0088778E">
              <w:rPr>
                <w:rFonts w:ascii="Times New Roman" w:hAnsi="Times New Roman" w:cs="Times New Roman"/>
                <w:sz w:val="28"/>
                <w:szCs w:val="28"/>
              </w:rPr>
              <w:t>%</w:t>
            </w:r>
          </w:p>
        </w:tc>
        <w:tc>
          <w:tcPr>
            <w:tcW w:w="491"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95</w:t>
            </w:r>
          </w:p>
        </w:tc>
        <w:tc>
          <w:tcPr>
            <w:tcW w:w="499"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96</w:t>
            </w:r>
          </w:p>
        </w:tc>
        <w:tc>
          <w:tcPr>
            <w:tcW w:w="444"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100</w:t>
            </w:r>
          </w:p>
        </w:tc>
      </w:tr>
      <w:tr w:rsidR="003E5707" w:rsidRPr="0088778E" w:rsidTr="00517F4C">
        <w:tc>
          <w:tcPr>
            <w:tcW w:w="188" w:type="pct"/>
            <w:tcBorders>
              <w:top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9.</w:t>
            </w:r>
          </w:p>
        </w:tc>
        <w:tc>
          <w:tcPr>
            <w:tcW w:w="2824"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4"/>
              <w:rPr>
                <w:sz w:val="28"/>
                <w:szCs w:val="28"/>
              </w:rPr>
            </w:pPr>
            <w:r w:rsidRPr="0088778E">
              <w:rPr>
                <w:sz w:val="28"/>
                <w:szCs w:val="28"/>
              </w:rPr>
              <w:t>Доля детей, находящихся на попечении родителей, от общей численности детского населения</w:t>
            </w:r>
          </w:p>
        </w:tc>
        <w:tc>
          <w:tcPr>
            <w:tcW w:w="554"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spacing w:line="360" w:lineRule="auto"/>
              <w:jc w:val="center"/>
              <w:rPr>
                <w:rFonts w:ascii="Times New Roman" w:hAnsi="Times New Roman" w:cs="Times New Roman"/>
                <w:sz w:val="28"/>
                <w:szCs w:val="28"/>
              </w:rPr>
            </w:pPr>
            <w:r w:rsidRPr="0088778E">
              <w:rPr>
                <w:rFonts w:ascii="Times New Roman" w:hAnsi="Times New Roman" w:cs="Times New Roman"/>
                <w:sz w:val="28"/>
                <w:szCs w:val="28"/>
              </w:rPr>
              <w:t>%</w:t>
            </w:r>
          </w:p>
        </w:tc>
        <w:tc>
          <w:tcPr>
            <w:tcW w:w="491"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98</w:t>
            </w:r>
          </w:p>
        </w:tc>
        <w:tc>
          <w:tcPr>
            <w:tcW w:w="499"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99</w:t>
            </w:r>
          </w:p>
        </w:tc>
        <w:tc>
          <w:tcPr>
            <w:tcW w:w="444"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100</w:t>
            </w:r>
          </w:p>
        </w:tc>
      </w:tr>
      <w:tr w:rsidR="003E5707" w:rsidRPr="0088778E" w:rsidTr="00517F4C">
        <w:trPr>
          <w:trHeight w:val="282"/>
        </w:trPr>
        <w:tc>
          <w:tcPr>
            <w:tcW w:w="188" w:type="pct"/>
            <w:tcBorders>
              <w:top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10.</w:t>
            </w:r>
          </w:p>
        </w:tc>
        <w:tc>
          <w:tcPr>
            <w:tcW w:w="2824"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4"/>
              <w:rPr>
                <w:sz w:val="28"/>
                <w:szCs w:val="28"/>
              </w:rPr>
            </w:pPr>
            <w:r w:rsidRPr="0088778E">
              <w:rPr>
                <w:sz w:val="28"/>
                <w:szCs w:val="28"/>
              </w:rPr>
              <w:t>Доля образовательных учреждений, где потребление энергии снижено за год</w:t>
            </w:r>
          </w:p>
        </w:tc>
        <w:tc>
          <w:tcPr>
            <w:tcW w:w="554"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spacing w:line="360" w:lineRule="auto"/>
              <w:jc w:val="center"/>
              <w:rPr>
                <w:rFonts w:ascii="Times New Roman" w:hAnsi="Times New Roman" w:cs="Times New Roman"/>
                <w:sz w:val="28"/>
                <w:szCs w:val="28"/>
              </w:rPr>
            </w:pPr>
            <w:r w:rsidRPr="0088778E">
              <w:rPr>
                <w:rFonts w:ascii="Times New Roman" w:hAnsi="Times New Roman" w:cs="Times New Roman"/>
                <w:sz w:val="28"/>
                <w:szCs w:val="28"/>
              </w:rPr>
              <w:t>%</w:t>
            </w:r>
          </w:p>
        </w:tc>
        <w:tc>
          <w:tcPr>
            <w:tcW w:w="491"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82</w:t>
            </w:r>
          </w:p>
        </w:tc>
        <w:tc>
          <w:tcPr>
            <w:tcW w:w="499"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84</w:t>
            </w:r>
          </w:p>
        </w:tc>
        <w:tc>
          <w:tcPr>
            <w:tcW w:w="444"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87</w:t>
            </w:r>
          </w:p>
        </w:tc>
      </w:tr>
      <w:tr w:rsidR="003E5707" w:rsidRPr="0088778E" w:rsidTr="00517F4C">
        <w:trPr>
          <w:trHeight w:val="677"/>
        </w:trPr>
        <w:tc>
          <w:tcPr>
            <w:tcW w:w="188" w:type="pct"/>
            <w:tcBorders>
              <w:top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11.</w:t>
            </w:r>
          </w:p>
        </w:tc>
        <w:tc>
          <w:tcPr>
            <w:tcW w:w="2824"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tabs>
                <w:tab w:val="left" w:pos="356"/>
              </w:tabs>
              <w:rPr>
                <w:sz w:val="28"/>
                <w:szCs w:val="28"/>
              </w:rPr>
            </w:pPr>
            <w:proofErr w:type="gramStart"/>
            <w:r w:rsidRPr="0088778E">
              <w:rPr>
                <w:sz w:val="28"/>
                <w:szCs w:val="28"/>
              </w:rPr>
              <w:t>Доля обучающихся, относящихся к льготным категориям, для которых предусмотрено бесплатное питание</w:t>
            </w:r>
            <w:proofErr w:type="gramEnd"/>
          </w:p>
        </w:tc>
        <w:tc>
          <w:tcPr>
            <w:tcW w:w="554"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w:t>
            </w:r>
          </w:p>
        </w:tc>
        <w:tc>
          <w:tcPr>
            <w:tcW w:w="491"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100</w:t>
            </w:r>
          </w:p>
        </w:tc>
        <w:tc>
          <w:tcPr>
            <w:tcW w:w="499"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100</w:t>
            </w:r>
          </w:p>
        </w:tc>
        <w:tc>
          <w:tcPr>
            <w:tcW w:w="444" w:type="pct"/>
            <w:tcBorders>
              <w:top w:val="single" w:sz="4" w:space="0" w:color="auto"/>
              <w:left w:val="single" w:sz="4" w:space="0" w:color="auto"/>
              <w:bottom w:val="single" w:sz="4" w:space="0" w:color="auto"/>
              <w:right w:val="single" w:sz="4" w:space="0" w:color="auto"/>
            </w:tcBorders>
          </w:tcPr>
          <w:p w:rsidR="003E5707" w:rsidRPr="0088778E" w:rsidRDefault="003E5707" w:rsidP="00517F4C">
            <w:pPr>
              <w:pStyle w:val="afff0"/>
              <w:jc w:val="center"/>
              <w:rPr>
                <w:rFonts w:ascii="Times New Roman" w:hAnsi="Times New Roman" w:cs="Times New Roman"/>
                <w:sz w:val="28"/>
                <w:szCs w:val="28"/>
              </w:rPr>
            </w:pPr>
            <w:r w:rsidRPr="0088778E">
              <w:rPr>
                <w:rFonts w:ascii="Times New Roman" w:hAnsi="Times New Roman" w:cs="Times New Roman"/>
                <w:sz w:val="28"/>
                <w:szCs w:val="28"/>
              </w:rPr>
              <w:t>100</w:t>
            </w:r>
          </w:p>
        </w:tc>
      </w:tr>
    </w:tbl>
    <w:p w:rsidR="0073182D" w:rsidRPr="0088778E" w:rsidRDefault="0073182D" w:rsidP="00F22B1B">
      <w:pPr>
        <w:shd w:val="clear" w:color="auto" w:fill="FFFFFF"/>
        <w:tabs>
          <w:tab w:val="left" w:pos="993"/>
        </w:tabs>
        <w:ind w:right="-1" w:firstLine="709"/>
        <w:jc w:val="both"/>
        <w:rPr>
          <w:sz w:val="28"/>
          <w:szCs w:val="28"/>
        </w:rPr>
      </w:pPr>
      <w:r w:rsidRPr="0088778E">
        <w:rPr>
          <w:sz w:val="28"/>
          <w:szCs w:val="28"/>
        </w:rPr>
        <w:t xml:space="preserve"> Реализация комплекса мероприятий муниципальной программы будет способствовать развитию образования в целом и позволит достигнуть след</w:t>
      </w:r>
      <w:r w:rsidRPr="0088778E">
        <w:rPr>
          <w:sz w:val="28"/>
          <w:szCs w:val="28"/>
        </w:rPr>
        <w:t>у</w:t>
      </w:r>
      <w:r w:rsidRPr="0088778E">
        <w:rPr>
          <w:sz w:val="28"/>
          <w:szCs w:val="28"/>
        </w:rPr>
        <w:t>ющих результатов:</w:t>
      </w:r>
    </w:p>
    <w:p w:rsidR="00AA3409" w:rsidRPr="0088778E" w:rsidRDefault="00AA3409" w:rsidP="00AA3409">
      <w:pPr>
        <w:pStyle w:val="afff4"/>
        <w:ind w:firstLine="851"/>
        <w:jc w:val="both"/>
        <w:rPr>
          <w:rFonts w:ascii="Times New Roman" w:hAnsi="Times New Roman" w:cs="Times New Roman"/>
          <w:sz w:val="28"/>
          <w:szCs w:val="28"/>
        </w:rPr>
      </w:pPr>
      <w:r w:rsidRPr="0088778E">
        <w:rPr>
          <w:rFonts w:ascii="Times New Roman" w:hAnsi="Times New Roman" w:cs="Times New Roman"/>
          <w:sz w:val="28"/>
          <w:szCs w:val="28"/>
        </w:rPr>
        <w:t>1. Доступность дошкольного образования для детей в возрасте до 3 лет составит 85%.</w:t>
      </w:r>
    </w:p>
    <w:p w:rsidR="00AA3409" w:rsidRPr="0088778E" w:rsidRDefault="00AA3409" w:rsidP="00AA3409">
      <w:pPr>
        <w:pStyle w:val="afff4"/>
        <w:ind w:firstLine="851"/>
        <w:jc w:val="both"/>
        <w:rPr>
          <w:rFonts w:ascii="Times New Roman" w:hAnsi="Times New Roman" w:cs="Times New Roman"/>
          <w:sz w:val="28"/>
          <w:szCs w:val="28"/>
        </w:rPr>
      </w:pPr>
      <w:r w:rsidRPr="0088778E">
        <w:rPr>
          <w:rFonts w:ascii="Times New Roman" w:hAnsi="Times New Roman" w:cs="Times New Roman"/>
          <w:sz w:val="28"/>
          <w:szCs w:val="28"/>
        </w:rPr>
        <w:t xml:space="preserve">2. Доступность  дошкольного образования для детей в возрасте от 3 до 7 лет сохранится на уровне 100%. </w:t>
      </w:r>
    </w:p>
    <w:p w:rsidR="00AA3409" w:rsidRPr="0088778E" w:rsidRDefault="00AA3409" w:rsidP="00AA3409">
      <w:pPr>
        <w:ind w:firstLine="851"/>
        <w:jc w:val="both"/>
        <w:rPr>
          <w:sz w:val="28"/>
          <w:szCs w:val="28"/>
        </w:rPr>
      </w:pPr>
      <w:r w:rsidRPr="0088778E">
        <w:rPr>
          <w:sz w:val="28"/>
          <w:szCs w:val="28"/>
        </w:rPr>
        <w:t>3. Увеличение доли выпускников общеобразовательных организаций, получивших аттестат о среднем общем образовании до100%.</w:t>
      </w:r>
    </w:p>
    <w:p w:rsidR="00AA3409" w:rsidRPr="0088778E" w:rsidRDefault="000064E7" w:rsidP="00AA3409">
      <w:pPr>
        <w:pStyle w:val="afff4"/>
        <w:ind w:firstLine="851"/>
        <w:jc w:val="both"/>
        <w:rPr>
          <w:rFonts w:ascii="Times New Roman" w:hAnsi="Times New Roman" w:cs="Times New Roman"/>
          <w:sz w:val="28"/>
          <w:szCs w:val="28"/>
        </w:rPr>
      </w:pPr>
      <w:r w:rsidRPr="0088778E">
        <w:rPr>
          <w:rFonts w:ascii="Times New Roman" w:hAnsi="Times New Roman" w:cs="Times New Roman"/>
          <w:sz w:val="28"/>
          <w:szCs w:val="28"/>
        </w:rPr>
        <w:t>4</w:t>
      </w:r>
      <w:r w:rsidR="00AA3409" w:rsidRPr="0088778E">
        <w:rPr>
          <w:rFonts w:ascii="Times New Roman" w:hAnsi="Times New Roman" w:cs="Times New Roman"/>
          <w:sz w:val="28"/>
          <w:szCs w:val="28"/>
        </w:rPr>
        <w:t>. Увеличение доли обучающихся по основным общеобразовательным программам, участвующих в олимпиадах и конкурсах различного уровня, до 50%.</w:t>
      </w:r>
    </w:p>
    <w:p w:rsidR="00AA3409" w:rsidRPr="0088778E" w:rsidRDefault="000064E7" w:rsidP="00AA3409">
      <w:pPr>
        <w:pStyle w:val="afff4"/>
        <w:ind w:firstLine="851"/>
        <w:jc w:val="both"/>
        <w:rPr>
          <w:rFonts w:ascii="Times New Roman" w:hAnsi="Times New Roman" w:cs="Times New Roman"/>
          <w:sz w:val="28"/>
          <w:szCs w:val="28"/>
        </w:rPr>
      </w:pPr>
      <w:r w:rsidRPr="0088778E">
        <w:rPr>
          <w:rFonts w:ascii="Times New Roman" w:hAnsi="Times New Roman" w:cs="Times New Roman"/>
          <w:sz w:val="28"/>
          <w:szCs w:val="28"/>
        </w:rPr>
        <w:t>5</w:t>
      </w:r>
      <w:r w:rsidR="00AA3409" w:rsidRPr="0088778E">
        <w:rPr>
          <w:rFonts w:ascii="Times New Roman" w:hAnsi="Times New Roman" w:cs="Times New Roman"/>
          <w:sz w:val="28"/>
          <w:szCs w:val="28"/>
        </w:rPr>
        <w:t>. Достижение доли детей в возрасте от 5 до 18 лет, охваченных дополнительным образованием, до 85%.</w:t>
      </w:r>
    </w:p>
    <w:p w:rsidR="00AA3409" w:rsidRPr="0088778E" w:rsidRDefault="000064E7" w:rsidP="00AA3409">
      <w:pPr>
        <w:pStyle w:val="afff4"/>
        <w:ind w:firstLine="851"/>
        <w:jc w:val="both"/>
        <w:rPr>
          <w:rFonts w:ascii="Times New Roman" w:hAnsi="Times New Roman" w:cs="Times New Roman"/>
          <w:sz w:val="28"/>
          <w:szCs w:val="28"/>
        </w:rPr>
      </w:pPr>
      <w:r w:rsidRPr="0088778E">
        <w:rPr>
          <w:rFonts w:ascii="Times New Roman" w:hAnsi="Times New Roman" w:cs="Times New Roman"/>
          <w:sz w:val="28"/>
          <w:szCs w:val="28"/>
        </w:rPr>
        <w:t>6</w:t>
      </w:r>
      <w:r w:rsidR="00AA3409" w:rsidRPr="0088778E">
        <w:rPr>
          <w:rFonts w:ascii="Times New Roman" w:hAnsi="Times New Roman" w:cs="Times New Roman"/>
          <w:sz w:val="28"/>
          <w:szCs w:val="28"/>
        </w:rPr>
        <w:t>. Достижение доли образовательных организаций, в которых соблюдены условия по осуществлению противопожарной безопасности от общего числа образовательных организаций- 100%.</w:t>
      </w:r>
    </w:p>
    <w:p w:rsidR="00AA3409" w:rsidRPr="0088778E" w:rsidRDefault="000064E7" w:rsidP="00AA3409">
      <w:pPr>
        <w:pStyle w:val="afff4"/>
        <w:ind w:firstLine="851"/>
        <w:jc w:val="both"/>
        <w:rPr>
          <w:rFonts w:ascii="Times New Roman" w:hAnsi="Times New Roman" w:cs="Times New Roman"/>
          <w:sz w:val="28"/>
          <w:szCs w:val="28"/>
        </w:rPr>
      </w:pPr>
      <w:r w:rsidRPr="0088778E">
        <w:rPr>
          <w:rFonts w:ascii="Times New Roman" w:hAnsi="Times New Roman" w:cs="Times New Roman"/>
          <w:sz w:val="28"/>
          <w:szCs w:val="28"/>
        </w:rPr>
        <w:lastRenderedPageBreak/>
        <w:t>7</w:t>
      </w:r>
      <w:r w:rsidR="00AA3409" w:rsidRPr="0088778E">
        <w:rPr>
          <w:rFonts w:ascii="Times New Roman" w:hAnsi="Times New Roman" w:cs="Times New Roman"/>
          <w:sz w:val="28"/>
          <w:szCs w:val="28"/>
        </w:rPr>
        <w:t>. Достижение доли муниципальных услуг, оказываемых управлением образования администрации Красногвардейского района, подведомственными учреждениями, по которым утверждены административные регламенты их оказания, в общем количестве муниципальных услуг оказываемых Управлением  образования администрации   Красногвардейского района,  подведомственными учреждениями - 100%.</w:t>
      </w:r>
    </w:p>
    <w:p w:rsidR="00AA3409" w:rsidRPr="0088778E" w:rsidRDefault="000064E7" w:rsidP="00AA3409">
      <w:pPr>
        <w:ind w:firstLine="851"/>
        <w:jc w:val="both"/>
        <w:rPr>
          <w:sz w:val="28"/>
          <w:szCs w:val="28"/>
        </w:rPr>
      </w:pPr>
      <w:r w:rsidRPr="0088778E">
        <w:rPr>
          <w:sz w:val="28"/>
          <w:szCs w:val="28"/>
        </w:rPr>
        <w:t>8</w:t>
      </w:r>
      <w:r w:rsidR="00AA3409" w:rsidRPr="0088778E">
        <w:rPr>
          <w:sz w:val="28"/>
          <w:szCs w:val="28"/>
        </w:rPr>
        <w:t xml:space="preserve">. </w:t>
      </w:r>
      <w:r w:rsidR="00AA3409" w:rsidRPr="0088778E">
        <w:rPr>
          <w:sz w:val="28"/>
          <w:szCs w:val="28"/>
          <w:shd w:val="clear" w:color="auto" w:fill="FFFFFF"/>
        </w:rPr>
        <w:t>Доля реализованных мероприятий по обеспечению деятельности муниципальных образовательных учреждений- 100%.</w:t>
      </w:r>
    </w:p>
    <w:p w:rsidR="00AA3409" w:rsidRPr="0088778E" w:rsidRDefault="000064E7" w:rsidP="00AA3409">
      <w:pPr>
        <w:pStyle w:val="afff4"/>
        <w:ind w:firstLine="851"/>
        <w:jc w:val="both"/>
        <w:rPr>
          <w:rFonts w:ascii="Times New Roman" w:hAnsi="Times New Roman" w:cs="Times New Roman"/>
          <w:sz w:val="28"/>
          <w:szCs w:val="28"/>
        </w:rPr>
      </w:pPr>
      <w:r w:rsidRPr="0088778E">
        <w:rPr>
          <w:rFonts w:ascii="Times New Roman" w:hAnsi="Times New Roman" w:cs="Times New Roman"/>
          <w:sz w:val="28"/>
          <w:szCs w:val="28"/>
        </w:rPr>
        <w:t>9</w:t>
      </w:r>
      <w:r w:rsidR="00AA3409" w:rsidRPr="0088778E">
        <w:rPr>
          <w:rFonts w:ascii="Times New Roman" w:hAnsi="Times New Roman" w:cs="Times New Roman"/>
          <w:sz w:val="28"/>
          <w:szCs w:val="28"/>
        </w:rPr>
        <w:t>. Доля детей, оставшихся без попечения родителей, находящихся на воспитании в семьях, от общей численности детей, оставшихся без родителей-</w:t>
      </w:r>
      <w:r w:rsidR="00857915" w:rsidRPr="0088778E">
        <w:rPr>
          <w:rFonts w:ascii="Times New Roman" w:hAnsi="Times New Roman" w:cs="Times New Roman"/>
          <w:sz w:val="28"/>
          <w:szCs w:val="28"/>
        </w:rPr>
        <w:t>100</w:t>
      </w:r>
      <w:r w:rsidR="00AA3409" w:rsidRPr="0088778E">
        <w:rPr>
          <w:rFonts w:ascii="Times New Roman" w:hAnsi="Times New Roman" w:cs="Times New Roman"/>
          <w:sz w:val="28"/>
          <w:szCs w:val="28"/>
        </w:rPr>
        <w:t>%.</w:t>
      </w:r>
    </w:p>
    <w:p w:rsidR="00AA3409" w:rsidRPr="0088778E" w:rsidRDefault="00AA3409" w:rsidP="00AA3409">
      <w:pPr>
        <w:pStyle w:val="afff4"/>
        <w:ind w:firstLine="851"/>
        <w:jc w:val="both"/>
        <w:rPr>
          <w:rFonts w:ascii="Times New Roman" w:hAnsi="Times New Roman" w:cs="Times New Roman"/>
          <w:sz w:val="28"/>
          <w:szCs w:val="28"/>
        </w:rPr>
      </w:pPr>
      <w:r w:rsidRPr="0088778E">
        <w:rPr>
          <w:rFonts w:ascii="Times New Roman" w:hAnsi="Times New Roman" w:cs="Times New Roman"/>
          <w:sz w:val="28"/>
          <w:szCs w:val="28"/>
        </w:rPr>
        <w:t>1</w:t>
      </w:r>
      <w:r w:rsidR="000064E7" w:rsidRPr="0088778E">
        <w:rPr>
          <w:rFonts w:ascii="Times New Roman" w:hAnsi="Times New Roman" w:cs="Times New Roman"/>
          <w:sz w:val="28"/>
          <w:szCs w:val="28"/>
        </w:rPr>
        <w:t>0</w:t>
      </w:r>
      <w:r w:rsidRPr="0088778E">
        <w:rPr>
          <w:rFonts w:ascii="Times New Roman" w:hAnsi="Times New Roman" w:cs="Times New Roman"/>
          <w:sz w:val="28"/>
          <w:szCs w:val="28"/>
        </w:rPr>
        <w:t>. Достижение доли образовательных учреждений, где потребление энергии снижено за год до 87 %.</w:t>
      </w:r>
    </w:p>
    <w:p w:rsidR="00AA3409" w:rsidRPr="0088778E" w:rsidRDefault="00AA3409" w:rsidP="00AA3409">
      <w:pPr>
        <w:ind w:firstLine="851"/>
        <w:jc w:val="both"/>
        <w:rPr>
          <w:sz w:val="28"/>
          <w:szCs w:val="28"/>
          <w:lang w:eastAsia="en-US"/>
        </w:rPr>
      </w:pPr>
      <w:r w:rsidRPr="0088778E">
        <w:rPr>
          <w:sz w:val="28"/>
          <w:szCs w:val="28"/>
        </w:rPr>
        <w:t>1</w:t>
      </w:r>
      <w:r w:rsidR="000064E7" w:rsidRPr="0088778E">
        <w:rPr>
          <w:sz w:val="28"/>
          <w:szCs w:val="28"/>
        </w:rPr>
        <w:t>1</w:t>
      </w:r>
      <w:r w:rsidRPr="0088778E">
        <w:rPr>
          <w:sz w:val="28"/>
          <w:szCs w:val="28"/>
        </w:rPr>
        <w:t xml:space="preserve">. Обеспечение бесплатным горячим питанием </w:t>
      </w:r>
      <w:r w:rsidRPr="0088778E">
        <w:rPr>
          <w:sz w:val="28"/>
          <w:szCs w:val="28"/>
          <w:lang w:eastAsia="en-US"/>
        </w:rPr>
        <w:t>обучающихся</w:t>
      </w:r>
      <w:r w:rsidRPr="0088778E">
        <w:rPr>
          <w:sz w:val="28"/>
          <w:szCs w:val="28"/>
        </w:rPr>
        <w:t xml:space="preserve"> </w:t>
      </w:r>
      <w:r w:rsidRPr="0088778E">
        <w:rPr>
          <w:sz w:val="28"/>
          <w:szCs w:val="28"/>
          <w:lang w:eastAsia="en-US"/>
        </w:rPr>
        <w:t>льготных категорий - 100%.</w:t>
      </w:r>
    </w:p>
    <w:p w:rsidR="00D553B4" w:rsidRPr="0088778E" w:rsidRDefault="00D553B4" w:rsidP="00AA3409">
      <w:pPr>
        <w:ind w:firstLine="708"/>
        <w:jc w:val="both"/>
        <w:rPr>
          <w:sz w:val="28"/>
          <w:szCs w:val="28"/>
          <w:lang w:eastAsia="en-US"/>
        </w:rPr>
      </w:pPr>
      <w:r w:rsidRPr="0088778E">
        <w:rPr>
          <w:sz w:val="28"/>
          <w:szCs w:val="28"/>
        </w:rPr>
        <w:t>По завершении реализации муниципальной программы планируется обеспечение благоприятных условий для дальнейшего развития системы образования и социально-экономического развития Красногвардейского района в целом.</w:t>
      </w:r>
    </w:p>
    <w:p w:rsidR="0073182D" w:rsidRPr="0088778E" w:rsidRDefault="0073182D" w:rsidP="006D5B02">
      <w:pPr>
        <w:ind w:firstLine="708"/>
        <w:rPr>
          <w:sz w:val="28"/>
          <w:szCs w:val="28"/>
          <w:lang w:eastAsia="en-US"/>
        </w:rPr>
      </w:pPr>
      <w:r w:rsidRPr="0088778E">
        <w:rPr>
          <w:sz w:val="28"/>
          <w:szCs w:val="28"/>
          <w:lang w:eastAsia="en-US"/>
        </w:rPr>
        <w:t>Сроки реализации муниципальной программы: 20</w:t>
      </w:r>
      <w:r w:rsidR="00661762" w:rsidRPr="0088778E">
        <w:rPr>
          <w:sz w:val="28"/>
          <w:szCs w:val="28"/>
          <w:lang w:eastAsia="en-US"/>
        </w:rPr>
        <w:t>24</w:t>
      </w:r>
      <w:r w:rsidRPr="0088778E">
        <w:rPr>
          <w:sz w:val="28"/>
          <w:szCs w:val="28"/>
          <w:lang w:eastAsia="en-US"/>
        </w:rPr>
        <w:t>-202</w:t>
      </w:r>
      <w:r w:rsidR="00661762" w:rsidRPr="0088778E">
        <w:rPr>
          <w:sz w:val="28"/>
          <w:szCs w:val="28"/>
          <w:lang w:eastAsia="en-US"/>
        </w:rPr>
        <w:t>6</w:t>
      </w:r>
      <w:r w:rsidRPr="0088778E">
        <w:rPr>
          <w:sz w:val="28"/>
          <w:szCs w:val="28"/>
          <w:lang w:eastAsia="en-US"/>
        </w:rPr>
        <w:t xml:space="preserve"> гг.</w:t>
      </w:r>
    </w:p>
    <w:p w:rsidR="009F1A21" w:rsidRPr="0088778E" w:rsidRDefault="009F1A21" w:rsidP="00BB0946">
      <w:pPr>
        <w:pStyle w:val="ConsPlusNormal"/>
        <w:widowControl/>
        <w:ind w:firstLine="709"/>
        <w:jc w:val="both"/>
        <w:rPr>
          <w:rFonts w:ascii="Times New Roman" w:hAnsi="Times New Roman" w:cs="Times New Roman"/>
          <w:b/>
          <w:bCs/>
          <w:sz w:val="28"/>
          <w:szCs w:val="28"/>
        </w:rPr>
      </w:pPr>
    </w:p>
    <w:p w:rsidR="009F1A21" w:rsidRPr="0088778E" w:rsidRDefault="00885893" w:rsidP="00C74BF7">
      <w:pPr>
        <w:pStyle w:val="ConsPlusNormal"/>
        <w:widowControl/>
        <w:ind w:firstLine="709"/>
        <w:jc w:val="center"/>
        <w:rPr>
          <w:rFonts w:ascii="Times New Roman" w:hAnsi="Times New Roman" w:cs="Times New Roman"/>
          <w:b/>
          <w:bCs/>
          <w:sz w:val="28"/>
          <w:szCs w:val="28"/>
        </w:rPr>
      </w:pPr>
      <w:r w:rsidRPr="0088778E">
        <w:rPr>
          <w:rFonts w:ascii="Times New Roman" w:hAnsi="Times New Roman" w:cs="Times New Roman"/>
          <w:b/>
          <w:bCs/>
          <w:sz w:val="28"/>
          <w:szCs w:val="28"/>
        </w:rPr>
        <w:t>3</w:t>
      </w:r>
      <w:r w:rsidR="009F1A21" w:rsidRPr="0088778E">
        <w:rPr>
          <w:rFonts w:ascii="Times New Roman" w:hAnsi="Times New Roman" w:cs="Times New Roman"/>
          <w:b/>
          <w:bCs/>
          <w:sz w:val="28"/>
          <w:szCs w:val="28"/>
        </w:rPr>
        <w:t xml:space="preserve">. Перечень </w:t>
      </w:r>
      <w:r w:rsidR="00A51739" w:rsidRPr="0088778E">
        <w:rPr>
          <w:rFonts w:ascii="Times New Roman" w:hAnsi="Times New Roman" w:cs="Times New Roman"/>
          <w:b/>
          <w:bCs/>
          <w:sz w:val="28"/>
          <w:szCs w:val="28"/>
        </w:rPr>
        <w:t xml:space="preserve">и характеристика </w:t>
      </w:r>
      <w:r w:rsidR="009F1A21" w:rsidRPr="0088778E">
        <w:rPr>
          <w:rFonts w:ascii="Times New Roman" w:hAnsi="Times New Roman" w:cs="Times New Roman"/>
          <w:b/>
          <w:bCs/>
          <w:sz w:val="28"/>
          <w:szCs w:val="28"/>
        </w:rPr>
        <w:t>основных мероприятий муниципальной программы</w:t>
      </w:r>
    </w:p>
    <w:p w:rsidR="009F1A21" w:rsidRPr="0088778E" w:rsidRDefault="009F1A21" w:rsidP="00C74BF7">
      <w:pPr>
        <w:pStyle w:val="ConsPlusNormal"/>
        <w:widowControl/>
        <w:ind w:firstLine="709"/>
        <w:jc w:val="both"/>
        <w:rPr>
          <w:rFonts w:ascii="Times New Roman" w:hAnsi="Times New Roman" w:cs="Times New Roman"/>
          <w:sz w:val="28"/>
          <w:szCs w:val="28"/>
        </w:rPr>
      </w:pPr>
    </w:p>
    <w:p w:rsidR="0034754C" w:rsidRPr="0088778E" w:rsidRDefault="0034754C" w:rsidP="00F63B62">
      <w:pPr>
        <w:pStyle w:val="1"/>
        <w:tabs>
          <w:tab w:val="left" w:pos="993"/>
        </w:tabs>
        <w:ind w:firstLine="708"/>
        <w:rPr>
          <w:rFonts w:ascii="Times New Roman" w:hAnsi="Times New Roman"/>
          <w:sz w:val="28"/>
          <w:szCs w:val="28"/>
          <w:lang w:val="ru-RU"/>
        </w:rPr>
      </w:pPr>
      <w:r w:rsidRPr="0088778E">
        <w:rPr>
          <w:rFonts w:ascii="Times New Roman" w:hAnsi="Times New Roman"/>
          <w:sz w:val="28"/>
          <w:szCs w:val="28"/>
          <w:lang w:val="ru-RU"/>
        </w:rPr>
        <w:t>Муниципальная программа реализуется путем осуществления следующих основных мероприятий:</w:t>
      </w:r>
    </w:p>
    <w:p w:rsidR="0074788F" w:rsidRPr="0088778E" w:rsidRDefault="00673476" w:rsidP="00CC4008">
      <w:pPr>
        <w:numPr>
          <w:ilvl w:val="0"/>
          <w:numId w:val="9"/>
        </w:numPr>
        <w:tabs>
          <w:tab w:val="left" w:pos="993"/>
        </w:tabs>
        <w:ind w:left="0" w:firstLine="708"/>
        <w:jc w:val="both"/>
        <w:rPr>
          <w:sz w:val="28"/>
          <w:szCs w:val="28"/>
        </w:rPr>
      </w:pPr>
      <w:r w:rsidRPr="0088778E">
        <w:rPr>
          <w:sz w:val="28"/>
          <w:szCs w:val="28"/>
        </w:rPr>
        <w:t>Основное</w:t>
      </w:r>
      <w:r w:rsidR="00256220" w:rsidRPr="0088778E">
        <w:rPr>
          <w:sz w:val="28"/>
          <w:szCs w:val="28"/>
        </w:rPr>
        <w:t xml:space="preserve"> </w:t>
      </w:r>
      <w:r w:rsidR="0034754C" w:rsidRPr="0088778E">
        <w:rPr>
          <w:sz w:val="28"/>
          <w:szCs w:val="28"/>
        </w:rPr>
        <w:t>мероприяти</w:t>
      </w:r>
      <w:r w:rsidRPr="0088778E">
        <w:rPr>
          <w:sz w:val="28"/>
          <w:szCs w:val="28"/>
        </w:rPr>
        <w:t>е</w:t>
      </w:r>
      <w:r w:rsidR="0034754C" w:rsidRPr="0088778E">
        <w:rPr>
          <w:sz w:val="28"/>
          <w:szCs w:val="28"/>
        </w:rPr>
        <w:t xml:space="preserve"> «Предоставление качественного и дост</w:t>
      </w:r>
      <w:r w:rsidR="00256220" w:rsidRPr="0088778E">
        <w:rPr>
          <w:sz w:val="28"/>
          <w:szCs w:val="28"/>
        </w:rPr>
        <w:t xml:space="preserve">упного дошкольного образования» </w:t>
      </w:r>
      <w:r w:rsidRPr="0088778E">
        <w:rPr>
          <w:sz w:val="28"/>
          <w:szCs w:val="28"/>
        </w:rPr>
        <w:t>реализуется путем</w:t>
      </w:r>
      <w:r w:rsidR="006872A7" w:rsidRPr="0088778E">
        <w:rPr>
          <w:sz w:val="28"/>
          <w:szCs w:val="28"/>
        </w:rPr>
        <w:t>:</w:t>
      </w:r>
      <w:r w:rsidR="00EF7161" w:rsidRPr="0088778E">
        <w:rPr>
          <w:sz w:val="28"/>
          <w:szCs w:val="28"/>
        </w:rPr>
        <w:t xml:space="preserve"> </w:t>
      </w:r>
    </w:p>
    <w:p w:rsidR="00772E9B" w:rsidRPr="0088778E" w:rsidRDefault="00772E9B" w:rsidP="00CC4008">
      <w:pPr>
        <w:numPr>
          <w:ilvl w:val="1"/>
          <w:numId w:val="7"/>
        </w:numPr>
        <w:tabs>
          <w:tab w:val="left" w:pos="993"/>
        </w:tabs>
        <w:ind w:left="0" w:firstLine="708"/>
        <w:jc w:val="both"/>
        <w:rPr>
          <w:sz w:val="28"/>
          <w:szCs w:val="28"/>
        </w:rPr>
      </w:pPr>
      <w:r w:rsidRPr="0088778E">
        <w:rPr>
          <w:sz w:val="28"/>
          <w:szCs w:val="28"/>
          <w:shd w:val="clear" w:color="auto" w:fill="FFFFFF"/>
        </w:rPr>
        <w:t>Обеспечени</w:t>
      </w:r>
      <w:r w:rsidR="00673476" w:rsidRPr="0088778E">
        <w:rPr>
          <w:sz w:val="28"/>
          <w:szCs w:val="28"/>
          <w:shd w:val="clear" w:color="auto" w:fill="FFFFFF"/>
        </w:rPr>
        <w:t>я</w:t>
      </w:r>
      <w:r w:rsidRPr="0088778E">
        <w:rPr>
          <w:sz w:val="28"/>
          <w:szCs w:val="28"/>
          <w:shd w:val="clear" w:color="auto" w:fill="FFFFFF"/>
        </w:rPr>
        <w:t xml:space="preserve"> деятельности подведомственных учреждений (субсидии на финансовое обеспечение муниципального задания).</w:t>
      </w:r>
    </w:p>
    <w:p w:rsidR="00772E9B" w:rsidRPr="0088778E" w:rsidRDefault="00772E9B" w:rsidP="00CC4008">
      <w:pPr>
        <w:numPr>
          <w:ilvl w:val="1"/>
          <w:numId w:val="7"/>
        </w:numPr>
        <w:tabs>
          <w:tab w:val="left" w:pos="993"/>
        </w:tabs>
        <w:ind w:left="0" w:firstLine="708"/>
        <w:jc w:val="both"/>
        <w:rPr>
          <w:sz w:val="28"/>
          <w:szCs w:val="28"/>
        </w:rPr>
      </w:pPr>
      <w:r w:rsidRPr="0088778E">
        <w:rPr>
          <w:sz w:val="28"/>
          <w:szCs w:val="28"/>
          <w:shd w:val="clear" w:color="auto" w:fill="FFFFFF"/>
        </w:rPr>
        <w:t>Укреплени</w:t>
      </w:r>
      <w:r w:rsidR="00673476" w:rsidRPr="0088778E">
        <w:rPr>
          <w:sz w:val="28"/>
          <w:szCs w:val="28"/>
          <w:shd w:val="clear" w:color="auto" w:fill="FFFFFF"/>
        </w:rPr>
        <w:t>я</w:t>
      </w:r>
      <w:r w:rsidRPr="0088778E">
        <w:rPr>
          <w:sz w:val="28"/>
          <w:szCs w:val="28"/>
          <w:shd w:val="clear" w:color="auto" w:fill="FFFFFF"/>
        </w:rPr>
        <w:t xml:space="preserve"> и развити</w:t>
      </w:r>
      <w:r w:rsidR="00673476" w:rsidRPr="0088778E">
        <w:rPr>
          <w:sz w:val="28"/>
          <w:szCs w:val="28"/>
          <w:shd w:val="clear" w:color="auto" w:fill="FFFFFF"/>
        </w:rPr>
        <w:t>я</w:t>
      </w:r>
      <w:r w:rsidRPr="0088778E">
        <w:rPr>
          <w:sz w:val="28"/>
          <w:szCs w:val="28"/>
          <w:shd w:val="clear" w:color="auto" w:fill="FFFFFF"/>
        </w:rPr>
        <w:t xml:space="preserve"> материально-технической базы подведомственных учреждений.</w:t>
      </w:r>
    </w:p>
    <w:p w:rsidR="00772E9B" w:rsidRPr="0088778E" w:rsidRDefault="00772E9B" w:rsidP="00CC4008">
      <w:pPr>
        <w:numPr>
          <w:ilvl w:val="1"/>
          <w:numId w:val="7"/>
        </w:numPr>
        <w:tabs>
          <w:tab w:val="left" w:pos="993"/>
        </w:tabs>
        <w:ind w:left="0" w:firstLine="708"/>
        <w:jc w:val="both"/>
        <w:rPr>
          <w:sz w:val="28"/>
          <w:szCs w:val="28"/>
        </w:rPr>
      </w:pPr>
      <w:r w:rsidRPr="0088778E">
        <w:rPr>
          <w:sz w:val="28"/>
          <w:szCs w:val="28"/>
          <w:shd w:val="clear" w:color="auto" w:fill="FFFFFF"/>
        </w:rPr>
        <w:t>Обеспечени</w:t>
      </w:r>
      <w:r w:rsidR="00673476" w:rsidRPr="0088778E">
        <w:rPr>
          <w:sz w:val="28"/>
          <w:szCs w:val="28"/>
          <w:shd w:val="clear" w:color="auto" w:fill="FFFFFF"/>
        </w:rPr>
        <w:t>я</w:t>
      </w:r>
      <w:r w:rsidRPr="0088778E">
        <w:rPr>
          <w:sz w:val="28"/>
          <w:szCs w:val="28"/>
          <w:shd w:val="clear" w:color="auto" w:fill="FFFFFF"/>
        </w:rPr>
        <w:t xml:space="preserve"> деятельности бюджетных муниципальных учреждений, не связанной с выполнением муниципального задания.</w:t>
      </w:r>
    </w:p>
    <w:p w:rsidR="006872A7" w:rsidRPr="0088778E" w:rsidRDefault="00C27890" w:rsidP="00CC4008">
      <w:pPr>
        <w:numPr>
          <w:ilvl w:val="1"/>
          <w:numId w:val="7"/>
        </w:numPr>
        <w:tabs>
          <w:tab w:val="left" w:pos="993"/>
        </w:tabs>
        <w:ind w:left="0" w:firstLine="708"/>
        <w:jc w:val="both"/>
        <w:rPr>
          <w:sz w:val="28"/>
          <w:szCs w:val="28"/>
        </w:rPr>
      </w:pPr>
      <w:r w:rsidRPr="0088778E">
        <w:rPr>
          <w:sz w:val="28"/>
          <w:szCs w:val="28"/>
          <w:shd w:val="clear" w:color="auto" w:fill="FFFFFF"/>
        </w:rPr>
        <w:t>Реализация федеральных государственных образовательных стандартов дошкольного образования.</w:t>
      </w:r>
    </w:p>
    <w:p w:rsidR="006872A7" w:rsidRPr="0088778E" w:rsidRDefault="006872A7" w:rsidP="00CC4008">
      <w:pPr>
        <w:numPr>
          <w:ilvl w:val="1"/>
          <w:numId w:val="7"/>
        </w:numPr>
        <w:tabs>
          <w:tab w:val="left" w:pos="993"/>
        </w:tabs>
        <w:ind w:left="0" w:firstLine="708"/>
        <w:jc w:val="both"/>
        <w:rPr>
          <w:sz w:val="28"/>
          <w:szCs w:val="28"/>
        </w:rPr>
      </w:pPr>
      <w:r w:rsidRPr="0088778E">
        <w:rPr>
          <w:sz w:val="28"/>
          <w:szCs w:val="28"/>
          <w:shd w:val="clear" w:color="auto" w:fill="FFFFFF"/>
        </w:rPr>
        <w:t>Участи</w:t>
      </w:r>
      <w:r w:rsidR="00673476" w:rsidRPr="0088778E">
        <w:rPr>
          <w:sz w:val="28"/>
          <w:szCs w:val="28"/>
          <w:shd w:val="clear" w:color="auto" w:fill="FFFFFF"/>
        </w:rPr>
        <w:t>я</w:t>
      </w:r>
      <w:r w:rsidRPr="0088778E">
        <w:rPr>
          <w:sz w:val="28"/>
          <w:szCs w:val="28"/>
          <w:shd w:val="clear" w:color="auto" w:fill="FFFFFF"/>
        </w:rPr>
        <w:t xml:space="preserve"> педагогов в конкурсах профессионального мастерства.</w:t>
      </w:r>
    </w:p>
    <w:p w:rsidR="00BA02EA" w:rsidRPr="0088778E" w:rsidRDefault="00673476" w:rsidP="00CC4008">
      <w:pPr>
        <w:numPr>
          <w:ilvl w:val="0"/>
          <w:numId w:val="7"/>
        </w:numPr>
        <w:tabs>
          <w:tab w:val="left" w:pos="993"/>
        </w:tabs>
        <w:ind w:left="0" w:firstLine="708"/>
        <w:jc w:val="both"/>
        <w:rPr>
          <w:sz w:val="28"/>
          <w:szCs w:val="28"/>
        </w:rPr>
      </w:pPr>
      <w:r w:rsidRPr="0088778E">
        <w:rPr>
          <w:sz w:val="28"/>
          <w:szCs w:val="28"/>
        </w:rPr>
        <w:t>Основное</w:t>
      </w:r>
      <w:r w:rsidR="006564E2" w:rsidRPr="0088778E">
        <w:rPr>
          <w:sz w:val="28"/>
          <w:szCs w:val="28"/>
        </w:rPr>
        <w:t xml:space="preserve"> мероприяти</w:t>
      </w:r>
      <w:r w:rsidRPr="0088778E">
        <w:rPr>
          <w:sz w:val="28"/>
          <w:szCs w:val="28"/>
        </w:rPr>
        <w:t>е</w:t>
      </w:r>
      <w:r w:rsidR="006564E2" w:rsidRPr="0088778E">
        <w:rPr>
          <w:sz w:val="28"/>
          <w:szCs w:val="28"/>
        </w:rPr>
        <w:t xml:space="preserve"> </w:t>
      </w:r>
      <w:r w:rsidR="00BA02EA" w:rsidRPr="0088778E">
        <w:rPr>
          <w:sz w:val="28"/>
          <w:szCs w:val="28"/>
        </w:rPr>
        <w:t>«Предоставление качественного и доступного начального общего, основного общего, среднего общего образования»</w:t>
      </w:r>
      <w:r w:rsidR="006564E2" w:rsidRPr="0088778E">
        <w:rPr>
          <w:sz w:val="28"/>
          <w:szCs w:val="28"/>
        </w:rPr>
        <w:t xml:space="preserve"> </w:t>
      </w:r>
      <w:r w:rsidRPr="0088778E">
        <w:rPr>
          <w:sz w:val="28"/>
          <w:szCs w:val="28"/>
        </w:rPr>
        <w:t>реализуется путем</w:t>
      </w:r>
      <w:r w:rsidR="006564E2" w:rsidRPr="0088778E">
        <w:rPr>
          <w:sz w:val="28"/>
          <w:szCs w:val="28"/>
        </w:rPr>
        <w:t>:</w:t>
      </w:r>
    </w:p>
    <w:p w:rsidR="00EF7161" w:rsidRPr="0088778E" w:rsidRDefault="00EF7161" w:rsidP="00CC4008">
      <w:pPr>
        <w:numPr>
          <w:ilvl w:val="1"/>
          <w:numId w:val="7"/>
        </w:numPr>
        <w:ind w:left="0" w:firstLine="708"/>
        <w:jc w:val="both"/>
        <w:rPr>
          <w:sz w:val="28"/>
          <w:szCs w:val="28"/>
          <w:shd w:val="clear" w:color="auto" w:fill="FFFFFF"/>
        </w:rPr>
      </w:pPr>
      <w:r w:rsidRPr="0088778E">
        <w:rPr>
          <w:sz w:val="28"/>
          <w:szCs w:val="28"/>
          <w:shd w:val="clear" w:color="auto" w:fill="FFFFFF"/>
        </w:rPr>
        <w:t>Обеспечени</w:t>
      </w:r>
      <w:r w:rsidR="00673476" w:rsidRPr="0088778E">
        <w:rPr>
          <w:sz w:val="28"/>
          <w:szCs w:val="28"/>
          <w:shd w:val="clear" w:color="auto" w:fill="FFFFFF"/>
        </w:rPr>
        <w:t>я</w:t>
      </w:r>
      <w:r w:rsidRPr="0088778E">
        <w:rPr>
          <w:sz w:val="28"/>
          <w:szCs w:val="28"/>
          <w:shd w:val="clear" w:color="auto" w:fill="FFFFFF"/>
        </w:rPr>
        <w:t xml:space="preserve"> деятельности подведомственных учреждений (субсидии на финансовое обеспечение муниципального задания).</w:t>
      </w:r>
    </w:p>
    <w:p w:rsidR="00EF7161" w:rsidRPr="0088778E" w:rsidRDefault="00EF7161" w:rsidP="00CC4008">
      <w:pPr>
        <w:numPr>
          <w:ilvl w:val="1"/>
          <w:numId w:val="7"/>
        </w:numPr>
        <w:ind w:left="0" w:firstLine="708"/>
        <w:jc w:val="both"/>
        <w:rPr>
          <w:sz w:val="28"/>
          <w:szCs w:val="28"/>
          <w:shd w:val="clear" w:color="auto" w:fill="FFFFFF"/>
        </w:rPr>
      </w:pPr>
      <w:r w:rsidRPr="0088778E">
        <w:rPr>
          <w:sz w:val="28"/>
          <w:szCs w:val="28"/>
          <w:shd w:val="clear" w:color="auto" w:fill="FFFFFF"/>
        </w:rPr>
        <w:t>Укреплени</w:t>
      </w:r>
      <w:r w:rsidR="00673476" w:rsidRPr="0088778E">
        <w:rPr>
          <w:sz w:val="28"/>
          <w:szCs w:val="28"/>
          <w:shd w:val="clear" w:color="auto" w:fill="FFFFFF"/>
        </w:rPr>
        <w:t>я</w:t>
      </w:r>
      <w:r w:rsidRPr="0088778E">
        <w:rPr>
          <w:sz w:val="28"/>
          <w:szCs w:val="28"/>
          <w:shd w:val="clear" w:color="auto" w:fill="FFFFFF"/>
        </w:rPr>
        <w:t xml:space="preserve"> и развити</w:t>
      </w:r>
      <w:r w:rsidR="00673476" w:rsidRPr="0088778E">
        <w:rPr>
          <w:sz w:val="28"/>
          <w:szCs w:val="28"/>
          <w:shd w:val="clear" w:color="auto" w:fill="FFFFFF"/>
        </w:rPr>
        <w:t>я</w:t>
      </w:r>
      <w:r w:rsidRPr="0088778E">
        <w:rPr>
          <w:sz w:val="28"/>
          <w:szCs w:val="28"/>
          <w:shd w:val="clear" w:color="auto" w:fill="FFFFFF"/>
        </w:rPr>
        <w:t xml:space="preserve"> материально-технической базы и информационно-коммуникационной инфраструктуры общеобразовательных организаций.</w:t>
      </w:r>
    </w:p>
    <w:p w:rsidR="00EF7161" w:rsidRPr="0088778E" w:rsidRDefault="00EF7161" w:rsidP="00CC4008">
      <w:pPr>
        <w:numPr>
          <w:ilvl w:val="1"/>
          <w:numId w:val="7"/>
        </w:numPr>
        <w:ind w:left="0" w:firstLine="708"/>
        <w:jc w:val="both"/>
        <w:rPr>
          <w:sz w:val="28"/>
          <w:szCs w:val="28"/>
          <w:shd w:val="clear" w:color="auto" w:fill="FFFFFF"/>
        </w:rPr>
      </w:pPr>
      <w:r w:rsidRPr="0088778E">
        <w:rPr>
          <w:sz w:val="28"/>
          <w:szCs w:val="28"/>
          <w:shd w:val="clear" w:color="auto" w:fill="FFFFFF"/>
        </w:rPr>
        <w:t>Организаци</w:t>
      </w:r>
      <w:r w:rsidR="00C27890" w:rsidRPr="0088778E">
        <w:rPr>
          <w:sz w:val="28"/>
          <w:szCs w:val="28"/>
          <w:shd w:val="clear" w:color="auto" w:fill="FFFFFF"/>
        </w:rPr>
        <w:t xml:space="preserve">я отдыха и оздоровления детей и подростков. </w:t>
      </w:r>
    </w:p>
    <w:p w:rsidR="00EF7161" w:rsidRPr="0088778E" w:rsidRDefault="00C27890" w:rsidP="00CC4008">
      <w:pPr>
        <w:numPr>
          <w:ilvl w:val="1"/>
          <w:numId w:val="7"/>
        </w:numPr>
        <w:ind w:left="0" w:firstLine="708"/>
        <w:jc w:val="both"/>
        <w:rPr>
          <w:sz w:val="28"/>
          <w:szCs w:val="28"/>
          <w:shd w:val="clear" w:color="auto" w:fill="FFFFFF"/>
        </w:rPr>
      </w:pPr>
      <w:r w:rsidRPr="0088778E">
        <w:rPr>
          <w:sz w:val="28"/>
          <w:szCs w:val="28"/>
          <w:shd w:val="clear" w:color="auto" w:fill="FFFFFF"/>
        </w:rPr>
        <w:t>Организация работ по</w:t>
      </w:r>
      <w:r w:rsidR="00EF7161" w:rsidRPr="0088778E">
        <w:rPr>
          <w:sz w:val="28"/>
          <w:szCs w:val="28"/>
          <w:shd w:val="clear" w:color="auto" w:fill="FFFFFF"/>
        </w:rPr>
        <w:t xml:space="preserve"> временно</w:t>
      </w:r>
      <w:r w:rsidRPr="0088778E">
        <w:rPr>
          <w:sz w:val="28"/>
          <w:szCs w:val="28"/>
          <w:shd w:val="clear" w:color="auto" w:fill="FFFFFF"/>
        </w:rPr>
        <w:t>му</w:t>
      </w:r>
      <w:r w:rsidR="00EF7161" w:rsidRPr="0088778E">
        <w:rPr>
          <w:sz w:val="28"/>
          <w:szCs w:val="28"/>
          <w:shd w:val="clear" w:color="auto" w:fill="FFFFFF"/>
        </w:rPr>
        <w:t xml:space="preserve"> трудоустройств</w:t>
      </w:r>
      <w:r w:rsidRPr="0088778E">
        <w:rPr>
          <w:sz w:val="28"/>
          <w:szCs w:val="28"/>
          <w:shd w:val="clear" w:color="auto" w:fill="FFFFFF"/>
        </w:rPr>
        <w:t>у</w:t>
      </w:r>
      <w:r w:rsidR="00EF7161" w:rsidRPr="0088778E">
        <w:rPr>
          <w:sz w:val="28"/>
          <w:szCs w:val="28"/>
          <w:shd w:val="clear" w:color="auto" w:fill="FFFFFF"/>
        </w:rPr>
        <w:t xml:space="preserve"> несовершеннолетних</w:t>
      </w:r>
      <w:r w:rsidR="007A4DD1" w:rsidRPr="0088778E">
        <w:rPr>
          <w:sz w:val="28"/>
          <w:szCs w:val="28"/>
          <w:shd w:val="clear" w:color="auto" w:fill="FFFFFF"/>
        </w:rPr>
        <w:t xml:space="preserve"> граждан в возрасте от 14 до 18 лет</w:t>
      </w:r>
      <w:r w:rsidR="006872A7" w:rsidRPr="0088778E">
        <w:rPr>
          <w:sz w:val="28"/>
          <w:szCs w:val="28"/>
          <w:shd w:val="clear" w:color="auto" w:fill="FFFFFF"/>
        </w:rPr>
        <w:t>.</w:t>
      </w:r>
    </w:p>
    <w:p w:rsidR="00C27890" w:rsidRPr="0088778E" w:rsidRDefault="00C27890" w:rsidP="00CC4008">
      <w:pPr>
        <w:numPr>
          <w:ilvl w:val="1"/>
          <w:numId w:val="7"/>
        </w:numPr>
        <w:ind w:left="0" w:firstLine="708"/>
        <w:jc w:val="both"/>
        <w:rPr>
          <w:sz w:val="28"/>
          <w:szCs w:val="28"/>
          <w:shd w:val="clear" w:color="auto" w:fill="FFFFFF"/>
        </w:rPr>
      </w:pPr>
      <w:r w:rsidRPr="0088778E">
        <w:rPr>
          <w:sz w:val="28"/>
          <w:szCs w:val="28"/>
          <w:shd w:val="clear" w:color="auto" w:fill="FFFFFF"/>
        </w:rPr>
        <w:lastRenderedPageBreak/>
        <w:t>Сохранение и развитие государственных языков Республики Адыгея.</w:t>
      </w:r>
    </w:p>
    <w:p w:rsidR="00C27890" w:rsidRPr="0088778E" w:rsidRDefault="007A4DD1" w:rsidP="00CC4008">
      <w:pPr>
        <w:numPr>
          <w:ilvl w:val="1"/>
          <w:numId w:val="7"/>
        </w:numPr>
        <w:ind w:left="0" w:firstLine="708"/>
        <w:jc w:val="both"/>
        <w:rPr>
          <w:sz w:val="28"/>
          <w:szCs w:val="28"/>
          <w:shd w:val="clear" w:color="auto" w:fill="FFFFFF"/>
        </w:rPr>
      </w:pPr>
      <w:r w:rsidRPr="0088778E">
        <w:rPr>
          <w:sz w:val="28"/>
          <w:szCs w:val="28"/>
          <w:shd w:val="clear" w:color="auto" w:fill="FFFFFF"/>
        </w:rPr>
        <w:t>Организация мероприятий по поддержке одаренных детей.</w:t>
      </w:r>
    </w:p>
    <w:p w:rsidR="00EF7161" w:rsidRPr="0088778E" w:rsidRDefault="00673476" w:rsidP="00CC4008">
      <w:pPr>
        <w:numPr>
          <w:ilvl w:val="1"/>
          <w:numId w:val="7"/>
        </w:numPr>
        <w:ind w:left="0" w:firstLine="708"/>
        <w:jc w:val="both"/>
        <w:rPr>
          <w:sz w:val="28"/>
          <w:szCs w:val="28"/>
          <w:shd w:val="clear" w:color="auto" w:fill="FFFFFF"/>
        </w:rPr>
      </w:pPr>
      <w:r w:rsidRPr="0088778E">
        <w:rPr>
          <w:sz w:val="28"/>
          <w:szCs w:val="28"/>
          <w:shd w:val="clear" w:color="auto" w:fill="FFFFFF"/>
        </w:rPr>
        <w:t>Выплат е</w:t>
      </w:r>
      <w:r w:rsidR="00EF7161" w:rsidRPr="0088778E">
        <w:rPr>
          <w:sz w:val="28"/>
          <w:szCs w:val="28"/>
          <w:shd w:val="clear" w:color="auto" w:fill="FFFFFF"/>
        </w:rPr>
        <w:t>жемесячно</w:t>
      </w:r>
      <w:r w:rsidRPr="0088778E">
        <w:rPr>
          <w:sz w:val="28"/>
          <w:szCs w:val="28"/>
          <w:shd w:val="clear" w:color="auto" w:fill="FFFFFF"/>
        </w:rPr>
        <w:t>го</w:t>
      </w:r>
      <w:r w:rsidR="00EF7161" w:rsidRPr="0088778E">
        <w:rPr>
          <w:sz w:val="28"/>
          <w:szCs w:val="28"/>
          <w:shd w:val="clear" w:color="auto" w:fill="FFFFFF"/>
        </w:rPr>
        <w:t xml:space="preserve"> денежно</w:t>
      </w:r>
      <w:r w:rsidRPr="0088778E">
        <w:rPr>
          <w:sz w:val="28"/>
          <w:szCs w:val="28"/>
          <w:shd w:val="clear" w:color="auto" w:fill="FFFFFF"/>
        </w:rPr>
        <w:t>го</w:t>
      </w:r>
      <w:r w:rsidR="00EF7161" w:rsidRPr="0088778E">
        <w:rPr>
          <w:sz w:val="28"/>
          <w:szCs w:val="28"/>
          <w:shd w:val="clear" w:color="auto" w:fill="FFFFFF"/>
        </w:rPr>
        <w:t xml:space="preserve"> вознаграждени</w:t>
      </w:r>
      <w:r w:rsidRPr="0088778E">
        <w:rPr>
          <w:sz w:val="28"/>
          <w:szCs w:val="28"/>
          <w:shd w:val="clear" w:color="auto" w:fill="FFFFFF"/>
        </w:rPr>
        <w:t>я</w:t>
      </w:r>
      <w:r w:rsidR="00EF7161" w:rsidRPr="0088778E">
        <w:rPr>
          <w:sz w:val="28"/>
          <w:szCs w:val="28"/>
          <w:shd w:val="clear" w:color="auto" w:fill="FFFFFF"/>
        </w:rPr>
        <w:t xml:space="preserve"> за классное руководство педагогическим работникам муниципальных общеобразовательных </w:t>
      </w:r>
      <w:proofErr w:type="gramStart"/>
      <w:r w:rsidR="00EF7161" w:rsidRPr="0088778E">
        <w:rPr>
          <w:sz w:val="28"/>
          <w:szCs w:val="28"/>
          <w:shd w:val="clear" w:color="auto" w:fill="FFFFFF"/>
        </w:rPr>
        <w:t>учреждении</w:t>
      </w:r>
      <w:proofErr w:type="gramEnd"/>
      <w:r w:rsidR="006872A7" w:rsidRPr="0088778E">
        <w:rPr>
          <w:sz w:val="28"/>
          <w:szCs w:val="28"/>
          <w:shd w:val="clear" w:color="auto" w:fill="FFFFFF"/>
        </w:rPr>
        <w:t>.</w:t>
      </w:r>
    </w:p>
    <w:p w:rsidR="00EF7161" w:rsidRPr="0088778E" w:rsidRDefault="00EF7161" w:rsidP="00CC4008">
      <w:pPr>
        <w:numPr>
          <w:ilvl w:val="1"/>
          <w:numId w:val="7"/>
        </w:numPr>
        <w:ind w:left="0" w:firstLine="708"/>
        <w:jc w:val="both"/>
        <w:rPr>
          <w:sz w:val="28"/>
          <w:szCs w:val="28"/>
          <w:shd w:val="clear" w:color="auto" w:fill="FFFFFF"/>
        </w:rPr>
      </w:pPr>
      <w:r w:rsidRPr="0088778E">
        <w:rPr>
          <w:sz w:val="28"/>
          <w:szCs w:val="28"/>
          <w:shd w:val="clear" w:color="auto" w:fill="FFFFFF"/>
        </w:rPr>
        <w:t xml:space="preserve"> </w:t>
      </w:r>
      <w:proofErr w:type="gramStart"/>
      <w:r w:rsidR="00673476" w:rsidRPr="0088778E">
        <w:rPr>
          <w:sz w:val="28"/>
          <w:szCs w:val="28"/>
          <w:shd w:val="clear" w:color="auto" w:fill="FFFFFF"/>
        </w:rPr>
        <w:t>Предоставления с</w:t>
      </w:r>
      <w:r w:rsidRPr="0088778E">
        <w:rPr>
          <w:sz w:val="28"/>
          <w:szCs w:val="28"/>
          <w:shd w:val="clear" w:color="auto" w:fill="FFFFFF"/>
        </w:rPr>
        <w:t>убсиди</w:t>
      </w:r>
      <w:r w:rsidR="00673476" w:rsidRPr="0088778E">
        <w:rPr>
          <w:sz w:val="28"/>
          <w:szCs w:val="28"/>
          <w:shd w:val="clear" w:color="auto" w:fill="FFFFFF"/>
        </w:rPr>
        <w:t>и</w:t>
      </w:r>
      <w:r w:rsidRPr="0088778E">
        <w:rPr>
          <w:sz w:val="28"/>
          <w:szCs w:val="28"/>
          <w:shd w:val="clear" w:color="auto" w:fill="FFFFFF"/>
        </w:rPr>
        <w:t xml:space="preserve"> на организацию бесплатного горячего питания обучающихся, получающих начальное общее образование в муниципальных образовательных организациях</w:t>
      </w:r>
      <w:r w:rsidR="006872A7" w:rsidRPr="0088778E">
        <w:rPr>
          <w:sz w:val="28"/>
          <w:szCs w:val="28"/>
          <w:shd w:val="clear" w:color="auto" w:fill="FFFFFF"/>
        </w:rPr>
        <w:t>.</w:t>
      </w:r>
      <w:proofErr w:type="gramEnd"/>
    </w:p>
    <w:p w:rsidR="00673476" w:rsidRPr="0088778E" w:rsidRDefault="00673476" w:rsidP="00CC4008">
      <w:pPr>
        <w:numPr>
          <w:ilvl w:val="1"/>
          <w:numId w:val="7"/>
        </w:numPr>
        <w:ind w:left="0" w:firstLine="708"/>
        <w:jc w:val="both"/>
        <w:rPr>
          <w:sz w:val="28"/>
          <w:szCs w:val="28"/>
          <w:shd w:val="clear" w:color="auto" w:fill="FFFFFF"/>
        </w:rPr>
      </w:pPr>
      <w:r w:rsidRPr="0088778E">
        <w:rPr>
          <w:sz w:val="28"/>
          <w:szCs w:val="28"/>
          <w:shd w:val="clear" w:color="auto" w:fill="FFFFFF"/>
        </w:rPr>
        <w:t>Р</w:t>
      </w:r>
      <w:r w:rsidR="00EF7161" w:rsidRPr="0088778E">
        <w:rPr>
          <w:sz w:val="28"/>
          <w:szCs w:val="28"/>
          <w:shd w:val="clear" w:color="auto" w:fill="FFFFFF"/>
        </w:rPr>
        <w:t>еализаци</w:t>
      </w:r>
      <w:r w:rsidRPr="0088778E">
        <w:rPr>
          <w:sz w:val="28"/>
          <w:szCs w:val="28"/>
          <w:shd w:val="clear" w:color="auto" w:fill="FFFFFF"/>
        </w:rPr>
        <w:t>и</w:t>
      </w:r>
      <w:r w:rsidR="00EF7161" w:rsidRPr="0088778E">
        <w:rPr>
          <w:sz w:val="28"/>
          <w:szCs w:val="28"/>
          <w:shd w:val="clear" w:color="auto" w:fill="FFFFFF"/>
        </w:rPr>
        <w:t xml:space="preserve"> мероприятий по капитальному ремонту и оснащению зданий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средс</w:t>
      </w:r>
      <w:r w:rsidRPr="0088778E">
        <w:rPr>
          <w:sz w:val="28"/>
          <w:szCs w:val="28"/>
          <w:shd w:val="clear" w:color="auto" w:fill="FFFFFF"/>
        </w:rPr>
        <w:t>твами обучения и воспитания.</w:t>
      </w:r>
    </w:p>
    <w:p w:rsidR="00EF7161" w:rsidRPr="0088778E" w:rsidRDefault="00673476" w:rsidP="00CC4008">
      <w:pPr>
        <w:numPr>
          <w:ilvl w:val="1"/>
          <w:numId w:val="7"/>
        </w:numPr>
        <w:ind w:left="0" w:firstLine="708"/>
        <w:jc w:val="both"/>
        <w:rPr>
          <w:sz w:val="28"/>
          <w:szCs w:val="28"/>
          <w:shd w:val="clear" w:color="auto" w:fill="FFFFFF"/>
        </w:rPr>
      </w:pPr>
      <w:r w:rsidRPr="0088778E">
        <w:rPr>
          <w:sz w:val="28"/>
          <w:szCs w:val="28"/>
          <w:shd w:val="clear" w:color="auto" w:fill="FFFFFF"/>
        </w:rPr>
        <w:t>О</w:t>
      </w:r>
      <w:r w:rsidR="00EF7161" w:rsidRPr="0088778E">
        <w:rPr>
          <w:sz w:val="28"/>
          <w:szCs w:val="28"/>
          <w:shd w:val="clear" w:color="auto" w:fill="FFFFFF"/>
        </w:rPr>
        <w:t>беспечени</w:t>
      </w:r>
      <w:r w:rsidRPr="0088778E">
        <w:rPr>
          <w:sz w:val="28"/>
          <w:szCs w:val="28"/>
          <w:shd w:val="clear" w:color="auto" w:fill="FFFFFF"/>
        </w:rPr>
        <w:t>я</w:t>
      </w:r>
      <w:r w:rsidR="00EF7161" w:rsidRPr="0088778E">
        <w:rPr>
          <w:sz w:val="28"/>
          <w:szCs w:val="28"/>
          <w:shd w:val="clear" w:color="auto" w:fill="FFFFFF"/>
        </w:rPr>
        <w:t xml:space="preserve"> деятельности советников директора по воспитанию и взаимодействию с детскими общественными объединениями в общеобразовательных учреждениях.</w:t>
      </w:r>
    </w:p>
    <w:p w:rsidR="00400914" w:rsidRPr="0088778E" w:rsidRDefault="00400914" w:rsidP="00CC4008">
      <w:pPr>
        <w:numPr>
          <w:ilvl w:val="1"/>
          <w:numId w:val="7"/>
        </w:numPr>
        <w:ind w:left="0" w:firstLine="708"/>
        <w:jc w:val="both"/>
        <w:rPr>
          <w:sz w:val="28"/>
          <w:szCs w:val="28"/>
          <w:shd w:val="clear" w:color="auto" w:fill="FFFFFF"/>
        </w:rPr>
      </w:pPr>
      <w:r w:rsidRPr="0088778E">
        <w:rPr>
          <w:sz w:val="28"/>
          <w:szCs w:val="28"/>
          <w:shd w:val="clear" w:color="auto" w:fill="FFFFFF"/>
        </w:rPr>
        <w:t>Создание Центров естественн</w:t>
      </w:r>
      <w:proofErr w:type="gramStart"/>
      <w:r w:rsidRPr="0088778E">
        <w:rPr>
          <w:sz w:val="28"/>
          <w:szCs w:val="28"/>
          <w:shd w:val="clear" w:color="auto" w:fill="FFFFFF"/>
        </w:rPr>
        <w:t>о-</w:t>
      </w:r>
      <w:proofErr w:type="gramEnd"/>
      <w:r w:rsidRPr="0088778E">
        <w:rPr>
          <w:sz w:val="28"/>
          <w:szCs w:val="28"/>
          <w:shd w:val="clear" w:color="auto" w:fill="FFFFFF"/>
        </w:rPr>
        <w:t xml:space="preserve"> научной и технологической направленности «Точка роста» в школах. </w:t>
      </w:r>
    </w:p>
    <w:p w:rsidR="006872A7" w:rsidRPr="0088778E" w:rsidRDefault="006872A7" w:rsidP="00CC4008">
      <w:pPr>
        <w:numPr>
          <w:ilvl w:val="1"/>
          <w:numId w:val="7"/>
        </w:numPr>
        <w:ind w:left="0" w:firstLine="708"/>
        <w:jc w:val="both"/>
        <w:rPr>
          <w:sz w:val="28"/>
          <w:szCs w:val="28"/>
          <w:shd w:val="clear" w:color="auto" w:fill="FFFFFF"/>
        </w:rPr>
      </w:pPr>
      <w:r w:rsidRPr="0088778E">
        <w:rPr>
          <w:sz w:val="28"/>
          <w:szCs w:val="28"/>
          <w:shd w:val="clear" w:color="auto" w:fill="FFFFFF"/>
        </w:rPr>
        <w:t>Участи</w:t>
      </w:r>
      <w:r w:rsidR="00673476" w:rsidRPr="0088778E">
        <w:rPr>
          <w:sz w:val="28"/>
          <w:szCs w:val="28"/>
          <w:shd w:val="clear" w:color="auto" w:fill="FFFFFF"/>
        </w:rPr>
        <w:t>я</w:t>
      </w:r>
      <w:r w:rsidRPr="0088778E">
        <w:rPr>
          <w:sz w:val="28"/>
          <w:szCs w:val="28"/>
          <w:shd w:val="clear" w:color="auto" w:fill="FFFFFF"/>
        </w:rPr>
        <w:t xml:space="preserve"> педагогов в конкурсах профессионального мастерства.</w:t>
      </w:r>
    </w:p>
    <w:p w:rsidR="00BA02EA" w:rsidRPr="0088778E" w:rsidRDefault="009741EE" w:rsidP="00CC4008">
      <w:pPr>
        <w:numPr>
          <w:ilvl w:val="0"/>
          <w:numId w:val="7"/>
        </w:numPr>
        <w:tabs>
          <w:tab w:val="left" w:pos="993"/>
        </w:tabs>
        <w:ind w:left="0" w:firstLine="708"/>
        <w:jc w:val="both"/>
        <w:rPr>
          <w:sz w:val="28"/>
          <w:szCs w:val="28"/>
        </w:rPr>
      </w:pPr>
      <w:r w:rsidRPr="0088778E">
        <w:rPr>
          <w:sz w:val="28"/>
          <w:szCs w:val="28"/>
        </w:rPr>
        <w:t xml:space="preserve">Основное </w:t>
      </w:r>
      <w:r w:rsidR="00976C4F" w:rsidRPr="0088778E">
        <w:rPr>
          <w:sz w:val="28"/>
          <w:szCs w:val="28"/>
        </w:rPr>
        <w:t>мероприяти</w:t>
      </w:r>
      <w:r w:rsidRPr="0088778E">
        <w:rPr>
          <w:sz w:val="28"/>
          <w:szCs w:val="28"/>
        </w:rPr>
        <w:t>е</w:t>
      </w:r>
      <w:r w:rsidR="00BA02EA" w:rsidRPr="0088778E">
        <w:rPr>
          <w:sz w:val="28"/>
          <w:szCs w:val="28"/>
        </w:rPr>
        <w:t xml:space="preserve"> «Предоставление качественного и доступного дополнительного образования»</w:t>
      </w:r>
      <w:r w:rsidR="00976C4F" w:rsidRPr="0088778E">
        <w:rPr>
          <w:sz w:val="28"/>
          <w:szCs w:val="28"/>
        </w:rPr>
        <w:t xml:space="preserve"> </w:t>
      </w:r>
      <w:r w:rsidRPr="0088778E">
        <w:rPr>
          <w:sz w:val="28"/>
          <w:szCs w:val="28"/>
        </w:rPr>
        <w:t>реализуется путем</w:t>
      </w:r>
      <w:r w:rsidR="00976C4F" w:rsidRPr="0088778E">
        <w:rPr>
          <w:sz w:val="28"/>
          <w:szCs w:val="28"/>
        </w:rPr>
        <w:t>:</w:t>
      </w:r>
    </w:p>
    <w:p w:rsidR="00EF7161" w:rsidRPr="0088778E" w:rsidRDefault="00EF7161" w:rsidP="00CC4008">
      <w:pPr>
        <w:numPr>
          <w:ilvl w:val="1"/>
          <w:numId w:val="7"/>
        </w:numPr>
        <w:tabs>
          <w:tab w:val="left" w:pos="993"/>
        </w:tabs>
        <w:ind w:left="0" w:firstLine="708"/>
        <w:jc w:val="both"/>
        <w:rPr>
          <w:sz w:val="28"/>
          <w:szCs w:val="28"/>
        </w:rPr>
      </w:pPr>
      <w:r w:rsidRPr="0088778E">
        <w:rPr>
          <w:sz w:val="28"/>
          <w:szCs w:val="28"/>
        </w:rPr>
        <w:t xml:space="preserve"> </w:t>
      </w:r>
      <w:r w:rsidRPr="0088778E">
        <w:rPr>
          <w:sz w:val="28"/>
          <w:szCs w:val="28"/>
          <w:shd w:val="clear" w:color="auto" w:fill="FFFFFF"/>
        </w:rPr>
        <w:t>Обеспечени</w:t>
      </w:r>
      <w:r w:rsidR="00673476" w:rsidRPr="0088778E">
        <w:rPr>
          <w:sz w:val="28"/>
          <w:szCs w:val="28"/>
          <w:shd w:val="clear" w:color="auto" w:fill="FFFFFF"/>
        </w:rPr>
        <w:t>я</w:t>
      </w:r>
      <w:r w:rsidRPr="0088778E">
        <w:rPr>
          <w:sz w:val="28"/>
          <w:szCs w:val="28"/>
          <w:shd w:val="clear" w:color="auto" w:fill="FFFFFF"/>
        </w:rPr>
        <w:t xml:space="preserve"> деятельности образовательных организаций дополнительного образования (субсидии на финансовое обеспечение муниципального задания).</w:t>
      </w:r>
    </w:p>
    <w:p w:rsidR="00EF7161" w:rsidRPr="0088778E" w:rsidRDefault="00EF7161" w:rsidP="00CC4008">
      <w:pPr>
        <w:numPr>
          <w:ilvl w:val="1"/>
          <w:numId w:val="7"/>
        </w:numPr>
        <w:tabs>
          <w:tab w:val="left" w:pos="993"/>
        </w:tabs>
        <w:ind w:left="0" w:firstLine="708"/>
        <w:jc w:val="both"/>
        <w:rPr>
          <w:sz w:val="28"/>
          <w:szCs w:val="28"/>
        </w:rPr>
      </w:pPr>
      <w:r w:rsidRPr="0088778E">
        <w:rPr>
          <w:sz w:val="28"/>
          <w:szCs w:val="28"/>
          <w:shd w:val="clear" w:color="auto" w:fill="FFFFFF"/>
        </w:rPr>
        <w:t xml:space="preserve"> Укреплени</w:t>
      </w:r>
      <w:r w:rsidR="009741EE" w:rsidRPr="0088778E">
        <w:rPr>
          <w:sz w:val="28"/>
          <w:szCs w:val="28"/>
          <w:shd w:val="clear" w:color="auto" w:fill="FFFFFF"/>
        </w:rPr>
        <w:t>я</w:t>
      </w:r>
      <w:r w:rsidRPr="0088778E">
        <w:rPr>
          <w:sz w:val="28"/>
          <w:szCs w:val="28"/>
          <w:shd w:val="clear" w:color="auto" w:fill="FFFFFF"/>
        </w:rPr>
        <w:t xml:space="preserve"> и развити</w:t>
      </w:r>
      <w:r w:rsidR="009741EE" w:rsidRPr="0088778E">
        <w:rPr>
          <w:sz w:val="28"/>
          <w:szCs w:val="28"/>
          <w:shd w:val="clear" w:color="auto" w:fill="FFFFFF"/>
        </w:rPr>
        <w:t>я</w:t>
      </w:r>
      <w:r w:rsidRPr="0088778E">
        <w:rPr>
          <w:sz w:val="28"/>
          <w:szCs w:val="28"/>
          <w:shd w:val="clear" w:color="auto" w:fill="FFFFFF"/>
        </w:rPr>
        <w:t xml:space="preserve"> материально-технической базы образовательных организаций дополнительного образования.</w:t>
      </w:r>
    </w:p>
    <w:p w:rsidR="00EF7161" w:rsidRPr="0088778E" w:rsidRDefault="00EF7161" w:rsidP="00CC4008">
      <w:pPr>
        <w:numPr>
          <w:ilvl w:val="1"/>
          <w:numId w:val="7"/>
        </w:numPr>
        <w:tabs>
          <w:tab w:val="left" w:pos="993"/>
        </w:tabs>
        <w:ind w:left="0" w:firstLine="708"/>
        <w:jc w:val="both"/>
        <w:rPr>
          <w:sz w:val="28"/>
          <w:szCs w:val="28"/>
        </w:rPr>
      </w:pPr>
      <w:r w:rsidRPr="0088778E">
        <w:rPr>
          <w:sz w:val="28"/>
          <w:szCs w:val="28"/>
          <w:shd w:val="clear" w:color="auto" w:fill="FFFFFF"/>
        </w:rPr>
        <w:t xml:space="preserve"> Поддержк</w:t>
      </w:r>
      <w:r w:rsidR="009741EE" w:rsidRPr="0088778E">
        <w:rPr>
          <w:sz w:val="28"/>
          <w:szCs w:val="28"/>
          <w:shd w:val="clear" w:color="auto" w:fill="FFFFFF"/>
        </w:rPr>
        <w:t>и</w:t>
      </w:r>
      <w:r w:rsidRPr="0088778E">
        <w:rPr>
          <w:sz w:val="28"/>
          <w:szCs w:val="28"/>
          <w:shd w:val="clear" w:color="auto" w:fill="FFFFFF"/>
        </w:rPr>
        <w:t xml:space="preserve"> одаренных детей и талантливой молодежи.</w:t>
      </w:r>
    </w:p>
    <w:p w:rsidR="006872A7" w:rsidRPr="0088778E" w:rsidRDefault="006872A7" w:rsidP="00CC4008">
      <w:pPr>
        <w:numPr>
          <w:ilvl w:val="1"/>
          <w:numId w:val="7"/>
        </w:numPr>
        <w:tabs>
          <w:tab w:val="left" w:pos="993"/>
        </w:tabs>
        <w:ind w:left="0" w:firstLine="708"/>
        <w:jc w:val="both"/>
        <w:rPr>
          <w:sz w:val="28"/>
          <w:szCs w:val="28"/>
        </w:rPr>
      </w:pPr>
      <w:r w:rsidRPr="0088778E">
        <w:rPr>
          <w:sz w:val="28"/>
          <w:szCs w:val="28"/>
          <w:shd w:val="clear" w:color="auto" w:fill="FFFFFF"/>
        </w:rPr>
        <w:t>Организаци</w:t>
      </w:r>
      <w:r w:rsidR="009741EE" w:rsidRPr="0088778E">
        <w:rPr>
          <w:sz w:val="28"/>
          <w:szCs w:val="28"/>
          <w:shd w:val="clear" w:color="auto" w:fill="FFFFFF"/>
        </w:rPr>
        <w:t>и</w:t>
      </w:r>
      <w:r w:rsidRPr="0088778E">
        <w:rPr>
          <w:sz w:val="28"/>
          <w:szCs w:val="28"/>
          <w:shd w:val="clear" w:color="auto" w:fill="FFFFFF"/>
        </w:rPr>
        <w:t xml:space="preserve"> мероприятий по развитию добровольческого (волонтерского) движения.</w:t>
      </w:r>
    </w:p>
    <w:p w:rsidR="00976C4F" w:rsidRPr="0088778E" w:rsidRDefault="006872A7" w:rsidP="00CC4008">
      <w:pPr>
        <w:numPr>
          <w:ilvl w:val="1"/>
          <w:numId w:val="7"/>
        </w:numPr>
        <w:tabs>
          <w:tab w:val="left" w:pos="993"/>
        </w:tabs>
        <w:ind w:left="0" w:firstLine="708"/>
        <w:jc w:val="both"/>
        <w:rPr>
          <w:sz w:val="28"/>
          <w:szCs w:val="28"/>
        </w:rPr>
      </w:pPr>
      <w:r w:rsidRPr="0088778E">
        <w:rPr>
          <w:sz w:val="28"/>
          <w:szCs w:val="28"/>
          <w:shd w:val="clear" w:color="auto" w:fill="FFFFFF"/>
        </w:rPr>
        <w:t xml:space="preserve"> Проведени</w:t>
      </w:r>
      <w:r w:rsidR="009741EE" w:rsidRPr="0088778E">
        <w:rPr>
          <w:sz w:val="28"/>
          <w:szCs w:val="28"/>
          <w:shd w:val="clear" w:color="auto" w:fill="FFFFFF"/>
        </w:rPr>
        <w:t>я</w:t>
      </w:r>
      <w:r w:rsidRPr="0088778E">
        <w:rPr>
          <w:sz w:val="28"/>
          <w:szCs w:val="28"/>
          <w:shd w:val="clear" w:color="auto" w:fill="FFFFFF"/>
        </w:rPr>
        <w:t xml:space="preserve"> мероприятий, направленных на развитие творческих инициатив молодежи.</w:t>
      </w:r>
    </w:p>
    <w:p w:rsidR="00976C4F" w:rsidRPr="0088778E" w:rsidRDefault="00976C4F" w:rsidP="00CC4008">
      <w:pPr>
        <w:numPr>
          <w:ilvl w:val="1"/>
          <w:numId w:val="7"/>
        </w:numPr>
        <w:tabs>
          <w:tab w:val="left" w:pos="993"/>
        </w:tabs>
        <w:ind w:left="0" w:firstLine="708"/>
        <w:jc w:val="both"/>
        <w:rPr>
          <w:sz w:val="28"/>
          <w:szCs w:val="28"/>
        </w:rPr>
      </w:pPr>
      <w:r w:rsidRPr="0088778E">
        <w:rPr>
          <w:sz w:val="28"/>
          <w:szCs w:val="28"/>
          <w:shd w:val="clear" w:color="auto" w:fill="FFFFFF"/>
        </w:rPr>
        <w:t xml:space="preserve"> </w:t>
      </w:r>
      <w:r w:rsidRPr="0088778E">
        <w:rPr>
          <w:sz w:val="28"/>
          <w:szCs w:val="28"/>
        </w:rPr>
        <w:t>Организаци</w:t>
      </w:r>
      <w:r w:rsidR="009741EE" w:rsidRPr="0088778E">
        <w:rPr>
          <w:sz w:val="28"/>
          <w:szCs w:val="28"/>
        </w:rPr>
        <w:t>и</w:t>
      </w:r>
      <w:r w:rsidRPr="0088778E">
        <w:rPr>
          <w:sz w:val="28"/>
          <w:szCs w:val="28"/>
        </w:rPr>
        <w:t xml:space="preserve"> оказания муниципальных услуг </w:t>
      </w:r>
      <w:proofErr w:type="gramStart"/>
      <w:r w:rsidRPr="0088778E">
        <w:rPr>
          <w:sz w:val="28"/>
          <w:szCs w:val="28"/>
        </w:rPr>
        <w:t>в социальной сфере при формировании муниципального социального заказа на оказание муниципальных услуг в социальной сфере на территории</w:t>
      </w:r>
      <w:proofErr w:type="gramEnd"/>
      <w:r w:rsidRPr="0088778E">
        <w:rPr>
          <w:sz w:val="28"/>
          <w:szCs w:val="28"/>
        </w:rPr>
        <w:t xml:space="preserve"> МО Красногвардейский район»  </w:t>
      </w:r>
    </w:p>
    <w:p w:rsidR="006872A7" w:rsidRPr="0088778E" w:rsidRDefault="006872A7" w:rsidP="00CC4008">
      <w:pPr>
        <w:numPr>
          <w:ilvl w:val="1"/>
          <w:numId w:val="7"/>
        </w:numPr>
        <w:tabs>
          <w:tab w:val="left" w:pos="993"/>
        </w:tabs>
        <w:ind w:left="0" w:firstLine="708"/>
        <w:jc w:val="both"/>
        <w:rPr>
          <w:sz w:val="28"/>
          <w:szCs w:val="28"/>
        </w:rPr>
      </w:pPr>
      <w:r w:rsidRPr="0088778E">
        <w:rPr>
          <w:sz w:val="28"/>
          <w:szCs w:val="28"/>
          <w:shd w:val="clear" w:color="auto" w:fill="FFFFFF"/>
        </w:rPr>
        <w:t>Поддержк</w:t>
      </w:r>
      <w:r w:rsidR="009741EE" w:rsidRPr="0088778E">
        <w:rPr>
          <w:sz w:val="28"/>
          <w:szCs w:val="28"/>
          <w:shd w:val="clear" w:color="auto" w:fill="FFFFFF"/>
        </w:rPr>
        <w:t>и</w:t>
      </w:r>
      <w:r w:rsidRPr="0088778E">
        <w:rPr>
          <w:sz w:val="28"/>
          <w:szCs w:val="28"/>
          <w:shd w:val="clear" w:color="auto" w:fill="FFFFFF"/>
        </w:rPr>
        <w:t xml:space="preserve"> участия педагогов в мероприятиях по совершенствованию профессиональных компетенций.</w:t>
      </w:r>
    </w:p>
    <w:p w:rsidR="00B9696F" w:rsidRPr="0088778E" w:rsidRDefault="009741EE" w:rsidP="00CC4008">
      <w:pPr>
        <w:numPr>
          <w:ilvl w:val="0"/>
          <w:numId w:val="7"/>
        </w:numPr>
        <w:tabs>
          <w:tab w:val="left" w:pos="993"/>
        </w:tabs>
        <w:ind w:left="0" w:firstLine="708"/>
        <w:jc w:val="both"/>
        <w:rPr>
          <w:sz w:val="28"/>
          <w:szCs w:val="28"/>
        </w:rPr>
      </w:pPr>
      <w:r w:rsidRPr="0088778E">
        <w:rPr>
          <w:sz w:val="28"/>
          <w:szCs w:val="28"/>
        </w:rPr>
        <w:t>Основное</w:t>
      </w:r>
      <w:r w:rsidR="00976C4F" w:rsidRPr="0088778E">
        <w:rPr>
          <w:sz w:val="28"/>
          <w:szCs w:val="28"/>
        </w:rPr>
        <w:t xml:space="preserve"> мероприяти</w:t>
      </w:r>
      <w:r w:rsidRPr="0088778E">
        <w:rPr>
          <w:sz w:val="28"/>
          <w:szCs w:val="28"/>
        </w:rPr>
        <w:t>е</w:t>
      </w:r>
      <w:r w:rsidR="00976C4F" w:rsidRPr="0088778E">
        <w:rPr>
          <w:sz w:val="28"/>
          <w:szCs w:val="28"/>
        </w:rPr>
        <w:t xml:space="preserve"> </w:t>
      </w:r>
      <w:r w:rsidR="009922D0" w:rsidRPr="0088778E">
        <w:rPr>
          <w:sz w:val="28"/>
          <w:szCs w:val="28"/>
        </w:rPr>
        <w:t>«</w:t>
      </w:r>
      <w:r w:rsidR="001369A0" w:rsidRPr="0088778E">
        <w:rPr>
          <w:sz w:val="28"/>
          <w:szCs w:val="28"/>
        </w:rPr>
        <w:t>Создание условий для обеспечения п</w:t>
      </w:r>
      <w:r w:rsidR="009922D0" w:rsidRPr="0088778E">
        <w:rPr>
          <w:sz w:val="28"/>
          <w:szCs w:val="28"/>
        </w:rPr>
        <w:t>ротивопожарн</w:t>
      </w:r>
      <w:r w:rsidR="001369A0" w:rsidRPr="0088778E">
        <w:rPr>
          <w:sz w:val="28"/>
          <w:szCs w:val="28"/>
        </w:rPr>
        <w:t>ой</w:t>
      </w:r>
      <w:r w:rsidR="009922D0" w:rsidRPr="0088778E">
        <w:rPr>
          <w:sz w:val="28"/>
          <w:szCs w:val="28"/>
        </w:rPr>
        <w:t xml:space="preserve"> безопасност</w:t>
      </w:r>
      <w:r w:rsidR="001369A0" w:rsidRPr="0088778E">
        <w:rPr>
          <w:sz w:val="28"/>
          <w:szCs w:val="28"/>
        </w:rPr>
        <w:t>и</w:t>
      </w:r>
      <w:r w:rsidR="009922D0" w:rsidRPr="0088778E">
        <w:rPr>
          <w:sz w:val="28"/>
          <w:szCs w:val="28"/>
        </w:rPr>
        <w:t xml:space="preserve"> образовательных организаций муниципального образования «Красногвардейский район»</w:t>
      </w:r>
      <w:r w:rsidR="00976C4F" w:rsidRPr="0088778E">
        <w:rPr>
          <w:sz w:val="28"/>
          <w:szCs w:val="28"/>
        </w:rPr>
        <w:t xml:space="preserve"> </w:t>
      </w:r>
      <w:r w:rsidRPr="0088778E">
        <w:rPr>
          <w:sz w:val="28"/>
          <w:szCs w:val="28"/>
        </w:rPr>
        <w:t xml:space="preserve">реализуется путем предоставления подведомственным организациям субсидии на финансовое обеспечение </w:t>
      </w:r>
      <w:r w:rsidR="00B9696F" w:rsidRPr="0088778E">
        <w:rPr>
          <w:sz w:val="28"/>
          <w:szCs w:val="28"/>
          <w:shd w:val="clear" w:color="auto" w:fill="FFFFFF"/>
        </w:rPr>
        <w:t xml:space="preserve">мер </w:t>
      </w:r>
      <w:r w:rsidR="00976C4F" w:rsidRPr="0088778E">
        <w:rPr>
          <w:sz w:val="28"/>
          <w:szCs w:val="28"/>
          <w:shd w:val="clear" w:color="auto" w:fill="FFFFFF"/>
        </w:rPr>
        <w:t xml:space="preserve">пожарной </w:t>
      </w:r>
      <w:r w:rsidR="00B9696F" w:rsidRPr="0088778E">
        <w:rPr>
          <w:sz w:val="28"/>
          <w:szCs w:val="28"/>
          <w:shd w:val="clear" w:color="auto" w:fill="FFFFFF"/>
        </w:rPr>
        <w:t>безопасности</w:t>
      </w:r>
      <w:r w:rsidRPr="0088778E">
        <w:rPr>
          <w:sz w:val="28"/>
          <w:szCs w:val="28"/>
          <w:shd w:val="clear" w:color="auto" w:fill="FFFFFF"/>
        </w:rPr>
        <w:t>.</w:t>
      </w:r>
    </w:p>
    <w:p w:rsidR="00A815FC" w:rsidRPr="0088778E" w:rsidRDefault="009741EE" w:rsidP="00CC4008">
      <w:pPr>
        <w:pStyle w:val="a5"/>
        <w:numPr>
          <w:ilvl w:val="0"/>
          <w:numId w:val="7"/>
        </w:numPr>
        <w:tabs>
          <w:tab w:val="left" w:pos="993"/>
        </w:tabs>
        <w:ind w:left="0" w:firstLine="708"/>
        <w:jc w:val="both"/>
        <w:rPr>
          <w:kern w:val="2"/>
          <w:sz w:val="28"/>
          <w:szCs w:val="28"/>
        </w:rPr>
      </w:pPr>
      <w:r w:rsidRPr="0088778E">
        <w:rPr>
          <w:sz w:val="28"/>
          <w:szCs w:val="28"/>
        </w:rPr>
        <w:t>Основное</w:t>
      </w:r>
      <w:r w:rsidR="00976C4F" w:rsidRPr="0088778E">
        <w:rPr>
          <w:sz w:val="28"/>
          <w:szCs w:val="28"/>
        </w:rPr>
        <w:t xml:space="preserve"> мероприяти</w:t>
      </w:r>
      <w:r w:rsidRPr="0088778E">
        <w:rPr>
          <w:sz w:val="28"/>
          <w:szCs w:val="28"/>
        </w:rPr>
        <w:t>е</w:t>
      </w:r>
      <w:r w:rsidR="00976C4F" w:rsidRPr="0088778E">
        <w:rPr>
          <w:sz w:val="28"/>
          <w:szCs w:val="28"/>
        </w:rPr>
        <w:t xml:space="preserve"> </w:t>
      </w:r>
      <w:r w:rsidR="00A815FC" w:rsidRPr="0088778E">
        <w:rPr>
          <w:sz w:val="28"/>
          <w:szCs w:val="28"/>
        </w:rPr>
        <w:t>«</w:t>
      </w:r>
      <w:r w:rsidR="00A815FC" w:rsidRPr="0088778E">
        <w:rPr>
          <w:kern w:val="2"/>
          <w:sz w:val="28"/>
          <w:szCs w:val="28"/>
        </w:rPr>
        <w:t>Обеспечение функционирования  Управления образования администрации МО «Красногвардейский район», муниципального казенного учреждения «Районный методический кабинет», муниципального казенного учреждения «Централизованная бухгалтерия управления образования»</w:t>
      </w:r>
      <w:r w:rsidR="00F63B62" w:rsidRPr="0088778E">
        <w:rPr>
          <w:sz w:val="28"/>
          <w:szCs w:val="28"/>
        </w:rPr>
        <w:t xml:space="preserve"> </w:t>
      </w:r>
      <w:r w:rsidRPr="0088778E">
        <w:rPr>
          <w:sz w:val="28"/>
          <w:szCs w:val="28"/>
        </w:rPr>
        <w:t>реализуется путем</w:t>
      </w:r>
      <w:r w:rsidR="00F63B62" w:rsidRPr="0088778E">
        <w:rPr>
          <w:kern w:val="2"/>
          <w:sz w:val="28"/>
          <w:szCs w:val="28"/>
        </w:rPr>
        <w:t>:</w:t>
      </w:r>
    </w:p>
    <w:p w:rsidR="00B9696F" w:rsidRPr="0088778E" w:rsidRDefault="009741EE" w:rsidP="00CC4008">
      <w:pPr>
        <w:numPr>
          <w:ilvl w:val="1"/>
          <w:numId w:val="7"/>
        </w:numPr>
        <w:tabs>
          <w:tab w:val="left" w:pos="993"/>
        </w:tabs>
        <w:ind w:left="0" w:firstLine="708"/>
        <w:jc w:val="both"/>
        <w:rPr>
          <w:sz w:val="28"/>
          <w:szCs w:val="28"/>
        </w:rPr>
      </w:pPr>
      <w:r w:rsidRPr="0088778E">
        <w:rPr>
          <w:sz w:val="28"/>
          <w:szCs w:val="28"/>
        </w:rPr>
        <w:t>Материально- техническо</w:t>
      </w:r>
      <w:r w:rsidR="00F86BCB" w:rsidRPr="0088778E">
        <w:rPr>
          <w:sz w:val="28"/>
          <w:szCs w:val="28"/>
        </w:rPr>
        <w:t xml:space="preserve">го </w:t>
      </w:r>
      <w:r w:rsidR="00B9696F" w:rsidRPr="0088778E">
        <w:rPr>
          <w:sz w:val="28"/>
          <w:szCs w:val="28"/>
        </w:rPr>
        <w:t>обеспечени</w:t>
      </w:r>
      <w:r w:rsidR="00F86BCB" w:rsidRPr="0088778E">
        <w:rPr>
          <w:sz w:val="28"/>
          <w:szCs w:val="28"/>
        </w:rPr>
        <w:t>я</w:t>
      </w:r>
      <w:r w:rsidR="00B9696F" w:rsidRPr="0088778E">
        <w:rPr>
          <w:sz w:val="28"/>
          <w:szCs w:val="28"/>
        </w:rPr>
        <w:t xml:space="preserve"> функций управления образования</w:t>
      </w:r>
      <w:r w:rsidR="00F86BCB" w:rsidRPr="0088778E">
        <w:rPr>
          <w:sz w:val="28"/>
          <w:szCs w:val="28"/>
        </w:rPr>
        <w:t>, подведомственных учреждений (МКУ «РМК», МКУ «ЦБ УО»)</w:t>
      </w:r>
      <w:r w:rsidR="00B9696F" w:rsidRPr="0088778E">
        <w:rPr>
          <w:sz w:val="28"/>
          <w:szCs w:val="28"/>
        </w:rPr>
        <w:t>;</w:t>
      </w:r>
    </w:p>
    <w:p w:rsidR="00B9696F" w:rsidRPr="0088778E" w:rsidRDefault="00976C4F" w:rsidP="00CC4008">
      <w:pPr>
        <w:numPr>
          <w:ilvl w:val="1"/>
          <w:numId w:val="7"/>
        </w:numPr>
        <w:tabs>
          <w:tab w:val="left" w:pos="993"/>
        </w:tabs>
        <w:ind w:left="0" w:firstLine="708"/>
        <w:jc w:val="both"/>
        <w:rPr>
          <w:sz w:val="28"/>
          <w:szCs w:val="28"/>
        </w:rPr>
      </w:pPr>
      <w:r w:rsidRPr="0088778E">
        <w:rPr>
          <w:sz w:val="28"/>
          <w:szCs w:val="28"/>
        </w:rPr>
        <w:lastRenderedPageBreak/>
        <w:t>О</w:t>
      </w:r>
      <w:r w:rsidR="00B9696F" w:rsidRPr="0088778E">
        <w:rPr>
          <w:sz w:val="28"/>
          <w:szCs w:val="28"/>
        </w:rPr>
        <w:t>беспечени</w:t>
      </w:r>
      <w:r w:rsidR="00F86BCB" w:rsidRPr="0088778E">
        <w:rPr>
          <w:sz w:val="28"/>
          <w:szCs w:val="28"/>
        </w:rPr>
        <w:t>я</w:t>
      </w:r>
      <w:r w:rsidR="00B9696F" w:rsidRPr="0088778E">
        <w:rPr>
          <w:sz w:val="28"/>
          <w:szCs w:val="28"/>
        </w:rPr>
        <w:t xml:space="preserve"> выполнения переданных полномочий </w:t>
      </w:r>
      <w:r w:rsidRPr="0088778E">
        <w:rPr>
          <w:sz w:val="28"/>
          <w:szCs w:val="28"/>
        </w:rPr>
        <w:t>КДН и ЗП МО «Красногвардейский район»</w:t>
      </w:r>
      <w:r w:rsidR="00F86BCB" w:rsidRPr="0088778E">
        <w:rPr>
          <w:sz w:val="28"/>
          <w:szCs w:val="28"/>
        </w:rPr>
        <w:t>, по опеке и попечительству в о</w:t>
      </w:r>
      <w:r w:rsidR="00B04875" w:rsidRPr="0088778E">
        <w:rPr>
          <w:sz w:val="28"/>
          <w:szCs w:val="28"/>
        </w:rPr>
        <w:t>тношении несовершеннолетних лиц;</w:t>
      </w:r>
    </w:p>
    <w:p w:rsidR="00B04875" w:rsidRPr="0088778E" w:rsidRDefault="00B04875" w:rsidP="00CC4008">
      <w:pPr>
        <w:numPr>
          <w:ilvl w:val="1"/>
          <w:numId w:val="7"/>
        </w:numPr>
        <w:tabs>
          <w:tab w:val="left" w:pos="993"/>
        </w:tabs>
        <w:ind w:left="0" w:firstLine="708"/>
        <w:jc w:val="both"/>
        <w:rPr>
          <w:sz w:val="28"/>
          <w:szCs w:val="28"/>
        </w:rPr>
      </w:pPr>
      <w:r w:rsidRPr="0088778E">
        <w:rPr>
          <w:sz w:val="28"/>
          <w:szCs w:val="28"/>
        </w:rPr>
        <w:t>Расходов на проведение государственной итоговой аттестации;</w:t>
      </w:r>
    </w:p>
    <w:p w:rsidR="00B04875" w:rsidRPr="0088778E" w:rsidRDefault="00B04875" w:rsidP="00CC4008">
      <w:pPr>
        <w:numPr>
          <w:ilvl w:val="1"/>
          <w:numId w:val="7"/>
        </w:numPr>
        <w:tabs>
          <w:tab w:val="left" w:pos="993"/>
        </w:tabs>
        <w:ind w:left="0" w:firstLine="708"/>
        <w:jc w:val="both"/>
        <w:rPr>
          <w:sz w:val="28"/>
          <w:szCs w:val="28"/>
        </w:rPr>
      </w:pPr>
      <w:r w:rsidRPr="0088778E">
        <w:rPr>
          <w:sz w:val="28"/>
          <w:szCs w:val="28"/>
        </w:rPr>
        <w:t>Расходов на проведение юбилейных дат и праздничных мероприятий.</w:t>
      </w:r>
    </w:p>
    <w:p w:rsidR="00F63B62" w:rsidRPr="0088778E" w:rsidRDefault="00F86BCB" w:rsidP="00CC4008">
      <w:pPr>
        <w:pStyle w:val="a5"/>
        <w:numPr>
          <w:ilvl w:val="0"/>
          <w:numId w:val="7"/>
        </w:numPr>
        <w:tabs>
          <w:tab w:val="left" w:pos="993"/>
        </w:tabs>
        <w:ind w:left="0" w:firstLine="708"/>
        <w:jc w:val="both"/>
        <w:rPr>
          <w:kern w:val="2"/>
          <w:sz w:val="28"/>
          <w:szCs w:val="28"/>
        </w:rPr>
      </w:pPr>
      <w:r w:rsidRPr="0088778E">
        <w:rPr>
          <w:sz w:val="28"/>
          <w:szCs w:val="28"/>
        </w:rPr>
        <w:t>Основное</w:t>
      </w:r>
      <w:r w:rsidR="00976C4F" w:rsidRPr="0088778E">
        <w:rPr>
          <w:sz w:val="28"/>
          <w:szCs w:val="28"/>
        </w:rPr>
        <w:t xml:space="preserve"> мероприяти</w:t>
      </w:r>
      <w:r w:rsidRPr="0088778E">
        <w:rPr>
          <w:sz w:val="28"/>
          <w:szCs w:val="28"/>
        </w:rPr>
        <w:t>е</w:t>
      </w:r>
      <w:r w:rsidR="00976C4F" w:rsidRPr="0088778E">
        <w:rPr>
          <w:sz w:val="28"/>
          <w:szCs w:val="28"/>
        </w:rPr>
        <w:t xml:space="preserve"> </w:t>
      </w:r>
      <w:r w:rsidR="007F6C14" w:rsidRPr="0088778E">
        <w:rPr>
          <w:sz w:val="28"/>
          <w:szCs w:val="28"/>
        </w:rPr>
        <w:t>«</w:t>
      </w:r>
      <w:r w:rsidR="007F6C14" w:rsidRPr="0088778E">
        <w:rPr>
          <w:sz w:val="28"/>
          <w:szCs w:val="28"/>
          <w:shd w:val="clear" w:color="auto" w:fill="FFFFFF"/>
        </w:rPr>
        <w:t>Обеспечение дополнительными гарантиями и дополнительными мерами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w:t>
      </w:r>
      <w:r w:rsidR="00F63B62" w:rsidRPr="0088778E">
        <w:rPr>
          <w:sz w:val="28"/>
          <w:szCs w:val="28"/>
        </w:rPr>
        <w:t xml:space="preserve"> </w:t>
      </w:r>
      <w:r w:rsidRPr="0088778E">
        <w:rPr>
          <w:sz w:val="28"/>
          <w:szCs w:val="28"/>
        </w:rPr>
        <w:t>реализуется путем</w:t>
      </w:r>
      <w:r w:rsidR="00F63B62" w:rsidRPr="0088778E">
        <w:rPr>
          <w:sz w:val="28"/>
          <w:szCs w:val="28"/>
          <w:shd w:val="clear" w:color="auto" w:fill="FFFFFF"/>
        </w:rPr>
        <w:t>:</w:t>
      </w:r>
    </w:p>
    <w:p w:rsidR="00F63B62" w:rsidRPr="0088778E" w:rsidRDefault="00F63B62" w:rsidP="00CC4008">
      <w:pPr>
        <w:pStyle w:val="a5"/>
        <w:numPr>
          <w:ilvl w:val="1"/>
          <w:numId w:val="7"/>
        </w:numPr>
        <w:tabs>
          <w:tab w:val="left" w:pos="993"/>
        </w:tabs>
        <w:ind w:left="0" w:firstLine="708"/>
        <w:jc w:val="both"/>
        <w:rPr>
          <w:kern w:val="2"/>
          <w:sz w:val="28"/>
          <w:szCs w:val="28"/>
        </w:rPr>
      </w:pPr>
      <w:r w:rsidRPr="0088778E">
        <w:rPr>
          <w:sz w:val="28"/>
          <w:szCs w:val="28"/>
        </w:rPr>
        <w:t xml:space="preserve"> В</w:t>
      </w:r>
      <w:r w:rsidR="0035174E" w:rsidRPr="0088778E">
        <w:rPr>
          <w:sz w:val="28"/>
          <w:szCs w:val="28"/>
        </w:rPr>
        <w:t xml:space="preserve">ыплат ежемесячного вознаграждения приемным родителям, принявшим на воспитание и детей, оставшихся без попечения родителей и ежемесячное дополнительное вознаграждение приемным родителям. </w:t>
      </w:r>
    </w:p>
    <w:p w:rsidR="00B04875" w:rsidRPr="0088778E" w:rsidRDefault="00F63B62" w:rsidP="00CC4008">
      <w:pPr>
        <w:pStyle w:val="a5"/>
        <w:numPr>
          <w:ilvl w:val="1"/>
          <w:numId w:val="7"/>
        </w:numPr>
        <w:tabs>
          <w:tab w:val="left" w:pos="993"/>
        </w:tabs>
        <w:ind w:left="0" w:firstLine="708"/>
        <w:jc w:val="both"/>
        <w:rPr>
          <w:kern w:val="2"/>
          <w:sz w:val="28"/>
          <w:szCs w:val="28"/>
        </w:rPr>
      </w:pPr>
      <w:r w:rsidRPr="0088778E">
        <w:rPr>
          <w:sz w:val="28"/>
          <w:szCs w:val="28"/>
        </w:rPr>
        <w:t xml:space="preserve"> Вы</w:t>
      </w:r>
      <w:r w:rsidR="0035174E" w:rsidRPr="0088778E">
        <w:rPr>
          <w:sz w:val="28"/>
          <w:szCs w:val="28"/>
        </w:rPr>
        <w:t>плат на содержание детей, находящихся под опекой (попечительством), а также переданным на воспитание в приемную семью</w:t>
      </w:r>
      <w:r w:rsidR="00B04875" w:rsidRPr="0088778E">
        <w:rPr>
          <w:sz w:val="28"/>
          <w:szCs w:val="28"/>
        </w:rPr>
        <w:t>;</w:t>
      </w:r>
    </w:p>
    <w:p w:rsidR="0035174E" w:rsidRPr="0088778E" w:rsidRDefault="00B04875" w:rsidP="00CC4008">
      <w:pPr>
        <w:pStyle w:val="a5"/>
        <w:numPr>
          <w:ilvl w:val="1"/>
          <w:numId w:val="7"/>
        </w:numPr>
        <w:tabs>
          <w:tab w:val="left" w:pos="993"/>
        </w:tabs>
        <w:ind w:left="0" w:firstLine="708"/>
        <w:jc w:val="both"/>
        <w:rPr>
          <w:kern w:val="2"/>
          <w:sz w:val="28"/>
          <w:szCs w:val="28"/>
        </w:rPr>
      </w:pPr>
      <w:r w:rsidRPr="0088778E">
        <w:rPr>
          <w:sz w:val="28"/>
          <w:szCs w:val="28"/>
        </w:rPr>
        <w:t>Предоставление компенсации родительской платы за присмотр и уход за детьми, посещающими дошкольные образовательные учреждения;</w:t>
      </w:r>
    </w:p>
    <w:p w:rsidR="00B04875" w:rsidRPr="0088778E" w:rsidRDefault="00B04875" w:rsidP="00CC4008">
      <w:pPr>
        <w:pStyle w:val="a5"/>
        <w:numPr>
          <w:ilvl w:val="1"/>
          <w:numId w:val="7"/>
        </w:numPr>
        <w:tabs>
          <w:tab w:val="left" w:pos="993"/>
        </w:tabs>
        <w:ind w:left="0" w:firstLine="708"/>
        <w:jc w:val="both"/>
        <w:rPr>
          <w:kern w:val="2"/>
          <w:sz w:val="28"/>
          <w:szCs w:val="28"/>
        </w:rPr>
      </w:pPr>
      <w:r w:rsidRPr="0088778E">
        <w:rPr>
          <w:kern w:val="2"/>
          <w:sz w:val="28"/>
          <w:szCs w:val="28"/>
        </w:rPr>
        <w:t>Предоставление единовременной выплаты  на ремонт жилого помещения, принадлежащего на праве собственности детя</w:t>
      </w:r>
      <w:proofErr w:type="gramStart"/>
      <w:r w:rsidRPr="0088778E">
        <w:rPr>
          <w:kern w:val="2"/>
          <w:sz w:val="28"/>
          <w:szCs w:val="28"/>
        </w:rPr>
        <w:t>м-</w:t>
      </w:r>
      <w:proofErr w:type="gramEnd"/>
      <w:r w:rsidRPr="0088778E">
        <w:rPr>
          <w:kern w:val="2"/>
          <w:sz w:val="28"/>
          <w:szCs w:val="28"/>
        </w:rPr>
        <w:t xml:space="preserve"> сиротам и детям, оставшимся без попечения родителей, лицам из числа детей-сирот и детей, оставшихся без попечения родителей.</w:t>
      </w:r>
    </w:p>
    <w:p w:rsidR="00F86BCB" w:rsidRPr="001A6EBD" w:rsidRDefault="00F86BCB" w:rsidP="00CC4008">
      <w:pPr>
        <w:pStyle w:val="a5"/>
        <w:numPr>
          <w:ilvl w:val="0"/>
          <w:numId w:val="7"/>
        </w:numPr>
        <w:tabs>
          <w:tab w:val="left" w:pos="993"/>
        </w:tabs>
        <w:ind w:left="0" w:firstLine="708"/>
        <w:jc w:val="both"/>
        <w:rPr>
          <w:kern w:val="2"/>
          <w:sz w:val="28"/>
          <w:szCs w:val="28"/>
        </w:rPr>
      </w:pPr>
      <w:r w:rsidRPr="001A6EBD">
        <w:rPr>
          <w:sz w:val="28"/>
          <w:szCs w:val="28"/>
        </w:rPr>
        <w:t xml:space="preserve">Основное мероприятие </w:t>
      </w:r>
      <w:r w:rsidR="00976C4F" w:rsidRPr="001A6EBD">
        <w:rPr>
          <w:sz w:val="28"/>
          <w:szCs w:val="28"/>
        </w:rPr>
        <w:t xml:space="preserve"> </w:t>
      </w:r>
      <w:r w:rsidR="00216B39" w:rsidRPr="001A6EBD">
        <w:rPr>
          <w:sz w:val="28"/>
          <w:szCs w:val="28"/>
        </w:rPr>
        <w:t>«</w:t>
      </w:r>
      <w:r w:rsidR="001369A0" w:rsidRPr="001A6EBD">
        <w:rPr>
          <w:sz w:val="28"/>
          <w:szCs w:val="28"/>
        </w:rPr>
        <w:t xml:space="preserve">Создание условий для обеспечения </w:t>
      </w:r>
      <w:r w:rsidR="00216B39" w:rsidRPr="001A6EBD">
        <w:rPr>
          <w:sz w:val="28"/>
          <w:szCs w:val="28"/>
        </w:rPr>
        <w:t>Энергосбережени</w:t>
      </w:r>
      <w:r w:rsidR="001369A0" w:rsidRPr="001A6EBD">
        <w:rPr>
          <w:sz w:val="28"/>
          <w:szCs w:val="28"/>
        </w:rPr>
        <w:t>я</w:t>
      </w:r>
      <w:r w:rsidR="00216B39" w:rsidRPr="001A6EBD">
        <w:rPr>
          <w:sz w:val="28"/>
          <w:szCs w:val="28"/>
        </w:rPr>
        <w:t xml:space="preserve"> и повышени</w:t>
      </w:r>
      <w:r w:rsidR="001369A0" w:rsidRPr="001A6EBD">
        <w:rPr>
          <w:sz w:val="28"/>
          <w:szCs w:val="28"/>
        </w:rPr>
        <w:t>я</w:t>
      </w:r>
      <w:r w:rsidR="00216B39" w:rsidRPr="001A6EBD">
        <w:rPr>
          <w:sz w:val="28"/>
          <w:szCs w:val="28"/>
        </w:rPr>
        <w:t xml:space="preserve"> энергетической эффективности в образовательных организациях»</w:t>
      </w:r>
      <w:r w:rsidR="00F63B62" w:rsidRPr="001A6EBD">
        <w:rPr>
          <w:sz w:val="28"/>
          <w:szCs w:val="28"/>
        </w:rPr>
        <w:t xml:space="preserve"> </w:t>
      </w:r>
      <w:r w:rsidRPr="001A6EBD">
        <w:rPr>
          <w:sz w:val="28"/>
          <w:szCs w:val="28"/>
        </w:rPr>
        <w:t xml:space="preserve">реализуется путем </w:t>
      </w:r>
      <w:r w:rsidR="0035174E" w:rsidRPr="001A6EBD">
        <w:rPr>
          <w:sz w:val="28"/>
          <w:szCs w:val="28"/>
        </w:rPr>
        <w:t>уменьшени</w:t>
      </w:r>
      <w:r w:rsidRPr="001A6EBD">
        <w:rPr>
          <w:sz w:val="28"/>
          <w:szCs w:val="28"/>
        </w:rPr>
        <w:t>я</w:t>
      </w:r>
      <w:r w:rsidR="0035174E" w:rsidRPr="001A6EBD">
        <w:rPr>
          <w:sz w:val="28"/>
          <w:szCs w:val="28"/>
        </w:rPr>
        <w:t xml:space="preserve"> объемов  используемых  энергетических   ресурсов при  сохранении  полезного  эффекта  от  их  использования</w:t>
      </w:r>
      <w:r w:rsidR="00A93634" w:rsidRPr="001A6EBD">
        <w:rPr>
          <w:sz w:val="28"/>
          <w:szCs w:val="28"/>
        </w:rPr>
        <w:t xml:space="preserve">, а также </w:t>
      </w:r>
      <w:r w:rsidR="00A93634" w:rsidRPr="001A6EBD">
        <w:rPr>
          <w:sz w:val="28"/>
          <w:szCs w:val="28"/>
          <w:shd w:val="clear" w:color="auto" w:fill="FFFFFF"/>
        </w:rPr>
        <w:t xml:space="preserve">капитального ремонта системы отопления и освещения в МБОУ «ООШ № 12» </w:t>
      </w:r>
      <w:proofErr w:type="spellStart"/>
      <w:r w:rsidR="00A93634" w:rsidRPr="001A6EBD">
        <w:rPr>
          <w:sz w:val="28"/>
          <w:szCs w:val="28"/>
          <w:shd w:val="clear" w:color="auto" w:fill="FFFFFF"/>
        </w:rPr>
        <w:t>с</w:t>
      </w:r>
      <w:proofErr w:type="gramStart"/>
      <w:r w:rsidR="00A93634" w:rsidRPr="001A6EBD">
        <w:rPr>
          <w:sz w:val="28"/>
          <w:szCs w:val="28"/>
          <w:shd w:val="clear" w:color="auto" w:fill="FFFFFF"/>
        </w:rPr>
        <w:t>.Ш</w:t>
      </w:r>
      <w:proofErr w:type="gramEnd"/>
      <w:r w:rsidR="00A93634" w:rsidRPr="001A6EBD">
        <w:rPr>
          <w:sz w:val="28"/>
          <w:szCs w:val="28"/>
          <w:shd w:val="clear" w:color="auto" w:fill="FFFFFF"/>
        </w:rPr>
        <w:t>турбино</w:t>
      </w:r>
      <w:proofErr w:type="spellEnd"/>
      <w:r w:rsidR="00A93634" w:rsidRPr="001A6EBD">
        <w:rPr>
          <w:sz w:val="28"/>
          <w:szCs w:val="28"/>
          <w:shd w:val="clear" w:color="auto" w:fill="FFFFFF"/>
        </w:rPr>
        <w:t xml:space="preserve"> и здания котельной МБОУ «СОШ № 9» </w:t>
      </w:r>
      <w:proofErr w:type="spellStart"/>
      <w:r w:rsidR="00A93634" w:rsidRPr="001A6EBD">
        <w:rPr>
          <w:sz w:val="28"/>
          <w:szCs w:val="28"/>
          <w:shd w:val="clear" w:color="auto" w:fill="FFFFFF"/>
        </w:rPr>
        <w:t>а.Уляп</w:t>
      </w:r>
      <w:proofErr w:type="spellEnd"/>
      <w:r w:rsidR="00F63B62" w:rsidRPr="001A6EBD">
        <w:rPr>
          <w:sz w:val="28"/>
          <w:szCs w:val="28"/>
        </w:rPr>
        <w:t>.</w:t>
      </w:r>
    </w:p>
    <w:p w:rsidR="00EF7161" w:rsidRPr="0088778E" w:rsidRDefault="00F86BCB" w:rsidP="00CC4008">
      <w:pPr>
        <w:pStyle w:val="a5"/>
        <w:numPr>
          <w:ilvl w:val="0"/>
          <w:numId w:val="7"/>
        </w:numPr>
        <w:tabs>
          <w:tab w:val="left" w:pos="993"/>
        </w:tabs>
        <w:ind w:left="0" w:firstLine="708"/>
        <w:jc w:val="both"/>
        <w:rPr>
          <w:kern w:val="2"/>
          <w:sz w:val="28"/>
          <w:szCs w:val="28"/>
        </w:rPr>
      </w:pPr>
      <w:r w:rsidRPr="0088778E">
        <w:rPr>
          <w:sz w:val="28"/>
          <w:szCs w:val="28"/>
        </w:rPr>
        <w:t xml:space="preserve">Основное </w:t>
      </w:r>
      <w:r w:rsidR="00976C4F" w:rsidRPr="0088778E">
        <w:rPr>
          <w:sz w:val="28"/>
          <w:szCs w:val="28"/>
        </w:rPr>
        <w:t>мероприяти</w:t>
      </w:r>
      <w:r w:rsidRPr="0088778E">
        <w:rPr>
          <w:sz w:val="28"/>
          <w:szCs w:val="28"/>
        </w:rPr>
        <w:t>е</w:t>
      </w:r>
      <w:r w:rsidR="00976C4F" w:rsidRPr="0088778E">
        <w:rPr>
          <w:sz w:val="28"/>
          <w:szCs w:val="28"/>
        </w:rPr>
        <w:t xml:space="preserve"> </w:t>
      </w:r>
      <w:r w:rsidR="00216B39" w:rsidRPr="0088778E">
        <w:rPr>
          <w:sz w:val="28"/>
          <w:szCs w:val="28"/>
        </w:rPr>
        <w:t>«</w:t>
      </w:r>
      <w:r w:rsidR="001369A0" w:rsidRPr="0088778E">
        <w:rPr>
          <w:sz w:val="28"/>
          <w:szCs w:val="28"/>
          <w:shd w:val="clear" w:color="auto" w:fill="FFFFFF"/>
        </w:rPr>
        <w:t xml:space="preserve">Реализация мероприятий по обеспечению </w:t>
      </w:r>
      <w:r w:rsidR="00216B39" w:rsidRPr="0088778E">
        <w:rPr>
          <w:sz w:val="28"/>
          <w:szCs w:val="28"/>
          <w:shd w:val="clear" w:color="auto" w:fill="FFFFFF"/>
        </w:rPr>
        <w:t>бесплатным горячим питанием детей льготных категорий»</w:t>
      </w:r>
      <w:r w:rsidR="00F63B62" w:rsidRPr="0088778E">
        <w:rPr>
          <w:sz w:val="28"/>
          <w:szCs w:val="28"/>
        </w:rPr>
        <w:t xml:space="preserve"> </w:t>
      </w:r>
      <w:r w:rsidRPr="0088778E">
        <w:rPr>
          <w:sz w:val="28"/>
          <w:szCs w:val="28"/>
        </w:rPr>
        <w:t>реализуется путем организации п</w:t>
      </w:r>
      <w:r w:rsidR="00EF7161" w:rsidRPr="0088778E">
        <w:rPr>
          <w:sz w:val="28"/>
          <w:szCs w:val="28"/>
          <w:shd w:val="clear" w:color="auto" w:fill="FFFFFF"/>
        </w:rPr>
        <w:t>редоставлени</w:t>
      </w:r>
      <w:r w:rsidRPr="0088778E">
        <w:rPr>
          <w:sz w:val="28"/>
          <w:szCs w:val="28"/>
          <w:shd w:val="clear" w:color="auto" w:fill="FFFFFF"/>
        </w:rPr>
        <w:t>я</w:t>
      </w:r>
      <w:r w:rsidR="00EF7161" w:rsidRPr="0088778E">
        <w:rPr>
          <w:sz w:val="28"/>
          <w:szCs w:val="28"/>
          <w:shd w:val="clear" w:color="auto" w:fill="FFFFFF"/>
        </w:rPr>
        <w:t xml:space="preserve"> горячего питания отдельным (льготным) категориям обучающихся</w:t>
      </w:r>
      <w:r w:rsidR="00976C4F" w:rsidRPr="0088778E">
        <w:rPr>
          <w:sz w:val="28"/>
          <w:szCs w:val="28"/>
          <w:shd w:val="clear" w:color="auto" w:fill="FFFFFF"/>
        </w:rPr>
        <w:t>.</w:t>
      </w:r>
    </w:p>
    <w:p w:rsidR="0050642D" w:rsidRPr="0088778E" w:rsidRDefault="0050642D" w:rsidP="0050642D">
      <w:pPr>
        <w:widowControl w:val="0"/>
        <w:autoSpaceDE w:val="0"/>
        <w:autoSpaceDN w:val="0"/>
        <w:adjustRightInd w:val="0"/>
        <w:ind w:firstLine="708"/>
        <w:jc w:val="both"/>
        <w:rPr>
          <w:sz w:val="28"/>
          <w:szCs w:val="28"/>
        </w:rPr>
      </w:pPr>
      <w:r w:rsidRPr="0088778E">
        <w:rPr>
          <w:bCs/>
          <w:sz w:val="28"/>
          <w:szCs w:val="28"/>
        </w:rPr>
        <w:t xml:space="preserve">План реализации и перечень основных мероприятий муниципальной программы на очередной финансовый </w:t>
      </w:r>
      <w:proofErr w:type="gramStart"/>
      <w:r w:rsidRPr="0088778E">
        <w:rPr>
          <w:bCs/>
          <w:sz w:val="28"/>
          <w:szCs w:val="28"/>
        </w:rPr>
        <w:t>год</w:t>
      </w:r>
      <w:proofErr w:type="gramEnd"/>
      <w:r w:rsidRPr="0088778E">
        <w:rPr>
          <w:bCs/>
          <w:sz w:val="28"/>
          <w:szCs w:val="28"/>
        </w:rPr>
        <w:t xml:space="preserve"> и плановый период м</w:t>
      </w:r>
      <w:r w:rsidRPr="0088778E">
        <w:rPr>
          <w:sz w:val="28"/>
          <w:szCs w:val="28"/>
        </w:rPr>
        <w:t>униципальной программы муниципального образования «Красногвардейский район» «Развитие образование» утверждается Приказом управления образования администрации МО «Красногвардейский район».</w:t>
      </w:r>
    </w:p>
    <w:p w:rsidR="0050642D" w:rsidRPr="0088778E" w:rsidRDefault="0050642D" w:rsidP="0050642D">
      <w:pPr>
        <w:widowControl w:val="0"/>
        <w:autoSpaceDE w:val="0"/>
        <w:autoSpaceDN w:val="0"/>
        <w:adjustRightInd w:val="0"/>
        <w:rPr>
          <w:b/>
          <w:sz w:val="28"/>
          <w:szCs w:val="28"/>
        </w:rPr>
      </w:pPr>
    </w:p>
    <w:p w:rsidR="00721BDE" w:rsidRPr="0088778E" w:rsidRDefault="00CB43EC" w:rsidP="00CB43EC">
      <w:pPr>
        <w:autoSpaceDE w:val="0"/>
        <w:autoSpaceDN w:val="0"/>
        <w:adjustRightInd w:val="0"/>
        <w:ind w:left="709"/>
        <w:jc w:val="center"/>
        <w:outlineLvl w:val="1"/>
        <w:rPr>
          <w:b/>
          <w:bCs/>
          <w:sz w:val="28"/>
          <w:szCs w:val="28"/>
        </w:rPr>
      </w:pPr>
      <w:r w:rsidRPr="0088778E">
        <w:rPr>
          <w:b/>
          <w:bCs/>
          <w:sz w:val="28"/>
          <w:szCs w:val="28"/>
        </w:rPr>
        <w:t>4.</w:t>
      </w:r>
      <w:r w:rsidR="00A51739" w:rsidRPr="0088778E">
        <w:rPr>
          <w:b/>
          <w:bCs/>
          <w:sz w:val="28"/>
          <w:szCs w:val="28"/>
        </w:rPr>
        <w:t>Финансовое</w:t>
      </w:r>
      <w:r w:rsidR="009F1A21" w:rsidRPr="0088778E">
        <w:rPr>
          <w:b/>
          <w:bCs/>
          <w:sz w:val="28"/>
          <w:szCs w:val="28"/>
        </w:rPr>
        <w:t xml:space="preserve"> обеспечение муниципальной программы</w:t>
      </w:r>
    </w:p>
    <w:p w:rsidR="00BE3A67" w:rsidRPr="0088778E" w:rsidRDefault="00BE3A67" w:rsidP="00BE3A67">
      <w:pPr>
        <w:autoSpaceDE w:val="0"/>
        <w:autoSpaceDN w:val="0"/>
        <w:adjustRightInd w:val="0"/>
        <w:ind w:left="1069"/>
        <w:outlineLvl w:val="1"/>
        <w:rPr>
          <w:b/>
          <w:bCs/>
          <w:sz w:val="28"/>
          <w:szCs w:val="28"/>
        </w:rPr>
      </w:pPr>
    </w:p>
    <w:p w:rsidR="00DC6A43" w:rsidRPr="0088778E" w:rsidRDefault="00721BDE" w:rsidP="00DC6A43">
      <w:pPr>
        <w:widowControl w:val="0"/>
        <w:autoSpaceDE w:val="0"/>
        <w:autoSpaceDN w:val="0"/>
        <w:adjustRightInd w:val="0"/>
        <w:ind w:firstLine="539"/>
        <w:jc w:val="both"/>
        <w:rPr>
          <w:sz w:val="28"/>
          <w:szCs w:val="28"/>
        </w:rPr>
      </w:pPr>
      <w:r w:rsidRPr="0088778E">
        <w:rPr>
          <w:sz w:val="28"/>
          <w:szCs w:val="28"/>
        </w:rPr>
        <w:tab/>
      </w:r>
      <w:r w:rsidR="00DC6A43" w:rsidRPr="0088778E">
        <w:rPr>
          <w:sz w:val="28"/>
          <w:szCs w:val="28"/>
        </w:rPr>
        <w:t>Основными источниками финансирования программы являются:</w:t>
      </w:r>
    </w:p>
    <w:p w:rsidR="00DC6A43" w:rsidRPr="0088778E" w:rsidRDefault="00DC6A43" w:rsidP="00DC6A43">
      <w:pPr>
        <w:widowControl w:val="0"/>
        <w:autoSpaceDE w:val="0"/>
        <w:autoSpaceDN w:val="0"/>
        <w:adjustRightInd w:val="0"/>
        <w:ind w:firstLine="539"/>
        <w:jc w:val="both"/>
        <w:rPr>
          <w:sz w:val="28"/>
          <w:szCs w:val="28"/>
        </w:rPr>
      </w:pPr>
      <w:r w:rsidRPr="0088778E">
        <w:rPr>
          <w:sz w:val="28"/>
          <w:szCs w:val="28"/>
        </w:rPr>
        <w:t>- средства федерального бюджета;</w:t>
      </w:r>
    </w:p>
    <w:p w:rsidR="00DC6A43" w:rsidRPr="0088778E" w:rsidRDefault="00DC6A43" w:rsidP="00DC6A43">
      <w:pPr>
        <w:widowControl w:val="0"/>
        <w:autoSpaceDE w:val="0"/>
        <w:autoSpaceDN w:val="0"/>
        <w:adjustRightInd w:val="0"/>
        <w:ind w:firstLine="539"/>
        <w:jc w:val="both"/>
        <w:rPr>
          <w:sz w:val="28"/>
          <w:szCs w:val="28"/>
        </w:rPr>
      </w:pPr>
      <w:r w:rsidRPr="0088778E">
        <w:rPr>
          <w:sz w:val="28"/>
          <w:szCs w:val="28"/>
        </w:rPr>
        <w:t>- средства республиканского бюджета Республики Адыгея;</w:t>
      </w:r>
    </w:p>
    <w:p w:rsidR="00DC6A43" w:rsidRPr="0088778E" w:rsidRDefault="00DC6A43" w:rsidP="00DC6A43">
      <w:pPr>
        <w:widowControl w:val="0"/>
        <w:autoSpaceDE w:val="0"/>
        <w:autoSpaceDN w:val="0"/>
        <w:adjustRightInd w:val="0"/>
        <w:ind w:firstLine="539"/>
        <w:jc w:val="both"/>
        <w:rPr>
          <w:sz w:val="28"/>
          <w:szCs w:val="28"/>
        </w:rPr>
      </w:pPr>
      <w:r w:rsidRPr="0088778E">
        <w:rPr>
          <w:sz w:val="28"/>
          <w:szCs w:val="28"/>
        </w:rPr>
        <w:t>- средства бюджета муниципального образования «Красногвардейский район».</w:t>
      </w:r>
    </w:p>
    <w:p w:rsidR="00DC6A43" w:rsidRPr="0088778E" w:rsidRDefault="00DC6A43" w:rsidP="00DC6A43">
      <w:pPr>
        <w:ind w:firstLine="539"/>
        <w:jc w:val="both"/>
        <w:rPr>
          <w:sz w:val="28"/>
          <w:szCs w:val="28"/>
        </w:rPr>
      </w:pPr>
      <w:proofErr w:type="gramStart"/>
      <w:r w:rsidRPr="0088778E">
        <w:rPr>
          <w:sz w:val="28"/>
          <w:szCs w:val="28"/>
        </w:rPr>
        <w:t xml:space="preserve">За время реализации муниципальной программы планируется участие в региональных проектах Республики Адыгея, принятых во исполнение национальных проектов Российской Федерации в соответствии с </w:t>
      </w:r>
      <w:r w:rsidR="00A379B9" w:rsidRPr="00A379B9">
        <w:rPr>
          <w:sz w:val="28"/>
          <w:szCs w:val="28"/>
          <w:shd w:val="clear" w:color="auto" w:fill="FFFFFF"/>
        </w:rPr>
        <w:t>Указом Президента Российской Федерации от 7 мая 2024 г. № 309</w:t>
      </w:r>
      <w:r w:rsidR="00A379B9" w:rsidRPr="00A379B9">
        <w:rPr>
          <w:sz w:val="28"/>
          <w:szCs w:val="28"/>
        </w:rPr>
        <w:br/>
      </w:r>
      <w:r w:rsidR="00A379B9" w:rsidRPr="00A379B9">
        <w:rPr>
          <w:sz w:val="28"/>
          <w:szCs w:val="28"/>
          <w:shd w:val="clear" w:color="auto" w:fill="FFFFFF"/>
        </w:rPr>
        <w:t>«О национальных целях развития Российской Федерации на период до 2030 года и на перспективу до 2036 года»</w:t>
      </w:r>
      <w:r w:rsidR="001369A0" w:rsidRPr="00A379B9">
        <w:rPr>
          <w:sz w:val="28"/>
          <w:szCs w:val="28"/>
        </w:rPr>
        <w:t>,</w:t>
      </w:r>
      <w:r w:rsidR="001369A0" w:rsidRPr="0088778E">
        <w:rPr>
          <w:sz w:val="28"/>
          <w:szCs w:val="28"/>
        </w:rPr>
        <w:t xml:space="preserve"> </w:t>
      </w:r>
      <w:r w:rsidRPr="0088778E">
        <w:rPr>
          <w:sz w:val="28"/>
          <w:szCs w:val="28"/>
        </w:rPr>
        <w:t xml:space="preserve">от </w:t>
      </w:r>
      <w:r w:rsidR="00052E64">
        <w:rPr>
          <w:sz w:val="28"/>
          <w:szCs w:val="28"/>
        </w:rPr>
        <w:t>07</w:t>
      </w:r>
      <w:r w:rsidR="001369A0" w:rsidRPr="0088778E">
        <w:rPr>
          <w:sz w:val="28"/>
          <w:szCs w:val="28"/>
        </w:rPr>
        <w:t>.0</w:t>
      </w:r>
      <w:r w:rsidR="00052E64">
        <w:rPr>
          <w:sz w:val="28"/>
          <w:szCs w:val="28"/>
        </w:rPr>
        <w:t>5</w:t>
      </w:r>
      <w:r w:rsidR="001369A0" w:rsidRPr="0088778E">
        <w:rPr>
          <w:sz w:val="28"/>
          <w:szCs w:val="28"/>
        </w:rPr>
        <w:t>.2018</w:t>
      </w:r>
      <w:r w:rsidRPr="0088778E">
        <w:rPr>
          <w:sz w:val="28"/>
          <w:szCs w:val="28"/>
        </w:rPr>
        <w:t xml:space="preserve"> г.</w:t>
      </w:r>
      <w:r w:rsidR="001369A0" w:rsidRPr="0088778E">
        <w:rPr>
          <w:sz w:val="28"/>
          <w:szCs w:val="28"/>
        </w:rPr>
        <w:t xml:space="preserve"> </w:t>
      </w:r>
      <w:r w:rsidRPr="0088778E">
        <w:rPr>
          <w:sz w:val="28"/>
          <w:szCs w:val="28"/>
        </w:rPr>
        <w:t xml:space="preserve">№ 204 «О национальных целях и </w:t>
      </w:r>
      <w:r w:rsidRPr="0088778E">
        <w:rPr>
          <w:sz w:val="28"/>
          <w:szCs w:val="28"/>
        </w:rPr>
        <w:lastRenderedPageBreak/>
        <w:t>стратегических задачах развития</w:t>
      </w:r>
      <w:proofErr w:type="gramEnd"/>
      <w:r w:rsidRPr="0088778E">
        <w:rPr>
          <w:sz w:val="28"/>
          <w:szCs w:val="28"/>
        </w:rPr>
        <w:t xml:space="preserve"> Российской Федерации на период до 2024 года», </w:t>
      </w:r>
      <w:proofErr w:type="gramStart"/>
      <w:r w:rsidRPr="0088778E">
        <w:rPr>
          <w:sz w:val="28"/>
          <w:szCs w:val="28"/>
        </w:rPr>
        <w:t>касающихся</w:t>
      </w:r>
      <w:proofErr w:type="gramEnd"/>
      <w:r w:rsidRPr="0088778E">
        <w:rPr>
          <w:sz w:val="28"/>
          <w:szCs w:val="28"/>
        </w:rPr>
        <w:t xml:space="preserve"> сферы образования. Участие в региональных проектах Республики Адыгея позволит привлечь дополнительные средства на развитие образования на условиях софинансирования из федерального бюджета и республиканского бюджета Республики Адыгея.</w:t>
      </w:r>
    </w:p>
    <w:p w:rsidR="00DC6A43" w:rsidRPr="0088778E" w:rsidRDefault="00DC6A43" w:rsidP="00715F05">
      <w:pPr>
        <w:ind w:firstLine="539"/>
        <w:jc w:val="both"/>
        <w:rPr>
          <w:sz w:val="28"/>
          <w:szCs w:val="28"/>
          <w:shd w:val="clear" w:color="auto" w:fill="FFFFFF"/>
        </w:rPr>
      </w:pPr>
      <w:proofErr w:type="gramStart"/>
      <w:r w:rsidRPr="0088778E">
        <w:rPr>
          <w:sz w:val="28"/>
          <w:szCs w:val="28"/>
        </w:rPr>
        <w:t>Администрации МО «Красногвардейский район» предоставляются субсидии из федерального бюджета  и республиканского бюджета Республики Адыгея на реализацию мероприятий Национального проекта «Образование»</w:t>
      </w:r>
      <w:r w:rsidR="00715F05" w:rsidRPr="0088778E">
        <w:rPr>
          <w:sz w:val="28"/>
          <w:szCs w:val="28"/>
        </w:rPr>
        <w:t xml:space="preserve"> </w:t>
      </w:r>
      <w:r w:rsidR="00715F05" w:rsidRPr="0088778E">
        <w:rPr>
          <w:sz w:val="28"/>
          <w:szCs w:val="28"/>
          <w:shd w:val="clear" w:color="auto" w:fill="FFFFFF"/>
        </w:rPr>
        <w:t>(утв. президиумом Совета при Президенте Российской Федерации по стратегическому развитию и </w:t>
      </w:r>
      <w:r w:rsidR="00715F05" w:rsidRPr="0088778E">
        <w:rPr>
          <w:rStyle w:val="afc"/>
          <w:i w:val="0"/>
          <w:iCs/>
          <w:sz w:val="28"/>
          <w:szCs w:val="28"/>
        </w:rPr>
        <w:t>национальным</w:t>
      </w:r>
      <w:r w:rsidR="00715F05" w:rsidRPr="0088778E">
        <w:rPr>
          <w:sz w:val="28"/>
          <w:szCs w:val="28"/>
        </w:rPr>
        <w:t> </w:t>
      </w:r>
      <w:r w:rsidR="00715F05" w:rsidRPr="0088778E">
        <w:rPr>
          <w:rStyle w:val="afc"/>
          <w:i w:val="0"/>
          <w:iCs/>
          <w:sz w:val="28"/>
          <w:szCs w:val="28"/>
        </w:rPr>
        <w:t>проектам</w:t>
      </w:r>
      <w:r w:rsidR="00715F05" w:rsidRPr="0088778E">
        <w:rPr>
          <w:sz w:val="28"/>
          <w:szCs w:val="28"/>
        </w:rPr>
        <w:t xml:space="preserve"> </w:t>
      </w:r>
      <w:r w:rsidR="00715F05" w:rsidRPr="0088778E">
        <w:rPr>
          <w:sz w:val="28"/>
          <w:szCs w:val="28"/>
          <w:shd w:val="clear" w:color="auto" w:fill="FFFFFF"/>
        </w:rPr>
        <w:t>(протокол от 24 декабря 2018 г. №16)</w:t>
      </w:r>
      <w:r w:rsidR="00720D20" w:rsidRPr="0088778E">
        <w:rPr>
          <w:sz w:val="28"/>
          <w:szCs w:val="28"/>
          <w:shd w:val="clear" w:color="auto" w:fill="FFFFFF"/>
        </w:rPr>
        <w:t xml:space="preserve">), реализация Нацпроекта началась 1 января 2019 года, а также государственной программы Российской Федерации «Развитие образования» (утв. </w:t>
      </w:r>
      <w:hyperlink r:id="rId20" w:anchor="/document/71848426/entry/0" w:history="1">
        <w:r w:rsidR="001417A2" w:rsidRPr="0088778E">
          <w:rPr>
            <w:rStyle w:val="affc"/>
            <w:color w:val="auto"/>
            <w:sz w:val="28"/>
            <w:szCs w:val="28"/>
            <w:u w:val="none"/>
          </w:rPr>
          <w:t>Постановление</w:t>
        </w:r>
      </w:hyperlink>
      <w:r w:rsidR="001417A2" w:rsidRPr="0088778E">
        <w:rPr>
          <w:sz w:val="28"/>
          <w:szCs w:val="28"/>
        </w:rPr>
        <w:t>м Правительства РФ</w:t>
      </w:r>
      <w:proofErr w:type="gramEnd"/>
      <w:r w:rsidR="001417A2" w:rsidRPr="0088778E">
        <w:rPr>
          <w:sz w:val="28"/>
          <w:szCs w:val="28"/>
        </w:rPr>
        <w:t xml:space="preserve"> от 26 декабря 2017 г. № 1642</w:t>
      </w:r>
      <w:r w:rsidR="00720D20" w:rsidRPr="0088778E">
        <w:rPr>
          <w:sz w:val="28"/>
          <w:szCs w:val="28"/>
          <w:shd w:val="clear" w:color="auto" w:fill="FFFFFF"/>
        </w:rPr>
        <w:t>), государственной программы Республики Адыгея «Развитие образования» (утв. Постановлением Кабинета Министров Республики Адыгея от 29 ноября 2019 г. № 286).</w:t>
      </w:r>
    </w:p>
    <w:p w:rsidR="00720D20" w:rsidRPr="0088778E" w:rsidRDefault="00720D20" w:rsidP="00720D20">
      <w:pPr>
        <w:widowControl w:val="0"/>
        <w:autoSpaceDE w:val="0"/>
        <w:autoSpaceDN w:val="0"/>
        <w:adjustRightInd w:val="0"/>
        <w:ind w:firstLine="540"/>
        <w:jc w:val="both"/>
        <w:outlineLvl w:val="1"/>
        <w:rPr>
          <w:sz w:val="28"/>
          <w:szCs w:val="28"/>
        </w:rPr>
      </w:pPr>
      <w:r w:rsidRPr="0088778E">
        <w:rPr>
          <w:sz w:val="28"/>
          <w:szCs w:val="28"/>
        </w:rPr>
        <w:t xml:space="preserve">Финансирование затрат на реализацию мероприятий Программы осуществляется в пределах ассигнований, предусмотренных в бюджете муниципального образования на соответствующий бюджетный период. </w:t>
      </w:r>
    </w:p>
    <w:p w:rsidR="00720D20" w:rsidRPr="0088778E" w:rsidRDefault="00720D20" w:rsidP="00720D20">
      <w:pPr>
        <w:widowControl w:val="0"/>
        <w:autoSpaceDE w:val="0"/>
        <w:autoSpaceDN w:val="0"/>
        <w:adjustRightInd w:val="0"/>
        <w:ind w:firstLine="540"/>
        <w:jc w:val="both"/>
        <w:outlineLvl w:val="1"/>
        <w:rPr>
          <w:sz w:val="28"/>
          <w:szCs w:val="28"/>
        </w:rPr>
      </w:pPr>
      <w:r w:rsidRPr="0088778E">
        <w:rPr>
          <w:sz w:val="28"/>
          <w:szCs w:val="28"/>
        </w:rPr>
        <w:t>Финансовое обеспечение Программы осуществляется за счет всех источников финансирования по годам реализации в разрезе подпрограмм и основных мероприятий.</w:t>
      </w:r>
    </w:p>
    <w:p w:rsidR="009F1A21" w:rsidRPr="0088778E" w:rsidRDefault="00720D20" w:rsidP="00E46054">
      <w:pPr>
        <w:tabs>
          <w:tab w:val="left" w:pos="851"/>
        </w:tabs>
        <w:rPr>
          <w:sz w:val="28"/>
          <w:szCs w:val="28"/>
        </w:rPr>
      </w:pPr>
      <w:r w:rsidRPr="0088778E">
        <w:rPr>
          <w:sz w:val="28"/>
          <w:szCs w:val="28"/>
        </w:rPr>
        <w:tab/>
      </w:r>
      <w:r w:rsidR="00721BDE" w:rsidRPr="0088778E">
        <w:rPr>
          <w:sz w:val="28"/>
          <w:szCs w:val="28"/>
        </w:rPr>
        <w:t xml:space="preserve">Объем бюджетных ассигнований на реализацию Программы </w:t>
      </w:r>
      <w:r w:rsidR="009F1A21" w:rsidRPr="0088778E">
        <w:rPr>
          <w:sz w:val="28"/>
          <w:szCs w:val="28"/>
        </w:rPr>
        <w:t xml:space="preserve">составляет всего  </w:t>
      </w:r>
      <w:r w:rsidR="002C60A3">
        <w:rPr>
          <w:sz w:val="28"/>
          <w:szCs w:val="28"/>
        </w:rPr>
        <w:t>1 857 573,4</w:t>
      </w:r>
      <w:r w:rsidR="00F10BE6">
        <w:rPr>
          <w:sz w:val="28"/>
          <w:szCs w:val="28"/>
        </w:rPr>
        <w:t>0</w:t>
      </w:r>
      <w:r w:rsidR="00D727B0" w:rsidRPr="0088778E">
        <w:rPr>
          <w:sz w:val="28"/>
          <w:szCs w:val="28"/>
        </w:rPr>
        <w:t xml:space="preserve"> тыс. рублей</w:t>
      </w:r>
      <w:r w:rsidR="009F1A21" w:rsidRPr="0088778E">
        <w:rPr>
          <w:sz w:val="28"/>
          <w:szCs w:val="28"/>
        </w:rPr>
        <w:t>,</w:t>
      </w:r>
      <w:r w:rsidR="00A735AE" w:rsidRPr="0088778E">
        <w:rPr>
          <w:sz w:val="28"/>
          <w:szCs w:val="28"/>
        </w:rPr>
        <w:t xml:space="preserve"> </w:t>
      </w:r>
      <w:r w:rsidR="009F1A21" w:rsidRPr="0088778E">
        <w:rPr>
          <w:sz w:val="28"/>
          <w:szCs w:val="28"/>
        </w:rPr>
        <w:t>в том числе по годам</w:t>
      </w:r>
      <w:r w:rsidR="00E46054" w:rsidRPr="0088778E">
        <w:rPr>
          <w:sz w:val="28"/>
          <w:szCs w:val="28"/>
        </w:rPr>
        <w:t xml:space="preserve"> Таблица </w:t>
      </w:r>
      <w:r w:rsidR="00DC6A43" w:rsidRPr="0088778E">
        <w:rPr>
          <w:sz w:val="28"/>
          <w:szCs w:val="28"/>
        </w:rPr>
        <w:t>1</w:t>
      </w:r>
      <w:r w:rsidR="00E46054" w:rsidRPr="0088778E">
        <w:rPr>
          <w:sz w:val="28"/>
          <w:szCs w:val="28"/>
        </w:rPr>
        <w:t>.</w:t>
      </w:r>
    </w:p>
    <w:p w:rsidR="008B42B3" w:rsidRPr="0088778E" w:rsidRDefault="008B42B3" w:rsidP="00E67DD3">
      <w:pPr>
        <w:autoSpaceDE w:val="0"/>
        <w:autoSpaceDN w:val="0"/>
        <w:adjustRightInd w:val="0"/>
        <w:jc w:val="right"/>
        <w:outlineLvl w:val="1"/>
        <w:rPr>
          <w:sz w:val="28"/>
          <w:szCs w:val="28"/>
        </w:rPr>
      </w:pPr>
    </w:p>
    <w:p w:rsidR="008B42B3" w:rsidRPr="0088778E" w:rsidRDefault="008B42B3" w:rsidP="00E67DD3">
      <w:pPr>
        <w:autoSpaceDE w:val="0"/>
        <w:autoSpaceDN w:val="0"/>
        <w:adjustRightInd w:val="0"/>
        <w:jc w:val="right"/>
        <w:outlineLvl w:val="1"/>
        <w:rPr>
          <w:sz w:val="28"/>
          <w:szCs w:val="28"/>
        </w:rPr>
      </w:pPr>
    </w:p>
    <w:p w:rsidR="008B42B3" w:rsidRPr="0088778E" w:rsidRDefault="008B42B3" w:rsidP="00E67DD3">
      <w:pPr>
        <w:autoSpaceDE w:val="0"/>
        <w:autoSpaceDN w:val="0"/>
        <w:adjustRightInd w:val="0"/>
        <w:jc w:val="right"/>
        <w:outlineLvl w:val="1"/>
        <w:rPr>
          <w:sz w:val="28"/>
          <w:szCs w:val="28"/>
        </w:rPr>
        <w:sectPr w:rsidR="008B42B3" w:rsidRPr="0088778E" w:rsidSect="00605B8F">
          <w:headerReference w:type="default" r:id="rId21"/>
          <w:pgSz w:w="11905" w:h="16837"/>
          <w:pgMar w:top="800" w:right="706" w:bottom="142" w:left="1134" w:header="720" w:footer="720" w:gutter="0"/>
          <w:cols w:space="720"/>
          <w:noEndnote/>
          <w:docGrid w:linePitch="326"/>
        </w:sectPr>
      </w:pPr>
    </w:p>
    <w:p w:rsidR="00E67DD3" w:rsidRPr="0088778E" w:rsidRDefault="00E67DD3" w:rsidP="00E67DD3">
      <w:pPr>
        <w:autoSpaceDE w:val="0"/>
        <w:autoSpaceDN w:val="0"/>
        <w:adjustRightInd w:val="0"/>
        <w:jc w:val="right"/>
        <w:outlineLvl w:val="1"/>
        <w:rPr>
          <w:b/>
          <w:bCs/>
          <w:sz w:val="28"/>
          <w:szCs w:val="28"/>
        </w:rPr>
      </w:pPr>
      <w:r w:rsidRPr="0088778E">
        <w:rPr>
          <w:sz w:val="28"/>
          <w:szCs w:val="28"/>
        </w:rPr>
        <w:lastRenderedPageBreak/>
        <w:t xml:space="preserve"> Таблица №</w:t>
      </w:r>
      <w:r w:rsidR="00DC6A43" w:rsidRPr="0088778E">
        <w:rPr>
          <w:sz w:val="28"/>
          <w:szCs w:val="28"/>
        </w:rPr>
        <w:t>1</w:t>
      </w:r>
    </w:p>
    <w:p w:rsidR="00BD71F0" w:rsidRPr="0088778E" w:rsidRDefault="00BD71F0" w:rsidP="00BB0946">
      <w:pPr>
        <w:pStyle w:val="ConsPlusNormal"/>
        <w:widowControl/>
        <w:ind w:firstLine="709"/>
        <w:jc w:val="both"/>
        <w:rPr>
          <w:rFonts w:ascii="Times New Roman" w:hAnsi="Times New Roman" w:cs="Times New Roman"/>
          <w:sz w:val="28"/>
          <w:szCs w:val="28"/>
        </w:rPr>
      </w:pPr>
    </w:p>
    <w:tbl>
      <w:tblPr>
        <w:tblW w:w="11222" w:type="dxa"/>
        <w:tblInd w:w="-777" w:type="dxa"/>
        <w:tblLook w:val="04A0" w:firstRow="1" w:lastRow="0" w:firstColumn="1" w:lastColumn="0" w:noHBand="0" w:noVBand="1"/>
      </w:tblPr>
      <w:tblGrid>
        <w:gridCol w:w="4560"/>
        <w:gridCol w:w="1701"/>
        <w:gridCol w:w="1559"/>
        <w:gridCol w:w="1701"/>
        <w:gridCol w:w="1701"/>
      </w:tblGrid>
      <w:tr w:rsidR="0088778E" w:rsidRPr="0088778E" w:rsidTr="006C439C">
        <w:trPr>
          <w:trHeight w:val="1215"/>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9C2866" w:rsidRPr="0088778E" w:rsidRDefault="009C2866" w:rsidP="006C439C">
            <w:pPr>
              <w:rPr>
                <w:b/>
                <w:bCs/>
                <w:sz w:val="28"/>
                <w:szCs w:val="28"/>
              </w:rPr>
            </w:pPr>
            <w:r w:rsidRPr="0088778E">
              <w:rPr>
                <w:b/>
                <w:bCs/>
                <w:sz w:val="28"/>
                <w:szCs w:val="28"/>
              </w:rPr>
              <w:t>Источники и объем финансирования Программы и подпрограмм</w:t>
            </w:r>
          </w:p>
        </w:tc>
        <w:tc>
          <w:tcPr>
            <w:tcW w:w="1701" w:type="dxa"/>
            <w:tcBorders>
              <w:top w:val="single" w:sz="4" w:space="0" w:color="auto"/>
              <w:left w:val="nil"/>
              <w:bottom w:val="single" w:sz="4" w:space="0" w:color="auto"/>
              <w:right w:val="single" w:sz="4" w:space="0" w:color="auto"/>
            </w:tcBorders>
            <w:shd w:val="clear" w:color="auto" w:fill="auto"/>
            <w:hideMark/>
          </w:tcPr>
          <w:p w:rsidR="009C2866" w:rsidRPr="0088778E" w:rsidRDefault="009C2866" w:rsidP="006C439C">
            <w:pPr>
              <w:tabs>
                <w:tab w:val="left" w:pos="1422"/>
              </w:tabs>
              <w:rPr>
                <w:b/>
                <w:bCs/>
                <w:sz w:val="28"/>
                <w:szCs w:val="28"/>
              </w:rPr>
            </w:pPr>
            <w:r w:rsidRPr="0088778E">
              <w:rPr>
                <w:b/>
                <w:bCs/>
                <w:sz w:val="28"/>
                <w:szCs w:val="28"/>
              </w:rPr>
              <w:t>2024 г.</w:t>
            </w:r>
          </w:p>
        </w:tc>
        <w:tc>
          <w:tcPr>
            <w:tcW w:w="1559" w:type="dxa"/>
            <w:tcBorders>
              <w:top w:val="single" w:sz="4" w:space="0" w:color="auto"/>
              <w:left w:val="nil"/>
              <w:bottom w:val="single" w:sz="4" w:space="0" w:color="auto"/>
              <w:right w:val="single" w:sz="4" w:space="0" w:color="auto"/>
            </w:tcBorders>
            <w:shd w:val="clear" w:color="auto" w:fill="auto"/>
            <w:hideMark/>
          </w:tcPr>
          <w:p w:rsidR="009C2866" w:rsidRPr="0088778E" w:rsidRDefault="009C2866" w:rsidP="006C439C">
            <w:pPr>
              <w:tabs>
                <w:tab w:val="left" w:pos="1422"/>
              </w:tabs>
              <w:rPr>
                <w:b/>
                <w:bCs/>
                <w:sz w:val="28"/>
                <w:szCs w:val="28"/>
              </w:rPr>
            </w:pPr>
            <w:r w:rsidRPr="0088778E">
              <w:rPr>
                <w:b/>
                <w:bCs/>
                <w:sz w:val="28"/>
                <w:szCs w:val="28"/>
              </w:rPr>
              <w:t>2025 г.</w:t>
            </w:r>
          </w:p>
        </w:tc>
        <w:tc>
          <w:tcPr>
            <w:tcW w:w="1701" w:type="dxa"/>
            <w:tcBorders>
              <w:top w:val="single" w:sz="4" w:space="0" w:color="auto"/>
              <w:left w:val="nil"/>
              <w:bottom w:val="single" w:sz="4" w:space="0" w:color="auto"/>
              <w:right w:val="single" w:sz="4" w:space="0" w:color="auto"/>
            </w:tcBorders>
            <w:shd w:val="clear" w:color="auto" w:fill="auto"/>
            <w:hideMark/>
          </w:tcPr>
          <w:p w:rsidR="009C2866" w:rsidRPr="0088778E" w:rsidRDefault="009C2866" w:rsidP="006C439C">
            <w:pPr>
              <w:tabs>
                <w:tab w:val="left" w:pos="1422"/>
              </w:tabs>
              <w:rPr>
                <w:b/>
                <w:bCs/>
                <w:sz w:val="28"/>
                <w:szCs w:val="28"/>
              </w:rPr>
            </w:pPr>
            <w:r w:rsidRPr="0088778E">
              <w:rPr>
                <w:b/>
                <w:bCs/>
                <w:sz w:val="28"/>
                <w:szCs w:val="28"/>
              </w:rPr>
              <w:t>2026 г.</w:t>
            </w:r>
          </w:p>
        </w:tc>
        <w:tc>
          <w:tcPr>
            <w:tcW w:w="1701" w:type="dxa"/>
            <w:tcBorders>
              <w:top w:val="single" w:sz="4" w:space="0" w:color="auto"/>
              <w:left w:val="nil"/>
              <w:bottom w:val="single" w:sz="4" w:space="0" w:color="auto"/>
              <w:right w:val="single" w:sz="4" w:space="0" w:color="auto"/>
            </w:tcBorders>
            <w:shd w:val="clear" w:color="auto" w:fill="auto"/>
            <w:hideMark/>
          </w:tcPr>
          <w:p w:rsidR="009C2866" w:rsidRPr="0088778E" w:rsidRDefault="009C2866" w:rsidP="006C439C">
            <w:pPr>
              <w:rPr>
                <w:b/>
                <w:bCs/>
                <w:sz w:val="28"/>
                <w:szCs w:val="28"/>
              </w:rPr>
            </w:pPr>
            <w:r w:rsidRPr="0088778E">
              <w:rPr>
                <w:b/>
                <w:bCs/>
                <w:sz w:val="28"/>
                <w:szCs w:val="28"/>
              </w:rPr>
              <w:t>ИТОГО</w:t>
            </w:r>
          </w:p>
        </w:tc>
      </w:tr>
      <w:tr w:rsidR="0088778E" w:rsidRPr="0088778E" w:rsidTr="006C439C">
        <w:trPr>
          <w:trHeight w:val="435"/>
        </w:trPr>
        <w:tc>
          <w:tcPr>
            <w:tcW w:w="4560" w:type="dxa"/>
            <w:tcBorders>
              <w:top w:val="nil"/>
              <w:left w:val="single" w:sz="4" w:space="0" w:color="auto"/>
              <w:bottom w:val="single" w:sz="4" w:space="0" w:color="auto"/>
              <w:right w:val="single" w:sz="4" w:space="0" w:color="auto"/>
            </w:tcBorders>
            <w:shd w:val="clear" w:color="auto" w:fill="auto"/>
            <w:hideMark/>
          </w:tcPr>
          <w:p w:rsidR="00E84825" w:rsidRPr="0088778E" w:rsidRDefault="00E84825" w:rsidP="006C439C">
            <w:pPr>
              <w:rPr>
                <w:b/>
                <w:bCs/>
                <w:sz w:val="28"/>
                <w:szCs w:val="28"/>
              </w:rPr>
            </w:pPr>
            <w:r w:rsidRPr="0088778E">
              <w:rPr>
                <w:b/>
                <w:bCs/>
                <w:sz w:val="28"/>
                <w:szCs w:val="28"/>
              </w:rPr>
              <w:t>Программа «Развитие образования»</w:t>
            </w:r>
          </w:p>
        </w:tc>
        <w:tc>
          <w:tcPr>
            <w:tcW w:w="1701" w:type="dxa"/>
            <w:tcBorders>
              <w:top w:val="nil"/>
              <w:left w:val="nil"/>
              <w:bottom w:val="single" w:sz="4" w:space="0" w:color="auto"/>
              <w:right w:val="single" w:sz="4" w:space="0" w:color="auto"/>
            </w:tcBorders>
            <w:shd w:val="clear" w:color="auto" w:fill="auto"/>
            <w:noWrap/>
            <w:hideMark/>
          </w:tcPr>
          <w:p w:rsidR="00E84825" w:rsidRPr="0088778E" w:rsidRDefault="002C60A3" w:rsidP="002042E3">
            <w:pPr>
              <w:tabs>
                <w:tab w:val="left" w:pos="1422"/>
              </w:tabs>
              <w:rPr>
                <w:bCs/>
                <w:sz w:val="28"/>
                <w:szCs w:val="28"/>
              </w:rPr>
            </w:pPr>
            <w:r>
              <w:rPr>
                <w:bCs/>
                <w:sz w:val="28"/>
                <w:szCs w:val="28"/>
              </w:rPr>
              <w:t>659 886,60</w:t>
            </w:r>
          </w:p>
        </w:tc>
        <w:tc>
          <w:tcPr>
            <w:tcW w:w="1559" w:type="dxa"/>
            <w:tcBorders>
              <w:top w:val="nil"/>
              <w:left w:val="nil"/>
              <w:bottom w:val="single" w:sz="4" w:space="0" w:color="auto"/>
              <w:right w:val="single" w:sz="4" w:space="0" w:color="auto"/>
            </w:tcBorders>
            <w:shd w:val="clear" w:color="auto" w:fill="auto"/>
            <w:noWrap/>
            <w:hideMark/>
          </w:tcPr>
          <w:p w:rsidR="00E84825" w:rsidRPr="0088778E" w:rsidRDefault="0028218D" w:rsidP="002042E3">
            <w:pPr>
              <w:tabs>
                <w:tab w:val="left" w:pos="1422"/>
              </w:tabs>
              <w:rPr>
                <w:bCs/>
                <w:sz w:val="28"/>
                <w:szCs w:val="28"/>
              </w:rPr>
            </w:pPr>
            <w:r w:rsidRPr="0088778E">
              <w:rPr>
                <w:bCs/>
                <w:sz w:val="28"/>
                <w:szCs w:val="28"/>
              </w:rPr>
              <w:t>632 358,00</w:t>
            </w:r>
          </w:p>
        </w:tc>
        <w:tc>
          <w:tcPr>
            <w:tcW w:w="1701" w:type="dxa"/>
            <w:tcBorders>
              <w:top w:val="nil"/>
              <w:left w:val="nil"/>
              <w:bottom w:val="single" w:sz="4" w:space="0" w:color="auto"/>
              <w:right w:val="single" w:sz="4" w:space="0" w:color="auto"/>
            </w:tcBorders>
            <w:shd w:val="clear" w:color="auto" w:fill="auto"/>
            <w:noWrap/>
            <w:hideMark/>
          </w:tcPr>
          <w:p w:rsidR="00E84825" w:rsidRPr="0088778E" w:rsidRDefault="0028218D" w:rsidP="002042E3">
            <w:pPr>
              <w:tabs>
                <w:tab w:val="left" w:pos="1422"/>
              </w:tabs>
              <w:rPr>
                <w:bCs/>
                <w:sz w:val="28"/>
                <w:szCs w:val="28"/>
              </w:rPr>
            </w:pPr>
            <w:r w:rsidRPr="0088778E">
              <w:rPr>
                <w:bCs/>
                <w:sz w:val="28"/>
                <w:szCs w:val="28"/>
              </w:rPr>
              <w:t>565 328,80</w:t>
            </w:r>
          </w:p>
        </w:tc>
        <w:tc>
          <w:tcPr>
            <w:tcW w:w="1701" w:type="dxa"/>
            <w:tcBorders>
              <w:top w:val="nil"/>
              <w:left w:val="nil"/>
              <w:bottom w:val="single" w:sz="4" w:space="0" w:color="auto"/>
              <w:right w:val="single" w:sz="4" w:space="0" w:color="auto"/>
            </w:tcBorders>
            <w:shd w:val="clear" w:color="auto" w:fill="auto"/>
            <w:hideMark/>
          </w:tcPr>
          <w:p w:rsidR="00E84825" w:rsidRPr="0088778E" w:rsidRDefault="002C60A3" w:rsidP="002042E3">
            <w:pPr>
              <w:rPr>
                <w:bCs/>
                <w:sz w:val="28"/>
                <w:szCs w:val="28"/>
              </w:rPr>
            </w:pPr>
            <w:r>
              <w:rPr>
                <w:bCs/>
                <w:sz w:val="28"/>
                <w:szCs w:val="28"/>
              </w:rPr>
              <w:t>1 857 573,40</w:t>
            </w:r>
          </w:p>
        </w:tc>
      </w:tr>
      <w:tr w:rsidR="0088778E" w:rsidRPr="0088778E" w:rsidTr="006C439C">
        <w:trPr>
          <w:trHeight w:val="405"/>
        </w:trPr>
        <w:tc>
          <w:tcPr>
            <w:tcW w:w="4560" w:type="dxa"/>
            <w:tcBorders>
              <w:top w:val="nil"/>
              <w:left w:val="single" w:sz="4" w:space="0" w:color="auto"/>
              <w:bottom w:val="single" w:sz="4" w:space="0" w:color="auto"/>
              <w:right w:val="single" w:sz="4" w:space="0" w:color="auto"/>
            </w:tcBorders>
            <w:shd w:val="clear" w:color="auto" w:fill="auto"/>
            <w:hideMark/>
          </w:tcPr>
          <w:p w:rsidR="00E84825" w:rsidRPr="0088778E" w:rsidRDefault="00E84825" w:rsidP="006C439C">
            <w:pPr>
              <w:rPr>
                <w:sz w:val="28"/>
                <w:szCs w:val="28"/>
              </w:rPr>
            </w:pPr>
            <w:r w:rsidRPr="0088778E">
              <w:rPr>
                <w:sz w:val="28"/>
                <w:szCs w:val="28"/>
              </w:rPr>
              <w:t xml:space="preserve">Федеральный бюджет </w:t>
            </w:r>
          </w:p>
        </w:tc>
        <w:tc>
          <w:tcPr>
            <w:tcW w:w="1701" w:type="dxa"/>
            <w:tcBorders>
              <w:top w:val="nil"/>
              <w:left w:val="nil"/>
              <w:bottom w:val="single" w:sz="4" w:space="0" w:color="auto"/>
              <w:right w:val="single" w:sz="4" w:space="0" w:color="auto"/>
            </w:tcBorders>
            <w:shd w:val="clear" w:color="auto" w:fill="auto"/>
            <w:hideMark/>
          </w:tcPr>
          <w:p w:rsidR="00E84825" w:rsidRPr="0088778E" w:rsidRDefault="00B7705F" w:rsidP="002042E3">
            <w:pPr>
              <w:tabs>
                <w:tab w:val="left" w:pos="1422"/>
              </w:tabs>
              <w:rPr>
                <w:bCs/>
                <w:sz w:val="28"/>
                <w:szCs w:val="28"/>
              </w:rPr>
            </w:pPr>
            <w:r w:rsidRPr="0088778E">
              <w:rPr>
                <w:bCs/>
                <w:sz w:val="28"/>
                <w:szCs w:val="28"/>
              </w:rPr>
              <w:t>46 885,80</w:t>
            </w:r>
          </w:p>
        </w:tc>
        <w:tc>
          <w:tcPr>
            <w:tcW w:w="1559" w:type="dxa"/>
            <w:tcBorders>
              <w:top w:val="nil"/>
              <w:left w:val="nil"/>
              <w:bottom w:val="single" w:sz="4" w:space="0" w:color="auto"/>
              <w:right w:val="single" w:sz="4" w:space="0" w:color="auto"/>
            </w:tcBorders>
            <w:shd w:val="clear" w:color="auto" w:fill="auto"/>
            <w:hideMark/>
          </w:tcPr>
          <w:p w:rsidR="00E84825" w:rsidRPr="0088778E" w:rsidRDefault="00BE3A67" w:rsidP="002042E3">
            <w:pPr>
              <w:tabs>
                <w:tab w:val="left" w:pos="1422"/>
              </w:tabs>
              <w:rPr>
                <w:bCs/>
                <w:sz w:val="28"/>
                <w:szCs w:val="28"/>
              </w:rPr>
            </w:pPr>
            <w:r w:rsidRPr="0088778E">
              <w:rPr>
                <w:bCs/>
                <w:sz w:val="28"/>
                <w:szCs w:val="28"/>
              </w:rPr>
              <w:t>43 661,9</w:t>
            </w:r>
            <w:r w:rsidR="00B7705F" w:rsidRPr="0088778E">
              <w:rPr>
                <w:bCs/>
                <w:sz w:val="28"/>
                <w:szCs w:val="28"/>
              </w:rPr>
              <w:t>0</w:t>
            </w:r>
          </w:p>
        </w:tc>
        <w:tc>
          <w:tcPr>
            <w:tcW w:w="1701" w:type="dxa"/>
            <w:tcBorders>
              <w:top w:val="nil"/>
              <w:left w:val="nil"/>
              <w:bottom w:val="single" w:sz="4" w:space="0" w:color="auto"/>
              <w:right w:val="single" w:sz="4" w:space="0" w:color="auto"/>
            </w:tcBorders>
            <w:shd w:val="clear" w:color="auto" w:fill="auto"/>
            <w:hideMark/>
          </w:tcPr>
          <w:p w:rsidR="00E84825" w:rsidRPr="0088778E" w:rsidRDefault="00BE3A67" w:rsidP="002042E3">
            <w:pPr>
              <w:tabs>
                <w:tab w:val="left" w:pos="1422"/>
              </w:tabs>
              <w:rPr>
                <w:bCs/>
                <w:sz w:val="28"/>
                <w:szCs w:val="28"/>
              </w:rPr>
            </w:pPr>
            <w:r w:rsidRPr="0088778E">
              <w:rPr>
                <w:bCs/>
                <w:sz w:val="28"/>
                <w:szCs w:val="28"/>
              </w:rPr>
              <w:t>43 766,6</w:t>
            </w:r>
            <w:r w:rsidR="0028218D" w:rsidRPr="0088778E">
              <w:rPr>
                <w:bCs/>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E84825" w:rsidRPr="0088778E" w:rsidRDefault="0028218D" w:rsidP="002042E3">
            <w:pPr>
              <w:rPr>
                <w:bCs/>
                <w:sz w:val="28"/>
                <w:szCs w:val="28"/>
              </w:rPr>
            </w:pPr>
            <w:r w:rsidRPr="0088778E">
              <w:rPr>
                <w:bCs/>
                <w:sz w:val="28"/>
                <w:szCs w:val="28"/>
              </w:rPr>
              <w:t>134 314,30</w:t>
            </w:r>
          </w:p>
        </w:tc>
      </w:tr>
      <w:tr w:rsidR="0088778E" w:rsidRPr="0088778E" w:rsidTr="006C439C">
        <w:trPr>
          <w:trHeight w:val="450"/>
        </w:trPr>
        <w:tc>
          <w:tcPr>
            <w:tcW w:w="4560" w:type="dxa"/>
            <w:tcBorders>
              <w:top w:val="nil"/>
              <w:left w:val="single" w:sz="4" w:space="0" w:color="auto"/>
              <w:bottom w:val="single" w:sz="4" w:space="0" w:color="auto"/>
              <w:right w:val="single" w:sz="4" w:space="0" w:color="auto"/>
            </w:tcBorders>
            <w:shd w:val="clear" w:color="auto" w:fill="auto"/>
            <w:hideMark/>
          </w:tcPr>
          <w:p w:rsidR="00E84825" w:rsidRPr="0088778E" w:rsidRDefault="00E84825" w:rsidP="006C439C">
            <w:pPr>
              <w:rPr>
                <w:sz w:val="28"/>
                <w:szCs w:val="28"/>
              </w:rPr>
            </w:pPr>
            <w:r w:rsidRPr="0088778E">
              <w:rPr>
                <w:sz w:val="28"/>
                <w:szCs w:val="28"/>
              </w:rPr>
              <w:t xml:space="preserve">Республиканский бюджет </w:t>
            </w:r>
          </w:p>
        </w:tc>
        <w:tc>
          <w:tcPr>
            <w:tcW w:w="1701" w:type="dxa"/>
            <w:tcBorders>
              <w:top w:val="nil"/>
              <w:left w:val="nil"/>
              <w:bottom w:val="single" w:sz="4" w:space="0" w:color="auto"/>
              <w:right w:val="single" w:sz="4" w:space="0" w:color="auto"/>
            </w:tcBorders>
            <w:shd w:val="clear" w:color="auto" w:fill="auto"/>
            <w:hideMark/>
          </w:tcPr>
          <w:p w:rsidR="00E84825" w:rsidRPr="0088778E" w:rsidRDefault="00741CBB" w:rsidP="002042E3">
            <w:pPr>
              <w:tabs>
                <w:tab w:val="left" w:pos="1422"/>
              </w:tabs>
              <w:rPr>
                <w:bCs/>
                <w:sz w:val="28"/>
                <w:szCs w:val="28"/>
              </w:rPr>
            </w:pPr>
            <w:r>
              <w:rPr>
                <w:bCs/>
                <w:sz w:val="28"/>
                <w:szCs w:val="28"/>
              </w:rPr>
              <w:t>385 949,40</w:t>
            </w:r>
          </w:p>
        </w:tc>
        <w:tc>
          <w:tcPr>
            <w:tcW w:w="1559" w:type="dxa"/>
            <w:tcBorders>
              <w:top w:val="nil"/>
              <w:left w:val="nil"/>
              <w:bottom w:val="single" w:sz="4" w:space="0" w:color="auto"/>
              <w:right w:val="single" w:sz="4" w:space="0" w:color="auto"/>
            </w:tcBorders>
            <w:shd w:val="clear" w:color="auto" w:fill="auto"/>
            <w:hideMark/>
          </w:tcPr>
          <w:p w:rsidR="00E84825" w:rsidRPr="0088778E" w:rsidRDefault="0028218D" w:rsidP="002042E3">
            <w:pPr>
              <w:tabs>
                <w:tab w:val="left" w:pos="1422"/>
              </w:tabs>
              <w:rPr>
                <w:bCs/>
                <w:sz w:val="28"/>
                <w:szCs w:val="28"/>
              </w:rPr>
            </w:pPr>
            <w:r w:rsidRPr="0088778E">
              <w:rPr>
                <w:bCs/>
                <w:sz w:val="28"/>
                <w:szCs w:val="28"/>
              </w:rPr>
              <w:t>443 057,20</w:t>
            </w:r>
          </w:p>
        </w:tc>
        <w:tc>
          <w:tcPr>
            <w:tcW w:w="1701" w:type="dxa"/>
            <w:tcBorders>
              <w:top w:val="nil"/>
              <w:left w:val="nil"/>
              <w:bottom w:val="single" w:sz="4" w:space="0" w:color="auto"/>
              <w:right w:val="single" w:sz="4" w:space="0" w:color="auto"/>
            </w:tcBorders>
            <w:shd w:val="clear" w:color="auto" w:fill="auto"/>
            <w:hideMark/>
          </w:tcPr>
          <w:p w:rsidR="00E84825" w:rsidRPr="0088778E" w:rsidRDefault="00BE3A67" w:rsidP="002042E3">
            <w:pPr>
              <w:tabs>
                <w:tab w:val="left" w:pos="1422"/>
              </w:tabs>
              <w:rPr>
                <w:bCs/>
                <w:sz w:val="28"/>
                <w:szCs w:val="28"/>
              </w:rPr>
            </w:pPr>
            <w:r w:rsidRPr="0088778E">
              <w:rPr>
                <w:bCs/>
                <w:sz w:val="28"/>
                <w:szCs w:val="28"/>
              </w:rPr>
              <w:t>373 567,0</w:t>
            </w:r>
            <w:r w:rsidR="0028218D" w:rsidRPr="0088778E">
              <w:rPr>
                <w:bCs/>
                <w:sz w:val="28"/>
                <w:szCs w:val="28"/>
              </w:rPr>
              <w:t>0</w:t>
            </w:r>
          </w:p>
        </w:tc>
        <w:tc>
          <w:tcPr>
            <w:tcW w:w="1701" w:type="dxa"/>
            <w:tcBorders>
              <w:top w:val="nil"/>
              <w:left w:val="nil"/>
              <w:bottom w:val="single" w:sz="4" w:space="0" w:color="auto"/>
              <w:right w:val="single" w:sz="4" w:space="0" w:color="auto"/>
            </w:tcBorders>
            <w:shd w:val="clear" w:color="auto" w:fill="auto"/>
            <w:hideMark/>
          </w:tcPr>
          <w:p w:rsidR="00E84825" w:rsidRPr="0088778E" w:rsidRDefault="00741CBB" w:rsidP="00741CBB">
            <w:pPr>
              <w:rPr>
                <w:bCs/>
                <w:sz w:val="28"/>
                <w:szCs w:val="28"/>
              </w:rPr>
            </w:pPr>
            <w:r>
              <w:rPr>
                <w:bCs/>
                <w:sz w:val="28"/>
                <w:szCs w:val="28"/>
              </w:rPr>
              <w:t>1 202</w:t>
            </w:r>
            <w:r w:rsidR="0028218D" w:rsidRPr="0088778E">
              <w:rPr>
                <w:bCs/>
                <w:sz w:val="28"/>
                <w:szCs w:val="28"/>
              </w:rPr>
              <w:t> </w:t>
            </w:r>
            <w:r>
              <w:rPr>
                <w:bCs/>
                <w:sz w:val="28"/>
                <w:szCs w:val="28"/>
              </w:rPr>
              <w:t>573</w:t>
            </w:r>
            <w:r w:rsidR="0028218D" w:rsidRPr="0088778E">
              <w:rPr>
                <w:bCs/>
                <w:sz w:val="28"/>
                <w:szCs w:val="28"/>
              </w:rPr>
              <w:t>,</w:t>
            </w:r>
            <w:r>
              <w:rPr>
                <w:bCs/>
                <w:sz w:val="28"/>
                <w:szCs w:val="28"/>
              </w:rPr>
              <w:t>60</w:t>
            </w:r>
          </w:p>
        </w:tc>
      </w:tr>
      <w:tr w:rsidR="0088778E" w:rsidRPr="0088778E" w:rsidTr="006C439C">
        <w:trPr>
          <w:trHeight w:val="405"/>
        </w:trPr>
        <w:tc>
          <w:tcPr>
            <w:tcW w:w="4560" w:type="dxa"/>
            <w:tcBorders>
              <w:top w:val="nil"/>
              <w:left w:val="single" w:sz="4" w:space="0" w:color="auto"/>
              <w:bottom w:val="single" w:sz="4" w:space="0" w:color="auto"/>
              <w:right w:val="single" w:sz="4" w:space="0" w:color="auto"/>
            </w:tcBorders>
            <w:shd w:val="clear" w:color="auto" w:fill="auto"/>
            <w:hideMark/>
          </w:tcPr>
          <w:p w:rsidR="00E84825" w:rsidRPr="0088778E" w:rsidRDefault="00E84825" w:rsidP="006C439C">
            <w:pPr>
              <w:rPr>
                <w:sz w:val="28"/>
                <w:szCs w:val="28"/>
              </w:rPr>
            </w:pPr>
            <w:r w:rsidRPr="0088778E">
              <w:rPr>
                <w:sz w:val="28"/>
                <w:szCs w:val="28"/>
              </w:rPr>
              <w:t>Местный бюджет</w:t>
            </w:r>
          </w:p>
        </w:tc>
        <w:tc>
          <w:tcPr>
            <w:tcW w:w="1701" w:type="dxa"/>
            <w:tcBorders>
              <w:top w:val="nil"/>
              <w:left w:val="nil"/>
              <w:bottom w:val="single" w:sz="4" w:space="0" w:color="auto"/>
              <w:right w:val="single" w:sz="4" w:space="0" w:color="auto"/>
            </w:tcBorders>
            <w:shd w:val="clear" w:color="auto" w:fill="auto"/>
            <w:hideMark/>
          </w:tcPr>
          <w:p w:rsidR="00E84825" w:rsidRPr="0088778E" w:rsidRDefault="00741CBB" w:rsidP="00741CBB">
            <w:pPr>
              <w:tabs>
                <w:tab w:val="left" w:pos="1422"/>
              </w:tabs>
              <w:rPr>
                <w:bCs/>
                <w:sz w:val="28"/>
                <w:szCs w:val="28"/>
              </w:rPr>
            </w:pPr>
            <w:r>
              <w:rPr>
                <w:bCs/>
                <w:sz w:val="28"/>
                <w:szCs w:val="28"/>
              </w:rPr>
              <w:t>227 051,40</w:t>
            </w:r>
          </w:p>
        </w:tc>
        <w:tc>
          <w:tcPr>
            <w:tcW w:w="1559" w:type="dxa"/>
            <w:tcBorders>
              <w:top w:val="nil"/>
              <w:left w:val="nil"/>
              <w:bottom w:val="single" w:sz="4" w:space="0" w:color="auto"/>
              <w:right w:val="single" w:sz="4" w:space="0" w:color="auto"/>
            </w:tcBorders>
            <w:shd w:val="clear" w:color="auto" w:fill="auto"/>
            <w:hideMark/>
          </w:tcPr>
          <w:p w:rsidR="00E84825" w:rsidRPr="0088778E" w:rsidRDefault="00D727B0" w:rsidP="002042E3">
            <w:pPr>
              <w:tabs>
                <w:tab w:val="left" w:pos="1422"/>
              </w:tabs>
              <w:rPr>
                <w:bCs/>
                <w:sz w:val="28"/>
                <w:szCs w:val="28"/>
              </w:rPr>
            </w:pPr>
            <w:r w:rsidRPr="0088778E">
              <w:rPr>
                <w:bCs/>
                <w:sz w:val="28"/>
                <w:szCs w:val="28"/>
              </w:rPr>
              <w:t>145 638,9</w:t>
            </w:r>
            <w:r w:rsidR="0028218D" w:rsidRPr="0088778E">
              <w:rPr>
                <w:bCs/>
                <w:sz w:val="28"/>
                <w:szCs w:val="28"/>
              </w:rPr>
              <w:t>0</w:t>
            </w:r>
          </w:p>
        </w:tc>
        <w:tc>
          <w:tcPr>
            <w:tcW w:w="1701" w:type="dxa"/>
            <w:tcBorders>
              <w:top w:val="nil"/>
              <w:left w:val="nil"/>
              <w:bottom w:val="single" w:sz="4" w:space="0" w:color="auto"/>
              <w:right w:val="single" w:sz="4" w:space="0" w:color="auto"/>
            </w:tcBorders>
            <w:shd w:val="clear" w:color="auto" w:fill="auto"/>
            <w:hideMark/>
          </w:tcPr>
          <w:p w:rsidR="00E84825" w:rsidRPr="0088778E" w:rsidRDefault="00BE3A67" w:rsidP="002042E3">
            <w:pPr>
              <w:tabs>
                <w:tab w:val="left" w:pos="1422"/>
              </w:tabs>
              <w:rPr>
                <w:bCs/>
                <w:sz w:val="28"/>
                <w:szCs w:val="28"/>
              </w:rPr>
            </w:pPr>
            <w:r w:rsidRPr="0088778E">
              <w:rPr>
                <w:bCs/>
                <w:sz w:val="28"/>
                <w:szCs w:val="28"/>
              </w:rPr>
              <w:t>147 995,2</w:t>
            </w:r>
            <w:r w:rsidR="0028218D" w:rsidRPr="0088778E">
              <w:rPr>
                <w:bCs/>
                <w:sz w:val="28"/>
                <w:szCs w:val="28"/>
              </w:rPr>
              <w:t>0</w:t>
            </w:r>
          </w:p>
        </w:tc>
        <w:tc>
          <w:tcPr>
            <w:tcW w:w="1701" w:type="dxa"/>
            <w:tcBorders>
              <w:top w:val="nil"/>
              <w:left w:val="nil"/>
              <w:bottom w:val="single" w:sz="4" w:space="0" w:color="auto"/>
              <w:right w:val="single" w:sz="4" w:space="0" w:color="auto"/>
            </w:tcBorders>
            <w:shd w:val="clear" w:color="auto" w:fill="auto"/>
            <w:hideMark/>
          </w:tcPr>
          <w:p w:rsidR="00E84825" w:rsidRPr="0088778E" w:rsidRDefault="00741CBB" w:rsidP="002042E3">
            <w:pPr>
              <w:rPr>
                <w:bCs/>
                <w:sz w:val="28"/>
                <w:szCs w:val="28"/>
              </w:rPr>
            </w:pPr>
            <w:r>
              <w:rPr>
                <w:bCs/>
                <w:sz w:val="28"/>
                <w:szCs w:val="28"/>
              </w:rPr>
              <w:t>520 685,50</w:t>
            </w:r>
          </w:p>
        </w:tc>
      </w:tr>
      <w:tr w:rsidR="0088778E" w:rsidRPr="0088778E" w:rsidTr="00CC4008">
        <w:trPr>
          <w:trHeight w:val="390"/>
        </w:trPr>
        <w:tc>
          <w:tcPr>
            <w:tcW w:w="4560" w:type="dxa"/>
            <w:tcBorders>
              <w:top w:val="nil"/>
              <w:left w:val="single" w:sz="4" w:space="0" w:color="auto"/>
              <w:bottom w:val="single" w:sz="4" w:space="0" w:color="auto"/>
              <w:right w:val="single" w:sz="4" w:space="0" w:color="auto"/>
            </w:tcBorders>
            <w:shd w:val="clear" w:color="auto" w:fill="auto"/>
            <w:hideMark/>
          </w:tcPr>
          <w:p w:rsidR="002042E3" w:rsidRPr="0088778E" w:rsidRDefault="002042E3" w:rsidP="006C439C">
            <w:pPr>
              <w:rPr>
                <w:b/>
                <w:bCs/>
                <w:sz w:val="28"/>
                <w:szCs w:val="28"/>
              </w:rPr>
            </w:pPr>
            <w:r w:rsidRPr="0088778E">
              <w:rPr>
                <w:b/>
                <w:bCs/>
                <w:sz w:val="28"/>
                <w:szCs w:val="28"/>
              </w:rPr>
              <w:t xml:space="preserve">Подпрограмма 1. </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7D4030" w:rsidP="002042E3">
            <w:pPr>
              <w:rPr>
                <w:bCs/>
                <w:sz w:val="28"/>
                <w:szCs w:val="28"/>
              </w:rPr>
            </w:pPr>
            <w:r w:rsidRPr="0088778E">
              <w:rPr>
                <w:bCs/>
                <w:sz w:val="28"/>
                <w:szCs w:val="28"/>
              </w:rPr>
              <w:t>168 098,</w:t>
            </w:r>
            <w:r w:rsidR="0028218D" w:rsidRPr="0088778E">
              <w:rPr>
                <w:bCs/>
                <w:sz w:val="28"/>
                <w:szCs w:val="28"/>
              </w:rPr>
              <w:t>2</w:t>
            </w:r>
            <w:r w:rsidRPr="0088778E">
              <w:rPr>
                <w:bCs/>
                <w:sz w:val="28"/>
                <w:szCs w:val="28"/>
              </w:rPr>
              <w:t>0</w:t>
            </w:r>
          </w:p>
        </w:tc>
        <w:tc>
          <w:tcPr>
            <w:tcW w:w="1559"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146 376,30</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151 423,80</w:t>
            </w:r>
          </w:p>
        </w:tc>
        <w:tc>
          <w:tcPr>
            <w:tcW w:w="1701" w:type="dxa"/>
            <w:tcBorders>
              <w:top w:val="nil"/>
              <w:left w:val="nil"/>
              <w:bottom w:val="single" w:sz="4" w:space="0" w:color="auto"/>
              <w:right w:val="single" w:sz="4" w:space="0" w:color="auto"/>
            </w:tcBorders>
            <w:shd w:val="clear" w:color="auto" w:fill="auto"/>
            <w:noWrap/>
            <w:vAlign w:val="bottom"/>
            <w:hideMark/>
          </w:tcPr>
          <w:p w:rsidR="002042E3" w:rsidRPr="0088778E" w:rsidRDefault="007D4030" w:rsidP="002042E3">
            <w:pPr>
              <w:rPr>
                <w:bCs/>
                <w:sz w:val="28"/>
                <w:szCs w:val="28"/>
              </w:rPr>
            </w:pPr>
            <w:r w:rsidRPr="0088778E">
              <w:rPr>
                <w:bCs/>
                <w:sz w:val="28"/>
                <w:szCs w:val="28"/>
              </w:rPr>
              <w:t>465</w:t>
            </w:r>
            <w:r w:rsidR="0028218D" w:rsidRPr="0088778E">
              <w:rPr>
                <w:bCs/>
                <w:sz w:val="28"/>
                <w:szCs w:val="28"/>
              </w:rPr>
              <w:t> </w:t>
            </w:r>
            <w:r w:rsidRPr="0088778E">
              <w:rPr>
                <w:bCs/>
                <w:sz w:val="28"/>
                <w:szCs w:val="28"/>
              </w:rPr>
              <w:t>89</w:t>
            </w:r>
            <w:r w:rsidR="0028218D" w:rsidRPr="0088778E">
              <w:rPr>
                <w:bCs/>
                <w:sz w:val="28"/>
                <w:szCs w:val="28"/>
              </w:rPr>
              <w:t>8,30</w:t>
            </w:r>
          </w:p>
        </w:tc>
      </w:tr>
      <w:tr w:rsidR="0088778E" w:rsidRPr="0088778E" w:rsidTr="00CC4008">
        <w:trPr>
          <w:trHeight w:val="405"/>
        </w:trPr>
        <w:tc>
          <w:tcPr>
            <w:tcW w:w="4560" w:type="dxa"/>
            <w:tcBorders>
              <w:top w:val="nil"/>
              <w:left w:val="single" w:sz="4" w:space="0" w:color="auto"/>
              <w:bottom w:val="single" w:sz="4" w:space="0" w:color="auto"/>
              <w:right w:val="single" w:sz="4" w:space="0" w:color="auto"/>
            </w:tcBorders>
            <w:shd w:val="clear" w:color="auto" w:fill="auto"/>
            <w:hideMark/>
          </w:tcPr>
          <w:p w:rsidR="002042E3" w:rsidRPr="0088778E" w:rsidRDefault="002042E3" w:rsidP="006C439C">
            <w:pPr>
              <w:rPr>
                <w:sz w:val="28"/>
                <w:szCs w:val="28"/>
              </w:rPr>
            </w:pPr>
            <w:r w:rsidRPr="0088778E">
              <w:rPr>
                <w:sz w:val="28"/>
                <w:szCs w:val="28"/>
              </w:rPr>
              <w:t xml:space="preserve">Федеральный бюджет </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w:t>
            </w:r>
          </w:p>
        </w:tc>
        <w:tc>
          <w:tcPr>
            <w:tcW w:w="1559"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w:t>
            </w:r>
          </w:p>
        </w:tc>
        <w:tc>
          <w:tcPr>
            <w:tcW w:w="1701" w:type="dxa"/>
            <w:tcBorders>
              <w:top w:val="nil"/>
              <w:left w:val="nil"/>
              <w:bottom w:val="single" w:sz="4" w:space="0" w:color="auto"/>
              <w:right w:val="single" w:sz="4" w:space="0" w:color="auto"/>
            </w:tcBorders>
            <w:shd w:val="clear" w:color="auto" w:fill="auto"/>
            <w:vAlign w:val="bottom"/>
            <w:hideMark/>
          </w:tcPr>
          <w:p w:rsidR="002042E3" w:rsidRPr="0088778E" w:rsidRDefault="002042E3" w:rsidP="002042E3">
            <w:pPr>
              <w:rPr>
                <w:bCs/>
                <w:sz w:val="28"/>
                <w:szCs w:val="28"/>
              </w:rPr>
            </w:pPr>
          </w:p>
        </w:tc>
      </w:tr>
      <w:tr w:rsidR="0088778E" w:rsidRPr="0088778E" w:rsidTr="00CC4008">
        <w:trPr>
          <w:trHeight w:val="390"/>
        </w:trPr>
        <w:tc>
          <w:tcPr>
            <w:tcW w:w="4560" w:type="dxa"/>
            <w:tcBorders>
              <w:top w:val="nil"/>
              <w:left w:val="single" w:sz="4" w:space="0" w:color="auto"/>
              <w:bottom w:val="single" w:sz="4" w:space="0" w:color="auto"/>
              <w:right w:val="single" w:sz="4" w:space="0" w:color="auto"/>
            </w:tcBorders>
            <w:shd w:val="clear" w:color="auto" w:fill="auto"/>
            <w:hideMark/>
          </w:tcPr>
          <w:p w:rsidR="002042E3" w:rsidRPr="0088778E" w:rsidRDefault="002042E3" w:rsidP="006C439C">
            <w:pPr>
              <w:rPr>
                <w:sz w:val="28"/>
                <w:szCs w:val="28"/>
              </w:rPr>
            </w:pPr>
            <w:r w:rsidRPr="0088778E">
              <w:rPr>
                <w:sz w:val="28"/>
                <w:szCs w:val="28"/>
              </w:rPr>
              <w:t xml:space="preserve">Республиканский бюджет </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7D4030" w:rsidP="002042E3">
            <w:pPr>
              <w:rPr>
                <w:bCs/>
                <w:sz w:val="28"/>
                <w:szCs w:val="28"/>
              </w:rPr>
            </w:pPr>
            <w:r w:rsidRPr="0088778E">
              <w:rPr>
                <w:bCs/>
                <w:sz w:val="28"/>
                <w:szCs w:val="28"/>
              </w:rPr>
              <w:t>97 075,</w:t>
            </w:r>
            <w:r w:rsidR="0028218D" w:rsidRPr="0088778E">
              <w:rPr>
                <w:bCs/>
                <w:sz w:val="28"/>
                <w:szCs w:val="28"/>
              </w:rPr>
              <w:t>70</w:t>
            </w:r>
          </w:p>
        </w:tc>
        <w:tc>
          <w:tcPr>
            <w:tcW w:w="1559"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93 589,90</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98 269,40</w:t>
            </w:r>
          </w:p>
        </w:tc>
        <w:tc>
          <w:tcPr>
            <w:tcW w:w="1701" w:type="dxa"/>
            <w:tcBorders>
              <w:top w:val="nil"/>
              <w:left w:val="nil"/>
              <w:bottom w:val="single" w:sz="4" w:space="0" w:color="auto"/>
              <w:right w:val="single" w:sz="4" w:space="0" w:color="auto"/>
            </w:tcBorders>
            <w:shd w:val="clear" w:color="auto" w:fill="auto"/>
            <w:noWrap/>
            <w:vAlign w:val="bottom"/>
            <w:hideMark/>
          </w:tcPr>
          <w:p w:rsidR="002042E3" w:rsidRPr="0088778E" w:rsidRDefault="007D4030" w:rsidP="002042E3">
            <w:pPr>
              <w:rPr>
                <w:bCs/>
                <w:sz w:val="28"/>
                <w:szCs w:val="28"/>
              </w:rPr>
            </w:pPr>
            <w:r w:rsidRPr="0088778E">
              <w:rPr>
                <w:bCs/>
                <w:sz w:val="28"/>
                <w:szCs w:val="28"/>
              </w:rPr>
              <w:t>288</w:t>
            </w:r>
            <w:r w:rsidR="0028218D" w:rsidRPr="0088778E">
              <w:rPr>
                <w:bCs/>
                <w:sz w:val="28"/>
                <w:szCs w:val="28"/>
              </w:rPr>
              <w:t> 935,00</w:t>
            </w:r>
          </w:p>
        </w:tc>
      </w:tr>
      <w:tr w:rsidR="0088778E" w:rsidRPr="0088778E" w:rsidTr="00CC4008">
        <w:trPr>
          <w:trHeight w:val="420"/>
        </w:trPr>
        <w:tc>
          <w:tcPr>
            <w:tcW w:w="4560" w:type="dxa"/>
            <w:tcBorders>
              <w:top w:val="nil"/>
              <w:left w:val="single" w:sz="4" w:space="0" w:color="auto"/>
              <w:bottom w:val="single" w:sz="4" w:space="0" w:color="auto"/>
              <w:right w:val="single" w:sz="4" w:space="0" w:color="auto"/>
            </w:tcBorders>
            <w:shd w:val="clear" w:color="auto" w:fill="auto"/>
            <w:hideMark/>
          </w:tcPr>
          <w:p w:rsidR="002042E3" w:rsidRPr="0088778E" w:rsidRDefault="002042E3" w:rsidP="006C439C">
            <w:pPr>
              <w:rPr>
                <w:sz w:val="28"/>
                <w:szCs w:val="28"/>
              </w:rPr>
            </w:pPr>
            <w:r w:rsidRPr="0088778E">
              <w:rPr>
                <w:sz w:val="28"/>
                <w:szCs w:val="28"/>
              </w:rPr>
              <w:t>Местный бюджет</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7D4030" w:rsidP="002042E3">
            <w:pPr>
              <w:rPr>
                <w:bCs/>
                <w:sz w:val="28"/>
                <w:szCs w:val="28"/>
              </w:rPr>
            </w:pPr>
            <w:r w:rsidRPr="0088778E">
              <w:rPr>
                <w:bCs/>
                <w:sz w:val="28"/>
                <w:szCs w:val="28"/>
              </w:rPr>
              <w:t>71 022,5</w:t>
            </w:r>
            <w:r w:rsidR="0028218D" w:rsidRPr="0088778E">
              <w:rPr>
                <w:bCs/>
                <w:sz w:val="28"/>
                <w:szCs w:val="28"/>
              </w:rPr>
              <w:t>0</w:t>
            </w:r>
          </w:p>
        </w:tc>
        <w:tc>
          <w:tcPr>
            <w:tcW w:w="1559"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52 786,40</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53 154,40</w:t>
            </w:r>
          </w:p>
        </w:tc>
        <w:tc>
          <w:tcPr>
            <w:tcW w:w="1701" w:type="dxa"/>
            <w:tcBorders>
              <w:top w:val="nil"/>
              <w:left w:val="nil"/>
              <w:bottom w:val="single" w:sz="4" w:space="0" w:color="auto"/>
              <w:right w:val="single" w:sz="4" w:space="0" w:color="auto"/>
            </w:tcBorders>
            <w:shd w:val="clear" w:color="auto" w:fill="auto"/>
            <w:noWrap/>
            <w:vAlign w:val="bottom"/>
            <w:hideMark/>
          </w:tcPr>
          <w:p w:rsidR="002042E3" w:rsidRPr="0088778E" w:rsidRDefault="007D4030" w:rsidP="002042E3">
            <w:pPr>
              <w:rPr>
                <w:bCs/>
                <w:sz w:val="28"/>
                <w:szCs w:val="28"/>
              </w:rPr>
            </w:pPr>
            <w:r w:rsidRPr="0088778E">
              <w:rPr>
                <w:bCs/>
                <w:sz w:val="28"/>
                <w:szCs w:val="28"/>
              </w:rPr>
              <w:t>176 963,30</w:t>
            </w:r>
          </w:p>
        </w:tc>
      </w:tr>
      <w:tr w:rsidR="0088778E" w:rsidRPr="0088778E" w:rsidTr="00CC4008">
        <w:trPr>
          <w:trHeight w:val="480"/>
        </w:trPr>
        <w:tc>
          <w:tcPr>
            <w:tcW w:w="4560" w:type="dxa"/>
            <w:tcBorders>
              <w:top w:val="nil"/>
              <w:left w:val="single" w:sz="4" w:space="0" w:color="auto"/>
              <w:bottom w:val="single" w:sz="4" w:space="0" w:color="auto"/>
              <w:right w:val="single" w:sz="4" w:space="0" w:color="auto"/>
            </w:tcBorders>
            <w:shd w:val="clear" w:color="auto" w:fill="auto"/>
            <w:hideMark/>
          </w:tcPr>
          <w:p w:rsidR="002042E3" w:rsidRPr="0088778E" w:rsidRDefault="002042E3" w:rsidP="006C439C">
            <w:pPr>
              <w:rPr>
                <w:b/>
                <w:bCs/>
                <w:sz w:val="28"/>
                <w:szCs w:val="28"/>
              </w:rPr>
            </w:pPr>
            <w:r w:rsidRPr="0088778E">
              <w:rPr>
                <w:b/>
                <w:bCs/>
                <w:sz w:val="28"/>
                <w:szCs w:val="28"/>
              </w:rPr>
              <w:t xml:space="preserve">Подпрограмма 2. </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88778E" w:rsidP="00741CBB">
            <w:pPr>
              <w:rPr>
                <w:bCs/>
                <w:sz w:val="28"/>
                <w:szCs w:val="28"/>
              </w:rPr>
            </w:pPr>
            <w:r w:rsidRPr="0088778E">
              <w:rPr>
                <w:bCs/>
                <w:sz w:val="28"/>
                <w:szCs w:val="28"/>
              </w:rPr>
              <w:t>3</w:t>
            </w:r>
            <w:r w:rsidR="00741CBB">
              <w:rPr>
                <w:bCs/>
                <w:sz w:val="28"/>
                <w:szCs w:val="28"/>
              </w:rPr>
              <w:t>82 184,50</w:t>
            </w:r>
          </w:p>
        </w:tc>
        <w:tc>
          <w:tcPr>
            <w:tcW w:w="1559"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401 749,90</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328 585,70</w:t>
            </w:r>
          </w:p>
        </w:tc>
        <w:tc>
          <w:tcPr>
            <w:tcW w:w="1701" w:type="dxa"/>
            <w:tcBorders>
              <w:top w:val="nil"/>
              <w:left w:val="nil"/>
              <w:bottom w:val="single" w:sz="4" w:space="0" w:color="auto"/>
              <w:right w:val="single" w:sz="4" w:space="0" w:color="auto"/>
            </w:tcBorders>
            <w:shd w:val="clear" w:color="auto" w:fill="auto"/>
            <w:vAlign w:val="bottom"/>
            <w:hideMark/>
          </w:tcPr>
          <w:p w:rsidR="002042E3" w:rsidRPr="0088778E" w:rsidRDefault="00741CBB" w:rsidP="002042E3">
            <w:pPr>
              <w:rPr>
                <w:bCs/>
                <w:sz w:val="28"/>
                <w:szCs w:val="28"/>
              </w:rPr>
            </w:pPr>
            <w:r>
              <w:rPr>
                <w:bCs/>
                <w:sz w:val="28"/>
                <w:szCs w:val="28"/>
              </w:rPr>
              <w:t>1 112 520,10</w:t>
            </w:r>
          </w:p>
        </w:tc>
      </w:tr>
      <w:tr w:rsidR="0088778E" w:rsidRPr="0088778E" w:rsidTr="00CC4008">
        <w:trPr>
          <w:trHeight w:val="405"/>
        </w:trPr>
        <w:tc>
          <w:tcPr>
            <w:tcW w:w="4560" w:type="dxa"/>
            <w:tcBorders>
              <w:top w:val="nil"/>
              <w:left w:val="single" w:sz="4" w:space="0" w:color="auto"/>
              <w:bottom w:val="single" w:sz="4" w:space="0" w:color="auto"/>
              <w:right w:val="single" w:sz="4" w:space="0" w:color="auto"/>
            </w:tcBorders>
            <w:shd w:val="clear" w:color="auto" w:fill="auto"/>
            <w:hideMark/>
          </w:tcPr>
          <w:p w:rsidR="002042E3" w:rsidRPr="0088778E" w:rsidRDefault="002042E3" w:rsidP="006C439C">
            <w:pPr>
              <w:rPr>
                <w:sz w:val="28"/>
                <w:szCs w:val="28"/>
              </w:rPr>
            </w:pPr>
            <w:r w:rsidRPr="0088778E">
              <w:rPr>
                <w:sz w:val="28"/>
                <w:szCs w:val="28"/>
              </w:rPr>
              <w:t xml:space="preserve">Федеральный бюджет </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88778E" w:rsidP="002042E3">
            <w:pPr>
              <w:rPr>
                <w:bCs/>
                <w:sz w:val="28"/>
                <w:szCs w:val="28"/>
              </w:rPr>
            </w:pPr>
            <w:r w:rsidRPr="0088778E">
              <w:rPr>
                <w:bCs/>
                <w:sz w:val="28"/>
                <w:szCs w:val="28"/>
              </w:rPr>
              <w:t>46 885,80</w:t>
            </w:r>
          </w:p>
        </w:tc>
        <w:tc>
          <w:tcPr>
            <w:tcW w:w="1559"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43 661,90</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43 766,60</w:t>
            </w:r>
          </w:p>
        </w:tc>
        <w:tc>
          <w:tcPr>
            <w:tcW w:w="1701" w:type="dxa"/>
            <w:tcBorders>
              <w:top w:val="nil"/>
              <w:left w:val="nil"/>
              <w:bottom w:val="single" w:sz="4" w:space="0" w:color="auto"/>
              <w:right w:val="single" w:sz="4" w:space="0" w:color="auto"/>
            </w:tcBorders>
            <w:shd w:val="clear" w:color="auto" w:fill="auto"/>
            <w:vAlign w:val="bottom"/>
            <w:hideMark/>
          </w:tcPr>
          <w:p w:rsidR="002042E3" w:rsidRPr="0088778E" w:rsidRDefault="0088778E" w:rsidP="002042E3">
            <w:pPr>
              <w:rPr>
                <w:bCs/>
                <w:sz w:val="28"/>
                <w:szCs w:val="28"/>
              </w:rPr>
            </w:pPr>
            <w:r w:rsidRPr="0088778E">
              <w:rPr>
                <w:bCs/>
                <w:sz w:val="28"/>
                <w:szCs w:val="28"/>
              </w:rPr>
              <w:t>134 314,30</w:t>
            </w:r>
          </w:p>
        </w:tc>
      </w:tr>
      <w:tr w:rsidR="0088778E" w:rsidRPr="0088778E" w:rsidTr="00CC4008">
        <w:trPr>
          <w:trHeight w:val="465"/>
        </w:trPr>
        <w:tc>
          <w:tcPr>
            <w:tcW w:w="4560" w:type="dxa"/>
            <w:tcBorders>
              <w:top w:val="nil"/>
              <w:left w:val="single" w:sz="4" w:space="0" w:color="auto"/>
              <w:bottom w:val="single" w:sz="4" w:space="0" w:color="auto"/>
              <w:right w:val="single" w:sz="4" w:space="0" w:color="auto"/>
            </w:tcBorders>
            <w:shd w:val="clear" w:color="auto" w:fill="auto"/>
            <w:hideMark/>
          </w:tcPr>
          <w:p w:rsidR="002042E3" w:rsidRPr="0088778E" w:rsidRDefault="002042E3" w:rsidP="006C439C">
            <w:pPr>
              <w:rPr>
                <w:sz w:val="28"/>
                <w:szCs w:val="28"/>
              </w:rPr>
            </w:pPr>
            <w:r w:rsidRPr="0088778E">
              <w:rPr>
                <w:sz w:val="28"/>
                <w:szCs w:val="28"/>
              </w:rPr>
              <w:t xml:space="preserve">Республиканский бюджет </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88778E" w:rsidP="002042E3">
            <w:pPr>
              <w:rPr>
                <w:bCs/>
                <w:sz w:val="28"/>
                <w:szCs w:val="28"/>
              </w:rPr>
            </w:pPr>
            <w:r w:rsidRPr="0088778E">
              <w:rPr>
                <w:bCs/>
                <w:sz w:val="28"/>
                <w:szCs w:val="28"/>
              </w:rPr>
              <w:t>259 422,50</w:t>
            </w:r>
          </w:p>
        </w:tc>
        <w:tc>
          <w:tcPr>
            <w:tcW w:w="1559"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319 959,90</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245 731,80</w:t>
            </w:r>
          </w:p>
        </w:tc>
        <w:tc>
          <w:tcPr>
            <w:tcW w:w="1701" w:type="dxa"/>
            <w:tcBorders>
              <w:top w:val="nil"/>
              <w:left w:val="nil"/>
              <w:bottom w:val="single" w:sz="4" w:space="0" w:color="auto"/>
              <w:right w:val="single" w:sz="4" w:space="0" w:color="auto"/>
            </w:tcBorders>
            <w:shd w:val="clear" w:color="auto" w:fill="auto"/>
            <w:vAlign w:val="bottom"/>
            <w:hideMark/>
          </w:tcPr>
          <w:p w:rsidR="002042E3" w:rsidRPr="0088778E" w:rsidRDefault="002042E3" w:rsidP="002042E3">
            <w:pPr>
              <w:rPr>
                <w:bCs/>
                <w:sz w:val="28"/>
                <w:szCs w:val="28"/>
              </w:rPr>
            </w:pPr>
            <w:r w:rsidRPr="0088778E">
              <w:rPr>
                <w:bCs/>
                <w:sz w:val="28"/>
                <w:szCs w:val="28"/>
              </w:rPr>
              <w:t>8</w:t>
            </w:r>
            <w:r w:rsidR="007D4030" w:rsidRPr="0088778E">
              <w:rPr>
                <w:bCs/>
                <w:sz w:val="28"/>
                <w:szCs w:val="28"/>
              </w:rPr>
              <w:t>2</w:t>
            </w:r>
            <w:r w:rsidR="0088778E" w:rsidRPr="0088778E">
              <w:rPr>
                <w:bCs/>
                <w:sz w:val="28"/>
                <w:szCs w:val="28"/>
              </w:rPr>
              <w:t>5 1</w:t>
            </w:r>
            <w:r w:rsidR="00403AF9">
              <w:rPr>
                <w:bCs/>
                <w:sz w:val="28"/>
                <w:szCs w:val="28"/>
              </w:rPr>
              <w:t>1</w:t>
            </w:r>
            <w:r w:rsidR="0088778E" w:rsidRPr="0088778E">
              <w:rPr>
                <w:bCs/>
                <w:sz w:val="28"/>
                <w:szCs w:val="28"/>
              </w:rPr>
              <w:t>4,20</w:t>
            </w:r>
          </w:p>
        </w:tc>
      </w:tr>
      <w:tr w:rsidR="0088778E" w:rsidRPr="0088778E" w:rsidTr="00CC4008">
        <w:trPr>
          <w:trHeight w:val="405"/>
        </w:trPr>
        <w:tc>
          <w:tcPr>
            <w:tcW w:w="4560" w:type="dxa"/>
            <w:tcBorders>
              <w:top w:val="nil"/>
              <w:left w:val="single" w:sz="4" w:space="0" w:color="auto"/>
              <w:bottom w:val="single" w:sz="4" w:space="0" w:color="auto"/>
              <w:right w:val="single" w:sz="4" w:space="0" w:color="auto"/>
            </w:tcBorders>
            <w:shd w:val="clear" w:color="auto" w:fill="auto"/>
            <w:hideMark/>
          </w:tcPr>
          <w:p w:rsidR="002042E3" w:rsidRPr="0088778E" w:rsidRDefault="002042E3" w:rsidP="006C439C">
            <w:pPr>
              <w:rPr>
                <w:sz w:val="28"/>
                <w:szCs w:val="28"/>
              </w:rPr>
            </w:pPr>
            <w:r w:rsidRPr="0088778E">
              <w:rPr>
                <w:sz w:val="28"/>
                <w:szCs w:val="28"/>
              </w:rPr>
              <w:t>Местный бюджет</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741CBB" w:rsidP="002042E3">
            <w:pPr>
              <w:rPr>
                <w:bCs/>
                <w:sz w:val="28"/>
                <w:szCs w:val="28"/>
              </w:rPr>
            </w:pPr>
            <w:r>
              <w:rPr>
                <w:bCs/>
                <w:sz w:val="28"/>
                <w:szCs w:val="28"/>
              </w:rPr>
              <w:t>75 876,20</w:t>
            </w:r>
          </w:p>
        </w:tc>
        <w:tc>
          <w:tcPr>
            <w:tcW w:w="1559"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38 128,10</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39 087,30</w:t>
            </w:r>
          </w:p>
        </w:tc>
        <w:tc>
          <w:tcPr>
            <w:tcW w:w="1701" w:type="dxa"/>
            <w:tcBorders>
              <w:top w:val="nil"/>
              <w:left w:val="nil"/>
              <w:bottom w:val="single" w:sz="4" w:space="0" w:color="auto"/>
              <w:right w:val="single" w:sz="4" w:space="0" w:color="auto"/>
            </w:tcBorders>
            <w:shd w:val="clear" w:color="auto" w:fill="auto"/>
            <w:vAlign w:val="bottom"/>
            <w:hideMark/>
          </w:tcPr>
          <w:p w:rsidR="002042E3" w:rsidRPr="0088778E" w:rsidRDefault="00741CBB" w:rsidP="002042E3">
            <w:pPr>
              <w:rPr>
                <w:bCs/>
                <w:sz w:val="28"/>
                <w:szCs w:val="28"/>
              </w:rPr>
            </w:pPr>
            <w:r>
              <w:rPr>
                <w:bCs/>
                <w:sz w:val="28"/>
                <w:szCs w:val="28"/>
              </w:rPr>
              <w:t>153 091,60</w:t>
            </w:r>
          </w:p>
        </w:tc>
      </w:tr>
      <w:tr w:rsidR="0088778E" w:rsidRPr="0088778E" w:rsidTr="00CC4008">
        <w:trPr>
          <w:trHeight w:val="435"/>
        </w:trPr>
        <w:tc>
          <w:tcPr>
            <w:tcW w:w="4560" w:type="dxa"/>
            <w:tcBorders>
              <w:top w:val="nil"/>
              <w:left w:val="single" w:sz="4" w:space="0" w:color="auto"/>
              <w:bottom w:val="single" w:sz="4" w:space="0" w:color="auto"/>
              <w:right w:val="single" w:sz="4" w:space="0" w:color="auto"/>
            </w:tcBorders>
            <w:shd w:val="clear" w:color="auto" w:fill="auto"/>
            <w:hideMark/>
          </w:tcPr>
          <w:p w:rsidR="0088778E" w:rsidRPr="0088778E" w:rsidRDefault="0088778E" w:rsidP="0088778E">
            <w:pPr>
              <w:rPr>
                <w:b/>
                <w:bCs/>
                <w:sz w:val="28"/>
                <w:szCs w:val="28"/>
              </w:rPr>
            </w:pPr>
            <w:r w:rsidRPr="0088778E">
              <w:rPr>
                <w:b/>
                <w:bCs/>
                <w:sz w:val="28"/>
                <w:szCs w:val="28"/>
              </w:rPr>
              <w:t>Подпрограмма 3.</w:t>
            </w:r>
          </w:p>
        </w:tc>
        <w:tc>
          <w:tcPr>
            <w:tcW w:w="1701" w:type="dxa"/>
            <w:tcBorders>
              <w:top w:val="nil"/>
              <w:left w:val="nil"/>
              <w:bottom w:val="single" w:sz="4" w:space="0" w:color="auto"/>
              <w:right w:val="single" w:sz="4" w:space="0" w:color="auto"/>
            </w:tcBorders>
            <w:shd w:val="clear" w:color="auto" w:fill="auto"/>
            <w:hideMark/>
          </w:tcPr>
          <w:p w:rsidR="0088778E" w:rsidRPr="0088778E" w:rsidRDefault="0088778E" w:rsidP="0088778E">
            <w:pPr>
              <w:rPr>
                <w:bCs/>
                <w:sz w:val="28"/>
                <w:szCs w:val="28"/>
              </w:rPr>
            </w:pPr>
            <w:r w:rsidRPr="0088778E">
              <w:rPr>
                <w:bCs/>
                <w:sz w:val="28"/>
                <w:szCs w:val="28"/>
              </w:rPr>
              <w:t>50 701,90</w:t>
            </w:r>
          </w:p>
        </w:tc>
        <w:tc>
          <w:tcPr>
            <w:tcW w:w="1559" w:type="dxa"/>
            <w:tcBorders>
              <w:top w:val="nil"/>
              <w:left w:val="nil"/>
              <w:bottom w:val="single" w:sz="4" w:space="0" w:color="auto"/>
              <w:right w:val="single" w:sz="4" w:space="0" w:color="auto"/>
            </w:tcBorders>
            <w:shd w:val="clear" w:color="auto" w:fill="auto"/>
            <w:hideMark/>
          </w:tcPr>
          <w:p w:rsidR="0088778E" w:rsidRPr="0088778E" w:rsidRDefault="0088778E" w:rsidP="0088778E">
            <w:pPr>
              <w:rPr>
                <w:bCs/>
                <w:sz w:val="28"/>
                <w:szCs w:val="28"/>
              </w:rPr>
            </w:pPr>
            <w:r w:rsidRPr="0088778E">
              <w:rPr>
                <w:bCs/>
                <w:sz w:val="28"/>
                <w:szCs w:val="28"/>
              </w:rPr>
              <w:t>32 265,90</w:t>
            </w:r>
          </w:p>
        </w:tc>
        <w:tc>
          <w:tcPr>
            <w:tcW w:w="1701" w:type="dxa"/>
            <w:tcBorders>
              <w:top w:val="nil"/>
              <w:left w:val="nil"/>
              <w:bottom w:val="single" w:sz="4" w:space="0" w:color="auto"/>
              <w:right w:val="single" w:sz="4" w:space="0" w:color="auto"/>
            </w:tcBorders>
            <w:shd w:val="clear" w:color="auto" w:fill="auto"/>
            <w:hideMark/>
          </w:tcPr>
          <w:p w:rsidR="0088778E" w:rsidRPr="0088778E" w:rsidRDefault="0088778E" w:rsidP="0088778E">
            <w:pPr>
              <w:rPr>
                <w:bCs/>
                <w:sz w:val="28"/>
                <w:szCs w:val="28"/>
              </w:rPr>
            </w:pPr>
            <w:r w:rsidRPr="0088778E">
              <w:rPr>
                <w:bCs/>
                <w:sz w:val="28"/>
                <w:szCs w:val="28"/>
              </w:rPr>
              <w:t>36 315,00</w:t>
            </w:r>
          </w:p>
        </w:tc>
        <w:tc>
          <w:tcPr>
            <w:tcW w:w="1701" w:type="dxa"/>
            <w:tcBorders>
              <w:top w:val="nil"/>
              <w:left w:val="nil"/>
              <w:bottom w:val="single" w:sz="4" w:space="0" w:color="auto"/>
              <w:right w:val="single" w:sz="4" w:space="0" w:color="auto"/>
            </w:tcBorders>
            <w:shd w:val="clear" w:color="auto" w:fill="auto"/>
            <w:vAlign w:val="bottom"/>
            <w:hideMark/>
          </w:tcPr>
          <w:p w:rsidR="0088778E" w:rsidRPr="0088778E" w:rsidRDefault="0088778E" w:rsidP="0088778E">
            <w:pPr>
              <w:rPr>
                <w:bCs/>
                <w:sz w:val="28"/>
                <w:szCs w:val="28"/>
              </w:rPr>
            </w:pPr>
            <w:r w:rsidRPr="0088778E">
              <w:rPr>
                <w:bCs/>
                <w:sz w:val="28"/>
                <w:szCs w:val="28"/>
              </w:rPr>
              <w:t>119 282,80</w:t>
            </w:r>
          </w:p>
        </w:tc>
      </w:tr>
      <w:tr w:rsidR="0088778E" w:rsidRPr="0088778E" w:rsidTr="00CC4008">
        <w:trPr>
          <w:trHeight w:val="405"/>
        </w:trPr>
        <w:tc>
          <w:tcPr>
            <w:tcW w:w="4560" w:type="dxa"/>
            <w:tcBorders>
              <w:top w:val="nil"/>
              <w:left w:val="single" w:sz="4" w:space="0" w:color="auto"/>
              <w:bottom w:val="single" w:sz="4" w:space="0" w:color="auto"/>
              <w:right w:val="single" w:sz="4" w:space="0" w:color="auto"/>
            </w:tcBorders>
            <w:shd w:val="clear" w:color="auto" w:fill="auto"/>
            <w:hideMark/>
          </w:tcPr>
          <w:p w:rsidR="002042E3" w:rsidRPr="0088778E" w:rsidRDefault="002042E3" w:rsidP="006C439C">
            <w:pPr>
              <w:rPr>
                <w:sz w:val="28"/>
                <w:szCs w:val="28"/>
              </w:rPr>
            </w:pPr>
            <w:r w:rsidRPr="0088778E">
              <w:rPr>
                <w:sz w:val="28"/>
                <w:szCs w:val="28"/>
              </w:rPr>
              <w:t xml:space="preserve">Федеральный бюджет </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w:t>
            </w:r>
          </w:p>
        </w:tc>
        <w:tc>
          <w:tcPr>
            <w:tcW w:w="1559"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w:t>
            </w:r>
          </w:p>
        </w:tc>
        <w:tc>
          <w:tcPr>
            <w:tcW w:w="1701" w:type="dxa"/>
            <w:tcBorders>
              <w:top w:val="nil"/>
              <w:left w:val="nil"/>
              <w:bottom w:val="single" w:sz="4" w:space="0" w:color="auto"/>
              <w:right w:val="single" w:sz="4" w:space="0" w:color="auto"/>
            </w:tcBorders>
            <w:shd w:val="clear" w:color="auto" w:fill="auto"/>
            <w:vAlign w:val="bottom"/>
            <w:hideMark/>
          </w:tcPr>
          <w:p w:rsidR="002042E3" w:rsidRPr="0088778E" w:rsidRDefault="002042E3" w:rsidP="002042E3">
            <w:pPr>
              <w:rPr>
                <w:bCs/>
                <w:sz w:val="28"/>
                <w:szCs w:val="28"/>
              </w:rPr>
            </w:pPr>
          </w:p>
        </w:tc>
      </w:tr>
      <w:tr w:rsidR="0088778E" w:rsidRPr="0088778E" w:rsidTr="00CC4008">
        <w:trPr>
          <w:trHeight w:val="465"/>
        </w:trPr>
        <w:tc>
          <w:tcPr>
            <w:tcW w:w="4560" w:type="dxa"/>
            <w:tcBorders>
              <w:top w:val="nil"/>
              <w:left w:val="single" w:sz="4" w:space="0" w:color="auto"/>
              <w:bottom w:val="single" w:sz="4" w:space="0" w:color="auto"/>
              <w:right w:val="single" w:sz="4" w:space="0" w:color="auto"/>
            </w:tcBorders>
            <w:shd w:val="clear" w:color="auto" w:fill="auto"/>
            <w:hideMark/>
          </w:tcPr>
          <w:p w:rsidR="002042E3" w:rsidRPr="0088778E" w:rsidRDefault="002042E3" w:rsidP="006C439C">
            <w:pPr>
              <w:rPr>
                <w:sz w:val="28"/>
                <w:szCs w:val="28"/>
              </w:rPr>
            </w:pPr>
            <w:r w:rsidRPr="0088778E">
              <w:rPr>
                <w:sz w:val="28"/>
                <w:szCs w:val="28"/>
              </w:rPr>
              <w:t xml:space="preserve">Республиканский бюджет </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w:t>
            </w:r>
          </w:p>
        </w:tc>
        <w:tc>
          <w:tcPr>
            <w:tcW w:w="1559"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w:t>
            </w:r>
          </w:p>
        </w:tc>
        <w:tc>
          <w:tcPr>
            <w:tcW w:w="1701" w:type="dxa"/>
            <w:tcBorders>
              <w:top w:val="nil"/>
              <w:left w:val="nil"/>
              <w:bottom w:val="single" w:sz="4" w:space="0" w:color="auto"/>
              <w:right w:val="single" w:sz="4" w:space="0" w:color="auto"/>
            </w:tcBorders>
            <w:shd w:val="clear" w:color="auto" w:fill="auto"/>
            <w:vAlign w:val="bottom"/>
            <w:hideMark/>
          </w:tcPr>
          <w:p w:rsidR="002042E3" w:rsidRPr="0088778E" w:rsidRDefault="002042E3" w:rsidP="002042E3">
            <w:pPr>
              <w:rPr>
                <w:bCs/>
                <w:sz w:val="28"/>
                <w:szCs w:val="28"/>
              </w:rPr>
            </w:pPr>
          </w:p>
        </w:tc>
      </w:tr>
      <w:tr w:rsidR="0088778E" w:rsidRPr="0088778E" w:rsidTr="00CC4008">
        <w:trPr>
          <w:trHeight w:val="405"/>
        </w:trPr>
        <w:tc>
          <w:tcPr>
            <w:tcW w:w="4560" w:type="dxa"/>
            <w:tcBorders>
              <w:top w:val="nil"/>
              <w:left w:val="single" w:sz="4" w:space="0" w:color="auto"/>
              <w:bottom w:val="single" w:sz="4" w:space="0" w:color="auto"/>
              <w:right w:val="single" w:sz="4" w:space="0" w:color="auto"/>
            </w:tcBorders>
            <w:shd w:val="clear" w:color="auto" w:fill="auto"/>
            <w:hideMark/>
          </w:tcPr>
          <w:p w:rsidR="002042E3" w:rsidRPr="0088778E" w:rsidRDefault="002042E3" w:rsidP="006C439C">
            <w:pPr>
              <w:rPr>
                <w:sz w:val="28"/>
                <w:szCs w:val="28"/>
              </w:rPr>
            </w:pPr>
            <w:r w:rsidRPr="0088778E">
              <w:rPr>
                <w:sz w:val="28"/>
                <w:szCs w:val="28"/>
              </w:rPr>
              <w:t>Местный бюджет</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7D4030" w:rsidP="002042E3">
            <w:pPr>
              <w:rPr>
                <w:bCs/>
                <w:sz w:val="28"/>
                <w:szCs w:val="28"/>
              </w:rPr>
            </w:pPr>
            <w:r w:rsidRPr="0088778E">
              <w:rPr>
                <w:bCs/>
                <w:sz w:val="28"/>
                <w:szCs w:val="28"/>
              </w:rPr>
              <w:t>50 70</w:t>
            </w:r>
            <w:r w:rsidR="0088778E" w:rsidRPr="0088778E">
              <w:rPr>
                <w:bCs/>
                <w:sz w:val="28"/>
                <w:szCs w:val="28"/>
              </w:rPr>
              <w:t>1</w:t>
            </w:r>
            <w:r w:rsidRPr="0088778E">
              <w:rPr>
                <w:bCs/>
                <w:sz w:val="28"/>
                <w:szCs w:val="28"/>
              </w:rPr>
              <w:t>,</w:t>
            </w:r>
            <w:r w:rsidR="0088778E" w:rsidRPr="0088778E">
              <w:rPr>
                <w:bCs/>
                <w:sz w:val="28"/>
                <w:szCs w:val="28"/>
              </w:rPr>
              <w:t>9</w:t>
            </w:r>
            <w:r w:rsidRPr="0088778E">
              <w:rPr>
                <w:bCs/>
                <w:sz w:val="28"/>
                <w:szCs w:val="28"/>
              </w:rPr>
              <w:t>0</w:t>
            </w:r>
          </w:p>
        </w:tc>
        <w:tc>
          <w:tcPr>
            <w:tcW w:w="1559" w:type="dxa"/>
            <w:tcBorders>
              <w:top w:val="nil"/>
              <w:left w:val="nil"/>
              <w:bottom w:val="single" w:sz="4" w:space="0" w:color="auto"/>
              <w:right w:val="single" w:sz="4" w:space="0" w:color="auto"/>
            </w:tcBorders>
            <w:shd w:val="clear" w:color="auto" w:fill="auto"/>
            <w:hideMark/>
          </w:tcPr>
          <w:p w:rsidR="002042E3" w:rsidRPr="0088778E" w:rsidRDefault="007D4030" w:rsidP="002042E3">
            <w:pPr>
              <w:rPr>
                <w:bCs/>
                <w:sz w:val="28"/>
                <w:szCs w:val="28"/>
              </w:rPr>
            </w:pPr>
            <w:r w:rsidRPr="0088778E">
              <w:rPr>
                <w:bCs/>
                <w:sz w:val="28"/>
                <w:szCs w:val="28"/>
              </w:rPr>
              <w:t>32 265,9</w:t>
            </w:r>
            <w:r w:rsidR="0088778E" w:rsidRPr="0088778E">
              <w:rPr>
                <w:bCs/>
                <w:sz w:val="28"/>
                <w:szCs w:val="28"/>
              </w:rPr>
              <w:t>0</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36 315,00</w:t>
            </w:r>
          </w:p>
        </w:tc>
        <w:tc>
          <w:tcPr>
            <w:tcW w:w="1701" w:type="dxa"/>
            <w:tcBorders>
              <w:top w:val="nil"/>
              <w:left w:val="nil"/>
              <w:bottom w:val="single" w:sz="4" w:space="0" w:color="auto"/>
              <w:right w:val="single" w:sz="4" w:space="0" w:color="auto"/>
            </w:tcBorders>
            <w:shd w:val="clear" w:color="auto" w:fill="auto"/>
            <w:vAlign w:val="bottom"/>
            <w:hideMark/>
          </w:tcPr>
          <w:p w:rsidR="002042E3" w:rsidRPr="0088778E" w:rsidRDefault="007D4030" w:rsidP="002042E3">
            <w:pPr>
              <w:rPr>
                <w:bCs/>
                <w:sz w:val="28"/>
                <w:szCs w:val="28"/>
              </w:rPr>
            </w:pPr>
            <w:r w:rsidRPr="0088778E">
              <w:rPr>
                <w:bCs/>
                <w:sz w:val="28"/>
                <w:szCs w:val="28"/>
              </w:rPr>
              <w:t>119 282,</w:t>
            </w:r>
            <w:r w:rsidR="0088778E" w:rsidRPr="0088778E">
              <w:rPr>
                <w:bCs/>
                <w:sz w:val="28"/>
                <w:szCs w:val="28"/>
              </w:rPr>
              <w:t>8</w:t>
            </w:r>
            <w:r w:rsidRPr="0088778E">
              <w:rPr>
                <w:bCs/>
                <w:sz w:val="28"/>
                <w:szCs w:val="28"/>
              </w:rPr>
              <w:t>0</w:t>
            </w:r>
          </w:p>
        </w:tc>
      </w:tr>
      <w:tr w:rsidR="0088778E" w:rsidRPr="0088778E" w:rsidTr="006C439C">
        <w:trPr>
          <w:trHeight w:val="480"/>
        </w:trPr>
        <w:tc>
          <w:tcPr>
            <w:tcW w:w="4560" w:type="dxa"/>
            <w:tcBorders>
              <w:top w:val="nil"/>
              <w:left w:val="single" w:sz="4" w:space="0" w:color="auto"/>
              <w:bottom w:val="single" w:sz="4" w:space="0" w:color="auto"/>
              <w:right w:val="single" w:sz="4" w:space="0" w:color="auto"/>
            </w:tcBorders>
            <w:shd w:val="clear" w:color="auto" w:fill="auto"/>
            <w:hideMark/>
          </w:tcPr>
          <w:p w:rsidR="00E04FE0" w:rsidRPr="0088778E" w:rsidRDefault="00E04FE0" w:rsidP="006C439C">
            <w:pPr>
              <w:rPr>
                <w:b/>
                <w:bCs/>
                <w:sz w:val="28"/>
                <w:szCs w:val="28"/>
              </w:rPr>
            </w:pPr>
            <w:r w:rsidRPr="0088778E">
              <w:rPr>
                <w:b/>
                <w:bCs/>
                <w:sz w:val="28"/>
                <w:szCs w:val="28"/>
              </w:rPr>
              <w:t xml:space="preserve">Подпрограмма 4. </w:t>
            </w:r>
          </w:p>
        </w:tc>
        <w:tc>
          <w:tcPr>
            <w:tcW w:w="1701" w:type="dxa"/>
            <w:tcBorders>
              <w:top w:val="nil"/>
              <w:left w:val="nil"/>
              <w:bottom w:val="single" w:sz="4" w:space="0" w:color="auto"/>
              <w:right w:val="single" w:sz="4" w:space="0" w:color="auto"/>
            </w:tcBorders>
            <w:shd w:val="clear" w:color="auto" w:fill="auto"/>
            <w:hideMark/>
          </w:tcPr>
          <w:p w:rsidR="00E04FE0" w:rsidRPr="0088778E" w:rsidRDefault="007D4030" w:rsidP="002042E3">
            <w:pPr>
              <w:rPr>
                <w:bCs/>
                <w:sz w:val="28"/>
                <w:szCs w:val="28"/>
              </w:rPr>
            </w:pPr>
            <w:r w:rsidRPr="0088778E">
              <w:rPr>
                <w:bCs/>
                <w:sz w:val="28"/>
                <w:szCs w:val="28"/>
              </w:rPr>
              <w:t>2 763,5</w:t>
            </w:r>
            <w:r w:rsidR="0088778E" w:rsidRPr="0088778E">
              <w:rPr>
                <w:bCs/>
                <w:sz w:val="28"/>
                <w:szCs w:val="28"/>
              </w:rPr>
              <w:t>0</w:t>
            </w:r>
          </w:p>
        </w:tc>
        <w:tc>
          <w:tcPr>
            <w:tcW w:w="1559" w:type="dxa"/>
            <w:tcBorders>
              <w:top w:val="nil"/>
              <w:left w:val="nil"/>
              <w:bottom w:val="single" w:sz="4" w:space="0" w:color="auto"/>
              <w:right w:val="single" w:sz="4" w:space="0" w:color="auto"/>
            </w:tcBorders>
            <w:shd w:val="clear" w:color="auto" w:fill="auto"/>
            <w:hideMark/>
          </w:tcPr>
          <w:p w:rsidR="00E04FE0" w:rsidRPr="0088778E" w:rsidRDefault="00E04FE0" w:rsidP="002042E3">
            <w:pPr>
              <w:rPr>
                <w:bCs/>
                <w:sz w:val="28"/>
                <w:szCs w:val="28"/>
              </w:rPr>
            </w:pPr>
            <w:r w:rsidRPr="0088778E">
              <w:rPr>
                <w:bCs/>
                <w:sz w:val="28"/>
                <w:szCs w:val="28"/>
              </w:rPr>
              <w:t>-</w:t>
            </w:r>
          </w:p>
        </w:tc>
        <w:tc>
          <w:tcPr>
            <w:tcW w:w="1701" w:type="dxa"/>
            <w:tcBorders>
              <w:top w:val="nil"/>
              <w:left w:val="nil"/>
              <w:bottom w:val="single" w:sz="4" w:space="0" w:color="auto"/>
              <w:right w:val="single" w:sz="4" w:space="0" w:color="auto"/>
            </w:tcBorders>
            <w:shd w:val="clear" w:color="auto" w:fill="auto"/>
            <w:hideMark/>
          </w:tcPr>
          <w:p w:rsidR="00E04FE0" w:rsidRPr="0088778E" w:rsidRDefault="00E04FE0" w:rsidP="002042E3">
            <w:pPr>
              <w:rPr>
                <w:bCs/>
                <w:sz w:val="28"/>
                <w:szCs w:val="28"/>
              </w:rPr>
            </w:pPr>
            <w:r w:rsidRPr="0088778E">
              <w:rPr>
                <w:bCs/>
                <w:sz w:val="28"/>
                <w:szCs w:val="28"/>
              </w:rPr>
              <w:t>-</w:t>
            </w:r>
          </w:p>
        </w:tc>
        <w:tc>
          <w:tcPr>
            <w:tcW w:w="1701" w:type="dxa"/>
            <w:tcBorders>
              <w:top w:val="nil"/>
              <w:left w:val="nil"/>
              <w:bottom w:val="single" w:sz="4" w:space="0" w:color="auto"/>
              <w:right w:val="single" w:sz="4" w:space="0" w:color="auto"/>
            </w:tcBorders>
            <w:shd w:val="clear" w:color="auto" w:fill="auto"/>
            <w:hideMark/>
          </w:tcPr>
          <w:p w:rsidR="00E04FE0" w:rsidRPr="0088778E" w:rsidRDefault="007D4030" w:rsidP="002042E3">
            <w:pPr>
              <w:rPr>
                <w:bCs/>
                <w:sz w:val="28"/>
                <w:szCs w:val="28"/>
              </w:rPr>
            </w:pPr>
            <w:r w:rsidRPr="0088778E">
              <w:rPr>
                <w:bCs/>
                <w:sz w:val="28"/>
                <w:szCs w:val="28"/>
              </w:rPr>
              <w:t>2 763,5</w:t>
            </w:r>
            <w:r w:rsidR="0088778E" w:rsidRPr="0088778E">
              <w:rPr>
                <w:bCs/>
                <w:sz w:val="28"/>
                <w:szCs w:val="28"/>
              </w:rPr>
              <w:t>0</w:t>
            </w:r>
          </w:p>
        </w:tc>
      </w:tr>
      <w:tr w:rsidR="0088778E" w:rsidRPr="0088778E" w:rsidTr="006C439C">
        <w:trPr>
          <w:trHeight w:val="405"/>
        </w:trPr>
        <w:tc>
          <w:tcPr>
            <w:tcW w:w="4560" w:type="dxa"/>
            <w:tcBorders>
              <w:top w:val="nil"/>
              <w:left w:val="single" w:sz="4" w:space="0" w:color="auto"/>
              <w:bottom w:val="single" w:sz="4" w:space="0" w:color="auto"/>
              <w:right w:val="single" w:sz="4" w:space="0" w:color="auto"/>
            </w:tcBorders>
            <w:shd w:val="clear" w:color="auto" w:fill="auto"/>
            <w:hideMark/>
          </w:tcPr>
          <w:p w:rsidR="00E04FE0" w:rsidRPr="0088778E" w:rsidRDefault="00E04FE0" w:rsidP="006C439C">
            <w:pPr>
              <w:rPr>
                <w:sz w:val="28"/>
                <w:szCs w:val="28"/>
              </w:rPr>
            </w:pPr>
            <w:r w:rsidRPr="0088778E">
              <w:rPr>
                <w:sz w:val="28"/>
                <w:szCs w:val="28"/>
              </w:rPr>
              <w:t xml:space="preserve">Федеральный бюджет </w:t>
            </w:r>
          </w:p>
        </w:tc>
        <w:tc>
          <w:tcPr>
            <w:tcW w:w="1701" w:type="dxa"/>
            <w:tcBorders>
              <w:top w:val="nil"/>
              <w:left w:val="nil"/>
              <w:bottom w:val="single" w:sz="4" w:space="0" w:color="auto"/>
              <w:right w:val="single" w:sz="4" w:space="0" w:color="auto"/>
            </w:tcBorders>
            <w:shd w:val="clear" w:color="auto" w:fill="auto"/>
            <w:hideMark/>
          </w:tcPr>
          <w:p w:rsidR="00E04FE0" w:rsidRPr="0088778E" w:rsidRDefault="00E04FE0" w:rsidP="002042E3">
            <w:pPr>
              <w:rPr>
                <w:bCs/>
                <w:sz w:val="28"/>
                <w:szCs w:val="28"/>
              </w:rPr>
            </w:pPr>
            <w:r w:rsidRPr="0088778E">
              <w:rPr>
                <w:bCs/>
                <w:sz w:val="28"/>
                <w:szCs w:val="28"/>
              </w:rPr>
              <w:t>-</w:t>
            </w:r>
          </w:p>
        </w:tc>
        <w:tc>
          <w:tcPr>
            <w:tcW w:w="1559" w:type="dxa"/>
            <w:tcBorders>
              <w:top w:val="nil"/>
              <w:left w:val="nil"/>
              <w:bottom w:val="single" w:sz="4" w:space="0" w:color="auto"/>
              <w:right w:val="single" w:sz="4" w:space="0" w:color="auto"/>
            </w:tcBorders>
            <w:shd w:val="clear" w:color="auto" w:fill="auto"/>
            <w:hideMark/>
          </w:tcPr>
          <w:p w:rsidR="00E04FE0" w:rsidRPr="0088778E" w:rsidRDefault="00E04FE0" w:rsidP="002042E3">
            <w:pPr>
              <w:rPr>
                <w:bCs/>
                <w:sz w:val="28"/>
                <w:szCs w:val="28"/>
              </w:rPr>
            </w:pPr>
          </w:p>
        </w:tc>
        <w:tc>
          <w:tcPr>
            <w:tcW w:w="1701" w:type="dxa"/>
            <w:tcBorders>
              <w:top w:val="nil"/>
              <w:left w:val="nil"/>
              <w:bottom w:val="single" w:sz="4" w:space="0" w:color="auto"/>
              <w:right w:val="single" w:sz="4" w:space="0" w:color="auto"/>
            </w:tcBorders>
            <w:shd w:val="clear" w:color="auto" w:fill="auto"/>
            <w:hideMark/>
          </w:tcPr>
          <w:p w:rsidR="00E04FE0" w:rsidRPr="0088778E" w:rsidRDefault="00E04FE0" w:rsidP="002042E3">
            <w:pPr>
              <w:rPr>
                <w:bCs/>
                <w:sz w:val="28"/>
                <w:szCs w:val="28"/>
              </w:rPr>
            </w:pPr>
          </w:p>
        </w:tc>
        <w:tc>
          <w:tcPr>
            <w:tcW w:w="1701" w:type="dxa"/>
            <w:tcBorders>
              <w:top w:val="nil"/>
              <w:left w:val="nil"/>
              <w:bottom w:val="single" w:sz="4" w:space="0" w:color="auto"/>
              <w:right w:val="single" w:sz="4" w:space="0" w:color="auto"/>
            </w:tcBorders>
            <w:shd w:val="clear" w:color="auto" w:fill="auto"/>
            <w:hideMark/>
          </w:tcPr>
          <w:p w:rsidR="00E04FE0" w:rsidRPr="0088778E" w:rsidRDefault="00E04FE0" w:rsidP="002042E3">
            <w:pPr>
              <w:rPr>
                <w:bCs/>
                <w:sz w:val="28"/>
                <w:szCs w:val="28"/>
              </w:rPr>
            </w:pPr>
            <w:r w:rsidRPr="0088778E">
              <w:rPr>
                <w:bCs/>
                <w:sz w:val="28"/>
                <w:szCs w:val="28"/>
              </w:rPr>
              <w:t>-</w:t>
            </w:r>
          </w:p>
        </w:tc>
      </w:tr>
      <w:tr w:rsidR="0088778E" w:rsidRPr="0088778E" w:rsidTr="006C439C">
        <w:trPr>
          <w:trHeight w:val="465"/>
        </w:trPr>
        <w:tc>
          <w:tcPr>
            <w:tcW w:w="4560" w:type="dxa"/>
            <w:tcBorders>
              <w:top w:val="nil"/>
              <w:left w:val="single" w:sz="4" w:space="0" w:color="auto"/>
              <w:bottom w:val="single" w:sz="4" w:space="0" w:color="auto"/>
              <w:right w:val="single" w:sz="4" w:space="0" w:color="auto"/>
            </w:tcBorders>
            <w:shd w:val="clear" w:color="auto" w:fill="auto"/>
            <w:hideMark/>
          </w:tcPr>
          <w:p w:rsidR="00E04FE0" w:rsidRPr="0088778E" w:rsidRDefault="00E04FE0" w:rsidP="006C439C">
            <w:pPr>
              <w:rPr>
                <w:sz w:val="28"/>
                <w:szCs w:val="28"/>
              </w:rPr>
            </w:pPr>
            <w:r w:rsidRPr="0088778E">
              <w:rPr>
                <w:sz w:val="28"/>
                <w:szCs w:val="28"/>
              </w:rPr>
              <w:t xml:space="preserve">Республиканский бюджет </w:t>
            </w:r>
          </w:p>
        </w:tc>
        <w:tc>
          <w:tcPr>
            <w:tcW w:w="1701" w:type="dxa"/>
            <w:tcBorders>
              <w:top w:val="nil"/>
              <w:left w:val="nil"/>
              <w:bottom w:val="single" w:sz="4" w:space="0" w:color="auto"/>
              <w:right w:val="single" w:sz="4" w:space="0" w:color="auto"/>
            </w:tcBorders>
            <w:shd w:val="clear" w:color="auto" w:fill="auto"/>
            <w:hideMark/>
          </w:tcPr>
          <w:p w:rsidR="00E04FE0" w:rsidRPr="0088778E" w:rsidRDefault="00E04FE0" w:rsidP="002042E3">
            <w:pPr>
              <w:rPr>
                <w:bCs/>
                <w:sz w:val="28"/>
                <w:szCs w:val="28"/>
              </w:rPr>
            </w:pPr>
          </w:p>
        </w:tc>
        <w:tc>
          <w:tcPr>
            <w:tcW w:w="1559" w:type="dxa"/>
            <w:tcBorders>
              <w:top w:val="nil"/>
              <w:left w:val="nil"/>
              <w:bottom w:val="single" w:sz="4" w:space="0" w:color="auto"/>
              <w:right w:val="single" w:sz="4" w:space="0" w:color="auto"/>
            </w:tcBorders>
            <w:shd w:val="clear" w:color="auto" w:fill="auto"/>
            <w:hideMark/>
          </w:tcPr>
          <w:p w:rsidR="00E04FE0" w:rsidRPr="0088778E" w:rsidRDefault="00E04FE0" w:rsidP="002042E3">
            <w:pPr>
              <w:rPr>
                <w:bCs/>
                <w:sz w:val="28"/>
                <w:szCs w:val="28"/>
              </w:rPr>
            </w:pPr>
          </w:p>
        </w:tc>
        <w:tc>
          <w:tcPr>
            <w:tcW w:w="1701" w:type="dxa"/>
            <w:tcBorders>
              <w:top w:val="nil"/>
              <w:left w:val="nil"/>
              <w:bottom w:val="single" w:sz="4" w:space="0" w:color="auto"/>
              <w:right w:val="single" w:sz="4" w:space="0" w:color="auto"/>
            </w:tcBorders>
            <w:shd w:val="clear" w:color="auto" w:fill="auto"/>
            <w:hideMark/>
          </w:tcPr>
          <w:p w:rsidR="00E04FE0" w:rsidRPr="0088778E" w:rsidRDefault="00E04FE0" w:rsidP="002042E3">
            <w:pPr>
              <w:rPr>
                <w:bCs/>
                <w:sz w:val="28"/>
                <w:szCs w:val="28"/>
              </w:rPr>
            </w:pPr>
          </w:p>
        </w:tc>
        <w:tc>
          <w:tcPr>
            <w:tcW w:w="1701" w:type="dxa"/>
            <w:tcBorders>
              <w:top w:val="nil"/>
              <w:left w:val="nil"/>
              <w:bottom w:val="single" w:sz="4" w:space="0" w:color="auto"/>
              <w:right w:val="single" w:sz="4" w:space="0" w:color="auto"/>
            </w:tcBorders>
            <w:shd w:val="clear" w:color="auto" w:fill="auto"/>
            <w:hideMark/>
          </w:tcPr>
          <w:p w:rsidR="00E04FE0" w:rsidRPr="0088778E" w:rsidRDefault="00E04FE0" w:rsidP="002042E3">
            <w:pPr>
              <w:rPr>
                <w:bCs/>
                <w:sz w:val="28"/>
                <w:szCs w:val="28"/>
              </w:rPr>
            </w:pPr>
          </w:p>
        </w:tc>
      </w:tr>
      <w:tr w:rsidR="0088778E" w:rsidRPr="0088778E" w:rsidTr="006C439C">
        <w:trPr>
          <w:trHeight w:val="405"/>
        </w:trPr>
        <w:tc>
          <w:tcPr>
            <w:tcW w:w="4560" w:type="dxa"/>
            <w:tcBorders>
              <w:top w:val="nil"/>
              <w:left w:val="single" w:sz="4" w:space="0" w:color="auto"/>
              <w:bottom w:val="single" w:sz="4" w:space="0" w:color="auto"/>
              <w:right w:val="single" w:sz="4" w:space="0" w:color="auto"/>
            </w:tcBorders>
            <w:shd w:val="clear" w:color="auto" w:fill="auto"/>
            <w:hideMark/>
          </w:tcPr>
          <w:p w:rsidR="00E04FE0" w:rsidRPr="0088778E" w:rsidRDefault="00E04FE0" w:rsidP="006C439C">
            <w:pPr>
              <w:rPr>
                <w:sz w:val="28"/>
                <w:szCs w:val="28"/>
              </w:rPr>
            </w:pPr>
            <w:r w:rsidRPr="0088778E">
              <w:rPr>
                <w:sz w:val="28"/>
                <w:szCs w:val="28"/>
              </w:rPr>
              <w:t>Местный бюджет</w:t>
            </w:r>
          </w:p>
        </w:tc>
        <w:tc>
          <w:tcPr>
            <w:tcW w:w="1701" w:type="dxa"/>
            <w:tcBorders>
              <w:top w:val="nil"/>
              <w:left w:val="nil"/>
              <w:bottom w:val="single" w:sz="4" w:space="0" w:color="auto"/>
              <w:right w:val="single" w:sz="4" w:space="0" w:color="auto"/>
            </w:tcBorders>
            <w:shd w:val="clear" w:color="auto" w:fill="auto"/>
            <w:hideMark/>
          </w:tcPr>
          <w:p w:rsidR="00E04FE0" w:rsidRPr="0088778E" w:rsidRDefault="007D4030" w:rsidP="002042E3">
            <w:pPr>
              <w:rPr>
                <w:bCs/>
                <w:sz w:val="28"/>
                <w:szCs w:val="28"/>
              </w:rPr>
            </w:pPr>
            <w:r w:rsidRPr="0088778E">
              <w:rPr>
                <w:bCs/>
                <w:sz w:val="28"/>
                <w:szCs w:val="28"/>
              </w:rPr>
              <w:t>2 763,5</w:t>
            </w:r>
            <w:r w:rsidR="0088778E" w:rsidRPr="0088778E">
              <w:rPr>
                <w:bCs/>
                <w:sz w:val="28"/>
                <w:szCs w:val="28"/>
              </w:rPr>
              <w:t>0</w:t>
            </w:r>
          </w:p>
        </w:tc>
        <w:tc>
          <w:tcPr>
            <w:tcW w:w="1559" w:type="dxa"/>
            <w:tcBorders>
              <w:top w:val="nil"/>
              <w:left w:val="nil"/>
              <w:bottom w:val="single" w:sz="4" w:space="0" w:color="auto"/>
              <w:right w:val="single" w:sz="4" w:space="0" w:color="auto"/>
            </w:tcBorders>
            <w:shd w:val="clear" w:color="auto" w:fill="auto"/>
            <w:hideMark/>
          </w:tcPr>
          <w:p w:rsidR="00E04FE0" w:rsidRPr="0088778E" w:rsidRDefault="00E04FE0" w:rsidP="002042E3">
            <w:pPr>
              <w:rPr>
                <w:bCs/>
                <w:sz w:val="28"/>
                <w:szCs w:val="28"/>
              </w:rPr>
            </w:pPr>
          </w:p>
        </w:tc>
        <w:tc>
          <w:tcPr>
            <w:tcW w:w="1701" w:type="dxa"/>
            <w:tcBorders>
              <w:top w:val="nil"/>
              <w:left w:val="nil"/>
              <w:bottom w:val="single" w:sz="4" w:space="0" w:color="auto"/>
              <w:right w:val="single" w:sz="4" w:space="0" w:color="auto"/>
            </w:tcBorders>
            <w:shd w:val="clear" w:color="auto" w:fill="auto"/>
            <w:hideMark/>
          </w:tcPr>
          <w:p w:rsidR="00E04FE0" w:rsidRPr="0088778E" w:rsidRDefault="00E04FE0" w:rsidP="002042E3">
            <w:pPr>
              <w:rPr>
                <w:bCs/>
                <w:sz w:val="28"/>
                <w:szCs w:val="28"/>
              </w:rPr>
            </w:pPr>
          </w:p>
        </w:tc>
        <w:tc>
          <w:tcPr>
            <w:tcW w:w="1701" w:type="dxa"/>
            <w:tcBorders>
              <w:top w:val="nil"/>
              <w:left w:val="nil"/>
              <w:bottom w:val="single" w:sz="4" w:space="0" w:color="auto"/>
              <w:right w:val="single" w:sz="4" w:space="0" w:color="auto"/>
            </w:tcBorders>
            <w:shd w:val="clear" w:color="auto" w:fill="auto"/>
            <w:hideMark/>
          </w:tcPr>
          <w:p w:rsidR="00E04FE0" w:rsidRPr="0088778E" w:rsidRDefault="007D4030" w:rsidP="002042E3">
            <w:pPr>
              <w:rPr>
                <w:bCs/>
                <w:sz w:val="28"/>
                <w:szCs w:val="28"/>
              </w:rPr>
            </w:pPr>
            <w:r w:rsidRPr="0088778E">
              <w:rPr>
                <w:bCs/>
                <w:sz w:val="28"/>
                <w:szCs w:val="28"/>
              </w:rPr>
              <w:t>2 763,5</w:t>
            </w:r>
            <w:r w:rsidR="0088778E" w:rsidRPr="0088778E">
              <w:rPr>
                <w:bCs/>
                <w:sz w:val="28"/>
                <w:szCs w:val="28"/>
              </w:rPr>
              <w:t>0</w:t>
            </w:r>
          </w:p>
        </w:tc>
      </w:tr>
      <w:tr w:rsidR="0088778E" w:rsidRPr="0088778E" w:rsidTr="00CC4008">
        <w:trPr>
          <w:trHeight w:val="525"/>
        </w:trPr>
        <w:tc>
          <w:tcPr>
            <w:tcW w:w="4560" w:type="dxa"/>
            <w:tcBorders>
              <w:top w:val="nil"/>
              <w:left w:val="single" w:sz="4" w:space="0" w:color="auto"/>
              <w:bottom w:val="single" w:sz="4" w:space="0" w:color="auto"/>
              <w:right w:val="single" w:sz="4" w:space="0" w:color="auto"/>
            </w:tcBorders>
            <w:shd w:val="clear" w:color="auto" w:fill="auto"/>
            <w:hideMark/>
          </w:tcPr>
          <w:p w:rsidR="002042E3" w:rsidRPr="0088778E" w:rsidRDefault="002042E3" w:rsidP="006C439C">
            <w:pPr>
              <w:rPr>
                <w:b/>
                <w:bCs/>
                <w:sz w:val="28"/>
                <w:szCs w:val="28"/>
              </w:rPr>
            </w:pPr>
            <w:r w:rsidRPr="0088778E">
              <w:rPr>
                <w:b/>
                <w:bCs/>
                <w:sz w:val="28"/>
                <w:szCs w:val="28"/>
              </w:rPr>
              <w:t xml:space="preserve">Подпрограмма 5. </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9C6BDD" w:rsidP="002042E3">
            <w:pPr>
              <w:rPr>
                <w:bCs/>
                <w:sz w:val="28"/>
                <w:szCs w:val="28"/>
              </w:rPr>
            </w:pPr>
            <w:r w:rsidRPr="0088778E">
              <w:rPr>
                <w:bCs/>
                <w:sz w:val="28"/>
                <w:szCs w:val="28"/>
              </w:rPr>
              <w:t>23 089,90</w:t>
            </w:r>
            <w:r w:rsidR="00C12AFB" w:rsidRPr="0088778E">
              <w:rPr>
                <w:bCs/>
                <w:sz w:val="28"/>
                <w:szCs w:val="28"/>
              </w:rPr>
              <w:t xml:space="preserve"> </w:t>
            </w:r>
          </w:p>
        </w:tc>
        <w:tc>
          <w:tcPr>
            <w:tcW w:w="1559"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21 336,10</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21 394,50</w:t>
            </w:r>
          </w:p>
        </w:tc>
        <w:tc>
          <w:tcPr>
            <w:tcW w:w="1701" w:type="dxa"/>
            <w:tcBorders>
              <w:top w:val="nil"/>
              <w:left w:val="nil"/>
              <w:bottom w:val="single" w:sz="4" w:space="0" w:color="auto"/>
              <w:right w:val="single" w:sz="4" w:space="0" w:color="auto"/>
            </w:tcBorders>
            <w:shd w:val="clear" w:color="auto" w:fill="auto"/>
            <w:vAlign w:val="bottom"/>
            <w:hideMark/>
          </w:tcPr>
          <w:p w:rsidR="002042E3" w:rsidRPr="0088778E" w:rsidRDefault="00C12AFB" w:rsidP="002042E3">
            <w:pPr>
              <w:rPr>
                <w:bCs/>
                <w:sz w:val="28"/>
                <w:szCs w:val="28"/>
              </w:rPr>
            </w:pPr>
            <w:r w:rsidRPr="0088778E">
              <w:rPr>
                <w:bCs/>
                <w:sz w:val="28"/>
                <w:szCs w:val="28"/>
              </w:rPr>
              <w:t>65</w:t>
            </w:r>
            <w:r w:rsidR="009C6BDD" w:rsidRPr="0088778E">
              <w:rPr>
                <w:bCs/>
                <w:sz w:val="28"/>
                <w:szCs w:val="28"/>
              </w:rPr>
              <w:t> 820,50</w:t>
            </w:r>
          </w:p>
        </w:tc>
      </w:tr>
      <w:tr w:rsidR="0088778E" w:rsidRPr="0088778E" w:rsidTr="00CC4008">
        <w:trPr>
          <w:trHeight w:val="405"/>
        </w:trPr>
        <w:tc>
          <w:tcPr>
            <w:tcW w:w="4560" w:type="dxa"/>
            <w:tcBorders>
              <w:top w:val="nil"/>
              <w:left w:val="single" w:sz="4" w:space="0" w:color="auto"/>
              <w:bottom w:val="single" w:sz="4" w:space="0" w:color="auto"/>
              <w:right w:val="single" w:sz="4" w:space="0" w:color="auto"/>
            </w:tcBorders>
            <w:shd w:val="clear" w:color="auto" w:fill="auto"/>
            <w:hideMark/>
          </w:tcPr>
          <w:p w:rsidR="002042E3" w:rsidRPr="0088778E" w:rsidRDefault="002042E3" w:rsidP="006C439C">
            <w:pPr>
              <w:rPr>
                <w:sz w:val="28"/>
                <w:szCs w:val="28"/>
              </w:rPr>
            </w:pPr>
            <w:r w:rsidRPr="0088778E">
              <w:rPr>
                <w:sz w:val="28"/>
                <w:szCs w:val="28"/>
              </w:rPr>
              <w:t xml:space="preserve">Федеральный бюджет </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w:t>
            </w:r>
          </w:p>
        </w:tc>
        <w:tc>
          <w:tcPr>
            <w:tcW w:w="1559"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w:t>
            </w:r>
          </w:p>
        </w:tc>
        <w:tc>
          <w:tcPr>
            <w:tcW w:w="1701" w:type="dxa"/>
            <w:tcBorders>
              <w:top w:val="nil"/>
              <w:left w:val="nil"/>
              <w:bottom w:val="single" w:sz="4" w:space="0" w:color="auto"/>
              <w:right w:val="single" w:sz="4" w:space="0" w:color="auto"/>
            </w:tcBorders>
            <w:shd w:val="clear" w:color="auto" w:fill="auto"/>
            <w:vAlign w:val="bottom"/>
            <w:hideMark/>
          </w:tcPr>
          <w:p w:rsidR="002042E3" w:rsidRPr="0088778E" w:rsidRDefault="002042E3" w:rsidP="002042E3">
            <w:pPr>
              <w:rPr>
                <w:bCs/>
                <w:sz w:val="28"/>
                <w:szCs w:val="28"/>
              </w:rPr>
            </w:pPr>
          </w:p>
        </w:tc>
      </w:tr>
      <w:tr w:rsidR="0088778E" w:rsidRPr="0088778E" w:rsidTr="00CC4008">
        <w:trPr>
          <w:trHeight w:val="405"/>
        </w:trPr>
        <w:tc>
          <w:tcPr>
            <w:tcW w:w="4560" w:type="dxa"/>
            <w:tcBorders>
              <w:top w:val="nil"/>
              <w:left w:val="single" w:sz="4" w:space="0" w:color="auto"/>
              <w:bottom w:val="single" w:sz="4" w:space="0" w:color="auto"/>
              <w:right w:val="single" w:sz="4" w:space="0" w:color="auto"/>
            </w:tcBorders>
            <w:shd w:val="clear" w:color="auto" w:fill="auto"/>
            <w:hideMark/>
          </w:tcPr>
          <w:p w:rsidR="002042E3" w:rsidRPr="0088778E" w:rsidRDefault="002042E3" w:rsidP="006C439C">
            <w:pPr>
              <w:rPr>
                <w:sz w:val="28"/>
                <w:szCs w:val="28"/>
              </w:rPr>
            </w:pPr>
            <w:r w:rsidRPr="0088778E">
              <w:rPr>
                <w:sz w:val="28"/>
                <w:szCs w:val="28"/>
              </w:rPr>
              <w:t xml:space="preserve">Республиканский бюджет </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1 841,40</w:t>
            </w:r>
          </w:p>
        </w:tc>
        <w:tc>
          <w:tcPr>
            <w:tcW w:w="1559"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1 897,60</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1 956,00</w:t>
            </w:r>
          </w:p>
        </w:tc>
        <w:tc>
          <w:tcPr>
            <w:tcW w:w="1701" w:type="dxa"/>
            <w:tcBorders>
              <w:top w:val="nil"/>
              <w:left w:val="nil"/>
              <w:bottom w:val="single" w:sz="4" w:space="0" w:color="auto"/>
              <w:right w:val="single" w:sz="4" w:space="0" w:color="auto"/>
            </w:tcBorders>
            <w:shd w:val="clear" w:color="auto" w:fill="auto"/>
            <w:vAlign w:val="bottom"/>
            <w:hideMark/>
          </w:tcPr>
          <w:p w:rsidR="002042E3" w:rsidRPr="0088778E" w:rsidRDefault="002042E3" w:rsidP="002042E3">
            <w:pPr>
              <w:rPr>
                <w:bCs/>
                <w:sz w:val="28"/>
                <w:szCs w:val="28"/>
              </w:rPr>
            </w:pPr>
            <w:r w:rsidRPr="0088778E">
              <w:rPr>
                <w:bCs/>
                <w:sz w:val="28"/>
                <w:szCs w:val="28"/>
              </w:rPr>
              <w:t>5 695,00</w:t>
            </w:r>
          </w:p>
        </w:tc>
      </w:tr>
      <w:tr w:rsidR="0088778E" w:rsidRPr="0088778E" w:rsidTr="00CC4008">
        <w:trPr>
          <w:trHeight w:val="405"/>
        </w:trPr>
        <w:tc>
          <w:tcPr>
            <w:tcW w:w="4560" w:type="dxa"/>
            <w:tcBorders>
              <w:top w:val="nil"/>
              <w:left w:val="single" w:sz="4" w:space="0" w:color="auto"/>
              <w:bottom w:val="single" w:sz="4" w:space="0" w:color="auto"/>
              <w:right w:val="single" w:sz="4" w:space="0" w:color="auto"/>
            </w:tcBorders>
            <w:shd w:val="clear" w:color="auto" w:fill="auto"/>
            <w:hideMark/>
          </w:tcPr>
          <w:p w:rsidR="002042E3" w:rsidRPr="0088778E" w:rsidRDefault="002042E3" w:rsidP="006C439C">
            <w:pPr>
              <w:rPr>
                <w:sz w:val="28"/>
                <w:szCs w:val="28"/>
              </w:rPr>
            </w:pPr>
            <w:r w:rsidRPr="0088778E">
              <w:rPr>
                <w:sz w:val="28"/>
                <w:szCs w:val="28"/>
              </w:rPr>
              <w:t>Местный бюджет</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C12AFB" w:rsidP="002042E3">
            <w:pPr>
              <w:rPr>
                <w:bCs/>
                <w:sz w:val="28"/>
                <w:szCs w:val="28"/>
              </w:rPr>
            </w:pPr>
            <w:r w:rsidRPr="0088778E">
              <w:rPr>
                <w:bCs/>
                <w:sz w:val="28"/>
                <w:szCs w:val="28"/>
              </w:rPr>
              <w:t>21</w:t>
            </w:r>
            <w:r w:rsidR="009C6BDD" w:rsidRPr="0088778E">
              <w:rPr>
                <w:bCs/>
                <w:sz w:val="28"/>
                <w:szCs w:val="28"/>
              </w:rPr>
              <w:t> 248,5</w:t>
            </w:r>
            <w:r w:rsidR="00741CBB">
              <w:rPr>
                <w:bCs/>
                <w:sz w:val="28"/>
                <w:szCs w:val="28"/>
              </w:rPr>
              <w:t>0</w:t>
            </w:r>
          </w:p>
        </w:tc>
        <w:tc>
          <w:tcPr>
            <w:tcW w:w="1559"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19 438,50</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19 438,50</w:t>
            </w:r>
          </w:p>
        </w:tc>
        <w:tc>
          <w:tcPr>
            <w:tcW w:w="1701" w:type="dxa"/>
            <w:tcBorders>
              <w:top w:val="nil"/>
              <w:left w:val="nil"/>
              <w:bottom w:val="single" w:sz="4" w:space="0" w:color="auto"/>
              <w:right w:val="single" w:sz="4" w:space="0" w:color="auto"/>
            </w:tcBorders>
            <w:shd w:val="clear" w:color="auto" w:fill="auto"/>
            <w:vAlign w:val="bottom"/>
            <w:hideMark/>
          </w:tcPr>
          <w:p w:rsidR="002042E3" w:rsidRPr="0088778E" w:rsidRDefault="009C6BDD" w:rsidP="002042E3">
            <w:pPr>
              <w:rPr>
                <w:bCs/>
                <w:sz w:val="28"/>
                <w:szCs w:val="28"/>
              </w:rPr>
            </w:pPr>
            <w:r w:rsidRPr="0088778E">
              <w:rPr>
                <w:bCs/>
                <w:sz w:val="28"/>
                <w:szCs w:val="28"/>
              </w:rPr>
              <w:t>60 125,50</w:t>
            </w:r>
          </w:p>
        </w:tc>
      </w:tr>
      <w:tr w:rsidR="0088778E" w:rsidRPr="0088778E" w:rsidTr="00CC4008">
        <w:trPr>
          <w:trHeight w:val="405"/>
        </w:trPr>
        <w:tc>
          <w:tcPr>
            <w:tcW w:w="4560" w:type="dxa"/>
            <w:tcBorders>
              <w:top w:val="nil"/>
              <w:left w:val="single" w:sz="4" w:space="0" w:color="auto"/>
              <w:bottom w:val="single" w:sz="4" w:space="0" w:color="auto"/>
              <w:right w:val="single" w:sz="4" w:space="0" w:color="auto"/>
            </w:tcBorders>
            <w:shd w:val="clear" w:color="auto" w:fill="auto"/>
            <w:hideMark/>
          </w:tcPr>
          <w:p w:rsidR="002042E3" w:rsidRPr="0088778E" w:rsidRDefault="002042E3" w:rsidP="006C439C">
            <w:pPr>
              <w:rPr>
                <w:b/>
                <w:bCs/>
                <w:sz w:val="28"/>
                <w:szCs w:val="28"/>
              </w:rPr>
            </w:pPr>
            <w:r w:rsidRPr="0088778E">
              <w:rPr>
                <w:b/>
                <w:bCs/>
                <w:sz w:val="28"/>
                <w:szCs w:val="28"/>
              </w:rPr>
              <w:t xml:space="preserve">Подпрограмма 6. </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23 746,80</w:t>
            </w:r>
          </w:p>
        </w:tc>
        <w:tc>
          <w:tcPr>
            <w:tcW w:w="1559"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23 746,80</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23 746,80</w:t>
            </w:r>
          </w:p>
        </w:tc>
        <w:tc>
          <w:tcPr>
            <w:tcW w:w="1701" w:type="dxa"/>
            <w:tcBorders>
              <w:top w:val="nil"/>
              <w:left w:val="nil"/>
              <w:bottom w:val="single" w:sz="4" w:space="0" w:color="auto"/>
              <w:right w:val="single" w:sz="4" w:space="0" w:color="auto"/>
            </w:tcBorders>
            <w:shd w:val="clear" w:color="auto" w:fill="auto"/>
            <w:vAlign w:val="bottom"/>
            <w:hideMark/>
          </w:tcPr>
          <w:p w:rsidR="002042E3" w:rsidRPr="0088778E" w:rsidRDefault="002042E3" w:rsidP="002042E3">
            <w:pPr>
              <w:rPr>
                <w:bCs/>
                <w:sz w:val="28"/>
                <w:szCs w:val="28"/>
              </w:rPr>
            </w:pPr>
            <w:r w:rsidRPr="0088778E">
              <w:rPr>
                <w:bCs/>
                <w:sz w:val="28"/>
                <w:szCs w:val="28"/>
              </w:rPr>
              <w:t>71 240,40</w:t>
            </w:r>
          </w:p>
        </w:tc>
      </w:tr>
      <w:tr w:rsidR="0088778E" w:rsidRPr="0088778E" w:rsidTr="00CC4008">
        <w:trPr>
          <w:trHeight w:val="405"/>
        </w:trPr>
        <w:tc>
          <w:tcPr>
            <w:tcW w:w="4560" w:type="dxa"/>
            <w:tcBorders>
              <w:top w:val="nil"/>
              <w:left w:val="single" w:sz="4" w:space="0" w:color="auto"/>
              <w:bottom w:val="single" w:sz="4" w:space="0" w:color="auto"/>
              <w:right w:val="single" w:sz="4" w:space="0" w:color="auto"/>
            </w:tcBorders>
            <w:shd w:val="clear" w:color="auto" w:fill="auto"/>
            <w:hideMark/>
          </w:tcPr>
          <w:p w:rsidR="002042E3" w:rsidRPr="0088778E" w:rsidRDefault="002042E3" w:rsidP="006C439C">
            <w:pPr>
              <w:rPr>
                <w:sz w:val="28"/>
                <w:szCs w:val="28"/>
              </w:rPr>
            </w:pPr>
            <w:r w:rsidRPr="0088778E">
              <w:rPr>
                <w:sz w:val="28"/>
                <w:szCs w:val="28"/>
              </w:rPr>
              <w:t xml:space="preserve">Федеральный бюджет </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w:t>
            </w:r>
          </w:p>
        </w:tc>
        <w:tc>
          <w:tcPr>
            <w:tcW w:w="1559"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w:t>
            </w:r>
          </w:p>
        </w:tc>
        <w:tc>
          <w:tcPr>
            <w:tcW w:w="1701" w:type="dxa"/>
            <w:tcBorders>
              <w:top w:val="nil"/>
              <w:left w:val="nil"/>
              <w:bottom w:val="single" w:sz="4" w:space="0" w:color="auto"/>
              <w:right w:val="single" w:sz="4" w:space="0" w:color="auto"/>
            </w:tcBorders>
            <w:shd w:val="clear" w:color="auto" w:fill="auto"/>
            <w:vAlign w:val="bottom"/>
            <w:hideMark/>
          </w:tcPr>
          <w:p w:rsidR="002042E3" w:rsidRPr="0088778E" w:rsidRDefault="002042E3" w:rsidP="002042E3">
            <w:pPr>
              <w:rPr>
                <w:bCs/>
                <w:sz w:val="28"/>
                <w:szCs w:val="28"/>
              </w:rPr>
            </w:pPr>
            <w:r w:rsidRPr="0088778E">
              <w:rPr>
                <w:bCs/>
                <w:sz w:val="28"/>
                <w:szCs w:val="28"/>
              </w:rPr>
              <w:t>-</w:t>
            </w:r>
          </w:p>
        </w:tc>
      </w:tr>
      <w:tr w:rsidR="0088778E" w:rsidRPr="0088778E" w:rsidTr="00CC4008">
        <w:trPr>
          <w:trHeight w:val="405"/>
        </w:trPr>
        <w:tc>
          <w:tcPr>
            <w:tcW w:w="4560" w:type="dxa"/>
            <w:tcBorders>
              <w:top w:val="nil"/>
              <w:left w:val="single" w:sz="4" w:space="0" w:color="auto"/>
              <w:bottom w:val="single" w:sz="4" w:space="0" w:color="auto"/>
              <w:right w:val="single" w:sz="4" w:space="0" w:color="auto"/>
            </w:tcBorders>
            <w:shd w:val="clear" w:color="auto" w:fill="auto"/>
            <w:hideMark/>
          </w:tcPr>
          <w:p w:rsidR="002042E3" w:rsidRPr="0088778E" w:rsidRDefault="002042E3" w:rsidP="006C439C">
            <w:pPr>
              <w:rPr>
                <w:sz w:val="28"/>
                <w:szCs w:val="28"/>
              </w:rPr>
            </w:pPr>
            <w:r w:rsidRPr="0088778E">
              <w:rPr>
                <w:sz w:val="28"/>
                <w:szCs w:val="28"/>
              </w:rPr>
              <w:t xml:space="preserve">Республиканский бюджет </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23 746,80</w:t>
            </w:r>
          </w:p>
        </w:tc>
        <w:tc>
          <w:tcPr>
            <w:tcW w:w="1559"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23 746,80</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23 746,80</w:t>
            </w:r>
          </w:p>
        </w:tc>
        <w:tc>
          <w:tcPr>
            <w:tcW w:w="1701" w:type="dxa"/>
            <w:tcBorders>
              <w:top w:val="nil"/>
              <w:left w:val="nil"/>
              <w:bottom w:val="single" w:sz="4" w:space="0" w:color="auto"/>
              <w:right w:val="single" w:sz="4" w:space="0" w:color="auto"/>
            </w:tcBorders>
            <w:shd w:val="clear" w:color="auto" w:fill="auto"/>
            <w:vAlign w:val="bottom"/>
            <w:hideMark/>
          </w:tcPr>
          <w:p w:rsidR="002042E3" w:rsidRPr="0088778E" w:rsidRDefault="002042E3" w:rsidP="002042E3">
            <w:pPr>
              <w:rPr>
                <w:bCs/>
                <w:sz w:val="28"/>
                <w:szCs w:val="28"/>
              </w:rPr>
            </w:pPr>
            <w:r w:rsidRPr="0088778E">
              <w:rPr>
                <w:bCs/>
                <w:sz w:val="28"/>
                <w:szCs w:val="28"/>
              </w:rPr>
              <w:t>71 240,40</w:t>
            </w:r>
          </w:p>
        </w:tc>
      </w:tr>
      <w:tr w:rsidR="0088778E" w:rsidRPr="0088778E" w:rsidTr="009C6BDD">
        <w:trPr>
          <w:trHeight w:val="429"/>
        </w:trPr>
        <w:tc>
          <w:tcPr>
            <w:tcW w:w="4560" w:type="dxa"/>
            <w:tcBorders>
              <w:top w:val="nil"/>
              <w:left w:val="single" w:sz="4" w:space="0" w:color="auto"/>
              <w:bottom w:val="single" w:sz="4" w:space="0" w:color="auto"/>
              <w:right w:val="single" w:sz="4" w:space="0" w:color="auto"/>
            </w:tcBorders>
            <w:shd w:val="clear" w:color="auto" w:fill="auto"/>
            <w:hideMark/>
          </w:tcPr>
          <w:p w:rsidR="002042E3" w:rsidRPr="0088778E" w:rsidRDefault="002042E3" w:rsidP="006C439C">
            <w:pPr>
              <w:rPr>
                <w:sz w:val="28"/>
                <w:szCs w:val="28"/>
              </w:rPr>
            </w:pPr>
            <w:r w:rsidRPr="0088778E">
              <w:rPr>
                <w:sz w:val="28"/>
                <w:szCs w:val="28"/>
              </w:rPr>
              <w:t>Местный бюджет</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w:t>
            </w:r>
          </w:p>
        </w:tc>
        <w:tc>
          <w:tcPr>
            <w:tcW w:w="1559"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w:t>
            </w:r>
          </w:p>
        </w:tc>
        <w:tc>
          <w:tcPr>
            <w:tcW w:w="1701" w:type="dxa"/>
            <w:tcBorders>
              <w:top w:val="nil"/>
              <w:left w:val="nil"/>
              <w:bottom w:val="single" w:sz="4" w:space="0" w:color="auto"/>
              <w:right w:val="single" w:sz="4" w:space="0" w:color="auto"/>
            </w:tcBorders>
            <w:shd w:val="clear" w:color="auto" w:fill="auto"/>
            <w:vAlign w:val="bottom"/>
            <w:hideMark/>
          </w:tcPr>
          <w:p w:rsidR="002042E3" w:rsidRPr="0088778E" w:rsidRDefault="002042E3" w:rsidP="002042E3">
            <w:pPr>
              <w:rPr>
                <w:bCs/>
                <w:sz w:val="28"/>
                <w:szCs w:val="28"/>
              </w:rPr>
            </w:pPr>
            <w:r w:rsidRPr="0088778E">
              <w:rPr>
                <w:bCs/>
                <w:sz w:val="28"/>
                <w:szCs w:val="28"/>
              </w:rPr>
              <w:t>-</w:t>
            </w:r>
          </w:p>
        </w:tc>
      </w:tr>
      <w:tr w:rsidR="0088778E" w:rsidRPr="0088778E" w:rsidTr="006C439C">
        <w:trPr>
          <w:trHeight w:val="405"/>
        </w:trPr>
        <w:tc>
          <w:tcPr>
            <w:tcW w:w="4560" w:type="dxa"/>
            <w:tcBorders>
              <w:top w:val="nil"/>
              <w:left w:val="single" w:sz="4" w:space="0" w:color="auto"/>
              <w:bottom w:val="single" w:sz="4" w:space="0" w:color="auto"/>
              <w:right w:val="single" w:sz="4" w:space="0" w:color="auto"/>
            </w:tcBorders>
            <w:shd w:val="clear" w:color="auto" w:fill="auto"/>
            <w:hideMark/>
          </w:tcPr>
          <w:p w:rsidR="00E04FE0" w:rsidRPr="0088778E" w:rsidRDefault="00E04FE0" w:rsidP="006C439C">
            <w:pPr>
              <w:rPr>
                <w:b/>
                <w:bCs/>
                <w:sz w:val="28"/>
                <w:szCs w:val="28"/>
              </w:rPr>
            </w:pPr>
            <w:r w:rsidRPr="0088778E">
              <w:rPr>
                <w:b/>
                <w:bCs/>
                <w:sz w:val="28"/>
                <w:szCs w:val="28"/>
              </w:rPr>
              <w:t xml:space="preserve">Подпрограмма 7. </w:t>
            </w:r>
          </w:p>
        </w:tc>
        <w:tc>
          <w:tcPr>
            <w:tcW w:w="1701" w:type="dxa"/>
            <w:tcBorders>
              <w:top w:val="nil"/>
              <w:left w:val="nil"/>
              <w:bottom w:val="single" w:sz="4" w:space="0" w:color="auto"/>
              <w:right w:val="single" w:sz="4" w:space="0" w:color="auto"/>
            </w:tcBorders>
            <w:shd w:val="clear" w:color="auto" w:fill="auto"/>
            <w:hideMark/>
          </w:tcPr>
          <w:p w:rsidR="00E04FE0" w:rsidRPr="0088778E" w:rsidRDefault="00741CBB" w:rsidP="002042E3">
            <w:pPr>
              <w:rPr>
                <w:bCs/>
                <w:sz w:val="28"/>
                <w:szCs w:val="28"/>
              </w:rPr>
            </w:pPr>
            <w:r>
              <w:rPr>
                <w:bCs/>
                <w:sz w:val="28"/>
                <w:szCs w:val="28"/>
              </w:rPr>
              <w:t>20,00</w:t>
            </w:r>
          </w:p>
        </w:tc>
        <w:tc>
          <w:tcPr>
            <w:tcW w:w="1559" w:type="dxa"/>
            <w:tcBorders>
              <w:top w:val="nil"/>
              <w:left w:val="nil"/>
              <w:bottom w:val="single" w:sz="4" w:space="0" w:color="auto"/>
              <w:right w:val="single" w:sz="4" w:space="0" w:color="auto"/>
            </w:tcBorders>
            <w:shd w:val="clear" w:color="auto" w:fill="auto"/>
            <w:hideMark/>
          </w:tcPr>
          <w:p w:rsidR="00E04FE0" w:rsidRPr="0088778E" w:rsidRDefault="00BE3A67" w:rsidP="002042E3">
            <w:pPr>
              <w:rPr>
                <w:bCs/>
                <w:sz w:val="28"/>
                <w:szCs w:val="28"/>
              </w:rPr>
            </w:pPr>
            <w:r w:rsidRPr="0088778E">
              <w:rPr>
                <w:bCs/>
                <w:sz w:val="28"/>
                <w:szCs w:val="28"/>
              </w:rPr>
              <w:t>20,0</w:t>
            </w:r>
            <w:r w:rsidR="0088778E" w:rsidRPr="0088778E">
              <w:rPr>
                <w:bCs/>
                <w:sz w:val="28"/>
                <w:szCs w:val="28"/>
              </w:rPr>
              <w:t>0</w:t>
            </w:r>
          </w:p>
        </w:tc>
        <w:tc>
          <w:tcPr>
            <w:tcW w:w="1701" w:type="dxa"/>
            <w:tcBorders>
              <w:top w:val="nil"/>
              <w:left w:val="nil"/>
              <w:bottom w:val="single" w:sz="4" w:space="0" w:color="auto"/>
              <w:right w:val="single" w:sz="4" w:space="0" w:color="auto"/>
            </w:tcBorders>
            <w:shd w:val="clear" w:color="auto" w:fill="auto"/>
            <w:hideMark/>
          </w:tcPr>
          <w:p w:rsidR="00E04FE0" w:rsidRPr="0088778E" w:rsidRDefault="00E04FE0" w:rsidP="002042E3">
            <w:pPr>
              <w:rPr>
                <w:bCs/>
                <w:sz w:val="28"/>
                <w:szCs w:val="28"/>
              </w:rPr>
            </w:pPr>
            <w:r w:rsidRPr="0088778E">
              <w:rPr>
                <w:bCs/>
                <w:sz w:val="28"/>
                <w:szCs w:val="28"/>
              </w:rPr>
              <w:t>-</w:t>
            </w:r>
          </w:p>
        </w:tc>
        <w:tc>
          <w:tcPr>
            <w:tcW w:w="1701" w:type="dxa"/>
            <w:tcBorders>
              <w:top w:val="nil"/>
              <w:left w:val="nil"/>
              <w:bottom w:val="single" w:sz="4" w:space="0" w:color="auto"/>
              <w:right w:val="single" w:sz="4" w:space="0" w:color="auto"/>
            </w:tcBorders>
            <w:shd w:val="clear" w:color="auto" w:fill="auto"/>
            <w:hideMark/>
          </w:tcPr>
          <w:p w:rsidR="00E04FE0" w:rsidRPr="0088778E" w:rsidRDefault="00741CBB" w:rsidP="002042E3">
            <w:pPr>
              <w:rPr>
                <w:bCs/>
                <w:sz w:val="28"/>
                <w:szCs w:val="28"/>
              </w:rPr>
            </w:pPr>
            <w:r>
              <w:rPr>
                <w:bCs/>
                <w:sz w:val="28"/>
                <w:szCs w:val="28"/>
              </w:rPr>
              <w:t>40,00</w:t>
            </w:r>
          </w:p>
        </w:tc>
      </w:tr>
      <w:tr w:rsidR="0088778E" w:rsidRPr="0088778E" w:rsidTr="006C439C">
        <w:trPr>
          <w:trHeight w:val="405"/>
        </w:trPr>
        <w:tc>
          <w:tcPr>
            <w:tcW w:w="4560" w:type="dxa"/>
            <w:tcBorders>
              <w:top w:val="nil"/>
              <w:left w:val="single" w:sz="4" w:space="0" w:color="auto"/>
              <w:bottom w:val="single" w:sz="4" w:space="0" w:color="auto"/>
              <w:right w:val="single" w:sz="4" w:space="0" w:color="auto"/>
            </w:tcBorders>
            <w:shd w:val="clear" w:color="auto" w:fill="auto"/>
            <w:hideMark/>
          </w:tcPr>
          <w:p w:rsidR="00E04FE0" w:rsidRPr="0088778E" w:rsidRDefault="00E04FE0" w:rsidP="006C439C">
            <w:pPr>
              <w:rPr>
                <w:sz w:val="28"/>
                <w:szCs w:val="28"/>
              </w:rPr>
            </w:pPr>
            <w:r w:rsidRPr="0088778E">
              <w:rPr>
                <w:sz w:val="28"/>
                <w:szCs w:val="28"/>
              </w:rPr>
              <w:lastRenderedPageBreak/>
              <w:t xml:space="preserve">Федеральный бюджет </w:t>
            </w:r>
          </w:p>
        </w:tc>
        <w:tc>
          <w:tcPr>
            <w:tcW w:w="1701" w:type="dxa"/>
            <w:tcBorders>
              <w:top w:val="nil"/>
              <w:left w:val="nil"/>
              <w:bottom w:val="single" w:sz="4" w:space="0" w:color="auto"/>
              <w:right w:val="single" w:sz="4" w:space="0" w:color="auto"/>
            </w:tcBorders>
            <w:shd w:val="clear" w:color="auto" w:fill="auto"/>
            <w:hideMark/>
          </w:tcPr>
          <w:p w:rsidR="00E04FE0" w:rsidRPr="0088778E" w:rsidRDefault="00E04FE0" w:rsidP="002042E3">
            <w:pPr>
              <w:rPr>
                <w:bCs/>
                <w:sz w:val="28"/>
                <w:szCs w:val="28"/>
              </w:rPr>
            </w:pPr>
            <w:r w:rsidRPr="0088778E">
              <w:rPr>
                <w:bCs/>
                <w:sz w:val="28"/>
                <w:szCs w:val="28"/>
              </w:rPr>
              <w:t>-</w:t>
            </w:r>
          </w:p>
        </w:tc>
        <w:tc>
          <w:tcPr>
            <w:tcW w:w="1559" w:type="dxa"/>
            <w:tcBorders>
              <w:top w:val="nil"/>
              <w:left w:val="nil"/>
              <w:bottom w:val="single" w:sz="4" w:space="0" w:color="auto"/>
              <w:right w:val="single" w:sz="4" w:space="0" w:color="auto"/>
            </w:tcBorders>
            <w:shd w:val="clear" w:color="auto" w:fill="auto"/>
            <w:hideMark/>
          </w:tcPr>
          <w:p w:rsidR="00E04FE0" w:rsidRPr="0088778E" w:rsidRDefault="00741CBB" w:rsidP="002042E3">
            <w:pPr>
              <w:rPr>
                <w:bCs/>
                <w:sz w:val="28"/>
                <w:szCs w:val="28"/>
              </w:rPr>
            </w:pPr>
            <w:r>
              <w:rPr>
                <w:bCs/>
                <w:sz w:val="28"/>
                <w:szCs w:val="28"/>
              </w:rPr>
              <w:t>-</w:t>
            </w:r>
          </w:p>
        </w:tc>
        <w:tc>
          <w:tcPr>
            <w:tcW w:w="1701" w:type="dxa"/>
            <w:tcBorders>
              <w:top w:val="nil"/>
              <w:left w:val="nil"/>
              <w:bottom w:val="single" w:sz="4" w:space="0" w:color="auto"/>
              <w:right w:val="single" w:sz="4" w:space="0" w:color="auto"/>
            </w:tcBorders>
            <w:shd w:val="clear" w:color="auto" w:fill="auto"/>
            <w:hideMark/>
          </w:tcPr>
          <w:p w:rsidR="00E04FE0" w:rsidRPr="0088778E" w:rsidRDefault="00741CBB" w:rsidP="002042E3">
            <w:pPr>
              <w:rPr>
                <w:bCs/>
                <w:sz w:val="28"/>
                <w:szCs w:val="28"/>
              </w:rPr>
            </w:pPr>
            <w:r>
              <w:rPr>
                <w:bCs/>
                <w:sz w:val="28"/>
                <w:szCs w:val="28"/>
              </w:rPr>
              <w:t>-</w:t>
            </w:r>
          </w:p>
        </w:tc>
        <w:tc>
          <w:tcPr>
            <w:tcW w:w="1701" w:type="dxa"/>
            <w:tcBorders>
              <w:top w:val="nil"/>
              <w:left w:val="nil"/>
              <w:bottom w:val="single" w:sz="4" w:space="0" w:color="auto"/>
              <w:right w:val="single" w:sz="4" w:space="0" w:color="auto"/>
            </w:tcBorders>
            <w:shd w:val="clear" w:color="auto" w:fill="auto"/>
            <w:hideMark/>
          </w:tcPr>
          <w:p w:rsidR="00E04FE0" w:rsidRPr="0088778E" w:rsidRDefault="00E04FE0" w:rsidP="002042E3">
            <w:pPr>
              <w:rPr>
                <w:bCs/>
                <w:sz w:val="28"/>
                <w:szCs w:val="28"/>
              </w:rPr>
            </w:pPr>
            <w:r w:rsidRPr="0088778E">
              <w:rPr>
                <w:bCs/>
                <w:sz w:val="28"/>
                <w:szCs w:val="28"/>
              </w:rPr>
              <w:t>-</w:t>
            </w:r>
          </w:p>
        </w:tc>
      </w:tr>
      <w:tr w:rsidR="0088778E" w:rsidRPr="0088778E" w:rsidTr="006C439C">
        <w:trPr>
          <w:trHeight w:val="405"/>
        </w:trPr>
        <w:tc>
          <w:tcPr>
            <w:tcW w:w="4560" w:type="dxa"/>
            <w:tcBorders>
              <w:top w:val="nil"/>
              <w:left w:val="single" w:sz="4" w:space="0" w:color="auto"/>
              <w:bottom w:val="single" w:sz="4" w:space="0" w:color="auto"/>
              <w:right w:val="single" w:sz="4" w:space="0" w:color="auto"/>
            </w:tcBorders>
            <w:shd w:val="clear" w:color="auto" w:fill="auto"/>
            <w:hideMark/>
          </w:tcPr>
          <w:p w:rsidR="00E04FE0" w:rsidRPr="0088778E" w:rsidRDefault="00E04FE0" w:rsidP="006C439C">
            <w:pPr>
              <w:rPr>
                <w:sz w:val="28"/>
                <w:szCs w:val="28"/>
              </w:rPr>
            </w:pPr>
            <w:r w:rsidRPr="0088778E">
              <w:rPr>
                <w:sz w:val="28"/>
                <w:szCs w:val="28"/>
              </w:rPr>
              <w:t xml:space="preserve">Республиканский бюджет </w:t>
            </w:r>
          </w:p>
        </w:tc>
        <w:tc>
          <w:tcPr>
            <w:tcW w:w="1701" w:type="dxa"/>
            <w:tcBorders>
              <w:top w:val="nil"/>
              <w:left w:val="nil"/>
              <w:bottom w:val="single" w:sz="4" w:space="0" w:color="auto"/>
              <w:right w:val="single" w:sz="4" w:space="0" w:color="auto"/>
            </w:tcBorders>
            <w:shd w:val="clear" w:color="auto" w:fill="auto"/>
            <w:hideMark/>
          </w:tcPr>
          <w:p w:rsidR="00E04FE0" w:rsidRPr="0088778E" w:rsidRDefault="00741CBB" w:rsidP="002042E3">
            <w:pPr>
              <w:rPr>
                <w:bCs/>
                <w:sz w:val="28"/>
                <w:szCs w:val="28"/>
              </w:rPr>
            </w:pPr>
            <w:r>
              <w:rPr>
                <w:bCs/>
                <w:sz w:val="28"/>
                <w:szCs w:val="28"/>
              </w:rPr>
              <w:t>-</w:t>
            </w:r>
          </w:p>
        </w:tc>
        <w:tc>
          <w:tcPr>
            <w:tcW w:w="1559" w:type="dxa"/>
            <w:tcBorders>
              <w:top w:val="nil"/>
              <w:left w:val="nil"/>
              <w:bottom w:val="single" w:sz="4" w:space="0" w:color="auto"/>
              <w:right w:val="single" w:sz="4" w:space="0" w:color="auto"/>
            </w:tcBorders>
            <w:shd w:val="clear" w:color="auto" w:fill="auto"/>
            <w:hideMark/>
          </w:tcPr>
          <w:p w:rsidR="00E04FE0" w:rsidRPr="0088778E" w:rsidRDefault="009C6BDD" w:rsidP="002042E3">
            <w:pPr>
              <w:rPr>
                <w:bCs/>
                <w:sz w:val="28"/>
                <w:szCs w:val="28"/>
              </w:rPr>
            </w:pPr>
            <w:r w:rsidRPr="0088778E">
              <w:rPr>
                <w:bCs/>
                <w:sz w:val="28"/>
                <w:szCs w:val="28"/>
              </w:rPr>
              <w:t>-</w:t>
            </w:r>
          </w:p>
        </w:tc>
        <w:tc>
          <w:tcPr>
            <w:tcW w:w="1701" w:type="dxa"/>
            <w:tcBorders>
              <w:top w:val="nil"/>
              <w:left w:val="nil"/>
              <w:bottom w:val="single" w:sz="4" w:space="0" w:color="auto"/>
              <w:right w:val="single" w:sz="4" w:space="0" w:color="auto"/>
            </w:tcBorders>
            <w:shd w:val="clear" w:color="auto" w:fill="auto"/>
            <w:hideMark/>
          </w:tcPr>
          <w:p w:rsidR="00E04FE0" w:rsidRPr="0088778E" w:rsidRDefault="009C6BDD" w:rsidP="002042E3">
            <w:pPr>
              <w:rPr>
                <w:bCs/>
                <w:sz w:val="28"/>
                <w:szCs w:val="28"/>
              </w:rPr>
            </w:pPr>
            <w:r w:rsidRPr="0088778E">
              <w:rPr>
                <w:bCs/>
                <w:sz w:val="28"/>
                <w:szCs w:val="28"/>
              </w:rPr>
              <w:t>-</w:t>
            </w:r>
          </w:p>
        </w:tc>
        <w:tc>
          <w:tcPr>
            <w:tcW w:w="1701" w:type="dxa"/>
            <w:tcBorders>
              <w:top w:val="nil"/>
              <w:left w:val="nil"/>
              <w:bottom w:val="single" w:sz="4" w:space="0" w:color="auto"/>
              <w:right w:val="single" w:sz="4" w:space="0" w:color="auto"/>
            </w:tcBorders>
            <w:shd w:val="clear" w:color="auto" w:fill="auto"/>
            <w:hideMark/>
          </w:tcPr>
          <w:p w:rsidR="00E04FE0" w:rsidRPr="0088778E" w:rsidRDefault="00741CBB" w:rsidP="002042E3">
            <w:pPr>
              <w:rPr>
                <w:bCs/>
                <w:sz w:val="28"/>
                <w:szCs w:val="28"/>
              </w:rPr>
            </w:pPr>
            <w:r>
              <w:rPr>
                <w:bCs/>
                <w:sz w:val="28"/>
                <w:szCs w:val="28"/>
              </w:rPr>
              <w:t>-</w:t>
            </w:r>
          </w:p>
        </w:tc>
      </w:tr>
      <w:tr w:rsidR="0088778E" w:rsidRPr="0088778E" w:rsidTr="006C439C">
        <w:trPr>
          <w:trHeight w:val="405"/>
        </w:trPr>
        <w:tc>
          <w:tcPr>
            <w:tcW w:w="4560" w:type="dxa"/>
            <w:tcBorders>
              <w:top w:val="nil"/>
              <w:left w:val="single" w:sz="4" w:space="0" w:color="auto"/>
              <w:bottom w:val="single" w:sz="4" w:space="0" w:color="auto"/>
              <w:right w:val="single" w:sz="4" w:space="0" w:color="auto"/>
            </w:tcBorders>
            <w:shd w:val="clear" w:color="auto" w:fill="auto"/>
            <w:hideMark/>
          </w:tcPr>
          <w:p w:rsidR="00E04FE0" w:rsidRPr="0088778E" w:rsidRDefault="00E04FE0" w:rsidP="006C439C">
            <w:pPr>
              <w:rPr>
                <w:sz w:val="28"/>
                <w:szCs w:val="28"/>
              </w:rPr>
            </w:pPr>
            <w:r w:rsidRPr="0088778E">
              <w:rPr>
                <w:sz w:val="28"/>
                <w:szCs w:val="28"/>
              </w:rPr>
              <w:t>Местный бюджет</w:t>
            </w:r>
          </w:p>
        </w:tc>
        <w:tc>
          <w:tcPr>
            <w:tcW w:w="1701" w:type="dxa"/>
            <w:tcBorders>
              <w:top w:val="nil"/>
              <w:left w:val="nil"/>
              <w:bottom w:val="single" w:sz="4" w:space="0" w:color="auto"/>
              <w:right w:val="single" w:sz="4" w:space="0" w:color="auto"/>
            </w:tcBorders>
            <w:shd w:val="clear" w:color="auto" w:fill="auto"/>
            <w:hideMark/>
          </w:tcPr>
          <w:p w:rsidR="00E04FE0" w:rsidRPr="0088778E" w:rsidRDefault="00741CBB" w:rsidP="002042E3">
            <w:pPr>
              <w:rPr>
                <w:bCs/>
                <w:sz w:val="28"/>
                <w:szCs w:val="28"/>
              </w:rPr>
            </w:pPr>
            <w:r>
              <w:rPr>
                <w:bCs/>
                <w:sz w:val="28"/>
                <w:szCs w:val="28"/>
              </w:rPr>
              <w:t xml:space="preserve"> </w:t>
            </w:r>
            <w:r w:rsidR="00BE3A67" w:rsidRPr="0088778E">
              <w:rPr>
                <w:bCs/>
                <w:sz w:val="28"/>
                <w:szCs w:val="28"/>
              </w:rPr>
              <w:t>20,0</w:t>
            </w:r>
            <w:r w:rsidR="0088778E" w:rsidRPr="0088778E">
              <w:rPr>
                <w:bCs/>
                <w:sz w:val="28"/>
                <w:szCs w:val="28"/>
              </w:rPr>
              <w:t>0</w:t>
            </w:r>
          </w:p>
        </w:tc>
        <w:tc>
          <w:tcPr>
            <w:tcW w:w="1559" w:type="dxa"/>
            <w:tcBorders>
              <w:top w:val="nil"/>
              <w:left w:val="nil"/>
              <w:bottom w:val="single" w:sz="4" w:space="0" w:color="auto"/>
              <w:right w:val="single" w:sz="4" w:space="0" w:color="auto"/>
            </w:tcBorders>
            <w:shd w:val="clear" w:color="auto" w:fill="auto"/>
            <w:hideMark/>
          </w:tcPr>
          <w:p w:rsidR="00E04FE0" w:rsidRPr="0088778E" w:rsidRDefault="00BE3A67" w:rsidP="002042E3">
            <w:pPr>
              <w:rPr>
                <w:bCs/>
                <w:sz w:val="28"/>
                <w:szCs w:val="28"/>
              </w:rPr>
            </w:pPr>
            <w:r w:rsidRPr="0088778E">
              <w:rPr>
                <w:bCs/>
                <w:sz w:val="28"/>
                <w:szCs w:val="28"/>
              </w:rPr>
              <w:t>20,0</w:t>
            </w:r>
            <w:r w:rsidR="0088778E" w:rsidRPr="0088778E">
              <w:rPr>
                <w:bCs/>
                <w:sz w:val="28"/>
                <w:szCs w:val="28"/>
              </w:rPr>
              <w:t>0</w:t>
            </w:r>
          </w:p>
        </w:tc>
        <w:tc>
          <w:tcPr>
            <w:tcW w:w="1701" w:type="dxa"/>
            <w:tcBorders>
              <w:top w:val="nil"/>
              <w:left w:val="nil"/>
              <w:bottom w:val="single" w:sz="4" w:space="0" w:color="auto"/>
              <w:right w:val="single" w:sz="4" w:space="0" w:color="auto"/>
            </w:tcBorders>
            <w:shd w:val="clear" w:color="auto" w:fill="auto"/>
            <w:hideMark/>
          </w:tcPr>
          <w:p w:rsidR="00E04FE0" w:rsidRPr="0088778E" w:rsidRDefault="00E04FE0" w:rsidP="002042E3">
            <w:pPr>
              <w:rPr>
                <w:bCs/>
                <w:sz w:val="28"/>
                <w:szCs w:val="28"/>
              </w:rPr>
            </w:pPr>
            <w:r w:rsidRPr="0088778E">
              <w:rPr>
                <w:bCs/>
                <w:sz w:val="28"/>
                <w:szCs w:val="28"/>
              </w:rPr>
              <w:t>-</w:t>
            </w:r>
          </w:p>
        </w:tc>
        <w:tc>
          <w:tcPr>
            <w:tcW w:w="1701" w:type="dxa"/>
            <w:tcBorders>
              <w:top w:val="nil"/>
              <w:left w:val="nil"/>
              <w:bottom w:val="single" w:sz="4" w:space="0" w:color="auto"/>
              <w:right w:val="single" w:sz="4" w:space="0" w:color="auto"/>
            </w:tcBorders>
            <w:shd w:val="clear" w:color="auto" w:fill="auto"/>
            <w:hideMark/>
          </w:tcPr>
          <w:p w:rsidR="00E04FE0" w:rsidRPr="0088778E" w:rsidRDefault="00741CBB" w:rsidP="002042E3">
            <w:pPr>
              <w:rPr>
                <w:bCs/>
                <w:sz w:val="28"/>
                <w:szCs w:val="28"/>
              </w:rPr>
            </w:pPr>
            <w:r>
              <w:rPr>
                <w:bCs/>
                <w:sz w:val="28"/>
                <w:szCs w:val="28"/>
              </w:rPr>
              <w:t xml:space="preserve"> </w:t>
            </w:r>
            <w:r w:rsidR="009C6BDD" w:rsidRPr="0088778E">
              <w:rPr>
                <w:bCs/>
                <w:sz w:val="28"/>
                <w:szCs w:val="28"/>
              </w:rPr>
              <w:t>4</w:t>
            </w:r>
            <w:r w:rsidR="00BE3A67" w:rsidRPr="0088778E">
              <w:rPr>
                <w:bCs/>
                <w:sz w:val="28"/>
                <w:szCs w:val="28"/>
              </w:rPr>
              <w:t>0,0</w:t>
            </w:r>
            <w:r w:rsidR="0088778E" w:rsidRPr="0088778E">
              <w:rPr>
                <w:bCs/>
                <w:sz w:val="28"/>
                <w:szCs w:val="28"/>
              </w:rPr>
              <w:t>0</w:t>
            </w:r>
          </w:p>
        </w:tc>
      </w:tr>
      <w:tr w:rsidR="0088778E" w:rsidRPr="0088778E" w:rsidTr="00CC4008">
        <w:trPr>
          <w:trHeight w:val="405"/>
        </w:trPr>
        <w:tc>
          <w:tcPr>
            <w:tcW w:w="4560" w:type="dxa"/>
            <w:tcBorders>
              <w:top w:val="nil"/>
              <w:left w:val="single" w:sz="4" w:space="0" w:color="auto"/>
              <w:bottom w:val="single" w:sz="4" w:space="0" w:color="auto"/>
              <w:right w:val="single" w:sz="4" w:space="0" w:color="auto"/>
            </w:tcBorders>
            <w:shd w:val="clear" w:color="auto" w:fill="auto"/>
            <w:hideMark/>
          </w:tcPr>
          <w:p w:rsidR="002042E3" w:rsidRPr="0088778E" w:rsidRDefault="002042E3" w:rsidP="006C439C">
            <w:pPr>
              <w:rPr>
                <w:b/>
                <w:bCs/>
                <w:sz w:val="28"/>
                <w:szCs w:val="28"/>
              </w:rPr>
            </w:pPr>
            <w:r w:rsidRPr="0088778E">
              <w:rPr>
                <w:b/>
                <w:bCs/>
                <w:sz w:val="28"/>
                <w:szCs w:val="28"/>
              </w:rPr>
              <w:t xml:space="preserve">Подпрограмма 8. </w:t>
            </w:r>
          </w:p>
        </w:tc>
        <w:tc>
          <w:tcPr>
            <w:tcW w:w="1701" w:type="dxa"/>
            <w:tcBorders>
              <w:top w:val="nil"/>
              <w:left w:val="nil"/>
              <w:bottom w:val="single" w:sz="4" w:space="0" w:color="auto"/>
              <w:right w:val="single" w:sz="4" w:space="0" w:color="auto"/>
            </w:tcBorders>
            <w:shd w:val="clear" w:color="auto" w:fill="auto"/>
            <w:hideMark/>
          </w:tcPr>
          <w:p w:rsidR="00741CBB" w:rsidRPr="0088778E" w:rsidRDefault="00741CBB" w:rsidP="002042E3">
            <w:pPr>
              <w:rPr>
                <w:bCs/>
                <w:sz w:val="28"/>
                <w:szCs w:val="28"/>
              </w:rPr>
            </w:pPr>
            <w:r>
              <w:rPr>
                <w:bCs/>
                <w:sz w:val="28"/>
                <w:szCs w:val="28"/>
              </w:rPr>
              <w:t>9 281,80</w:t>
            </w:r>
          </w:p>
        </w:tc>
        <w:tc>
          <w:tcPr>
            <w:tcW w:w="1559"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6 863,00</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3 863,00</w:t>
            </w:r>
          </w:p>
        </w:tc>
        <w:tc>
          <w:tcPr>
            <w:tcW w:w="1701" w:type="dxa"/>
            <w:tcBorders>
              <w:top w:val="nil"/>
              <w:left w:val="nil"/>
              <w:bottom w:val="single" w:sz="4" w:space="0" w:color="auto"/>
              <w:right w:val="single" w:sz="4" w:space="0" w:color="auto"/>
            </w:tcBorders>
            <w:shd w:val="clear" w:color="auto" w:fill="auto"/>
            <w:vAlign w:val="bottom"/>
            <w:hideMark/>
          </w:tcPr>
          <w:p w:rsidR="002042E3" w:rsidRPr="0088778E" w:rsidRDefault="00741CBB" w:rsidP="002042E3">
            <w:pPr>
              <w:rPr>
                <w:bCs/>
                <w:sz w:val="28"/>
                <w:szCs w:val="28"/>
              </w:rPr>
            </w:pPr>
            <w:r>
              <w:rPr>
                <w:bCs/>
                <w:sz w:val="28"/>
                <w:szCs w:val="28"/>
              </w:rPr>
              <w:t>20 007,80</w:t>
            </w:r>
          </w:p>
        </w:tc>
      </w:tr>
      <w:tr w:rsidR="0088778E" w:rsidRPr="0088778E" w:rsidTr="00CC4008">
        <w:trPr>
          <w:trHeight w:val="405"/>
        </w:trPr>
        <w:tc>
          <w:tcPr>
            <w:tcW w:w="4560" w:type="dxa"/>
            <w:tcBorders>
              <w:top w:val="nil"/>
              <w:left w:val="single" w:sz="4" w:space="0" w:color="auto"/>
              <w:bottom w:val="single" w:sz="4" w:space="0" w:color="auto"/>
              <w:right w:val="single" w:sz="4" w:space="0" w:color="auto"/>
            </w:tcBorders>
            <w:shd w:val="clear" w:color="auto" w:fill="auto"/>
            <w:hideMark/>
          </w:tcPr>
          <w:p w:rsidR="002042E3" w:rsidRPr="0088778E" w:rsidRDefault="002042E3" w:rsidP="006C439C">
            <w:pPr>
              <w:rPr>
                <w:sz w:val="28"/>
                <w:szCs w:val="28"/>
              </w:rPr>
            </w:pPr>
            <w:r w:rsidRPr="0088778E">
              <w:rPr>
                <w:sz w:val="28"/>
                <w:szCs w:val="28"/>
              </w:rPr>
              <w:t xml:space="preserve">Федеральный бюджет </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w:t>
            </w:r>
          </w:p>
        </w:tc>
        <w:tc>
          <w:tcPr>
            <w:tcW w:w="1559"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w:t>
            </w:r>
          </w:p>
        </w:tc>
        <w:tc>
          <w:tcPr>
            <w:tcW w:w="1701" w:type="dxa"/>
            <w:tcBorders>
              <w:top w:val="nil"/>
              <w:left w:val="nil"/>
              <w:bottom w:val="single" w:sz="4" w:space="0" w:color="auto"/>
              <w:right w:val="single" w:sz="4" w:space="0" w:color="auto"/>
            </w:tcBorders>
            <w:shd w:val="clear" w:color="auto" w:fill="auto"/>
            <w:vAlign w:val="bottom"/>
            <w:hideMark/>
          </w:tcPr>
          <w:p w:rsidR="002042E3" w:rsidRPr="0088778E" w:rsidRDefault="002042E3" w:rsidP="002042E3">
            <w:pPr>
              <w:rPr>
                <w:bCs/>
                <w:sz w:val="28"/>
                <w:szCs w:val="28"/>
              </w:rPr>
            </w:pPr>
            <w:r w:rsidRPr="0088778E">
              <w:rPr>
                <w:bCs/>
                <w:sz w:val="28"/>
                <w:szCs w:val="28"/>
              </w:rPr>
              <w:t>-</w:t>
            </w:r>
          </w:p>
        </w:tc>
      </w:tr>
      <w:tr w:rsidR="0088778E" w:rsidRPr="0088778E" w:rsidTr="00CC4008">
        <w:trPr>
          <w:trHeight w:val="405"/>
        </w:trPr>
        <w:tc>
          <w:tcPr>
            <w:tcW w:w="4560" w:type="dxa"/>
            <w:tcBorders>
              <w:top w:val="nil"/>
              <w:left w:val="single" w:sz="4" w:space="0" w:color="auto"/>
              <w:bottom w:val="single" w:sz="4" w:space="0" w:color="auto"/>
              <w:right w:val="single" w:sz="4" w:space="0" w:color="auto"/>
            </w:tcBorders>
            <w:shd w:val="clear" w:color="auto" w:fill="auto"/>
            <w:hideMark/>
          </w:tcPr>
          <w:p w:rsidR="002042E3" w:rsidRPr="0088778E" w:rsidRDefault="002042E3" w:rsidP="006C439C">
            <w:pPr>
              <w:rPr>
                <w:sz w:val="28"/>
                <w:szCs w:val="28"/>
              </w:rPr>
            </w:pPr>
            <w:r w:rsidRPr="0088778E">
              <w:rPr>
                <w:sz w:val="28"/>
                <w:szCs w:val="28"/>
              </w:rPr>
              <w:t xml:space="preserve">Республиканский бюджет </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3 863,00</w:t>
            </w:r>
          </w:p>
        </w:tc>
        <w:tc>
          <w:tcPr>
            <w:tcW w:w="1559"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3 863,00</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3 863,00</w:t>
            </w:r>
          </w:p>
        </w:tc>
        <w:tc>
          <w:tcPr>
            <w:tcW w:w="1701" w:type="dxa"/>
            <w:tcBorders>
              <w:top w:val="nil"/>
              <w:left w:val="nil"/>
              <w:bottom w:val="single" w:sz="4" w:space="0" w:color="auto"/>
              <w:right w:val="single" w:sz="4" w:space="0" w:color="auto"/>
            </w:tcBorders>
            <w:shd w:val="clear" w:color="auto" w:fill="auto"/>
            <w:vAlign w:val="bottom"/>
            <w:hideMark/>
          </w:tcPr>
          <w:p w:rsidR="002042E3" w:rsidRPr="0088778E" w:rsidRDefault="002042E3" w:rsidP="002042E3">
            <w:pPr>
              <w:rPr>
                <w:bCs/>
                <w:sz w:val="28"/>
                <w:szCs w:val="28"/>
              </w:rPr>
            </w:pPr>
            <w:r w:rsidRPr="0088778E">
              <w:rPr>
                <w:bCs/>
                <w:sz w:val="28"/>
                <w:szCs w:val="28"/>
              </w:rPr>
              <w:t>11 589,00</w:t>
            </w:r>
          </w:p>
        </w:tc>
      </w:tr>
      <w:tr w:rsidR="0088778E" w:rsidRPr="0088778E" w:rsidTr="00CC4008">
        <w:trPr>
          <w:trHeight w:val="405"/>
        </w:trPr>
        <w:tc>
          <w:tcPr>
            <w:tcW w:w="4560" w:type="dxa"/>
            <w:tcBorders>
              <w:top w:val="nil"/>
              <w:left w:val="single" w:sz="4" w:space="0" w:color="auto"/>
              <w:bottom w:val="single" w:sz="4" w:space="0" w:color="auto"/>
              <w:right w:val="single" w:sz="4" w:space="0" w:color="auto"/>
            </w:tcBorders>
            <w:shd w:val="clear" w:color="auto" w:fill="auto"/>
            <w:hideMark/>
          </w:tcPr>
          <w:p w:rsidR="002042E3" w:rsidRPr="0088778E" w:rsidRDefault="002042E3" w:rsidP="006C439C">
            <w:pPr>
              <w:rPr>
                <w:sz w:val="28"/>
                <w:szCs w:val="28"/>
              </w:rPr>
            </w:pPr>
            <w:r w:rsidRPr="0088778E">
              <w:rPr>
                <w:sz w:val="28"/>
                <w:szCs w:val="28"/>
              </w:rPr>
              <w:t>Местный бюджет</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741CBB" w:rsidP="002042E3">
            <w:pPr>
              <w:rPr>
                <w:bCs/>
                <w:sz w:val="28"/>
                <w:szCs w:val="28"/>
              </w:rPr>
            </w:pPr>
            <w:r>
              <w:rPr>
                <w:bCs/>
                <w:sz w:val="28"/>
                <w:szCs w:val="28"/>
              </w:rPr>
              <w:t>5 418,80</w:t>
            </w:r>
          </w:p>
        </w:tc>
        <w:tc>
          <w:tcPr>
            <w:tcW w:w="1559"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3 000,00</w:t>
            </w:r>
          </w:p>
        </w:tc>
        <w:tc>
          <w:tcPr>
            <w:tcW w:w="1701" w:type="dxa"/>
            <w:tcBorders>
              <w:top w:val="nil"/>
              <w:left w:val="nil"/>
              <w:bottom w:val="single" w:sz="4" w:space="0" w:color="auto"/>
              <w:right w:val="single" w:sz="4" w:space="0" w:color="auto"/>
            </w:tcBorders>
            <w:shd w:val="clear" w:color="auto" w:fill="auto"/>
            <w:hideMark/>
          </w:tcPr>
          <w:p w:rsidR="002042E3" w:rsidRPr="0088778E" w:rsidRDefault="002042E3" w:rsidP="002042E3">
            <w:pPr>
              <w:rPr>
                <w:bCs/>
                <w:sz w:val="28"/>
                <w:szCs w:val="28"/>
              </w:rPr>
            </w:pPr>
            <w:r w:rsidRPr="0088778E">
              <w:rPr>
                <w:bCs/>
                <w:sz w:val="28"/>
                <w:szCs w:val="28"/>
              </w:rPr>
              <w:t>-</w:t>
            </w:r>
          </w:p>
        </w:tc>
        <w:tc>
          <w:tcPr>
            <w:tcW w:w="1701" w:type="dxa"/>
            <w:tcBorders>
              <w:top w:val="nil"/>
              <w:left w:val="nil"/>
              <w:bottom w:val="single" w:sz="4" w:space="0" w:color="auto"/>
              <w:right w:val="single" w:sz="4" w:space="0" w:color="auto"/>
            </w:tcBorders>
            <w:shd w:val="clear" w:color="auto" w:fill="auto"/>
            <w:vAlign w:val="bottom"/>
            <w:hideMark/>
          </w:tcPr>
          <w:p w:rsidR="00741CBB" w:rsidRPr="0088778E" w:rsidRDefault="00741CBB" w:rsidP="002042E3">
            <w:pPr>
              <w:rPr>
                <w:bCs/>
                <w:sz w:val="28"/>
                <w:szCs w:val="28"/>
              </w:rPr>
            </w:pPr>
            <w:r>
              <w:rPr>
                <w:bCs/>
                <w:sz w:val="28"/>
                <w:szCs w:val="28"/>
              </w:rPr>
              <w:t>8 418,80</w:t>
            </w:r>
          </w:p>
        </w:tc>
      </w:tr>
    </w:tbl>
    <w:p w:rsidR="00985FDB" w:rsidRPr="0088778E" w:rsidRDefault="00985FDB" w:rsidP="00E46054">
      <w:pPr>
        <w:ind w:right="-1"/>
        <w:jc w:val="both"/>
        <w:sectPr w:rsidR="00985FDB" w:rsidRPr="0088778E" w:rsidSect="009C2866">
          <w:pgSz w:w="11905" w:h="16837"/>
          <w:pgMar w:top="799" w:right="709" w:bottom="799" w:left="1134" w:header="720" w:footer="720" w:gutter="0"/>
          <w:cols w:space="720"/>
          <w:noEndnote/>
          <w:docGrid w:linePitch="326"/>
        </w:sectPr>
      </w:pPr>
    </w:p>
    <w:p w:rsidR="00985FDB" w:rsidRPr="0088778E" w:rsidRDefault="00985FDB" w:rsidP="00CC4008">
      <w:pPr>
        <w:numPr>
          <w:ilvl w:val="0"/>
          <w:numId w:val="5"/>
        </w:numPr>
        <w:ind w:right="-1"/>
        <w:jc w:val="center"/>
        <w:rPr>
          <w:b/>
          <w:sz w:val="28"/>
          <w:szCs w:val="28"/>
        </w:rPr>
      </w:pPr>
      <w:r w:rsidRPr="0088778E">
        <w:rPr>
          <w:b/>
          <w:sz w:val="28"/>
          <w:szCs w:val="28"/>
        </w:rPr>
        <w:lastRenderedPageBreak/>
        <w:t>Сведения об участии администрации муниципального образования «Красногвардейский район» в реализации государственных программ</w:t>
      </w:r>
    </w:p>
    <w:p w:rsidR="0047153F" w:rsidRPr="0088778E" w:rsidRDefault="0047153F" w:rsidP="0047153F">
      <w:pPr>
        <w:ind w:left="426" w:right="-1" w:firstLine="282"/>
        <w:jc w:val="both"/>
        <w:rPr>
          <w:sz w:val="28"/>
          <w:szCs w:val="28"/>
        </w:rPr>
      </w:pPr>
    </w:p>
    <w:p w:rsidR="00DE677B" w:rsidRPr="0088778E" w:rsidRDefault="00DE677B" w:rsidP="00DE677B">
      <w:pPr>
        <w:ind w:right="-1" w:firstLine="708"/>
        <w:jc w:val="both"/>
        <w:rPr>
          <w:sz w:val="28"/>
          <w:szCs w:val="28"/>
          <w:shd w:val="clear" w:color="auto" w:fill="FFFFFF"/>
        </w:rPr>
      </w:pPr>
      <w:proofErr w:type="gramStart"/>
      <w:r w:rsidRPr="0088778E">
        <w:rPr>
          <w:sz w:val="28"/>
          <w:szCs w:val="28"/>
        </w:rPr>
        <w:t xml:space="preserve">Администрация МО «Красногвардейский район» для достижения целей и выполнения задач муниципальной программы принимает участие в реализации мероприятий государственной программы </w:t>
      </w:r>
      <w:r w:rsidRPr="0088778E">
        <w:rPr>
          <w:sz w:val="28"/>
          <w:szCs w:val="28"/>
          <w:shd w:val="clear" w:color="auto" w:fill="FFFFFF"/>
        </w:rPr>
        <w:t>Российской Федерации «Развитие образования», утвержденной постановлением Правительства РФ от 26 декабря 2017 г. №1642, государственной программы Республики Адыгея «Развитие образования», утвержденной Постановлением Кабинета Министров Республики Адыгея от 29 ноября 2019 г. №286.</w:t>
      </w:r>
      <w:proofErr w:type="gramEnd"/>
    </w:p>
    <w:p w:rsidR="00DE677B" w:rsidRPr="0088778E" w:rsidRDefault="00DE677B" w:rsidP="00DE677B">
      <w:pPr>
        <w:pStyle w:val="s1"/>
        <w:spacing w:before="0" w:beforeAutospacing="0" w:after="0" w:afterAutospacing="0"/>
        <w:ind w:firstLine="709"/>
        <w:jc w:val="both"/>
        <w:rPr>
          <w:sz w:val="28"/>
          <w:szCs w:val="28"/>
        </w:rPr>
      </w:pPr>
      <w:r w:rsidRPr="0088778E">
        <w:rPr>
          <w:sz w:val="28"/>
          <w:szCs w:val="28"/>
        </w:rPr>
        <w:t xml:space="preserve">Предоставление субсидий в рамках реализации программных мероприятий муниципальной программы осуществляется на основании соглашений, заключенных между Министерством </w:t>
      </w:r>
      <w:r w:rsidRPr="0088778E">
        <w:rPr>
          <w:sz w:val="28"/>
          <w:szCs w:val="28"/>
          <w:shd w:val="clear" w:color="auto" w:fill="FFFFFF"/>
        </w:rPr>
        <w:t xml:space="preserve">образования и науки Республики Адыгея </w:t>
      </w:r>
      <w:r w:rsidRPr="0088778E">
        <w:rPr>
          <w:sz w:val="28"/>
          <w:szCs w:val="28"/>
        </w:rPr>
        <w:t>и администрацией МО «Красногвардейский район», в которых предусматриваются:</w:t>
      </w:r>
    </w:p>
    <w:p w:rsidR="00DE677B" w:rsidRPr="0088778E" w:rsidRDefault="00DE677B" w:rsidP="00DE677B">
      <w:pPr>
        <w:pStyle w:val="s1"/>
        <w:spacing w:before="0" w:beforeAutospacing="0" w:after="0" w:afterAutospacing="0"/>
        <w:ind w:firstLine="709"/>
        <w:jc w:val="both"/>
        <w:rPr>
          <w:sz w:val="28"/>
          <w:szCs w:val="28"/>
        </w:rPr>
      </w:pPr>
      <w:r w:rsidRPr="0088778E">
        <w:rPr>
          <w:sz w:val="28"/>
          <w:szCs w:val="28"/>
        </w:rPr>
        <w:t>1) порядок предоставления субсидии;</w:t>
      </w:r>
    </w:p>
    <w:p w:rsidR="00DE677B" w:rsidRPr="0088778E" w:rsidRDefault="00DE677B" w:rsidP="00DE677B">
      <w:pPr>
        <w:pStyle w:val="s1"/>
        <w:spacing w:before="0" w:beforeAutospacing="0" w:after="0" w:afterAutospacing="0"/>
        <w:ind w:firstLine="709"/>
        <w:jc w:val="both"/>
        <w:rPr>
          <w:sz w:val="28"/>
          <w:szCs w:val="28"/>
        </w:rPr>
      </w:pPr>
      <w:r w:rsidRPr="0088778E">
        <w:rPr>
          <w:sz w:val="28"/>
          <w:szCs w:val="28"/>
        </w:rPr>
        <w:t>2) сведения о размере субсидии;</w:t>
      </w:r>
    </w:p>
    <w:p w:rsidR="00DE677B" w:rsidRPr="0088778E" w:rsidRDefault="00DE677B" w:rsidP="00DE677B">
      <w:pPr>
        <w:pStyle w:val="s1"/>
        <w:spacing w:before="0" w:beforeAutospacing="0" w:after="0" w:afterAutospacing="0"/>
        <w:ind w:firstLine="709"/>
        <w:jc w:val="both"/>
        <w:rPr>
          <w:sz w:val="28"/>
          <w:szCs w:val="28"/>
        </w:rPr>
      </w:pPr>
      <w:r w:rsidRPr="0088778E">
        <w:rPr>
          <w:sz w:val="28"/>
          <w:szCs w:val="28"/>
        </w:rPr>
        <w:t>3) обязательство муниципального образования об использовании субсидии в целях, предусмотренных соглашением, и о представлении отчетов об осуществлении расходов местного бюджета, источником финансового обеспечения которых является субсидия;</w:t>
      </w:r>
    </w:p>
    <w:p w:rsidR="00DE677B" w:rsidRPr="0088778E" w:rsidRDefault="00DE677B" w:rsidP="00DE677B">
      <w:pPr>
        <w:pStyle w:val="s1"/>
        <w:spacing w:before="0" w:beforeAutospacing="0" w:after="0" w:afterAutospacing="0"/>
        <w:ind w:firstLine="709"/>
        <w:jc w:val="both"/>
        <w:rPr>
          <w:sz w:val="28"/>
          <w:szCs w:val="28"/>
        </w:rPr>
      </w:pPr>
      <w:r w:rsidRPr="0088778E">
        <w:rPr>
          <w:sz w:val="28"/>
          <w:szCs w:val="28"/>
        </w:rPr>
        <w:t xml:space="preserve">4) порядок осуществления </w:t>
      </w:r>
      <w:proofErr w:type="gramStart"/>
      <w:r w:rsidRPr="0088778E">
        <w:rPr>
          <w:sz w:val="28"/>
          <w:szCs w:val="28"/>
        </w:rPr>
        <w:t>контроля за</w:t>
      </w:r>
      <w:proofErr w:type="gramEnd"/>
      <w:r w:rsidRPr="0088778E">
        <w:rPr>
          <w:sz w:val="28"/>
          <w:szCs w:val="28"/>
        </w:rPr>
        <w:t xml:space="preserve"> исполнением обязательств, вытекающих из соглашения;</w:t>
      </w:r>
    </w:p>
    <w:p w:rsidR="00DE677B" w:rsidRPr="0088778E" w:rsidRDefault="00DE677B" w:rsidP="00DE677B">
      <w:pPr>
        <w:pStyle w:val="s1"/>
        <w:spacing w:before="0" w:beforeAutospacing="0" w:after="0" w:afterAutospacing="0"/>
        <w:ind w:firstLine="709"/>
        <w:jc w:val="both"/>
        <w:rPr>
          <w:sz w:val="28"/>
          <w:szCs w:val="28"/>
        </w:rPr>
      </w:pPr>
      <w:r w:rsidRPr="0088778E">
        <w:rPr>
          <w:sz w:val="28"/>
          <w:szCs w:val="28"/>
        </w:rPr>
        <w:t>5) ответственность сторон за нарушение условий соглашения.</w:t>
      </w:r>
    </w:p>
    <w:p w:rsidR="00DE677B" w:rsidRPr="0088778E" w:rsidRDefault="00DE677B" w:rsidP="0026396A">
      <w:pPr>
        <w:shd w:val="clear" w:color="auto" w:fill="FFFFFF"/>
        <w:ind w:firstLine="709"/>
        <w:jc w:val="both"/>
        <w:rPr>
          <w:sz w:val="28"/>
          <w:szCs w:val="28"/>
        </w:rPr>
      </w:pPr>
      <w:r w:rsidRPr="0088778E">
        <w:rPr>
          <w:sz w:val="28"/>
          <w:szCs w:val="28"/>
        </w:rPr>
        <w:t>Соглашение о предоставлении иного межбюджетного трансферта, имеющего целевое назначение, из бюджета Республики Адыгея местному бюджету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0026396A" w:rsidRPr="0088778E">
        <w:rPr>
          <w:sz w:val="28"/>
          <w:szCs w:val="28"/>
        </w:rPr>
        <w:t xml:space="preserve"> </w:t>
      </w:r>
      <w:r w:rsidRPr="0088778E">
        <w:rPr>
          <w:sz w:val="28"/>
          <w:szCs w:val="28"/>
        </w:rPr>
        <w:t xml:space="preserve">№79618000-1-2024-007 </w:t>
      </w:r>
      <w:r w:rsidR="0050642D" w:rsidRPr="0088778E">
        <w:rPr>
          <w:sz w:val="28"/>
          <w:szCs w:val="28"/>
        </w:rPr>
        <w:t xml:space="preserve">от </w:t>
      </w:r>
      <w:r w:rsidR="00B02C52" w:rsidRPr="0088778E">
        <w:rPr>
          <w:sz w:val="28"/>
          <w:szCs w:val="28"/>
        </w:rPr>
        <w:t xml:space="preserve">24.01.2024 г. </w:t>
      </w:r>
      <w:r w:rsidRPr="0088778E">
        <w:rPr>
          <w:sz w:val="28"/>
          <w:szCs w:val="28"/>
        </w:rPr>
        <w:t xml:space="preserve">на сумму </w:t>
      </w:r>
      <w:r w:rsidR="00295480" w:rsidRPr="0088778E">
        <w:rPr>
          <w:sz w:val="28"/>
          <w:szCs w:val="28"/>
        </w:rPr>
        <w:t>35 305,0</w:t>
      </w:r>
      <w:r w:rsidRPr="0088778E">
        <w:rPr>
          <w:sz w:val="28"/>
          <w:szCs w:val="28"/>
        </w:rPr>
        <w:t xml:space="preserve"> </w:t>
      </w:r>
      <w:proofErr w:type="spellStart"/>
      <w:r w:rsidRPr="0088778E">
        <w:rPr>
          <w:sz w:val="28"/>
          <w:szCs w:val="28"/>
        </w:rPr>
        <w:t>тыс</w:t>
      </w:r>
      <w:proofErr w:type="gramStart"/>
      <w:r w:rsidRPr="0088778E">
        <w:rPr>
          <w:sz w:val="28"/>
          <w:szCs w:val="28"/>
        </w:rPr>
        <w:t>.р</w:t>
      </w:r>
      <w:proofErr w:type="gramEnd"/>
      <w:r w:rsidRPr="0088778E">
        <w:rPr>
          <w:sz w:val="28"/>
          <w:szCs w:val="28"/>
        </w:rPr>
        <w:t>уб</w:t>
      </w:r>
      <w:proofErr w:type="spellEnd"/>
      <w:r w:rsidRPr="0088778E">
        <w:rPr>
          <w:sz w:val="28"/>
          <w:szCs w:val="28"/>
        </w:rPr>
        <w:t>.</w:t>
      </w:r>
    </w:p>
    <w:p w:rsidR="009C6BDD" w:rsidRPr="0088778E" w:rsidRDefault="0023736B" w:rsidP="009C6BDD">
      <w:pPr>
        <w:pStyle w:val="s1"/>
        <w:spacing w:before="0" w:beforeAutospacing="0" w:after="0" w:afterAutospacing="0"/>
        <w:ind w:firstLine="709"/>
        <w:jc w:val="both"/>
        <w:rPr>
          <w:sz w:val="28"/>
          <w:szCs w:val="28"/>
        </w:rPr>
      </w:pPr>
      <w:r w:rsidRPr="0088778E">
        <w:rPr>
          <w:sz w:val="28"/>
          <w:szCs w:val="28"/>
        </w:rPr>
        <w:t>Соглашение</w:t>
      </w:r>
      <w:r w:rsidR="00DE677B" w:rsidRPr="0088778E">
        <w:rPr>
          <w:sz w:val="28"/>
          <w:szCs w:val="28"/>
        </w:rPr>
        <w:t xml:space="preserve"> о предоставлении субсидии из республиканского бюджета Республики Адыгея местному бюджету на софинансировани</w:t>
      </w:r>
      <w:r w:rsidR="0050642D" w:rsidRPr="0088778E">
        <w:rPr>
          <w:sz w:val="28"/>
          <w:szCs w:val="28"/>
        </w:rPr>
        <w:t>е</w:t>
      </w:r>
      <w:r w:rsidR="00DE677B" w:rsidRPr="0088778E">
        <w:rPr>
          <w:sz w:val="28"/>
          <w:szCs w:val="28"/>
        </w:rPr>
        <w:t xml:space="preserve"> расходных обязательств по финансовому обеспечению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№79618000-1-2024-011 от 02.02.2024 г. на сумму 2 696, </w:t>
      </w:r>
      <w:r w:rsidR="0034164A" w:rsidRPr="0088778E">
        <w:rPr>
          <w:sz w:val="28"/>
          <w:szCs w:val="28"/>
        </w:rPr>
        <w:t>3</w:t>
      </w:r>
      <w:r w:rsidR="00DE677B" w:rsidRPr="0088778E">
        <w:rPr>
          <w:sz w:val="28"/>
          <w:szCs w:val="28"/>
        </w:rPr>
        <w:t xml:space="preserve"> </w:t>
      </w:r>
      <w:proofErr w:type="spellStart"/>
      <w:r w:rsidR="00DE677B" w:rsidRPr="0088778E">
        <w:rPr>
          <w:sz w:val="28"/>
          <w:szCs w:val="28"/>
        </w:rPr>
        <w:t>тыс</w:t>
      </w:r>
      <w:proofErr w:type="gramStart"/>
      <w:r w:rsidR="00DE677B" w:rsidRPr="0088778E">
        <w:rPr>
          <w:sz w:val="28"/>
          <w:szCs w:val="28"/>
        </w:rPr>
        <w:t>.р</w:t>
      </w:r>
      <w:proofErr w:type="gramEnd"/>
      <w:r w:rsidR="00DE677B" w:rsidRPr="0088778E">
        <w:rPr>
          <w:sz w:val="28"/>
          <w:szCs w:val="28"/>
        </w:rPr>
        <w:t>уб</w:t>
      </w:r>
      <w:proofErr w:type="spellEnd"/>
      <w:r w:rsidR="00DE677B" w:rsidRPr="0088778E">
        <w:rPr>
          <w:sz w:val="28"/>
          <w:szCs w:val="28"/>
        </w:rPr>
        <w:t>.</w:t>
      </w:r>
      <w:r w:rsidR="009C6BDD" w:rsidRPr="0088778E">
        <w:rPr>
          <w:sz w:val="28"/>
          <w:szCs w:val="28"/>
        </w:rPr>
        <w:t xml:space="preserve"> </w:t>
      </w:r>
    </w:p>
    <w:p w:rsidR="00E77EF5" w:rsidRPr="0088778E" w:rsidRDefault="00E77EF5" w:rsidP="00E77EF5">
      <w:pPr>
        <w:shd w:val="clear" w:color="auto" w:fill="FFFFFF"/>
        <w:ind w:firstLine="709"/>
        <w:jc w:val="both"/>
        <w:rPr>
          <w:sz w:val="28"/>
          <w:szCs w:val="28"/>
        </w:rPr>
      </w:pPr>
      <w:r>
        <w:rPr>
          <w:sz w:val="28"/>
          <w:szCs w:val="28"/>
        </w:rPr>
        <w:t>В</w:t>
      </w:r>
      <w:r w:rsidRPr="0088778E">
        <w:rPr>
          <w:sz w:val="28"/>
          <w:szCs w:val="28"/>
        </w:rPr>
        <w:t xml:space="preserve"> 2025-2026 год</w:t>
      </w:r>
      <w:r>
        <w:rPr>
          <w:sz w:val="28"/>
          <w:szCs w:val="28"/>
        </w:rPr>
        <w:t xml:space="preserve">ах планируется </w:t>
      </w:r>
      <w:r w:rsidRPr="0088778E">
        <w:rPr>
          <w:sz w:val="28"/>
          <w:szCs w:val="28"/>
        </w:rPr>
        <w:t xml:space="preserve">заключение аналогичных соглашений с Министерством образования и науки Республики Адыгея. </w:t>
      </w:r>
    </w:p>
    <w:p w:rsidR="00E77EF5" w:rsidRDefault="00E77EF5" w:rsidP="009C6BDD">
      <w:pPr>
        <w:ind w:right="-1" w:firstLine="708"/>
        <w:jc w:val="both"/>
        <w:rPr>
          <w:sz w:val="28"/>
          <w:szCs w:val="28"/>
          <w:shd w:val="clear" w:color="auto" w:fill="FFFFFF"/>
        </w:rPr>
      </w:pPr>
      <w:r w:rsidRPr="00E77EF5">
        <w:rPr>
          <w:sz w:val="28"/>
          <w:szCs w:val="28"/>
        </w:rPr>
        <w:t xml:space="preserve">Кроме того, администрация МО «Красногвардейский район» в целях </w:t>
      </w:r>
      <w:r w:rsidRPr="00E77EF5">
        <w:rPr>
          <w:sz w:val="28"/>
          <w:szCs w:val="28"/>
          <w:shd w:val="clear" w:color="auto" w:fill="FFFFFF"/>
        </w:rPr>
        <w:t xml:space="preserve">реализации мероприятий по энергосбережению и повышению энергетической эффективности муниципальных учреждений </w:t>
      </w:r>
      <w:r>
        <w:rPr>
          <w:sz w:val="28"/>
          <w:szCs w:val="28"/>
        </w:rPr>
        <w:t>примет</w:t>
      </w:r>
      <w:r w:rsidRPr="00E77EF5">
        <w:rPr>
          <w:sz w:val="28"/>
          <w:szCs w:val="28"/>
        </w:rPr>
        <w:t xml:space="preserve"> участие в г</w:t>
      </w:r>
      <w:r w:rsidRPr="00E77EF5">
        <w:rPr>
          <w:sz w:val="28"/>
          <w:szCs w:val="28"/>
          <w:shd w:val="clear" w:color="auto" w:fill="FFFFFF"/>
        </w:rPr>
        <w:t>осударственной программе Республики Адыгея «Обеспечение доступным и комфортным жильем и коммунальными услугами», утвержденной Постановлением Кабинета Министров Республики Адыгея от 26 декабря 2019 г. № 322</w:t>
      </w:r>
      <w:r>
        <w:rPr>
          <w:sz w:val="28"/>
          <w:szCs w:val="28"/>
          <w:shd w:val="clear" w:color="auto" w:fill="FFFFFF"/>
        </w:rPr>
        <w:t xml:space="preserve">. </w:t>
      </w:r>
    </w:p>
    <w:p w:rsidR="00DE677B" w:rsidRDefault="00E77EF5" w:rsidP="009C6BDD">
      <w:pPr>
        <w:ind w:right="-1" w:firstLine="708"/>
        <w:jc w:val="both"/>
        <w:rPr>
          <w:sz w:val="28"/>
          <w:szCs w:val="28"/>
          <w:shd w:val="clear" w:color="auto" w:fill="FFFFFF"/>
        </w:rPr>
      </w:pPr>
      <w:r w:rsidRPr="00002560">
        <w:rPr>
          <w:sz w:val="28"/>
          <w:szCs w:val="28"/>
          <w:shd w:val="clear" w:color="auto" w:fill="FFFFFF"/>
        </w:rPr>
        <w:lastRenderedPageBreak/>
        <w:t>С целью проведения капитального ремонта систем</w:t>
      </w:r>
      <w:r w:rsidR="00002560" w:rsidRPr="00002560">
        <w:rPr>
          <w:sz w:val="28"/>
          <w:szCs w:val="28"/>
          <w:shd w:val="clear" w:color="auto" w:fill="FFFFFF"/>
        </w:rPr>
        <w:t>ы</w:t>
      </w:r>
      <w:r w:rsidRPr="00002560">
        <w:rPr>
          <w:sz w:val="28"/>
          <w:szCs w:val="28"/>
          <w:shd w:val="clear" w:color="auto" w:fill="FFFFFF"/>
        </w:rPr>
        <w:t xml:space="preserve"> отопления</w:t>
      </w:r>
      <w:r w:rsidR="00002560" w:rsidRPr="00002560">
        <w:rPr>
          <w:sz w:val="28"/>
          <w:szCs w:val="28"/>
          <w:shd w:val="clear" w:color="auto" w:fill="FFFFFF"/>
        </w:rPr>
        <w:t xml:space="preserve"> и освещения</w:t>
      </w:r>
      <w:r w:rsidRPr="00002560">
        <w:rPr>
          <w:sz w:val="28"/>
          <w:szCs w:val="28"/>
          <w:shd w:val="clear" w:color="auto" w:fill="FFFFFF"/>
        </w:rPr>
        <w:t xml:space="preserve"> в МБОУ «ООШ № 12</w:t>
      </w:r>
      <w:r w:rsidR="00002560" w:rsidRPr="00002560">
        <w:rPr>
          <w:sz w:val="28"/>
          <w:szCs w:val="28"/>
          <w:shd w:val="clear" w:color="auto" w:fill="FFFFFF"/>
        </w:rPr>
        <w:t>»</w:t>
      </w:r>
      <w:r w:rsidRPr="00002560">
        <w:rPr>
          <w:sz w:val="28"/>
          <w:szCs w:val="28"/>
          <w:shd w:val="clear" w:color="auto" w:fill="FFFFFF"/>
        </w:rPr>
        <w:t xml:space="preserve"> </w:t>
      </w:r>
      <w:proofErr w:type="spellStart"/>
      <w:r w:rsidRPr="00002560">
        <w:rPr>
          <w:sz w:val="28"/>
          <w:szCs w:val="28"/>
          <w:shd w:val="clear" w:color="auto" w:fill="FFFFFF"/>
        </w:rPr>
        <w:t>с</w:t>
      </w:r>
      <w:proofErr w:type="gramStart"/>
      <w:r w:rsidRPr="00002560">
        <w:rPr>
          <w:sz w:val="28"/>
          <w:szCs w:val="28"/>
          <w:shd w:val="clear" w:color="auto" w:fill="FFFFFF"/>
        </w:rPr>
        <w:t>.Ш</w:t>
      </w:r>
      <w:proofErr w:type="gramEnd"/>
      <w:r w:rsidRPr="00002560">
        <w:rPr>
          <w:sz w:val="28"/>
          <w:szCs w:val="28"/>
          <w:shd w:val="clear" w:color="auto" w:fill="FFFFFF"/>
        </w:rPr>
        <w:t>турбино</w:t>
      </w:r>
      <w:proofErr w:type="spellEnd"/>
      <w:r w:rsidRPr="00002560">
        <w:rPr>
          <w:sz w:val="28"/>
          <w:szCs w:val="28"/>
          <w:shd w:val="clear" w:color="auto" w:fill="FFFFFF"/>
        </w:rPr>
        <w:t xml:space="preserve"> и </w:t>
      </w:r>
      <w:r w:rsidR="00002560" w:rsidRPr="00002560">
        <w:rPr>
          <w:sz w:val="28"/>
          <w:szCs w:val="28"/>
          <w:shd w:val="clear" w:color="auto" w:fill="FFFFFF"/>
        </w:rPr>
        <w:t xml:space="preserve">здания котельной МБОУ «СОШ № 9» </w:t>
      </w:r>
      <w:proofErr w:type="spellStart"/>
      <w:r w:rsidR="00002560" w:rsidRPr="00002560">
        <w:rPr>
          <w:sz w:val="28"/>
          <w:szCs w:val="28"/>
          <w:shd w:val="clear" w:color="auto" w:fill="FFFFFF"/>
        </w:rPr>
        <w:t>а.Уляп</w:t>
      </w:r>
      <w:proofErr w:type="spellEnd"/>
      <w:r w:rsidR="00002560" w:rsidRPr="00002560">
        <w:rPr>
          <w:sz w:val="28"/>
          <w:szCs w:val="28"/>
          <w:shd w:val="clear" w:color="auto" w:fill="FFFFFF"/>
        </w:rPr>
        <w:t xml:space="preserve"> с Министерством строительства, транспорта, жилищно-коммунального и дорожного хозяйства Республики Адыгея будет заключено с</w:t>
      </w:r>
      <w:r w:rsidR="00F716EF" w:rsidRPr="00002560">
        <w:rPr>
          <w:sz w:val="28"/>
          <w:szCs w:val="28"/>
        </w:rPr>
        <w:t xml:space="preserve">оглашение о предоставлении </w:t>
      </w:r>
      <w:r w:rsidR="00002560" w:rsidRPr="00002560">
        <w:rPr>
          <w:sz w:val="28"/>
          <w:szCs w:val="28"/>
        </w:rPr>
        <w:t xml:space="preserve">в 2024 году </w:t>
      </w:r>
      <w:r w:rsidR="00F716EF" w:rsidRPr="00002560">
        <w:rPr>
          <w:sz w:val="28"/>
          <w:szCs w:val="28"/>
        </w:rPr>
        <w:t xml:space="preserve">из республиканского </w:t>
      </w:r>
      <w:r w:rsidR="009C6BDD" w:rsidRPr="00002560">
        <w:rPr>
          <w:sz w:val="28"/>
          <w:szCs w:val="28"/>
          <w:shd w:val="clear" w:color="auto" w:fill="FFFFFF"/>
        </w:rPr>
        <w:t>бюджета Республики Адыгея субсидии муниципальному образованию «Красногвардейский район» на мероприятия по энергосбережению и повышению энергетической эффективности на общую сумму 5</w:t>
      </w:r>
      <w:r w:rsidR="00F10BE6">
        <w:rPr>
          <w:sz w:val="28"/>
          <w:szCs w:val="28"/>
          <w:shd w:val="clear" w:color="auto" w:fill="FFFFFF"/>
        </w:rPr>
        <w:t> </w:t>
      </w:r>
      <w:r w:rsidR="009C6BDD" w:rsidRPr="00002560">
        <w:rPr>
          <w:sz w:val="28"/>
          <w:szCs w:val="28"/>
          <w:shd w:val="clear" w:color="auto" w:fill="FFFFFF"/>
        </w:rPr>
        <w:t>819</w:t>
      </w:r>
      <w:r w:rsidR="00F10BE6">
        <w:rPr>
          <w:sz w:val="28"/>
          <w:szCs w:val="28"/>
          <w:shd w:val="clear" w:color="auto" w:fill="FFFFFF"/>
        </w:rPr>
        <w:t>,</w:t>
      </w:r>
      <w:r w:rsidR="009C6BDD" w:rsidRPr="00002560">
        <w:rPr>
          <w:sz w:val="28"/>
          <w:szCs w:val="28"/>
          <w:shd w:val="clear" w:color="auto" w:fill="FFFFFF"/>
        </w:rPr>
        <w:t>65</w:t>
      </w:r>
      <w:r w:rsidR="00F10BE6">
        <w:rPr>
          <w:sz w:val="28"/>
          <w:szCs w:val="28"/>
          <w:shd w:val="clear" w:color="auto" w:fill="FFFFFF"/>
        </w:rPr>
        <w:t xml:space="preserve"> тыс.</w:t>
      </w:r>
      <w:r w:rsidR="009C6BDD" w:rsidRPr="00002560">
        <w:rPr>
          <w:sz w:val="28"/>
          <w:szCs w:val="28"/>
          <w:shd w:val="clear" w:color="auto" w:fill="FFFFFF"/>
        </w:rPr>
        <w:t xml:space="preserve"> руб.</w:t>
      </w:r>
    </w:p>
    <w:p w:rsidR="00340346" w:rsidRPr="00605B8F" w:rsidRDefault="00340346" w:rsidP="009C6BDD">
      <w:pPr>
        <w:ind w:right="-1" w:firstLine="708"/>
        <w:jc w:val="both"/>
        <w:rPr>
          <w:sz w:val="28"/>
          <w:szCs w:val="28"/>
          <w:shd w:val="clear" w:color="auto" w:fill="FFFFFF"/>
          <w:lang w:val="en-US"/>
        </w:rPr>
      </w:pPr>
    </w:p>
    <w:p w:rsidR="00C100F4" w:rsidRPr="0088778E" w:rsidRDefault="00C100F4" w:rsidP="002E26B1">
      <w:pPr>
        <w:pStyle w:val="a5"/>
        <w:jc w:val="both"/>
        <w:rPr>
          <w:sz w:val="28"/>
          <w:szCs w:val="28"/>
        </w:rPr>
      </w:pPr>
    </w:p>
    <w:p w:rsidR="00340346" w:rsidRPr="0088778E" w:rsidRDefault="00340346" w:rsidP="00340346">
      <w:pPr>
        <w:autoSpaceDE w:val="0"/>
        <w:autoSpaceDN w:val="0"/>
        <w:adjustRightInd w:val="0"/>
        <w:jc w:val="both"/>
        <w:rPr>
          <w:bCs/>
          <w:iCs/>
          <w:sz w:val="28"/>
          <w:szCs w:val="28"/>
        </w:rPr>
      </w:pPr>
      <w:r w:rsidRPr="0088778E">
        <w:rPr>
          <w:bCs/>
          <w:iCs/>
          <w:sz w:val="28"/>
          <w:szCs w:val="28"/>
        </w:rPr>
        <w:t>Управляющий делами администрации</w:t>
      </w:r>
    </w:p>
    <w:p w:rsidR="00340346" w:rsidRPr="0088778E" w:rsidRDefault="00340346" w:rsidP="00340346">
      <w:pPr>
        <w:autoSpaceDE w:val="0"/>
        <w:autoSpaceDN w:val="0"/>
        <w:adjustRightInd w:val="0"/>
        <w:jc w:val="both"/>
        <w:rPr>
          <w:b/>
          <w:sz w:val="28"/>
          <w:szCs w:val="28"/>
        </w:rPr>
      </w:pPr>
      <w:r w:rsidRPr="0088778E">
        <w:rPr>
          <w:sz w:val="28"/>
          <w:szCs w:val="28"/>
        </w:rPr>
        <w:t xml:space="preserve">МО «Красногвардейский район»   </w:t>
      </w:r>
      <w:r w:rsidRPr="0088778E">
        <w:rPr>
          <w:bCs/>
          <w:iCs/>
          <w:sz w:val="28"/>
          <w:szCs w:val="28"/>
        </w:rPr>
        <w:tab/>
      </w:r>
      <w:r w:rsidRPr="0088778E">
        <w:rPr>
          <w:bCs/>
          <w:iCs/>
          <w:sz w:val="28"/>
          <w:szCs w:val="28"/>
        </w:rPr>
        <w:tab/>
      </w:r>
      <w:r w:rsidRPr="0088778E">
        <w:rPr>
          <w:bCs/>
          <w:iCs/>
          <w:sz w:val="28"/>
          <w:szCs w:val="28"/>
        </w:rPr>
        <w:tab/>
      </w:r>
      <w:r w:rsidRPr="0088778E">
        <w:rPr>
          <w:bCs/>
          <w:iCs/>
          <w:sz w:val="28"/>
          <w:szCs w:val="28"/>
        </w:rPr>
        <w:tab/>
      </w:r>
      <w:r w:rsidRPr="0088778E">
        <w:rPr>
          <w:bCs/>
          <w:iCs/>
          <w:sz w:val="28"/>
          <w:szCs w:val="28"/>
        </w:rPr>
        <w:tab/>
        <w:t xml:space="preserve">           А.А. </w:t>
      </w:r>
      <w:proofErr w:type="spellStart"/>
      <w:r w:rsidRPr="0088778E">
        <w:rPr>
          <w:bCs/>
          <w:iCs/>
          <w:sz w:val="28"/>
          <w:szCs w:val="28"/>
        </w:rPr>
        <w:t>Катбамбетов</w:t>
      </w:r>
      <w:proofErr w:type="spellEnd"/>
    </w:p>
    <w:p w:rsidR="002E26B1" w:rsidRPr="0088778E" w:rsidRDefault="002E26B1" w:rsidP="00340346">
      <w:pPr>
        <w:pStyle w:val="a5"/>
        <w:jc w:val="both"/>
        <w:rPr>
          <w:sz w:val="28"/>
          <w:szCs w:val="28"/>
        </w:rPr>
      </w:pPr>
      <w:bookmarkStart w:id="0" w:name="_GoBack"/>
      <w:bookmarkEnd w:id="0"/>
    </w:p>
    <w:sectPr w:rsidR="002E26B1" w:rsidRPr="0088778E" w:rsidSect="00985FDB">
      <w:pgSz w:w="11905" w:h="16837"/>
      <w:pgMar w:top="799" w:right="709" w:bottom="799"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604" w:rsidRDefault="00540604" w:rsidP="000E15B3">
      <w:r>
        <w:separator/>
      </w:r>
    </w:p>
  </w:endnote>
  <w:endnote w:type="continuationSeparator" w:id="0">
    <w:p w:rsidR="00540604" w:rsidRDefault="00540604" w:rsidP="000E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extBookC">
    <w:altName w:val="Calibri"/>
    <w:panose1 w:val="00000000000000000000"/>
    <w:charset w:val="CC"/>
    <w:family w:val="modern"/>
    <w:notTrueType/>
    <w:pitch w:val="variable"/>
    <w:sig w:usb0="00000201" w:usb1="00000000" w:usb2="00000000" w:usb3="00000000" w:csb0="00000004" w:csb1="00000000"/>
  </w:font>
  <w:font w:name="CenturySchlbkCyr">
    <w:altName w:val="Calibri"/>
    <w:panose1 w:val="00000000000000000000"/>
    <w:charset w:val="00"/>
    <w:family w:val="moder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604" w:rsidRDefault="00540604" w:rsidP="000E15B3">
      <w:r>
        <w:separator/>
      </w:r>
    </w:p>
  </w:footnote>
  <w:footnote w:type="continuationSeparator" w:id="0">
    <w:p w:rsidR="00540604" w:rsidRDefault="00540604" w:rsidP="000E1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EFA" w:rsidRPr="009D0D24" w:rsidRDefault="00C83EFA" w:rsidP="00F57D28">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2FA4"/>
    <w:multiLevelType w:val="hybridMultilevel"/>
    <w:tmpl w:val="D50484E2"/>
    <w:lvl w:ilvl="0" w:tplc="DA8018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6C43946"/>
    <w:multiLevelType w:val="hybridMultilevel"/>
    <w:tmpl w:val="C2B8BA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6C6147C"/>
    <w:multiLevelType w:val="hybridMultilevel"/>
    <w:tmpl w:val="A14C4A56"/>
    <w:lvl w:ilvl="0" w:tplc="D8FE2F6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07B85F4A"/>
    <w:multiLevelType w:val="hybridMultilevel"/>
    <w:tmpl w:val="D856E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0966F5"/>
    <w:multiLevelType w:val="hybridMultilevel"/>
    <w:tmpl w:val="06C29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463B66"/>
    <w:multiLevelType w:val="hybridMultilevel"/>
    <w:tmpl w:val="2D20A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9D268A"/>
    <w:multiLevelType w:val="hybridMultilevel"/>
    <w:tmpl w:val="4FE685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2B679F0"/>
    <w:multiLevelType w:val="hybridMultilevel"/>
    <w:tmpl w:val="D856EF8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2E6852"/>
    <w:multiLevelType w:val="hybridMultilevel"/>
    <w:tmpl w:val="D856E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C26A81"/>
    <w:multiLevelType w:val="hybridMultilevel"/>
    <w:tmpl w:val="CB7CFFFC"/>
    <w:lvl w:ilvl="0" w:tplc="E1A050F2">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C336ED"/>
    <w:multiLevelType w:val="hybridMultilevel"/>
    <w:tmpl w:val="D56E8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C55A4F"/>
    <w:multiLevelType w:val="hybridMultilevel"/>
    <w:tmpl w:val="B76E65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E3B6C97"/>
    <w:multiLevelType w:val="hybridMultilevel"/>
    <w:tmpl w:val="4EF0CFA4"/>
    <w:lvl w:ilvl="0" w:tplc="D55A84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EE44979"/>
    <w:multiLevelType w:val="hybridMultilevel"/>
    <w:tmpl w:val="FA005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8F2243"/>
    <w:multiLevelType w:val="hybridMultilevel"/>
    <w:tmpl w:val="5360F0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4150356"/>
    <w:multiLevelType w:val="hybridMultilevel"/>
    <w:tmpl w:val="7F14BD16"/>
    <w:lvl w:ilvl="0" w:tplc="49AE02D2">
      <w:start w:val="2025"/>
      <w:numFmt w:val="decimal"/>
      <w:lvlText w:val="%1"/>
      <w:lvlJc w:val="left"/>
      <w:pPr>
        <w:ind w:left="60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765D9C"/>
    <w:multiLevelType w:val="hybridMultilevel"/>
    <w:tmpl w:val="D856E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F036C3"/>
    <w:multiLevelType w:val="hybridMultilevel"/>
    <w:tmpl w:val="1E04EA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5331616"/>
    <w:multiLevelType w:val="hybridMultilevel"/>
    <w:tmpl w:val="A790B326"/>
    <w:lvl w:ilvl="0" w:tplc="C9D4567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3A807FEE"/>
    <w:multiLevelType w:val="hybridMultilevel"/>
    <w:tmpl w:val="526A2B7C"/>
    <w:lvl w:ilvl="0" w:tplc="51545DC2">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3BCE7B86"/>
    <w:multiLevelType w:val="hybridMultilevel"/>
    <w:tmpl w:val="F154CC62"/>
    <w:lvl w:ilvl="0" w:tplc="AB3CB1D0">
      <w:start w:val="2024"/>
      <w:numFmt w:val="decimal"/>
      <w:lvlText w:val="%1"/>
      <w:lvlJc w:val="left"/>
      <w:pPr>
        <w:ind w:left="675" w:hanging="60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1">
    <w:nsid w:val="3E8C3008"/>
    <w:multiLevelType w:val="hybridMultilevel"/>
    <w:tmpl w:val="D578F2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0EE228F"/>
    <w:multiLevelType w:val="hybridMultilevel"/>
    <w:tmpl w:val="A790B326"/>
    <w:lvl w:ilvl="0" w:tplc="C9D4567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nsid w:val="41E11B0E"/>
    <w:multiLevelType w:val="hybridMultilevel"/>
    <w:tmpl w:val="D856EF8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5A3953"/>
    <w:multiLevelType w:val="hybridMultilevel"/>
    <w:tmpl w:val="EC8ECA50"/>
    <w:lvl w:ilvl="0" w:tplc="B3D230BC">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F654F1"/>
    <w:multiLevelType w:val="hybridMultilevel"/>
    <w:tmpl w:val="D856E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A03FDE"/>
    <w:multiLevelType w:val="hybridMultilevel"/>
    <w:tmpl w:val="D856E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376C3F"/>
    <w:multiLevelType w:val="hybridMultilevel"/>
    <w:tmpl w:val="A6DCD726"/>
    <w:lvl w:ilvl="0" w:tplc="1944C5E0">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ED7617"/>
    <w:multiLevelType w:val="hybridMultilevel"/>
    <w:tmpl w:val="D856E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6F46BA"/>
    <w:multiLevelType w:val="multilevel"/>
    <w:tmpl w:val="F618B184"/>
    <w:lvl w:ilvl="0">
      <w:start w:val="1"/>
      <w:numFmt w:val="decimal"/>
      <w:lvlText w:val="%1."/>
      <w:lvlJc w:val="left"/>
      <w:pPr>
        <w:ind w:left="720" w:hanging="360"/>
      </w:pPr>
      <w:rPr>
        <w:rFonts w:hint="default"/>
        <w:sz w:val="28"/>
      </w:rPr>
    </w:lvl>
    <w:lvl w:ilvl="1">
      <w:start w:val="1"/>
      <w:numFmt w:val="decimal"/>
      <w:isLgl/>
      <w:lvlText w:val="%1.%2."/>
      <w:lvlJc w:val="left"/>
      <w:pPr>
        <w:ind w:left="1160" w:hanging="450"/>
      </w:pPr>
      <w:rPr>
        <w:rFonts w:hint="default"/>
        <w:sz w:val="28"/>
      </w:rPr>
    </w:lvl>
    <w:lvl w:ilvl="2">
      <w:start w:val="1"/>
      <w:numFmt w:val="decimal"/>
      <w:isLgl/>
      <w:lvlText w:val="%1.%2.%3."/>
      <w:lvlJc w:val="left"/>
      <w:pPr>
        <w:ind w:left="1776" w:hanging="720"/>
      </w:pPr>
      <w:rPr>
        <w:rFonts w:hint="default"/>
        <w:sz w:val="28"/>
      </w:rPr>
    </w:lvl>
    <w:lvl w:ilvl="3">
      <w:start w:val="1"/>
      <w:numFmt w:val="decimal"/>
      <w:isLgl/>
      <w:lvlText w:val="%1.%2.%3.%4."/>
      <w:lvlJc w:val="left"/>
      <w:pPr>
        <w:ind w:left="2124" w:hanging="720"/>
      </w:pPr>
      <w:rPr>
        <w:rFonts w:hint="default"/>
        <w:sz w:val="28"/>
      </w:rPr>
    </w:lvl>
    <w:lvl w:ilvl="4">
      <w:start w:val="1"/>
      <w:numFmt w:val="decimal"/>
      <w:isLgl/>
      <w:lvlText w:val="%1.%2.%3.%4.%5."/>
      <w:lvlJc w:val="left"/>
      <w:pPr>
        <w:ind w:left="2832" w:hanging="1080"/>
      </w:pPr>
      <w:rPr>
        <w:rFonts w:hint="default"/>
        <w:sz w:val="28"/>
      </w:rPr>
    </w:lvl>
    <w:lvl w:ilvl="5">
      <w:start w:val="1"/>
      <w:numFmt w:val="decimal"/>
      <w:isLgl/>
      <w:lvlText w:val="%1.%2.%3.%4.%5.%6."/>
      <w:lvlJc w:val="left"/>
      <w:pPr>
        <w:ind w:left="3180" w:hanging="1080"/>
      </w:pPr>
      <w:rPr>
        <w:rFonts w:hint="default"/>
        <w:sz w:val="28"/>
      </w:rPr>
    </w:lvl>
    <w:lvl w:ilvl="6">
      <w:start w:val="1"/>
      <w:numFmt w:val="decimal"/>
      <w:isLgl/>
      <w:lvlText w:val="%1.%2.%3.%4.%5.%6.%7."/>
      <w:lvlJc w:val="left"/>
      <w:pPr>
        <w:ind w:left="3888" w:hanging="1440"/>
      </w:pPr>
      <w:rPr>
        <w:rFonts w:hint="default"/>
        <w:sz w:val="28"/>
      </w:rPr>
    </w:lvl>
    <w:lvl w:ilvl="7">
      <w:start w:val="1"/>
      <w:numFmt w:val="decimal"/>
      <w:isLgl/>
      <w:lvlText w:val="%1.%2.%3.%4.%5.%6.%7.%8."/>
      <w:lvlJc w:val="left"/>
      <w:pPr>
        <w:ind w:left="4236" w:hanging="1440"/>
      </w:pPr>
      <w:rPr>
        <w:rFonts w:hint="default"/>
        <w:sz w:val="28"/>
      </w:rPr>
    </w:lvl>
    <w:lvl w:ilvl="8">
      <w:start w:val="1"/>
      <w:numFmt w:val="decimal"/>
      <w:isLgl/>
      <w:lvlText w:val="%1.%2.%3.%4.%5.%6.%7.%8.%9."/>
      <w:lvlJc w:val="left"/>
      <w:pPr>
        <w:ind w:left="4944" w:hanging="1800"/>
      </w:pPr>
      <w:rPr>
        <w:rFonts w:hint="default"/>
        <w:sz w:val="28"/>
      </w:rPr>
    </w:lvl>
  </w:abstractNum>
  <w:abstractNum w:abstractNumId="30">
    <w:nsid w:val="5C7121BC"/>
    <w:multiLevelType w:val="hybridMultilevel"/>
    <w:tmpl w:val="D856E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676CCC"/>
    <w:multiLevelType w:val="hybridMultilevel"/>
    <w:tmpl w:val="D856E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E93BEB"/>
    <w:multiLevelType w:val="hybridMultilevel"/>
    <w:tmpl w:val="B536562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3B2023"/>
    <w:multiLevelType w:val="hybridMultilevel"/>
    <w:tmpl w:val="2D20A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C37930"/>
    <w:multiLevelType w:val="hybridMultilevel"/>
    <w:tmpl w:val="030A04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C7E670B"/>
    <w:multiLevelType w:val="hybridMultilevel"/>
    <w:tmpl w:val="DDD274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BF3723D"/>
    <w:multiLevelType w:val="hybridMultilevel"/>
    <w:tmpl w:val="DF160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5138E0"/>
    <w:multiLevelType w:val="hybridMultilevel"/>
    <w:tmpl w:val="A14C4A56"/>
    <w:lvl w:ilvl="0" w:tplc="D8FE2F6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2"/>
  </w:num>
  <w:num w:numId="2">
    <w:abstractNumId w:val="7"/>
  </w:num>
  <w:num w:numId="3">
    <w:abstractNumId w:val="30"/>
  </w:num>
  <w:num w:numId="4">
    <w:abstractNumId w:val="28"/>
  </w:num>
  <w:num w:numId="5">
    <w:abstractNumId w:val="19"/>
  </w:num>
  <w:num w:numId="6">
    <w:abstractNumId w:val="32"/>
  </w:num>
  <w:num w:numId="7">
    <w:abstractNumId w:val="29"/>
  </w:num>
  <w:num w:numId="8">
    <w:abstractNumId w:val="8"/>
  </w:num>
  <w:num w:numId="9">
    <w:abstractNumId w:val="0"/>
  </w:num>
  <w:num w:numId="10">
    <w:abstractNumId w:val="2"/>
  </w:num>
  <w:num w:numId="11">
    <w:abstractNumId w:val="22"/>
  </w:num>
  <w:num w:numId="12">
    <w:abstractNumId w:val="33"/>
  </w:num>
  <w:num w:numId="13">
    <w:abstractNumId w:val="15"/>
  </w:num>
  <w:num w:numId="14">
    <w:abstractNumId w:val="36"/>
  </w:num>
  <w:num w:numId="15">
    <w:abstractNumId w:val="10"/>
  </w:num>
  <w:num w:numId="16">
    <w:abstractNumId w:val="4"/>
  </w:num>
  <w:num w:numId="17">
    <w:abstractNumId w:val="1"/>
  </w:num>
  <w:num w:numId="18">
    <w:abstractNumId w:val="21"/>
  </w:num>
  <w:num w:numId="19">
    <w:abstractNumId w:val="35"/>
  </w:num>
  <w:num w:numId="20">
    <w:abstractNumId w:val="34"/>
  </w:num>
  <w:num w:numId="21">
    <w:abstractNumId w:val="6"/>
  </w:num>
  <w:num w:numId="22">
    <w:abstractNumId w:val="17"/>
  </w:num>
  <w:num w:numId="23">
    <w:abstractNumId w:val="11"/>
  </w:num>
  <w:num w:numId="24">
    <w:abstractNumId w:val="14"/>
  </w:num>
  <w:num w:numId="25">
    <w:abstractNumId w:val="23"/>
  </w:num>
  <w:num w:numId="26">
    <w:abstractNumId w:val="13"/>
  </w:num>
  <w:num w:numId="27">
    <w:abstractNumId w:val="31"/>
  </w:num>
  <w:num w:numId="28">
    <w:abstractNumId w:val="37"/>
  </w:num>
  <w:num w:numId="29">
    <w:abstractNumId w:val="27"/>
  </w:num>
  <w:num w:numId="30">
    <w:abstractNumId w:val="9"/>
  </w:num>
  <w:num w:numId="31">
    <w:abstractNumId w:val="18"/>
  </w:num>
  <w:num w:numId="32">
    <w:abstractNumId w:val="25"/>
  </w:num>
  <w:num w:numId="33">
    <w:abstractNumId w:val="3"/>
  </w:num>
  <w:num w:numId="34">
    <w:abstractNumId w:val="16"/>
  </w:num>
  <w:num w:numId="35">
    <w:abstractNumId w:val="26"/>
  </w:num>
  <w:num w:numId="36">
    <w:abstractNumId w:val="5"/>
  </w:num>
  <w:num w:numId="37">
    <w:abstractNumId w:val="24"/>
  </w:num>
  <w:num w:numId="38">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386"/>
    <w:rsid w:val="00001812"/>
    <w:rsid w:val="00001903"/>
    <w:rsid w:val="00002560"/>
    <w:rsid w:val="000025CD"/>
    <w:rsid w:val="000034B2"/>
    <w:rsid w:val="00004585"/>
    <w:rsid w:val="00004968"/>
    <w:rsid w:val="000049C3"/>
    <w:rsid w:val="0000535D"/>
    <w:rsid w:val="00005C6A"/>
    <w:rsid w:val="000064E7"/>
    <w:rsid w:val="0000660E"/>
    <w:rsid w:val="00006819"/>
    <w:rsid w:val="00007505"/>
    <w:rsid w:val="00007576"/>
    <w:rsid w:val="00007592"/>
    <w:rsid w:val="000077DC"/>
    <w:rsid w:val="00007E61"/>
    <w:rsid w:val="00007F0A"/>
    <w:rsid w:val="000104B4"/>
    <w:rsid w:val="00011487"/>
    <w:rsid w:val="00011F4D"/>
    <w:rsid w:val="000124DD"/>
    <w:rsid w:val="00012D49"/>
    <w:rsid w:val="000133ED"/>
    <w:rsid w:val="000139AF"/>
    <w:rsid w:val="00013A06"/>
    <w:rsid w:val="00013B9F"/>
    <w:rsid w:val="00013CA1"/>
    <w:rsid w:val="00014D42"/>
    <w:rsid w:val="00015713"/>
    <w:rsid w:val="000161B6"/>
    <w:rsid w:val="00016E6D"/>
    <w:rsid w:val="000174D5"/>
    <w:rsid w:val="00017CE4"/>
    <w:rsid w:val="00020085"/>
    <w:rsid w:val="00020DE6"/>
    <w:rsid w:val="000216F2"/>
    <w:rsid w:val="00021A4E"/>
    <w:rsid w:val="00021A82"/>
    <w:rsid w:val="00022190"/>
    <w:rsid w:val="00022E5D"/>
    <w:rsid w:val="000235A4"/>
    <w:rsid w:val="000235BA"/>
    <w:rsid w:val="00023E93"/>
    <w:rsid w:val="00025057"/>
    <w:rsid w:val="00026BB7"/>
    <w:rsid w:val="0002774C"/>
    <w:rsid w:val="0003052E"/>
    <w:rsid w:val="00030A03"/>
    <w:rsid w:val="00030E9B"/>
    <w:rsid w:val="00031164"/>
    <w:rsid w:val="000327A4"/>
    <w:rsid w:val="00032858"/>
    <w:rsid w:val="0003313C"/>
    <w:rsid w:val="0003320F"/>
    <w:rsid w:val="000340DD"/>
    <w:rsid w:val="000342AD"/>
    <w:rsid w:val="000343FE"/>
    <w:rsid w:val="000358DE"/>
    <w:rsid w:val="0003597D"/>
    <w:rsid w:val="00035E11"/>
    <w:rsid w:val="00036CB0"/>
    <w:rsid w:val="00036FDD"/>
    <w:rsid w:val="00036FFE"/>
    <w:rsid w:val="00037025"/>
    <w:rsid w:val="00037CB8"/>
    <w:rsid w:val="00037FC7"/>
    <w:rsid w:val="000404D9"/>
    <w:rsid w:val="00041914"/>
    <w:rsid w:val="00042280"/>
    <w:rsid w:val="00042526"/>
    <w:rsid w:val="00042DBE"/>
    <w:rsid w:val="00043D63"/>
    <w:rsid w:val="000441BC"/>
    <w:rsid w:val="00044CAD"/>
    <w:rsid w:val="0004529A"/>
    <w:rsid w:val="000458B5"/>
    <w:rsid w:val="00045C83"/>
    <w:rsid w:val="00046152"/>
    <w:rsid w:val="00046522"/>
    <w:rsid w:val="000467EC"/>
    <w:rsid w:val="00046A5F"/>
    <w:rsid w:val="000476F2"/>
    <w:rsid w:val="0005235D"/>
    <w:rsid w:val="00052C9D"/>
    <w:rsid w:val="00052E64"/>
    <w:rsid w:val="00053536"/>
    <w:rsid w:val="00054309"/>
    <w:rsid w:val="00054CF9"/>
    <w:rsid w:val="00054F79"/>
    <w:rsid w:val="00054FBD"/>
    <w:rsid w:val="0005634E"/>
    <w:rsid w:val="00056D11"/>
    <w:rsid w:val="000609B2"/>
    <w:rsid w:val="00061015"/>
    <w:rsid w:val="000619D1"/>
    <w:rsid w:val="0006246D"/>
    <w:rsid w:val="00063B82"/>
    <w:rsid w:val="00063BC4"/>
    <w:rsid w:val="00063F6C"/>
    <w:rsid w:val="0006413E"/>
    <w:rsid w:val="00065127"/>
    <w:rsid w:val="0006559F"/>
    <w:rsid w:val="0006644D"/>
    <w:rsid w:val="00066916"/>
    <w:rsid w:val="00066AE0"/>
    <w:rsid w:val="00066AEE"/>
    <w:rsid w:val="00066F2C"/>
    <w:rsid w:val="00067B8C"/>
    <w:rsid w:val="0007046B"/>
    <w:rsid w:val="00070F77"/>
    <w:rsid w:val="0007216B"/>
    <w:rsid w:val="00072459"/>
    <w:rsid w:val="000738D5"/>
    <w:rsid w:val="00073C0F"/>
    <w:rsid w:val="000742B1"/>
    <w:rsid w:val="00075748"/>
    <w:rsid w:val="00075C55"/>
    <w:rsid w:val="00076B95"/>
    <w:rsid w:val="00076FD8"/>
    <w:rsid w:val="0007742A"/>
    <w:rsid w:val="00080312"/>
    <w:rsid w:val="0008241C"/>
    <w:rsid w:val="0008279E"/>
    <w:rsid w:val="00082EEC"/>
    <w:rsid w:val="000835CF"/>
    <w:rsid w:val="00084047"/>
    <w:rsid w:val="000845AC"/>
    <w:rsid w:val="00085C06"/>
    <w:rsid w:val="0008610A"/>
    <w:rsid w:val="00086751"/>
    <w:rsid w:val="00086F81"/>
    <w:rsid w:val="0008762D"/>
    <w:rsid w:val="00090241"/>
    <w:rsid w:val="000907AC"/>
    <w:rsid w:val="00090DEE"/>
    <w:rsid w:val="0009131C"/>
    <w:rsid w:val="000915D2"/>
    <w:rsid w:val="00092479"/>
    <w:rsid w:val="00093AD4"/>
    <w:rsid w:val="00094169"/>
    <w:rsid w:val="00094585"/>
    <w:rsid w:val="00095531"/>
    <w:rsid w:val="00095F01"/>
    <w:rsid w:val="00096192"/>
    <w:rsid w:val="000969DE"/>
    <w:rsid w:val="000A037E"/>
    <w:rsid w:val="000A0934"/>
    <w:rsid w:val="000A0DFE"/>
    <w:rsid w:val="000A0EB4"/>
    <w:rsid w:val="000A278E"/>
    <w:rsid w:val="000A2CEF"/>
    <w:rsid w:val="000A5111"/>
    <w:rsid w:val="000A6376"/>
    <w:rsid w:val="000A6641"/>
    <w:rsid w:val="000A66F2"/>
    <w:rsid w:val="000A6D08"/>
    <w:rsid w:val="000A6D0B"/>
    <w:rsid w:val="000B07F6"/>
    <w:rsid w:val="000B09AE"/>
    <w:rsid w:val="000B0DE6"/>
    <w:rsid w:val="000B0E2B"/>
    <w:rsid w:val="000B2831"/>
    <w:rsid w:val="000B2B21"/>
    <w:rsid w:val="000B3425"/>
    <w:rsid w:val="000B382F"/>
    <w:rsid w:val="000B4C8C"/>
    <w:rsid w:val="000B509E"/>
    <w:rsid w:val="000B52F9"/>
    <w:rsid w:val="000B5C91"/>
    <w:rsid w:val="000B68EA"/>
    <w:rsid w:val="000B6EEA"/>
    <w:rsid w:val="000B7964"/>
    <w:rsid w:val="000C01CC"/>
    <w:rsid w:val="000C0273"/>
    <w:rsid w:val="000C03C2"/>
    <w:rsid w:val="000C058F"/>
    <w:rsid w:val="000C0943"/>
    <w:rsid w:val="000C095B"/>
    <w:rsid w:val="000C105B"/>
    <w:rsid w:val="000C10A3"/>
    <w:rsid w:val="000C15EF"/>
    <w:rsid w:val="000C1E95"/>
    <w:rsid w:val="000C308C"/>
    <w:rsid w:val="000C3AFD"/>
    <w:rsid w:val="000C533F"/>
    <w:rsid w:val="000C607E"/>
    <w:rsid w:val="000C67DD"/>
    <w:rsid w:val="000C6DD7"/>
    <w:rsid w:val="000C713A"/>
    <w:rsid w:val="000C7A55"/>
    <w:rsid w:val="000C7A60"/>
    <w:rsid w:val="000C7CB5"/>
    <w:rsid w:val="000C7D57"/>
    <w:rsid w:val="000D09BA"/>
    <w:rsid w:val="000D0C0B"/>
    <w:rsid w:val="000D1416"/>
    <w:rsid w:val="000D1B3B"/>
    <w:rsid w:val="000D1CA0"/>
    <w:rsid w:val="000D2019"/>
    <w:rsid w:val="000D26FC"/>
    <w:rsid w:val="000D2DC4"/>
    <w:rsid w:val="000D486A"/>
    <w:rsid w:val="000D4AF4"/>
    <w:rsid w:val="000D5271"/>
    <w:rsid w:val="000D5941"/>
    <w:rsid w:val="000D600C"/>
    <w:rsid w:val="000D65D0"/>
    <w:rsid w:val="000D7356"/>
    <w:rsid w:val="000D7AD3"/>
    <w:rsid w:val="000E0529"/>
    <w:rsid w:val="000E0689"/>
    <w:rsid w:val="000E0BCD"/>
    <w:rsid w:val="000E0F4D"/>
    <w:rsid w:val="000E15B3"/>
    <w:rsid w:val="000E235E"/>
    <w:rsid w:val="000E2BA8"/>
    <w:rsid w:val="000E44EF"/>
    <w:rsid w:val="000E498D"/>
    <w:rsid w:val="000E4D31"/>
    <w:rsid w:val="000E5949"/>
    <w:rsid w:val="000E59C1"/>
    <w:rsid w:val="000E5C37"/>
    <w:rsid w:val="000E5E7F"/>
    <w:rsid w:val="000E7CC2"/>
    <w:rsid w:val="000F042E"/>
    <w:rsid w:val="000F092C"/>
    <w:rsid w:val="000F1426"/>
    <w:rsid w:val="000F14F5"/>
    <w:rsid w:val="000F1D98"/>
    <w:rsid w:val="000F1E1D"/>
    <w:rsid w:val="000F336A"/>
    <w:rsid w:val="000F336D"/>
    <w:rsid w:val="000F33C6"/>
    <w:rsid w:val="000F3B8A"/>
    <w:rsid w:val="000F4A71"/>
    <w:rsid w:val="000F5094"/>
    <w:rsid w:val="000F5822"/>
    <w:rsid w:val="000F60E9"/>
    <w:rsid w:val="000F65DC"/>
    <w:rsid w:val="000F690C"/>
    <w:rsid w:val="000F6ABC"/>
    <w:rsid w:val="000F7289"/>
    <w:rsid w:val="001001B1"/>
    <w:rsid w:val="0010033B"/>
    <w:rsid w:val="00100B72"/>
    <w:rsid w:val="00101010"/>
    <w:rsid w:val="001018DF"/>
    <w:rsid w:val="00101E02"/>
    <w:rsid w:val="00101F21"/>
    <w:rsid w:val="00102008"/>
    <w:rsid w:val="001022C2"/>
    <w:rsid w:val="00102970"/>
    <w:rsid w:val="00103AF7"/>
    <w:rsid w:val="00104AFF"/>
    <w:rsid w:val="00104F44"/>
    <w:rsid w:val="0010573A"/>
    <w:rsid w:val="001059A0"/>
    <w:rsid w:val="001063D5"/>
    <w:rsid w:val="00107093"/>
    <w:rsid w:val="0010716C"/>
    <w:rsid w:val="001073D2"/>
    <w:rsid w:val="0010788B"/>
    <w:rsid w:val="001107B0"/>
    <w:rsid w:val="001108A1"/>
    <w:rsid w:val="001108CF"/>
    <w:rsid w:val="00110980"/>
    <w:rsid w:val="001112C4"/>
    <w:rsid w:val="001119F8"/>
    <w:rsid w:val="00112071"/>
    <w:rsid w:val="001122F3"/>
    <w:rsid w:val="0011247D"/>
    <w:rsid w:val="0011320B"/>
    <w:rsid w:val="001138A6"/>
    <w:rsid w:val="00114173"/>
    <w:rsid w:val="0011418C"/>
    <w:rsid w:val="00115598"/>
    <w:rsid w:val="0011573A"/>
    <w:rsid w:val="00115D65"/>
    <w:rsid w:val="0011673D"/>
    <w:rsid w:val="001169D8"/>
    <w:rsid w:val="0012046F"/>
    <w:rsid w:val="001205D2"/>
    <w:rsid w:val="001219AB"/>
    <w:rsid w:val="00121D25"/>
    <w:rsid w:val="00122680"/>
    <w:rsid w:val="00122993"/>
    <w:rsid w:val="00123387"/>
    <w:rsid w:val="00123470"/>
    <w:rsid w:val="00123C04"/>
    <w:rsid w:val="001245DB"/>
    <w:rsid w:val="00124633"/>
    <w:rsid w:val="001247BD"/>
    <w:rsid w:val="00124AA5"/>
    <w:rsid w:val="00125393"/>
    <w:rsid w:val="00125A37"/>
    <w:rsid w:val="00125AFC"/>
    <w:rsid w:val="00126948"/>
    <w:rsid w:val="00127D37"/>
    <w:rsid w:val="0013007F"/>
    <w:rsid w:val="0013030C"/>
    <w:rsid w:val="001303F6"/>
    <w:rsid w:val="00131D2C"/>
    <w:rsid w:val="00133429"/>
    <w:rsid w:val="001337FB"/>
    <w:rsid w:val="00133A15"/>
    <w:rsid w:val="001354CC"/>
    <w:rsid w:val="001361A7"/>
    <w:rsid w:val="001369A0"/>
    <w:rsid w:val="00136B64"/>
    <w:rsid w:val="00137228"/>
    <w:rsid w:val="00137265"/>
    <w:rsid w:val="00137484"/>
    <w:rsid w:val="001374C5"/>
    <w:rsid w:val="001404F8"/>
    <w:rsid w:val="00140722"/>
    <w:rsid w:val="00140CBB"/>
    <w:rsid w:val="00140CE1"/>
    <w:rsid w:val="001414F3"/>
    <w:rsid w:val="001416B6"/>
    <w:rsid w:val="001417A2"/>
    <w:rsid w:val="00141881"/>
    <w:rsid w:val="00142002"/>
    <w:rsid w:val="00142BA8"/>
    <w:rsid w:val="00142FD5"/>
    <w:rsid w:val="0014347B"/>
    <w:rsid w:val="00144213"/>
    <w:rsid w:val="001445C8"/>
    <w:rsid w:val="0014485E"/>
    <w:rsid w:val="00144C80"/>
    <w:rsid w:val="00144D22"/>
    <w:rsid w:val="00146A55"/>
    <w:rsid w:val="00147102"/>
    <w:rsid w:val="001501AE"/>
    <w:rsid w:val="00150362"/>
    <w:rsid w:val="001504C5"/>
    <w:rsid w:val="00151341"/>
    <w:rsid w:val="00151B9C"/>
    <w:rsid w:val="001524B5"/>
    <w:rsid w:val="00152B03"/>
    <w:rsid w:val="00152D32"/>
    <w:rsid w:val="00152EDA"/>
    <w:rsid w:val="0015380C"/>
    <w:rsid w:val="00153B9C"/>
    <w:rsid w:val="00154259"/>
    <w:rsid w:val="001546B7"/>
    <w:rsid w:val="0015520B"/>
    <w:rsid w:val="0015636E"/>
    <w:rsid w:val="00156CC8"/>
    <w:rsid w:val="00157691"/>
    <w:rsid w:val="00157D7E"/>
    <w:rsid w:val="00160449"/>
    <w:rsid w:val="00160638"/>
    <w:rsid w:val="00160D1F"/>
    <w:rsid w:val="00161AF4"/>
    <w:rsid w:val="00161BEB"/>
    <w:rsid w:val="00161E41"/>
    <w:rsid w:val="001634C3"/>
    <w:rsid w:val="00164EA8"/>
    <w:rsid w:val="00164F76"/>
    <w:rsid w:val="001652E4"/>
    <w:rsid w:val="00165976"/>
    <w:rsid w:val="00165F1C"/>
    <w:rsid w:val="00166067"/>
    <w:rsid w:val="0016655D"/>
    <w:rsid w:val="0016669D"/>
    <w:rsid w:val="00166CA2"/>
    <w:rsid w:val="00166F54"/>
    <w:rsid w:val="00170150"/>
    <w:rsid w:val="0017084A"/>
    <w:rsid w:val="001714EC"/>
    <w:rsid w:val="00171639"/>
    <w:rsid w:val="0017222C"/>
    <w:rsid w:val="001729D5"/>
    <w:rsid w:val="00172C8E"/>
    <w:rsid w:val="0017322D"/>
    <w:rsid w:val="001737DE"/>
    <w:rsid w:val="00175B45"/>
    <w:rsid w:val="001769DF"/>
    <w:rsid w:val="00177F5A"/>
    <w:rsid w:val="001802B1"/>
    <w:rsid w:val="00180577"/>
    <w:rsid w:val="00180B7E"/>
    <w:rsid w:val="00180EC8"/>
    <w:rsid w:val="00182026"/>
    <w:rsid w:val="00182060"/>
    <w:rsid w:val="00182BA4"/>
    <w:rsid w:val="0018347E"/>
    <w:rsid w:val="00183674"/>
    <w:rsid w:val="00183973"/>
    <w:rsid w:val="00183F3A"/>
    <w:rsid w:val="0018418C"/>
    <w:rsid w:val="00184C9A"/>
    <w:rsid w:val="00185178"/>
    <w:rsid w:val="001855F7"/>
    <w:rsid w:val="00185E9B"/>
    <w:rsid w:val="0018643E"/>
    <w:rsid w:val="001869D2"/>
    <w:rsid w:val="00187593"/>
    <w:rsid w:val="00187F1A"/>
    <w:rsid w:val="0019273B"/>
    <w:rsid w:val="00193107"/>
    <w:rsid w:val="00194D6C"/>
    <w:rsid w:val="001952C3"/>
    <w:rsid w:val="00195313"/>
    <w:rsid w:val="00195D3F"/>
    <w:rsid w:val="00196038"/>
    <w:rsid w:val="00196BEA"/>
    <w:rsid w:val="00196CF5"/>
    <w:rsid w:val="0019781D"/>
    <w:rsid w:val="001A013C"/>
    <w:rsid w:val="001A056F"/>
    <w:rsid w:val="001A14B0"/>
    <w:rsid w:val="001A16AB"/>
    <w:rsid w:val="001A1EEE"/>
    <w:rsid w:val="001A220C"/>
    <w:rsid w:val="001A22B1"/>
    <w:rsid w:val="001A294D"/>
    <w:rsid w:val="001A29FC"/>
    <w:rsid w:val="001A2D3E"/>
    <w:rsid w:val="001A48FA"/>
    <w:rsid w:val="001A5173"/>
    <w:rsid w:val="001A5629"/>
    <w:rsid w:val="001A6EBD"/>
    <w:rsid w:val="001A70F7"/>
    <w:rsid w:val="001A7456"/>
    <w:rsid w:val="001A7474"/>
    <w:rsid w:val="001A7A76"/>
    <w:rsid w:val="001B07CD"/>
    <w:rsid w:val="001B14D4"/>
    <w:rsid w:val="001B1C3C"/>
    <w:rsid w:val="001B227E"/>
    <w:rsid w:val="001B2330"/>
    <w:rsid w:val="001B2361"/>
    <w:rsid w:val="001B2521"/>
    <w:rsid w:val="001B2A3C"/>
    <w:rsid w:val="001B2FE1"/>
    <w:rsid w:val="001B3437"/>
    <w:rsid w:val="001B52D9"/>
    <w:rsid w:val="001B6E0E"/>
    <w:rsid w:val="001B7645"/>
    <w:rsid w:val="001B779E"/>
    <w:rsid w:val="001B7E9D"/>
    <w:rsid w:val="001C3B7B"/>
    <w:rsid w:val="001C3FF9"/>
    <w:rsid w:val="001C4247"/>
    <w:rsid w:val="001C440B"/>
    <w:rsid w:val="001C4755"/>
    <w:rsid w:val="001C4F47"/>
    <w:rsid w:val="001C5589"/>
    <w:rsid w:val="001C6376"/>
    <w:rsid w:val="001C7226"/>
    <w:rsid w:val="001C7303"/>
    <w:rsid w:val="001D0AD8"/>
    <w:rsid w:val="001D1005"/>
    <w:rsid w:val="001D1029"/>
    <w:rsid w:val="001D1E52"/>
    <w:rsid w:val="001D20D8"/>
    <w:rsid w:val="001D2872"/>
    <w:rsid w:val="001D2ADF"/>
    <w:rsid w:val="001D2E32"/>
    <w:rsid w:val="001D314C"/>
    <w:rsid w:val="001D39B8"/>
    <w:rsid w:val="001D3C0E"/>
    <w:rsid w:val="001D3C4D"/>
    <w:rsid w:val="001D44B7"/>
    <w:rsid w:val="001D4EC9"/>
    <w:rsid w:val="001D6423"/>
    <w:rsid w:val="001D685A"/>
    <w:rsid w:val="001D68CB"/>
    <w:rsid w:val="001D6B9D"/>
    <w:rsid w:val="001D75B4"/>
    <w:rsid w:val="001D7B88"/>
    <w:rsid w:val="001E011B"/>
    <w:rsid w:val="001E2AFD"/>
    <w:rsid w:val="001E4476"/>
    <w:rsid w:val="001E4C0D"/>
    <w:rsid w:val="001E556B"/>
    <w:rsid w:val="001E7162"/>
    <w:rsid w:val="001E7945"/>
    <w:rsid w:val="001F02FF"/>
    <w:rsid w:val="001F0798"/>
    <w:rsid w:val="001F08D9"/>
    <w:rsid w:val="001F0DEA"/>
    <w:rsid w:val="001F14A8"/>
    <w:rsid w:val="001F1BD2"/>
    <w:rsid w:val="001F2411"/>
    <w:rsid w:val="001F261D"/>
    <w:rsid w:val="001F2B1F"/>
    <w:rsid w:val="001F2B2B"/>
    <w:rsid w:val="001F2F10"/>
    <w:rsid w:val="001F3713"/>
    <w:rsid w:val="001F3C56"/>
    <w:rsid w:val="001F3D31"/>
    <w:rsid w:val="001F3F00"/>
    <w:rsid w:val="001F548A"/>
    <w:rsid w:val="001F5CF8"/>
    <w:rsid w:val="001F6619"/>
    <w:rsid w:val="001F6C94"/>
    <w:rsid w:val="0020129F"/>
    <w:rsid w:val="002016C7"/>
    <w:rsid w:val="00202339"/>
    <w:rsid w:val="00202D7D"/>
    <w:rsid w:val="00202F82"/>
    <w:rsid w:val="00203111"/>
    <w:rsid w:val="002031F9"/>
    <w:rsid w:val="00203247"/>
    <w:rsid w:val="002039C0"/>
    <w:rsid w:val="00204023"/>
    <w:rsid w:val="002042E3"/>
    <w:rsid w:val="00204C7A"/>
    <w:rsid w:val="00204D40"/>
    <w:rsid w:val="002052BA"/>
    <w:rsid w:val="00205383"/>
    <w:rsid w:val="002055CA"/>
    <w:rsid w:val="002071F5"/>
    <w:rsid w:val="00212522"/>
    <w:rsid w:val="00212B61"/>
    <w:rsid w:val="00212D06"/>
    <w:rsid w:val="002133BE"/>
    <w:rsid w:val="00213BEC"/>
    <w:rsid w:val="00213CDB"/>
    <w:rsid w:val="0021455E"/>
    <w:rsid w:val="00214CFB"/>
    <w:rsid w:val="00214D51"/>
    <w:rsid w:val="00214F17"/>
    <w:rsid w:val="00215B22"/>
    <w:rsid w:val="00215EFA"/>
    <w:rsid w:val="00216626"/>
    <w:rsid w:val="00216B39"/>
    <w:rsid w:val="00217F25"/>
    <w:rsid w:val="00217FB7"/>
    <w:rsid w:val="00220CBA"/>
    <w:rsid w:val="00220E22"/>
    <w:rsid w:val="00221128"/>
    <w:rsid w:val="00221132"/>
    <w:rsid w:val="00221903"/>
    <w:rsid w:val="00222E03"/>
    <w:rsid w:val="00222F93"/>
    <w:rsid w:val="00223548"/>
    <w:rsid w:val="0022472A"/>
    <w:rsid w:val="00224CB9"/>
    <w:rsid w:val="00224E52"/>
    <w:rsid w:val="002256F2"/>
    <w:rsid w:val="00225C14"/>
    <w:rsid w:val="00226432"/>
    <w:rsid w:val="002273A9"/>
    <w:rsid w:val="002275C2"/>
    <w:rsid w:val="00227BD4"/>
    <w:rsid w:val="00227D65"/>
    <w:rsid w:val="0023011F"/>
    <w:rsid w:val="00230886"/>
    <w:rsid w:val="002319C7"/>
    <w:rsid w:val="00231F04"/>
    <w:rsid w:val="0023225E"/>
    <w:rsid w:val="002325CB"/>
    <w:rsid w:val="00233651"/>
    <w:rsid w:val="002336C1"/>
    <w:rsid w:val="002337F9"/>
    <w:rsid w:val="0023448F"/>
    <w:rsid w:val="00235661"/>
    <w:rsid w:val="002356B9"/>
    <w:rsid w:val="00235CCE"/>
    <w:rsid w:val="0023636D"/>
    <w:rsid w:val="002364E0"/>
    <w:rsid w:val="0023736B"/>
    <w:rsid w:val="002400DA"/>
    <w:rsid w:val="0024038E"/>
    <w:rsid w:val="002404E5"/>
    <w:rsid w:val="002417F9"/>
    <w:rsid w:val="00241FB8"/>
    <w:rsid w:val="002424DA"/>
    <w:rsid w:val="00242A14"/>
    <w:rsid w:val="00242C90"/>
    <w:rsid w:val="00242CD5"/>
    <w:rsid w:val="00242D67"/>
    <w:rsid w:val="00242E03"/>
    <w:rsid w:val="00243416"/>
    <w:rsid w:val="002439EE"/>
    <w:rsid w:val="00243BA3"/>
    <w:rsid w:val="00243D92"/>
    <w:rsid w:val="00245310"/>
    <w:rsid w:val="002461DA"/>
    <w:rsid w:val="002479C9"/>
    <w:rsid w:val="00250283"/>
    <w:rsid w:val="00250AEC"/>
    <w:rsid w:val="00250C5D"/>
    <w:rsid w:val="002517F4"/>
    <w:rsid w:val="00251E82"/>
    <w:rsid w:val="0025306F"/>
    <w:rsid w:val="0025349B"/>
    <w:rsid w:val="00253528"/>
    <w:rsid w:val="00253908"/>
    <w:rsid w:val="002549C0"/>
    <w:rsid w:val="00255ACE"/>
    <w:rsid w:val="002561A1"/>
    <w:rsid w:val="00256220"/>
    <w:rsid w:val="002562A1"/>
    <w:rsid w:val="0025640B"/>
    <w:rsid w:val="00256876"/>
    <w:rsid w:val="00256B26"/>
    <w:rsid w:val="00256DB1"/>
    <w:rsid w:val="00257A83"/>
    <w:rsid w:val="00257D43"/>
    <w:rsid w:val="00257E97"/>
    <w:rsid w:val="00260462"/>
    <w:rsid w:val="002611BC"/>
    <w:rsid w:val="00261BCB"/>
    <w:rsid w:val="00261E04"/>
    <w:rsid w:val="0026396A"/>
    <w:rsid w:val="00263B3D"/>
    <w:rsid w:val="00263D53"/>
    <w:rsid w:val="00264F34"/>
    <w:rsid w:val="00265286"/>
    <w:rsid w:val="00265293"/>
    <w:rsid w:val="00265F94"/>
    <w:rsid w:val="00266CD6"/>
    <w:rsid w:val="00266EEE"/>
    <w:rsid w:val="00267323"/>
    <w:rsid w:val="0026760F"/>
    <w:rsid w:val="00267AE5"/>
    <w:rsid w:val="00267EE9"/>
    <w:rsid w:val="0027033E"/>
    <w:rsid w:val="00270B6D"/>
    <w:rsid w:val="00271F11"/>
    <w:rsid w:val="00272702"/>
    <w:rsid w:val="00272C7C"/>
    <w:rsid w:val="00272EEE"/>
    <w:rsid w:val="00273F61"/>
    <w:rsid w:val="00273F8F"/>
    <w:rsid w:val="0027404A"/>
    <w:rsid w:val="00274C9C"/>
    <w:rsid w:val="002756B8"/>
    <w:rsid w:val="00275AAB"/>
    <w:rsid w:val="00275B4B"/>
    <w:rsid w:val="00276CAD"/>
    <w:rsid w:val="00277328"/>
    <w:rsid w:val="0028070E"/>
    <w:rsid w:val="00280BA5"/>
    <w:rsid w:val="00280E12"/>
    <w:rsid w:val="00281815"/>
    <w:rsid w:val="002819F3"/>
    <w:rsid w:val="0028218D"/>
    <w:rsid w:val="002822AF"/>
    <w:rsid w:val="00283E57"/>
    <w:rsid w:val="00284EA7"/>
    <w:rsid w:val="00284F76"/>
    <w:rsid w:val="00286B70"/>
    <w:rsid w:val="0029013E"/>
    <w:rsid w:val="00291F24"/>
    <w:rsid w:val="00292147"/>
    <w:rsid w:val="00292B6D"/>
    <w:rsid w:val="00292DA8"/>
    <w:rsid w:val="00292F16"/>
    <w:rsid w:val="0029364E"/>
    <w:rsid w:val="00295480"/>
    <w:rsid w:val="00295DD8"/>
    <w:rsid w:val="00296173"/>
    <w:rsid w:val="002970F0"/>
    <w:rsid w:val="002A01C3"/>
    <w:rsid w:val="002A05BD"/>
    <w:rsid w:val="002A1AFC"/>
    <w:rsid w:val="002A21FD"/>
    <w:rsid w:val="002A3431"/>
    <w:rsid w:val="002A3AFE"/>
    <w:rsid w:val="002A426D"/>
    <w:rsid w:val="002A4B65"/>
    <w:rsid w:val="002A4B9B"/>
    <w:rsid w:val="002A5132"/>
    <w:rsid w:val="002A518D"/>
    <w:rsid w:val="002A5AFB"/>
    <w:rsid w:val="002A6B25"/>
    <w:rsid w:val="002A72DB"/>
    <w:rsid w:val="002B05BF"/>
    <w:rsid w:val="002B06AD"/>
    <w:rsid w:val="002B108C"/>
    <w:rsid w:val="002B1369"/>
    <w:rsid w:val="002B39F9"/>
    <w:rsid w:val="002B555B"/>
    <w:rsid w:val="002B6790"/>
    <w:rsid w:val="002B6A91"/>
    <w:rsid w:val="002B747E"/>
    <w:rsid w:val="002B7D6F"/>
    <w:rsid w:val="002C0317"/>
    <w:rsid w:val="002C06FE"/>
    <w:rsid w:val="002C1A95"/>
    <w:rsid w:val="002C1BFD"/>
    <w:rsid w:val="002C2010"/>
    <w:rsid w:val="002C3ADB"/>
    <w:rsid w:val="002C3C82"/>
    <w:rsid w:val="002C3E21"/>
    <w:rsid w:val="002C407D"/>
    <w:rsid w:val="002C4C1E"/>
    <w:rsid w:val="002C528F"/>
    <w:rsid w:val="002C5924"/>
    <w:rsid w:val="002C5B17"/>
    <w:rsid w:val="002C60A3"/>
    <w:rsid w:val="002C6578"/>
    <w:rsid w:val="002C733F"/>
    <w:rsid w:val="002C7C58"/>
    <w:rsid w:val="002D00EC"/>
    <w:rsid w:val="002D14BA"/>
    <w:rsid w:val="002D1A2E"/>
    <w:rsid w:val="002D26FE"/>
    <w:rsid w:val="002D2803"/>
    <w:rsid w:val="002D3026"/>
    <w:rsid w:val="002D347C"/>
    <w:rsid w:val="002D3E5D"/>
    <w:rsid w:val="002D57B4"/>
    <w:rsid w:val="002D6309"/>
    <w:rsid w:val="002D754A"/>
    <w:rsid w:val="002E02F6"/>
    <w:rsid w:val="002E149E"/>
    <w:rsid w:val="002E1E33"/>
    <w:rsid w:val="002E2109"/>
    <w:rsid w:val="002E2505"/>
    <w:rsid w:val="002E26B1"/>
    <w:rsid w:val="002E2BCD"/>
    <w:rsid w:val="002E33A2"/>
    <w:rsid w:val="002E386F"/>
    <w:rsid w:val="002E465D"/>
    <w:rsid w:val="002E5595"/>
    <w:rsid w:val="002E56DE"/>
    <w:rsid w:val="002E5B26"/>
    <w:rsid w:val="002E640D"/>
    <w:rsid w:val="002E7CAC"/>
    <w:rsid w:val="002E7FAC"/>
    <w:rsid w:val="002F0CA7"/>
    <w:rsid w:val="002F113A"/>
    <w:rsid w:val="002F1A41"/>
    <w:rsid w:val="002F2593"/>
    <w:rsid w:val="002F4551"/>
    <w:rsid w:val="002F5475"/>
    <w:rsid w:val="002F5757"/>
    <w:rsid w:val="002F59F7"/>
    <w:rsid w:val="002F6FC8"/>
    <w:rsid w:val="002F7AFD"/>
    <w:rsid w:val="002F7B22"/>
    <w:rsid w:val="002F7CB4"/>
    <w:rsid w:val="00300059"/>
    <w:rsid w:val="0030058B"/>
    <w:rsid w:val="003007C1"/>
    <w:rsid w:val="00300FA5"/>
    <w:rsid w:val="00301927"/>
    <w:rsid w:val="0030291C"/>
    <w:rsid w:val="00302C41"/>
    <w:rsid w:val="00303136"/>
    <w:rsid w:val="00303753"/>
    <w:rsid w:val="00303ECE"/>
    <w:rsid w:val="00304376"/>
    <w:rsid w:val="003043D9"/>
    <w:rsid w:val="00305121"/>
    <w:rsid w:val="00305D02"/>
    <w:rsid w:val="00306081"/>
    <w:rsid w:val="003074CA"/>
    <w:rsid w:val="0030756D"/>
    <w:rsid w:val="00307C32"/>
    <w:rsid w:val="0031037F"/>
    <w:rsid w:val="00311CA2"/>
    <w:rsid w:val="00312129"/>
    <w:rsid w:val="0031306C"/>
    <w:rsid w:val="003137B5"/>
    <w:rsid w:val="00313A1E"/>
    <w:rsid w:val="00313C3B"/>
    <w:rsid w:val="00313DC4"/>
    <w:rsid w:val="003141DA"/>
    <w:rsid w:val="0031420A"/>
    <w:rsid w:val="00314C43"/>
    <w:rsid w:val="00314EE3"/>
    <w:rsid w:val="003158D5"/>
    <w:rsid w:val="00315FD8"/>
    <w:rsid w:val="0031667B"/>
    <w:rsid w:val="00316B30"/>
    <w:rsid w:val="0031739A"/>
    <w:rsid w:val="00320098"/>
    <w:rsid w:val="00321113"/>
    <w:rsid w:val="003211E9"/>
    <w:rsid w:val="00322472"/>
    <w:rsid w:val="003227CB"/>
    <w:rsid w:val="0032412D"/>
    <w:rsid w:val="003243AA"/>
    <w:rsid w:val="00326873"/>
    <w:rsid w:val="00326F50"/>
    <w:rsid w:val="00327438"/>
    <w:rsid w:val="00327629"/>
    <w:rsid w:val="00327C7D"/>
    <w:rsid w:val="00330754"/>
    <w:rsid w:val="00330EA1"/>
    <w:rsid w:val="00331DD2"/>
    <w:rsid w:val="00332B99"/>
    <w:rsid w:val="00335549"/>
    <w:rsid w:val="00335E4D"/>
    <w:rsid w:val="00335FB9"/>
    <w:rsid w:val="00336567"/>
    <w:rsid w:val="00336A93"/>
    <w:rsid w:val="00337083"/>
    <w:rsid w:val="0034017B"/>
    <w:rsid w:val="00340346"/>
    <w:rsid w:val="00340EF6"/>
    <w:rsid w:val="0034164A"/>
    <w:rsid w:val="00341A24"/>
    <w:rsid w:val="00341E92"/>
    <w:rsid w:val="003424A3"/>
    <w:rsid w:val="00342699"/>
    <w:rsid w:val="003435F1"/>
    <w:rsid w:val="003438CA"/>
    <w:rsid w:val="00344425"/>
    <w:rsid w:val="00344927"/>
    <w:rsid w:val="00344981"/>
    <w:rsid w:val="00344C64"/>
    <w:rsid w:val="003452E0"/>
    <w:rsid w:val="003455A2"/>
    <w:rsid w:val="00345694"/>
    <w:rsid w:val="00346483"/>
    <w:rsid w:val="00346A20"/>
    <w:rsid w:val="0034754C"/>
    <w:rsid w:val="003476CE"/>
    <w:rsid w:val="0034784C"/>
    <w:rsid w:val="00347A64"/>
    <w:rsid w:val="00347E8F"/>
    <w:rsid w:val="00347FBF"/>
    <w:rsid w:val="00350196"/>
    <w:rsid w:val="0035088D"/>
    <w:rsid w:val="00350EB1"/>
    <w:rsid w:val="0035174E"/>
    <w:rsid w:val="003536D0"/>
    <w:rsid w:val="00353D9B"/>
    <w:rsid w:val="00353F10"/>
    <w:rsid w:val="003548C3"/>
    <w:rsid w:val="00354F30"/>
    <w:rsid w:val="00355845"/>
    <w:rsid w:val="0035651D"/>
    <w:rsid w:val="00356E4A"/>
    <w:rsid w:val="003578D3"/>
    <w:rsid w:val="00357BB9"/>
    <w:rsid w:val="00357E5C"/>
    <w:rsid w:val="00357FE6"/>
    <w:rsid w:val="003604CB"/>
    <w:rsid w:val="00361230"/>
    <w:rsid w:val="0036163B"/>
    <w:rsid w:val="00361E2B"/>
    <w:rsid w:val="003629A3"/>
    <w:rsid w:val="00362BDD"/>
    <w:rsid w:val="00362F22"/>
    <w:rsid w:val="00364557"/>
    <w:rsid w:val="00364617"/>
    <w:rsid w:val="00364D95"/>
    <w:rsid w:val="00365622"/>
    <w:rsid w:val="00366AFA"/>
    <w:rsid w:val="00367D17"/>
    <w:rsid w:val="00370B3C"/>
    <w:rsid w:val="00370BB1"/>
    <w:rsid w:val="003710AB"/>
    <w:rsid w:val="0037164A"/>
    <w:rsid w:val="003723E5"/>
    <w:rsid w:val="00372927"/>
    <w:rsid w:val="0037356C"/>
    <w:rsid w:val="00374618"/>
    <w:rsid w:val="0037479C"/>
    <w:rsid w:val="0037480A"/>
    <w:rsid w:val="0037489D"/>
    <w:rsid w:val="003751CB"/>
    <w:rsid w:val="0037523F"/>
    <w:rsid w:val="003761A6"/>
    <w:rsid w:val="0037719B"/>
    <w:rsid w:val="00380146"/>
    <w:rsid w:val="0038058D"/>
    <w:rsid w:val="00380B1C"/>
    <w:rsid w:val="00380CD2"/>
    <w:rsid w:val="0038103B"/>
    <w:rsid w:val="0038206F"/>
    <w:rsid w:val="0038248D"/>
    <w:rsid w:val="003844E9"/>
    <w:rsid w:val="00385C6B"/>
    <w:rsid w:val="0038649C"/>
    <w:rsid w:val="00386E73"/>
    <w:rsid w:val="003900DE"/>
    <w:rsid w:val="00390128"/>
    <w:rsid w:val="003906E7"/>
    <w:rsid w:val="00390892"/>
    <w:rsid w:val="003917F5"/>
    <w:rsid w:val="0039188A"/>
    <w:rsid w:val="00391D25"/>
    <w:rsid w:val="00391D5E"/>
    <w:rsid w:val="00391F7B"/>
    <w:rsid w:val="0039295D"/>
    <w:rsid w:val="00393EAC"/>
    <w:rsid w:val="00394456"/>
    <w:rsid w:val="003945E8"/>
    <w:rsid w:val="00395739"/>
    <w:rsid w:val="003964C5"/>
    <w:rsid w:val="00396640"/>
    <w:rsid w:val="003969BC"/>
    <w:rsid w:val="00396C28"/>
    <w:rsid w:val="00397253"/>
    <w:rsid w:val="0039730C"/>
    <w:rsid w:val="00397EF0"/>
    <w:rsid w:val="003A0456"/>
    <w:rsid w:val="003A0ACF"/>
    <w:rsid w:val="003A0E95"/>
    <w:rsid w:val="003A118E"/>
    <w:rsid w:val="003A1AA6"/>
    <w:rsid w:val="003A1D6E"/>
    <w:rsid w:val="003A239D"/>
    <w:rsid w:val="003A2CED"/>
    <w:rsid w:val="003A2D98"/>
    <w:rsid w:val="003A366E"/>
    <w:rsid w:val="003A3910"/>
    <w:rsid w:val="003A3B3D"/>
    <w:rsid w:val="003A3E7F"/>
    <w:rsid w:val="003A4DD5"/>
    <w:rsid w:val="003A4E78"/>
    <w:rsid w:val="003A6A16"/>
    <w:rsid w:val="003A6B23"/>
    <w:rsid w:val="003A6E05"/>
    <w:rsid w:val="003B0153"/>
    <w:rsid w:val="003B05C0"/>
    <w:rsid w:val="003B099F"/>
    <w:rsid w:val="003B0A98"/>
    <w:rsid w:val="003B0B19"/>
    <w:rsid w:val="003B238D"/>
    <w:rsid w:val="003B33E0"/>
    <w:rsid w:val="003B358F"/>
    <w:rsid w:val="003B4025"/>
    <w:rsid w:val="003B49BB"/>
    <w:rsid w:val="003B5C69"/>
    <w:rsid w:val="003B705F"/>
    <w:rsid w:val="003B7E14"/>
    <w:rsid w:val="003C0561"/>
    <w:rsid w:val="003C0705"/>
    <w:rsid w:val="003C0FD6"/>
    <w:rsid w:val="003C107E"/>
    <w:rsid w:val="003C125B"/>
    <w:rsid w:val="003C14FB"/>
    <w:rsid w:val="003C2062"/>
    <w:rsid w:val="003C25D1"/>
    <w:rsid w:val="003C3370"/>
    <w:rsid w:val="003C389B"/>
    <w:rsid w:val="003C3AE6"/>
    <w:rsid w:val="003C4BA7"/>
    <w:rsid w:val="003C4C47"/>
    <w:rsid w:val="003C5A01"/>
    <w:rsid w:val="003C62C4"/>
    <w:rsid w:val="003C7D98"/>
    <w:rsid w:val="003D0255"/>
    <w:rsid w:val="003D1539"/>
    <w:rsid w:val="003D1E08"/>
    <w:rsid w:val="003D2325"/>
    <w:rsid w:val="003D258C"/>
    <w:rsid w:val="003D25C3"/>
    <w:rsid w:val="003D2621"/>
    <w:rsid w:val="003D33F3"/>
    <w:rsid w:val="003D3485"/>
    <w:rsid w:val="003D414A"/>
    <w:rsid w:val="003D485A"/>
    <w:rsid w:val="003D4FB3"/>
    <w:rsid w:val="003D63E4"/>
    <w:rsid w:val="003D6C8E"/>
    <w:rsid w:val="003D73F8"/>
    <w:rsid w:val="003D7DE9"/>
    <w:rsid w:val="003D7E59"/>
    <w:rsid w:val="003E0020"/>
    <w:rsid w:val="003E07E6"/>
    <w:rsid w:val="003E08B3"/>
    <w:rsid w:val="003E1267"/>
    <w:rsid w:val="003E2494"/>
    <w:rsid w:val="003E42A2"/>
    <w:rsid w:val="003E4661"/>
    <w:rsid w:val="003E4ACF"/>
    <w:rsid w:val="003E5707"/>
    <w:rsid w:val="003E58F6"/>
    <w:rsid w:val="003E68A4"/>
    <w:rsid w:val="003E6AFA"/>
    <w:rsid w:val="003E6D2B"/>
    <w:rsid w:val="003E70A1"/>
    <w:rsid w:val="003F059D"/>
    <w:rsid w:val="003F128B"/>
    <w:rsid w:val="003F1D98"/>
    <w:rsid w:val="003F2165"/>
    <w:rsid w:val="003F2519"/>
    <w:rsid w:val="003F262D"/>
    <w:rsid w:val="003F2B40"/>
    <w:rsid w:val="003F3046"/>
    <w:rsid w:val="003F352A"/>
    <w:rsid w:val="003F4E87"/>
    <w:rsid w:val="003F4F77"/>
    <w:rsid w:val="003F5E68"/>
    <w:rsid w:val="003F5FD4"/>
    <w:rsid w:val="003F620A"/>
    <w:rsid w:val="003F6369"/>
    <w:rsid w:val="003F65A8"/>
    <w:rsid w:val="003F6AF7"/>
    <w:rsid w:val="003F7181"/>
    <w:rsid w:val="00400655"/>
    <w:rsid w:val="00400914"/>
    <w:rsid w:val="00400CBD"/>
    <w:rsid w:val="00400F10"/>
    <w:rsid w:val="004013FA"/>
    <w:rsid w:val="004016D5"/>
    <w:rsid w:val="00403887"/>
    <w:rsid w:val="00403A6F"/>
    <w:rsid w:val="00403AF9"/>
    <w:rsid w:val="00404231"/>
    <w:rsid w:val="00404372"/>
    <w:rsid w:val="00404DDD"/>
    <w:rsid w:val="0040576A"/>
    <w:rsid w:val="00405835"/>
    <w:rsid w:val="00405A42"/>
    <w:rsid w:val="00406CD3"/>
    <w:rsid w:val="004073EE"/>
    <w:rsid w:val="00407FED"/>
    <w:rsid w:val="00411DF7"/>
    <w:rsid w:val="00412F29"/>
    <w:rsid w:val="00413F6D"/>
    <w:rsid w:val="0041427B"/>
    <w:rsid w:val="00414A02"/>
    <w:rsid w:val="00414FEA"/>
    <w:rsid w:val="00415296"/>
    <w:rsid w:val="004152C8"/>
    <w:rsid w:val="00415671"/>
    <w:rsid w:val="004159D9"/>
    <w:rsid w:val="00415D6F"/>
    <w:rsid w:val="004164D2"/>
    <w:rsid w:val="00416FFB"/>
    <w:rsid w:val="00417C8B"/>
    <w:rsid w:val="00420231"/>
    <w:rsid w:val="004207C2"/>
    <w:rsid w:val="00422A66"/>
    <w:rsid w:val="00422EDE"/>
    <w:rsid w:val="00423335"/>
    <w:rsid w:val="0042444F"/>
    <w:rsid w:val="00424D33"/>
    <w:rsid w:val="00424E91"/>
    <w:rsid w:val="00424EF7"/>
    <w:rsid w:val="00425034"/>
    <w:rsid w:val="0042652F"/>
    <w:rsid w:val="00426643"/>
    <w:rsid w:val="00426840"/>
    <w:rsid w:val="004273B7"/>
    <w:rsid w:val="00427615"/>
    <w:rsid w:val="00427979"/>
    <w:rsid w:val="0043024D"/>
    <w:rsid w:val="00430917"/>
    <w:rsid w:val="00430CF9"/>
    <w:rsid w:val="00430EBC"/>
    <w:rsid w:val="00431674"/>
    <w:rsid w:val="00431B5B"/>
    <w:rsid w:val="004320B6"/>
    <w:rsid w:val="00432B23"/>
    <w:rsid w:val="00432C03"/>
    <w:rsid w:val="00432D32"/>
    <w:rsid w:val="004342A6"/>
    <w:rsid w:val="00434377"/>
    <w:rsid w:val="00434571"/>
    <w:rsid w:val="00434994"/>
    <w:rsid w:val="00435285"/>
    <w:rsid w:val="004352ED"/>
    <w:rsid w:val="00435878"/>
    <w:rsid w:val="00435DFB"/>
    <w:rsid w:val="004360A1"/>
    <w:rsid w:val="00436639"/>
    <w:rsid w:val="00436D9C"/>
    <w:rsid w:val="00436DFD"/>
    <w:rsid w:val="00441319"/>
    <w:rsid w:val="00441331"/>
    <w:rsid w:val="004423B3"/>
    <w:rsid w:val="00442989"/>
    <w:rsid w:val="004440B7"/>
    <w:rsid w:val="00444FF3"/>
    <w:rsid w:val="00445425"/>
    <w:rsid w:val="00446726"/>
    <w:rsid w:val="00446F6D"/>
    <w:rsid w:val="00447052"/>
    <w:rsid w:val="00447DD7"/>
    <w:rsid w:val="00447F4D"/>
    <w:rsid w:val="00450793"/>
    <w:rsid w:val="0045096C"/>
    <w:rsid w:val="00451E57"/>
    <w:rsid w:val="00452B39"/>
    <w:rsid w:val="004549FA"/>
    <w:rsid w:val="00456734"/>
    <w:rsid w:val="00457115"/>
    <w:rsid w:val="0045762A"/>
    <w:rsid w:val="00457D7C"/>
    <w:rsid w:val="00457FE5"/>
    <w:rsid w:val="0046089D"/>
    <w:rsid w:val="00460A23"/>
    <w:rsid w:val="00460ABA"/>
    <w:rsid w:val="00460D25"/>
    <w:rsid w:val="004615D2"/>
    <w:rsid w:val="00461F0D"/>
    <w:rsid w:val="00462298"/>
    <w:rsid w:val="004622F4"/>
    <w:rsid w:val="004626F6"/>
    <w:rsid w:val="004628EB"/>
    <w:rsid w:val="00462CBA"/>
    <w:rsid w:val="00462E0C"/>
    <w:rsid w:val="004634CB"/>
    <w:rsid w:val="00464A22"/>
    <w:rsid w:val="00465945"/>
    <w:rsid w:val="00465CD5"/>
    <w:rsid w:val="004706AA"/>
    <w:rsid w:val="00471403"/>
    <w:rsid w:val="0047153F"/>
    <w:rsid w:val="00472188"/>
    <w:rsid w:val="004725AF"/>
    <w:rsid w:val="00473B5A"/>
    <w:rsid w:val="004758A7"/>
    <w:rsid w:val="00475CEC"/>
    <w:rsid w:val="00476379"/>
    <w:rsid w:val="0047716D"/>
    <w:rsid w:val="00477335"/>
    <w:rsid w:val="004806EC"/>
    <w:rsid w:val="0048120C"/>
    <w:rsid w:val="00481433"/>
    <w:rsid w:val="00481946"/>
    <w:rsid w:val="00482B03"/>
    <w:rsid w:val="00482BC4"/>
    <w:rsid w:val="004832B5"/>
    <w:rsid w:val="00483AAE"/>
    <w:rsid w:val="004845A1"/>
    <w:rsid w:val="00484D89"/>
    <w:rsid w:val="00486436"/>
    <w:rsid w:val="00486EED"/>
    <w:rsid w:val="0048725E"/>
    <w:rsid w:val="00487356"/>
    <w:rsid w:val="004900D0"/>
    <w:rsid w:val="00490108"/>
    <w:rsid w:val="00490C82"/>
    <w:rsid w:val="00492364"/>
    <w:rsid w:val="004925CB"/>
    <w:rsid w:val="00492D63"/>
    <w:rsid w:val="004932AF"/>
    <w:rsid w:val="00493472"/>
    <w:rsid w:val="00493AB2"/>
    <w:rsid w:val="00494BE6"/>
    <w:rsid w:val="00494CFB"/>
    <w:rsid w:val="00495D58"/>
    <w:rsid w:val="004968F2"/>
    <w:rsid w:val="00497220"/>
    <w:rsid w:val="004975D5"/>
    <w:rsid w:val="004979EF"/>
    <w:rsid w:val="004A071F"/>
    <w:rsid w:val="004A179B"/>
    <w:rsid w:val="004A217B"/>
    <w:rsid w:val="004A2C17"/>
    <w:rsid w:val="004A3564"/>
    <w:rsid w:val="004A3633"/>
    <w:rsid w:val="004A4E1D"/>
    <w:rsid w:val="004A5014"/>
    <w:rsid w:val="004A583B"/>
    <w:rsid w:val="004A67CF"/>
    <w:rsid w:val="004A6FE1"/>
    <w:rsid w:val="004A7876"/>
    <w:rsid w:val="004A7CD0"/>
    <w:rsid w:val="004B03A7"/>
    <w:rsid w:val="004B0E57"/>
    <w:rsid w:val="004B1942"/>
    <w:rsid w:val="004B1ACD"/>
    <w:rsid w:val="004B1FBA"/>
    <w:rsid w:val="004B23FE"/>
    <w:rsid w:val="004B2C8E"/>
    <w:rsid w:val="004B2D81"/>
    <w:rsid w:val="004B41E5"/>
    <w:rsid w:val="004B4378"/>
    <w:rsid w:val="004B4D1F"/>
    <w:rsid w:val="004B519A"/>
    <w:rsid w:val="004B7549"/>
    <w:rsid w:val="004B77AD"/>
    <w:rsid w:val="004B7C3C"/>
    <w:rsid w:val="004C1063"/>
    <w:rsid w:val="004C121C"/>
    <w:rsid w:val="004C1229"/>
    <w:rsid w:val="004C197D"/>
    <w:rsid w:val="004C3CE2"/>
    <w:rsid w:val="004C3CFE"/>
    <w:rsid w:val="004C3E24"/>
    <w:rsid w:val="004C4482"/>
    <w:rsid w:val="004C448D"/>
    <w:rsid w:val="004C4E95"/>
    <w:rsid w:val="004C5CC4"/>
    <w:rsid w:val="004C5E2A"/>
    <w:rsid w:val="004C6DC5"/>
    <w:rsid w:val="004C7996"/>
    <w:rsid w:val="004C7D27"/>
    <w:rsid w:val="004D003B"/>
    <w:rsid w:val="004D06F6"/>
    <w:rsid w:val="004D0F77"/>
    <w:rsid w:val="004D1862"/>
    <w:rsid w:val="004D1944"/>
    <w:rsid w:val="004D24D0"/>
    <w:rsid w:val="004D2CED"/>
    <w:rsid w:val="004D2DA8"/>
    <w:rsid w:val="004D3F73"/>
    <w:rsid w:val="004D4557"/>
    <w:rsid w:val="004D542E"/>
    <w:rsid w:val="004D6282"/>
    <w:rsid w:val="004E026A"/>
    <w:rsid w:val="004E0D7D"/>
    <w:rsid w:val="004E14BB"/>
    <w:rsid w:val="004E167E"/>
    <w:rsid w:val="004E1A69"/>
    <w:rsid w:val="004E21E5"/>
    <w:rsid w:val="004E2310"/>
    <w:rsid w:val="004E26D7"/>
    <w:rsid w:val="004E44C0"/>
    <w:rsid w:val="004E46BD"/>
    <w:rsid w:val="004E4850"/>
    <w:rsid w:val="004E4F02"/>
    <w:rsid w:val="004E4FBB"/>
    <w:rsid w:val="004E51C8"/>
    <w:rsid w:val="004E58FA"/>
    <w:rsid w:val="004E59B7"/>
    <w:rsid w:val="004E5BC1"/>
    <w:rsid w:val="004E5CA3"/>
    <w:rsid w:val="004E64C6"/>
    <w:rsid w:val="004E69DE"/>
    <w:rsid w:val="004F06FF"/>
    <w:rsid w:val="004F0756"/>
    <w:rsid w:val="004F134C"/>
    <w:rsid w:val="004F1EF7"/>
    <w:rsid w:val="004F25D6"/>
    <w:rsid w:val="004F300A"/>
    <w:rsid w:val="004F3C00"/>
    <w:rsid w:val="004F3ED3"/>
    <w:rsid w:val="004F45C7"/>
    <w:rsid w:val="004F4B7A"/>
    <w:rsid w:val="004F5164"/>
    <w:rsid w:val="004F5B88"/>
    <w:rsid w:val="004F5C53"/>
    <w:rsid w:val="004F63FF"/>
    <w:rsid w:val="004F68D4"/>
    <w:rsid w:val="004F7907"/>
    <w:rsid w:val="004F7CF6"/>
    <w:rsid w:val="0050018B"/>
    <w:rsid w:val="005001D2"/>
    <w:rsid w:val="00500F50"/>
    <w:rsid w:val="00501DD1"/>
    <w:rsid w:val="00501EF2"/>
    <w:rsid w:val="0050202C"/>
    <w:rsid w:val="00502420"/>
    <w:rsid w:val="00502621"/>
    <w:rsid w:val="0050264C"/>
    <w:rsid w:val="00503013"/>
    <w:rsid w:val="0050328C"/>
    <w:rsid w:val="00503548"/>
    <w:rsid w:val="00503776"/>
    <w:rsid w:val="00503FEC"/>
    <w:rsid w:val="00504241"/>
    <w:rsid w:val="005049EA"/>
    <w:rsid w:val="00504D17"/>
    <w:rsid w:val="00505E71"/>
    <w:rsid w:val="0050642D"/>
    <w:rsid w:val="005067B8"/>
    <w:rsid w:val="0050700C"/>
    <w:rsid w:val="00507E5B"/>
    <w:rsid w:val="00510653"/>
    <w:rsid w:val="00510E5E"/>
    <w:rsid w:val="0051161B"/>
    <w:rsid w:val="00514188"/>
    <w:rsid w:val="005145EA"/>
    <w:rsid w:val="005156EC"/>
    <w:rsid w:val="00516337"/>
    <w:rsid w:val="005169F5"/>
    <w:rsid w:val="0051795B"/>
    <w:rsid w:val="00517B1D"/>
    <w:rsid w:val="00517F4C"/>
    <w:rsid w:val="005200AF"/>
    <w:rsid w:val="005208EB"/>
    <w:rsid w:val="00521C57"/>
    <w:rsid w:val="00522285"/>
    <w:rsid w:val="00522F03"/>
    <w:rsid w:val="005232CE"/>
    <w:rsid w:val="00523885"/>
    <w:rsid w:val="0052522C"/>
    <w:rsid w:val="005252CD"/>
    <w:rsid w:val="00525A37"/>
    <w:rsid w:val="0052659B"/>
    <w:rsid w:val="00527067"/>
    <w:rsid w:val="00527084"/>
    <w:rsid w:val="0052755C"/>
    <w:rsid w:val="0052774E"/>
    <w:rsid w:val="00527909"/>
    <w:rsid w:val="00527B6B"/>
    <w:rsid w:val="00527B9C"/>
    <w:rsid w:val="00531A8D"/>
    <w:rsid w:val="00531D14"/>
    <w:rsid w:val="00532757"/>
    <w:rsid w:val="00532D2C"/>
    <w:rsid w:val="00533256"/>
    <w:rsid w:val="00534A77"/>
    <w:rsid w:val="005356CF"/>
    <w:rsid w:val="00537560"/>
    <w:rsid w:val="00537E5D"/>
    <w:rsid w:val="00537EB5"/>
    <w:rsid w:val="00540604"/>
    <w:rsid w:val="005406DE"/>
    <w:rsid w:val="00540A5C"/>
    <w:rsid w:val="00540E38"/>
    <w:rsid w:val="00542DE8"/>
    <w:rsid w:val="00543D37"/>
    <w:rsid w:val="00544116"/>
    <w:rsid w:val="005444FC"/>
    <w:rsid w:val="00544627"/>
    <w:rsid w:val="00544799"/>
    <w:rsid w:val="0054499E"/>
    <w:rsid w:val="00544A5E"/>
    <w:rsid w:val="005455D0"/>
    <w:rsid w:val="00545A41"/>
    <w:rsid w:val="00546175"/>
    <w:rsid w:val="00546256"/>
    <w:rsid w:val="00546797"/>
    <w:rsid w:val="00546AF8"/>
    <w:rsid w:val="00546B56"/>
    <w:rsid w:val="00546F40"/>
    <w:rsid w:val="00546F9F"/>
    <w:rsid w:val="005472F1"/>
    <w:rsid w:val="00547870"/>
    <w:rsid w:val="0054792D"/>
    <w:rsid w:val="00550F19"/>
    <w:rsid w:val="005511CB"/>
    <w:rsid w:val="005515B8"/>
    <w:rsid w:val="00551F40"/>
    <w:rsid w:val="0055266B"/>
    <w:rsid w:val="00552C3A"/>
    <w:rsid w:val="00552EFC"/>
    <w:rsid w:val="005534D8"/>
    <w:rsid w:val="005539F0"/>
    <w:rsid w:val="00553B36"/>
    <w:rsid w:val="005547B5"/>
    <w:rsid w:val="00554B21"/>
    <w:rsid w:val="005550BA"/>
    <w:rsid w:val="0055589E"/>
    <w:rsid w:val="005561D5"/>
    <w:rsid w:val="005563DC"/>
    <w:rsid w:val="005578DA"/>
    <w:rsid w:val="005609F1"/>
    <w:rsid w:val="00561263"/>
    <w:rsid w:val="005615E2"/>
    <w:rsid w:val="005619FE"/>
    <w:rsid w:val="00562002"/>
    <w:rsid w:val="005621E9"/>
    <w:rsid w:val="00562704"/>
    <w:rsid w:val="0056277C"/>
    <w:rsid w:val="005636BC"/>
    <w:rsid w:val="00563BC4"/>
    <w:rsid w:val="00564591"/>
    <w:rsid w:val="0056692B"/>
    <w:rsid w:val="00566987"/>
    <w:rsid w:val="00571BD2"/>
    <w:rsid w:val="0057346C"/>
    <w:rsid w:val="00574152"/>
    <w:rsid w:val="00574DDB"/>
    <w:rsid w:val="005755F4"/>
    <w:rsid w:val="00575E39"/>
    <w:rsid w:val="00576719"/>
    <w:rsid w:val="00576976"/>
    <w:rsid w:val="00576AF7"/>
    <w:rsid w:val="00576FEC"/>
    <w:rsid w:val="005773A1"/>
    <w:rsid w:val="00577B50"/>
    <w:rsid w:val="0058214B"/>
    <w:rsid w:val="0058261E"/>
    <w:rsid w:val="00582C7B"/>
    <w:rsid w:val="0058323B"/>
    <w:rsid w:val="00584ACE"/>
    <w:rsid w:val="00585012"/>
    <w:rsid w:val="00585B71"/>
    <w:rsid w:val="005868CF"/>
    <w:rsid w:val="005870E7"/>
    <w:rsid w:val="005871BC"/>
    <w:rsid w:val="0059055A"/>
    <w:rsid w:val="00590A57"/>
    <w:rsid w:val="005911AF"/>
    <w:rsid w:val="00592BA7"/>
    <w:rsid w:val="00592CED"/>
    <w:rsid w:val="00592D03"/>
    <w:rsid w:val="00593017"/>
    <w:rsid w:val="00593332"/>
    <w:rsid w:val="00593648"/>
    <w:rsid w:val="00593A29"/>
    <w:rsid w:val="00594496"/>
    <w:rsid w:val="005945F5"/>
    <w:rsid w:val="00594956"/>
    <w:rsid w:val="00595703"/>
    <w:rsid w:val="005957F2"/>
    <w:rsid w:val="00595B34"/>
    <w:rsid w:val="00596A42"/>
    <w:rsid w:val="0059775A"/>
    <w:rsid w:val="00597876"/>
    <w:rsid w:val="005A0305"/>
    <w:rsid w:val="005A07E1"/>
    <w:rsid w:val="005A0C2C"/>
    <w:rsid w:val="005A19EB"/>
    <w:rsid w:val="005A1A27"/>
    <w:rsid w:val="005A29F5"/>
    <w:rsid w:val="005A3581"/>
    <w:rsid w:val="005A4380"/>
    <w:rsid w:val="005A520D"/>
    <w:rsid w:val="005A57DD"/>
    <w:rsid w:val="005A74D1"/>
    <w:rsid w:val="005A7F00"/>
    <w:rsid w:val="005B000F"/>
    <w:rsid w:val="005B0737"/>
    <w:rsid w:val="005B10D7"/>
    <w:rsid w:val="005B12B6"/>
    <w:rsid w:val="005B1E90"/>
    <w:rsid w:val="005B2849"/>
    <w:rsid w:val="005B2BBD"/>
    <w:rsid w:val="005B31D0"/>
    <w:rsid w:val="005B32BD"/>
    <w:rsid w:val="005B41EB"/>
    <w:rsid w:val="005B4B75"/>
    <w:rsid w:val="005B4D24"/>
    <w:rsid w:val="005B54CB"/>
    <w:rsid w:val="005B5FE1"/>
    <w:rsid w:val="005B626D"/>
    <w:rsid w:val="005B68A9"/>
    <w:rsid w:val="005B6E27"/>
    <w:rsid w:val="005C155D"/>
    <w:rsid w:val="005C1E12"/>
    <w:rsid w:val="005C206E"/>
    <w:rsid w:val="005C2E9C"/>
    <w:rsid w:val="005C3729"/>
    <w:rsid w:val="005C44F7"/>
    <w:rsid w:val="005C52D7"/>
    <w:rsid w:val="005C6595"/>
    <w:rsid w:val="005C6FC2"/>
    <w:rsid w:val="005C7E18"/>
    <w:rsid w:val="005D043F"/>
    <w:rsid w:val="005D2443"/>
    <w:rsid w:val="005D2F52"/>
    <w:rsid w:val="005D3148"/>
    <w:rsid w:val="005D3702"/>
    <w:rsid w:val="005D38A3"/>
    <w:rsid w:val="005D3AE0"/>
    <w:rsid w:val="005D3BE2"/>
    <w:rsid w:val="005D4525"/>
    <w:rsid w:val="005D4B62"/>
    <w:rsid w:val="005D50EC"/>
    <w:rsid w:val="005D676F"/>
    <w:rsid w:val="005D6A3C"/>
    <w:rsid w:val="005D6EC9"/>
    <w:rsid w:val="005E1A84"/>
    <w:rsid w:val="005E1B5A"/>
    <w:rsid w:val="005E1DB7"/>
    <w:rsid w:val="005E1F1D"/>
    <w:rsid w:val="005E1F60"/>
    <w:rsid w:val="005E2261"/>
    <w:rsid w:val="005E236D"/>
    <w:rsid w:val="005E2DFC"/>
    <w:rsid w:val="005E35B4"/>
    <w:rsid w:val="005E3BC9"/>
    <w:rsid w:val="005E4379"/>
    <w:rsid w:val="005E4455"/>
    <w:rsid w:val="005E4A88"/>
    <w:rsid w:val="005E5364"/>
    <w:rsid w:val="005E54FA"/>
    <w:rsid w:val="005E6191"/>
    <w:rsid w:val="005E6A08"/>
    <w:rsid w:val="005E728E"/>
    <w:rsid w:val="005F01EA"/>
    <w:rsid w:val="005F0C3F"/>
    <w:rsid w:val="005F1251"/>
    <w:rsid w:val="005F1475"/>
    <w:rsid w:val="005F1D92"/>
    <w:rsid w:val="005F1D96"/>
    <w:rsid w:val="005F2105"/>
    <w:rsid w:val="005F214C"/>
    <w:rsid w:val="005F23C8"/>
    <w:rsid w:val="005F2401"/>
    <w:rsid w:val="005F2D2A"/>
    <w:rsid w:val="005F35AA"/>
    <w:rsid w:val="005F3C49"/>
    <w:rsid w:val="005F3EA2"/>
    <w:rsid w:val="005F3EAC"/>
    <w:rsid w:val="005F42D7"/>
    <w:rsid w:val="005F4308"/>
    <w:rsid w:val="005F4351"/>
    <w:rsid w:val="005F5FE6"/>
    <w:rsid w:val="005F6946"/>
    <w:rsid w:val="006006E9"/>
    <w:rsid w:val="006012B7"/>
    <w:rsid w:val="00601A45"/>
    <w:rsid w:val="00601C05"/>
    <w:rsid w:val="006024E2"/>
    <w:rsid w:val="00602688"/>
    <w:rsid w:val="00602727"/>
    <w:rsid w:val="00603222"/>
    <w:rsid w:val="00604730"/>
    <w:rsid w:val="00604F55"/>
    <w:rsid w:val="00604FFF"/>
    <w:rsid w:val="00605314"/>
    <w:rsid w:val="0060531A"/>
    <w:rsid w:val="00605A4D"/>
    <w:rsid w:val="00605B8F"/>
    <w:rsid w:val="00605CC8"/>
    <w:rsid w:val="006061A4"/>
    <w:rsid w:val="0060660F"/>
    <w:rsid w:val="006066D5"/>
    <w:rsid w:val="006072D8"/>
    <w:rsid w:val="006079F7"/>
    <w:rsid w:val="00607C32"/>
    <w:rsid w:val="0061085B"/>
    <w:rsid w:val="00610E93"/>
    <w:rsid w:val="00612029"/>
    <w:rsid w:val="00612A61"/>
    <w:rsid w:val="0061356B"/>
    <w:rsid w:val="006139C2"/>
    <w:rsid w:val="0061424B"/>
    <w:rsid w:val="00614FF4"/>
    <w:rsid w:val="00615D0A"/>
    <w:rsid w:val="00615D35"/>
    <w:rsid w:val="006163B2"/>
    <w:rsid w:val="00616481"/>
    <w:rsid w:val="00616950"/>
    <w:rsid w:val="0061706C"/>
    <w:rsid w:val="006172F2"/>
    <w:rsid w:val="006174A9"/>
    <w:rsid w:val="0061784B"/>
    <w:rsid w:val="00617D46"/>
    <w:rsid w:val="00620857"/>
    <w:rsid w:val="00620D29"/>
    <w:rsid w:val="00622DA7"/>
    <w:rsid w:val="00623312"/>
    <w:rsid w:val="00624A88"/>
    <w:rsid w:val="00624D38"/>
    <w:rsid w:val="00624D6D"/>
    <w:rsid w:val="0062539E"/>
    <w:rsid w:val="006253A6"/>
    <w:rsid w:val="006255D6"/>
    <w:rsid w:val="0062583B"/>
    <w:rsid w:val="00625D9C"/>
    <w:rsid w:val="006262A4"/>
    <w:rsid w:val="0062664C"/>
    <w:rsid w:val="0062685E"/>
    <w:rsid w:val="006269BB"/>
    <w:rsid w:val="00626C0E"/>
    <w:rsid w:val="00626CC2"/>
    <w:rsid w:val="00630239"/>
    <w:rsid w:val="006304AE"/>
    <w:rsid w:val="006305E0"/>
    <w:rsid w:val="00630C48"/>
    <w:rsid w:val="0063142F"/>
    <w:rsid w:val="006315E0"/>
    <w:rsid w:val="00631BF3"/>
    <w:rsid w:val="00632A51"/>
    <w:rsid w:val="00632AD7"/>
    <w:rsid w:val="00634399"/>
    <w:rsid w:val="00636982"/>
    <w:rsid w:val="00636B31"/>
    <w:rsid w:val="00637074"/>
    <w:rsid w:val="00641EEA"/>
    <w:rsid w:val="00642A34"/>
    <w:rsid w:val="00642A7D"/>
    <w:rsid w:val="00644226"/>
    <w:rsid w:val="006450C5"/>
    <w:rsid w:val="0064638B"/>
    <w:rsid w:val="0064770C"/>
    <w:rsid w:val="006501AA"/>
    <w:rsid w:val="00650825"/>
    <w:rsid w:val="00651380"/>
    <w:rsid w:val="00651B33"/>
    <w:rsid w:val="00652473"/>
    <w:rsid w:val="00652C80"/>
    <w:rsid w:val="00653060"/>
    <w:rsid w:val="00653E91"/>
    <w:rsid w:val="0065466A"/>
    <w:rsid w:val="0065476A"/>
    <w:rsid w:val="006558FF"/>
    <w:rsid w:val="00655D03"/>
    <w:rsid w:val="00655DBC"/>
    <w:rsid w:val="00656256"/>
    <w:rsid w:val="006564BC"/>
    <w:rsid w:val="006564E2"/>
    <w:rsid w:val="006570A1"/>
    <w:rsid w:val="00657969"/>
    <w:rsid w:val="00657B5A"/>
    <w:rsid w:val="00660F18"/>
    <w:rsid w:val="006615F2"/>
    <w:rsid w:val="00661762"/>
    <w:rsid w:val="00661963"/>
    <w:rsid w:val="006619D6"/>
    <w:rsid w:val="00661EB8"/>
    <w:rsid w:val="00661FAA"/>
    <w:rsid w:val="0066246E"/>
    <w:rsid w:val="006625CE"/>
    <w:rsid w:val="00663028"/>
    <w:rsid w:val="006633B2"/>
    <w:rsid w:val="0066390C"/>
    <w:rsid w:val="006650D7"/>
    <w:rsid w:val="006650D9"/>
    <w:rsid w:val="0066559A"/>
    <w:rsid w:val="006656BA"/>
    <w:rsid w:val="00665944"/>
    <w:rsid w:val="00665BDB"/>
    <w:rsid w:val="00665DFD"/>
    <w:rsid w:val="00666264"/>
    <w:rsid w:val="0066732D"/>
    <w:rsid w:val="00667377"/>
    <w:rsid w:val="0066751A"/>
    <w:rsid w:val="0067064C"/>
    <w:rsid w:val="0067098B"/>
    <w:rsid w:val="0067153B"/>
    <w:rsid w:val="00671C2E"/>
    <w:rsid w:val="00671E60"/>
    <w:rsid w:val="00673476"/>
    <w:rsid w:val="006737F0"/>
    <w:rsid w:val="00674076"/>
    <w:rsid w:val="006767DB"/>
    <w:rsid w:val="00677D28"/>
    <w:rsid w:val="00680917"/>
    <w:rsid w:val="00680C82"/>
    <w:rsid w:val="00680C8A"/>
    <w:rsid w:val="00680CE4"/>
    <w:rsid w:val="006811F7"/>
    <w:rsid w:val="00681437"/>
    <w:rsid w:val="0068218C"/>
    <w:rsid w:val="00682266"/>
    <w:rsid w:val="006826A0"/>
    <w:rsid w:val="006829B7"/>
    <w:rsid w:val="00682C91"/>
    <w:rsid w:val="006855C7"/>
    <w:rsid w:val="0068572B"/>
    <w:rsid w:val="00685B89"/>
    <w:rsid w:val="00685E18"/>
    <w:rsid w:val="00686842"/>
    <w:rsid w:val="006869DA"/>
    <w:rsid w:val="00686A06"/>
    <w:rsid w:val="006872A7"/>
    <w:rsid w:val="0069035C"/>
    <w:rsid w:val="006908A3"/>
    <w:rsid w:val="006913C5"/>
    <w:rsid w:val="0069154D"/>
    <w:rsid w:val="0069175E"/>
    <w:rsid w:val="00691A45"/>
    <w:rsid w:val="00691E2B"/>
    <w:rsid w:val="00693954"/>
    <w:rsid w:val="00693BFE"/>
    <w:rsid w:val="00694B84"/>
    <w:rsid w:val="006955DF"/>
    <w:rsid w:val="006979DC"/>
    <w:rsid w:val="006A0422"/>
    <w:rsid w:val="006A0856"/>
    <w:rsid w:val="006A09CA"/>
    <w:rsid w:val="006A0E53"/>
    <w:rsid w:val="006A17DF"/>
    <w:rsid w:val="006A30EA"/>
    <w:rsid w:val="006A428C"/>
    <w:rsid w:val="006A4750"/>
    <w:rsid w:val="006A4E31"/>
    <w:rsid w:val="006A52D9"/>
    <w:rsid w:val="006A5640"/>
    <w:rsid w:val="006A5759"/>
    <w:rsid w:val="006A5B7A"/>
    <w:rsid w:val="006A5BDB"/>
    <w:rsid w:val="006A5F74"/>
    <w:rsid w:val="006A66C3"/>
    <w:rsid w:val="006A6A11"/>
    <w:rsid w:val="006B1133"/>
    <w:rsid w:val="006B123E"/>
    <w:rsid w:val="006B1490"/>
    <w:rsid w:val="006B19E7"/>
    <w:rsid w:val="006B1E96"/>
    <w:rsid w:val="006B23D5"/>
    <w:rsid w:val="006B25EA"/>
    <w:rsid w:val="006B26FE"/>
    <w:rsid w:val="006B32FF"/>
    <w:rsid w:val="006B42A1"/>
    <w:rsid w:val="006B4EA4"/>
    <w:rsid w:val="006B4FBF"/>
    <w:rsid w:val="006B5C1B"/>
    <w:rsid w:val="006B67C3"/>
    <w:rsid w:val="006B6C8D"/>
    <w:rsid w:val="006B7841"/>
    <w:rsid w:val="006C02D3"/>
    <w:rsid w:val="006C0E91"/>
    <w:rsid w:val="006C13FD"/>
    <w:rsid w:val="006C165C"/>
    <w:rsid w:val="006C2ED6"/>
    <w:rsid w:val="006C3198"/>
    <w:rsid w:val="006C35AB"/>
    <w:rsid w:val="006C3A2B"/>
    <w:rsid w:val="006C439C"/>
    <w:rsid w:val="006C5ED7"/>
    <w:rsid w:val="006C61A0"/>
    <w:rsid w:val="006C69D2"/>
    <w:rsid w:val="006C7188"/>
    <w:rsid w:val="006C785C"/>
    <w:rsid w:val="006D1349"/>
    <w:rsid w:val="006D1710"/>
    <w:rsid w:val="006D22C5"/>
    <w:rsid w:val="006D294C"/>
    <w:rsid w:val="006D5B02"/>
    <w:rsid w:val="006D69A0"/>
    <w:rsid w:val="006D6AA3"/>
    <w:rsid w:val="006D701A"/>
    <w:rsid w:val="006D723F"/>
    <w:rsid w:val="006D73E1"/>
    <w:rsid w:val="006D7A14"/>
    <w:rsid w:val="006D7B64"/>
    <w:rsid w:val="006D7D5A"/>
    <w:rsid w:val="006E003E"/>
    <w:rsid w:val="006E1583"/>
    <w:rsid w:val="006E2290"/>
    <w:rsid w:val="006E2292"/>
    <w:rsid w:val="006E2331"/>
    <w:rsid w:val="006E2359"/>
    <w:rsid w:val="006E27B5"/>
    <w:rsid w:val="006E360B"/>
    <w:rsid w:val="006E36E6"/>
    <w:rsid w:val="006E378B"/>
    <w:rsid w:val="006E3908"/>
    <w:rsid w:val="006E3F69"/>
    <w:rsid w:val="006E450D"/>
    <w:rsid w:val="006E4539"/>
    <w:rsid w:val="006E5ADB"/>
    <w:rsid w:val="006E6219"/>
    <w:rsid w:val="006E672D"/>
    <w:rsid w:val="006E70DB"/>
    <w:rsid w:val="006E7352"/>
    <w:rsid w:val="006E7E60"/>
    <w:rsid w:val="006F0255"/>
    <w:rsid w:val="006F038C"/>
    <w:rsid w:val="006F03EC"/>
    <w:rsid w:val="006F0732"/>
    <w:rsid w:val="006F10F1"/>
    <w:rsid w:val="006F155D"/>
    <w:rsid w:val="006F2DE0"/>
    <w:rsid w:val="006F43B2"/>
    <w:rsid w:val="006F5365"/>
    <w:rsid w:val="006F5B31"/>
    <w:rsid w:val="006F5E85"/>
    <w:rsid w:val="006F7DC3"/>
    <w:rsid w:val="006F7E85"/>
    <w:rsid w:val="007000D7"/>
    <w:rsid w:val="007008BE"/>
    <w:rsid w:val="007009BA"/>
    <w:rsid w:val="007009C6"/>
    <w:rsid w:val="0070222F"/>
    <w:rsid w:val="00702764"/>
    <w:rsid w:val="00702E50"/>
    <w:rsid w:val="00703702"/>
    <w:rsid w:val="00703786"/>
    <w:rsid w:val="007047F3"/>
    <w:rsid w:val="0070484C"/>
    <w:rsid w:val="007049D4"/>
    <w:rsid w:val="0070529C"/>
    <w:rsid w:val="007061C1"/>
    <w:rsid w:val="007067BE"/>
    <w:rsid w:val="00706929"/>
    <w:rsid w:val="007069E5"/>
    <w:rsid w:val="00706C87"/>
    <w:rsid w:val="00706EA1"/>
    <w:rsid w:val="00707968"/>
    <w:rsid w:val="00707AA5"/>
    <w:rsid w:val="00707AE3"/>
    <w:rsid w:val="00707B6F"/>
    <w:rsid w:val="00707D9C"/>
    <w:rsid w:val="0071311F"/>
    <w:rsid w:val="0071385A"/>
    <w:rsid w:val="0071398C"/>
    <w:rsid w:val="00713BA2"/>
    <w:rsid w:val="00713EBE"/>
    <w:rsid w:val="00715F05"/>
    <w:rsid w:val="0071607F"/>
    <w:rsid w:val="00716587"/>
    <w:rsid w:val="00716E67"/>
    <w:rsid w:val="00717DF0"/>
    <w:rsid w:val="00720A55"/>
    <w:rsid w:val="00720D20"/>
    <w:rsid w:val="00721BDE"/>
    <w:rsid w:val="007226CB"/>
    <w:rsid w:val="00723370"/>
    <w:rsid w:val="00723C2F"/>
    <w:rsid w:val="00723E76"/>
    <w:rsid w:val="007244AB"/>
    <w:rsid w:val="007249E5"/>
    <w:rsid w:val="007258BB"/>
    <w:rsid w:val="007262FC"/>
    <w:rsid w:val="00726754"/>
    <w:rsid w:val="00726DFD"/>
    <w:rsid w:val="00726F80"/>
    <w:rsid w:val="007312F7"/>
    <w:rsid w:val="0073182D"/>
    <w:rsid w:val="00731BA4"/>
    <w:rsid w:val="007339D2"/>
    <w:rsid w:val="0073418D"/>
    <w:rsid w:val="0073569C"/>
    <w:rsid w:val="0073585A"/>
    <w:rsid w:val="00736208"/>
    <w:rsid w:val="00736364"/>
    <w:rsid w:val="007364F7"/>
    <w:rsid w:val="007368C1"/>
    <w:rsid w:val="00737392"/>
    <w:rsid w:val="00740565"/>
    <w:rsid w:val="00740E9B"/>
    <w:rsid w:val="00740EC3"/>
    <w:rsid w:val="007410D0"/>
    <w:rsid w:val="00741CBB"/>
    <w:rsid w:val="00741EBF"/>
    <w:rsid w:val="007425FD"/>
    <w:rsid w:val="00742FF7"/>
    <w:rsid w:val="0074326A"/>
    <w:rsid w:val="007435A4"/>
    <w:rsid w:val="00743A56"/>
    <w:rsid w:val="00743AC8"/>
    <w:rsid w:val="007444F6"/>
    <w:rsid w:val="00744F3B"/>
    <w:rsid w:val="0074526B"/>
    <w:rsid w:val="007458EB"/>
    <w:rsid w:val="00745DD4"/>
    <w:rsid w:val="00746755"/>
    <w:rsid w:val="00746D4D"/>
    <w:rsid w:val="00746E7A"/>
    <w:rsid w:val="007470A5"/>
    <w:rsid w:val="0074788F"/>
    <w:rsid w:val="0075060C"/>
    <w:rsid w:val="00750680"/>
    <w:rsid w:val="00750A8F"/>
    <w:rsid w:val="00750C12"/>
    <w:rsid w:val="007524E0"/>
    <w:rsid w:val="00753421"/>
    <w:rsid w:val="00753594"/>
    <w:rsid w:val="007535CB"/>
    <w:rsid w:val="00753F03"/>
    <w:rsid w:val="0075482C"/>
    <w:rsid w:val="00755114"/>
    <w:rsid w:val="00755627"/>
    <w:rsid w:val="00755851"/>
    <w:rsid w:val="00756227"/>
    <w:rsid w:val="007567DB"/>
    <w:rsid w:val="00756C56"/>
    <w:rsid w:val="007578F1"/>
    <w:rsid w:val="00760F36"/>
    <w:rsid w:val="00761B1E"/>
    <w:rsid w:val="00762D96"/>
    <w:rsid w:val="00762DC6"/>
    <w:rsid w:val="00762DC7"/>
    <w:rsid w:val="007632C8"/>
    <w:rsid w:val="00764A3E"/>
    <w:rsid w:val="00764D2D"/>
    <w:rsid w:val="007651F3"/>
    <w:rsid w:val="00765B4E"/>
    <w:rsid w:val="00767188"/>
    <w:rsid w:val="00767339"/>
    <w:rsid w:val="007673A2"/>
    <w:rsid w:val="00767BB5"/>
    <w:rsid w:val="00770CBC"/>
    <w:rsid w:val="00770FD0"/>
    <w:rsid w:val="00771B79"/>
    <w:rsid w:val="00772B9A"/>
    <w:rsid w:val="00772E9B"/>
    <w:rsid w:val="0077378F"/>
    <w:rsid w:val="007750BE"/>
    <w:rsid w:val="007754EC"/>
    <w:rsid w:val="0077741D"/>
    <w:rsid w:val="0078072C"/>
    <w:rsid w:val="007809C3"/>
    <w:rsid w:val="00780BD0"/>
    <w:rsid w:val="007820B9"/>
    <w:rsid w:val="00782E1D"/>
    <w:rsid w:val="0078300E"/>
    <w:rsid w:val="00783101"/>
    <w:rsid w:val="00783397"/>
    <w:rsid w:val="00784E2F"/>
    <w:rsid w:val="0078503E"/>
    <w:rsid w:val="0078516F"/>
    <w:rsid w:val="0078592E"/>
    <w:rsid w:val="007860EB"/>
    <w:rsid w:val="00786D1E"/>
    <w:rsid w:val="00787D3C"/>
    <w:rsid w:val="00790302"/>
    <w:rsid w:val="00790A98"/>
    <w:rsid w:val="00790C5E"/>
    <w:rsid w:val="00791361"/>
    <w:rsid w:val="00791762"/>
    <w:rsid w:val="007918F1"/>
    <w:rsid w:val="007924CE"/>
    <w:rsid w:val="00793348"/>
    <w:rsid w:val="00793B8D"/>
    <w:rsid w:val="00793BA0"/>
    <w:rsid w:val="007947B9"/>
    <w:rsid w:val="00794AFD"/>
    <w:rsid w:val="00795A0A"/>
    <w:rsid w:val="00795E5F"/>
    <w:rsid w:val="00796528"/>
    <w:rsid w:val="00796797"/>
    <w:rsid w:val="007968C8"/>
    <w:rsid w:val="00797245"/>
    <w:rsid w:val="0079753C"/>
    <w:rsid w:val="007977D0"/>
    <w:rsid w:val="007978DE"/>
    <w:rsid w:val="00797AD4"/>
    <w:rsid w:val="00797B34"/>
    <w:rsid w:val="007A00BA"/>
    <w:rsid w:val="007A0A9C"/>
    <w:rsid w:val="007A0D55"/>
    <w:rsid w:val="007A10E0"/>
    <w:rsid w:val="007A113D"/>
    <w:rsid w:val="007A157F"/>
    <w:rsid w:val="007A193B"/>
    <w:rsid w:val="007A1BF5"/>
    <w:rsid w:val="007A1D15"/>
    <w:rsid w:val="007A2A35"/>
    <w:rsid w:val="007A381B"/>
    <w:rsid w:val="007A3B93"/>
    <w:rsid w:val="007A4DD1"/>
    <w:rsid w:val="007A6C26"/>
    <w:rsid w:val="007A7A21"/>
    <w:rsid w:val="007A7B1E"/>
    <w:rsid w:val="007B04AD"/>
    <w:rsid w:val="007B070B"/>
    <w:rsid w:val="007B0EC4"/>
    <w:rsid w:val="007B0EEA"/>
    <w:rsid w:val="007B207C"/>
    <w:rsid w:val="007B2967"/>
    <w:rsid w:val="007B34CF"/>
    <w:rsid w:val="007B3881"/>
    <w:rsid w:val="007B56E3"/>
    <w:rsid w:val="007B626D"/>
    <w:rsid w:val="007B6433"/>
    <w:rsid w:val="007B6665"/>
    <w:rsid w:val="007B6F6A"/>
    <w:rsid w:val="007B70FB"/>
    <w:rsid w:val="007B7CD6"/>
    <w:rsid w:val="007C0965"/>
    <w:rsid w:val="007C0976"/>
    <w:rsid w:val="007C0E48"/>
    <w:rsid w:val="007C0F64"/>
    <w:rsid w:val="007C11D8"/>
    <w:rsid w:val="007C11E5"/>
    <w:rsid w:val="007C18B4"/>
    <w:rsid w:val="007C22E9"/>
    <w:rsid w:val="007C2351"/>
    <w:rsid w:val="007C2608"/>
    <w:rsid w:val="007C33CF"/>
    <w:rsid w:val="007C467F"/>
    <w:rsid w:val="007C5B14"/>
    <w:rsid w:val="007D07CD"/>
    <w:rsid w:val="007D209F"/>
    <w:rsid w:val="007D4030"/>
    <w:rsid w:val="007D423E"/>
    <w:rsid w:val="007D5960"/>
    <w:rsid w:val="007D5A39"/>
    <w:rsid w:val="007D68DC"/>
    <w:rsid w:val="007D6FE7"/>
    <w:rsid w:val="007D7296"/>
    <w:rsid w:val="007E1693"/>
    <w:rsid w:val="007E1BCD"/>
    <w:rsid w:val="007E3603"/>
    <w:rsid w:val="007E398D"/>
    <w:rsid w:val="007E4399"/>
    <w:rsid w:val="007E4DAE"/>
    <w:rsid w:val="007F036A"/>
    <w:rsid w:val="007F07C5"/>
    <w:rsid w:val="007F1279"/>
    <w:rsid w:val="007F14B2"/>
    <w:rsid w:val="007F150D"/>
    <w:rsid w:val="007F1D3F"/>
    <w:rsid w:val="007F2CAA"/>
    <w:rsid w:val="007F3F64"/>
    <w:rsid w:val="007F604D"/>
    <w:rsid w:val="007F6978"/>
    <w:rsid w:val="007F6C14"/>
    <w:rsid w:val="007F6DC0"/>
    <w:rsid w:val="007F746A"/>
    <w:rsid w:val="00800802"/>
    <w:rsid w:val="008008E0"/>
    <w:rsid w:val="00800B03"/>
    <w:rsid w:val="00800DFB"/>
    <w:rsid w:val="00800E2E"/>
    <w:rsid w:val="008013DD"/>
    <w:rsid w:val="0080145C"/>
    <w:rsid w:val="0080165D"/>
    <w:rsid w:val="008026B8"/>
    <w:rsid w:val="00802813"/>
    <w:rsid w:val="00803F88"/>
    <w:rsid w:val="008044D5"/>
    <w:rsid w:val="00804BD8"/>
    <w:rsid w:val="00804D07"/>
    <w:rsid w:val="0080586E"/>
    <w:rsid w:val="0080606D"/>
    <w:rsid w:val="00806A0D"/>
    <w:rsid w:val="00806BB3"/>
    <w:rsid w:val="00807085"/>
    <w:rsid w:val="008101DB"/>
    <w:rsid w:val="008104FD"/>
    <w:rsid w:val="008115A3"/>
    <w:rsid w:val="00811874"/>
    <w:rsid w:val="00811C7B"/>
    <w:rsid w:val="00812BE9"/>
    <w:rsid w:val="0081336A"/>
    <w:rsid w:val="00814323"/>
    <w:rsid w:val="00814617"/>
    <w:rsid w:val="008146D6"/>
    <w:rsid w:val="00814787"/>
    <w:rsid w:val="008149AA"/>
    <w:rsid w:val="00814CBD"/>
    <w:rsid w:val="00815339"/>
    <w:rsid w:val="00815558"/>
    <w:rsid w:val="00815912"/>
    <w:rsid w:val="00816E91"/>
    <w:rsid w:val="0081786C"/>
    <w:rsid w:val="00817903"/>
    <w:rsid w:val="00817FEA"/>
    <w:rsid w:val="008212F4"/>
    <w:rsid w:val="00821CCC"/>
    <w:rsid w:val="00822332"/>
    <w:rsid w:val="00822C46"/>
    <w:rsid w:val="008241E9"/>
    <w:rsid w:val="00824501"/>
    <w:rsid w:val="008260CD"/>
    <w:rsid w:val="00826739"/>
    <w:rsid w:val="0082724A"/>
    <w:rsid w:val="00830469"/>
    <w:rsid w:val="00831AED"/>
    <w:rsid w:val="00831F6F"/>
    <w:rsid w:val="00832177"/>
    <w:rsid w:val="0083226E"/>
    <w:rsid w:val="0083411A"/>
    <w:rsid w:val="008342EC"/>
    <w:rsid w:val="00835D78"/>
    <w:rsid w:val="0083653B"/>
    <w:rsid w:val="0083710A"/>
    <w:rsid w:val="00841478"/>
    <w:rsid w:val="008425EE"/>
    <w:rsid w:val="00843402"/>
    <w:rsid w:val="00843BBD"/>
    <w:rsid w:val="0084414F"/>
    <w:rsid w:val="00845378"/>
    <w:rsid w:val="00845ABA"/>
    <w:rsid w:val="00845B4B"/>
    <w:rsid w:val="008461B0"/>
    <w:rsid w:val="00847267"/>
    <w:rsid w:val="008476E4"/>
    <w:rsid w:val="00847E95"/>
    <w:rsid w:val="00850065"/>
    <w:rsid w:val="00851AC4"/>
    <w:rsid w:val="00851D91"/>
    <w:rsid w:val="00852254"/>
    <w:rsid w:val="00852C75"/>
    <w:rsid w:val="00853150"/>
    <w:rsid w:val="008531C4"/>
    <w:rsid w:val="00853384"/>
    <w:rsid w:val="0085359C"/>
    <w:rsid w:val="00853765"/>
    <w:rsid w:val="00853F15"/>
    <w:rsid w:val="00854906"/>
    <w:rsid w:val="00854EFC"/>
    <w:rsid w:val="0085503E"/>
    <w:rsid w:val="008550EF"/>
    <w:rsid w:val="0085519F"/>
    <w:rsid w:val="0085559F"/>
    <w:rsid w:val="00855F9C"/>
    <w:rsid w:val="008560E6"/>
    <w:rsid w:val="008566F8"/>
    <w:rsid w:val="00857345"/>
    <w:rsid w:val="00857832"/>
    <w:rsid w:val="00857915"/>
    <w:rsid w:val="00857BEA"/>
    <w:rsid w:val="00857CA2"/>
    <w:rsid w:val="00860C31"/>
    <w:rsid w:val="008611AF"/>
    <w:rsid w:val="00861656"/>
    <w:rsid w:val="0086169E"/>
    <w:rsid w:val="0086234C"/>
    <w:rsid w:val="0086234D"/>
    <w:rsid w:val="00862B4B"/>
    <w:rsid w:val="0086305A"/>
    <w:rsid w:val="008644FA"/>
    <w:rsid w:val="008653CF"/>
    <w:rsid w:val="00865CCF"/>
    <w:rsid w:val="00865FE5"/>
    <w:rsid w:val="00866936"/>
    <w:rsid w:val="008673C0"/>
    <w:rsid w:val="00867D75"/>
    <w:rsid w:val="008705ED"/>
    <w:rsid w:val="0087163E"/>
    <w:rsid w:val="00872A5B"/>
    <w:rsid w:val="00872D4C"/>
    <w:rsid w:val="00873C72"/>
    <w:rsid w:val="00874094"/>
    <w:rsid w:val="008742A1"/>
    <w:rsid w:val="00874622"/>
    <w:rsid w:val="00874675"/>
    <w:rsid w:val="00875D53"/>
    <w:rsid w:val="008766C3"/>
    <w:rsid w:val="00876850"/>
    <w:rsid w:val="00876B0C"/>
    <w:rsid w:val="00877024"/>
    <w:rsid w:val="00877334"/>
    <w:rsid w:val="0087755E"/>
    <w:rsid w:val="00877767"/>
    <w:rsid w:val="008804A3"/>
    <w:rsid w:val="008816E6"/>
    <w:rsid w:val="0088202E"/>
    <w:rsid w:val="0088225B"/>
    <w:rsid w:val="008822D9"/>
    <w:rsid w:val="008828B4"/>
    <w:rsid w:val="00883A55"/>
    <w:rsid w:val="00883A87"/>
    <w:rsid w:val="00883B10"/>
    <w:rsid w:val="00883C17"/>
    <w:rsid w:val="00884932"/>
    <w:rsid w:val="00885064"/>
    <w:rsid w:val="00885893"/>
    <w:rsid w:val="008859AC"/>
    <w:rsid w:val="00886893"/>
    <w:rsid w:val="008868DF"/>
    <w:rsid w:val="008874A4"/>
    <w:rsid w:val="008875FE"/>
    <w:rsid w:val="0088778E"/>
    <w:rsid w:val="008908E9"/>
    <w:rsid w:val="00890AD7"/>
    <w:rsid w:val="00891FA1"/>
    <w:rsid w:val="0089202F"/>
    <w:rsid w:val="0089249D"/>
    <w:rsid w:val="00894FE8"/>
    <w:rsid w:val="0089558C"/>
    <w:rsid w:val="008955C8"/>
    <w:rsid w:val="00895D19"/>
    <w:rsid w:val="00895DD6"/>
    <w:rsid w:val="00896309"/>
    <w:rsid w:val="0089643C"/>
    <w:rsid w:val="008A00B5"/>
    <w:rsid w:val="008A0FBB"/>
    <w:rsid w:val="008A1293"/>
    <w:rsid w:val="008A17A5"/>
    <w:rsid w:val="008A2EA8"/>
    <w:rsid w:val="008A305A"/>
    <w:rsid w:val="008A30DB"/>
    <w:rsid w:val="008A335A"/>
    <w:rsid w:val="008A3455"/>
    <w:rsid w:val="008A378F"/>
    <w:rsid w:val="008A38FC"/>
    <w:rsid w:val="008A4349"/>
    <w:rsid w:val="008A53F6"/>
    <w:rsid w:val="008A6F15"/>
    <w:rsid w:val="008A725B"/>
    <w:rsid w:val="008A7F28"/>
    <w:rsid w:val="008A7F9F"/>
    <w:rsid w:val="008B0C96"/>
    <w:rsid w:val="008B0E8C"/>
    <w:rsid w:val="008B12DF"/>
    <w:rsid w:val="008B1980"/>
    <w:rsid w:val="008B1E57"/>
    <w:rsid w:val="008B2516"/>
    <w:rsid w:val="008B2A26"/>
    <w:rsid w:val="008B42B3"/>
    <w:rsid w:val="008B4430"/>
    <w:rsid w:val="008B4B97"/>
    <w:rsid w:val="008B5836"/>
    <w:rsid w:val="008B5B2F"/>
    <w:rsid w:val="008B6089"/>
    <w:rsid w:val="008B736A"/>
    <w:rsid w:val="008B7FF4"/>
    <w:rsid w:val="008C05C1"/>
    <w:rsid w:val="008C07C5"/>
    <w:rsid w:val="008C0946"/>
    <w:rsid w:val="008C0CB5"/>
    <w:rsid w:val="008C0E7D"/>
    <w:rsid w:val="008C1FD9"/>
    <w:rsid w:val="008C1FE1"/>
    <w:rsid w:val="008C1FF3"/>
    <w:rsid w:val="008C2E4C"/>
    <w:rsid w:val="008C419F"/>
    <w:rsid w:val="008C4685"/>
    <w:rsid w:val="008C4729"/>
    <w:rsid w:val="008C4980"/>
    <w:rsid w:val="008C4A97"/>
    <w:rsid w:val="008C4DB3"/>
    <w:rsid w:val="008C52A0"/>
    <w:rsid w:val="008C5B5E"/>
    <w:rsid w:val="008C71B4"/>
    <w:rsid w:val="008C7229"/>
    <w:rsid w:val="008D0AD0"/>
    <w:rsid w:val="008D1316"/>
    <w:rsid w:val="008D1447"/>
    <w:rsid w:val="008D1C97"/>
    <w:rsid w:val="008D1D61"/>
    <w:rsid w:val="008D20D9"/>
    <w:rsid w:val="008D27BA"/>
    <w:rsid w:val="008D28E5"/>
    <w:rsid w:val="008D2C6C"/>
    <w:rsid w:val="008D46E4"/>
    <w:rsid w:val="008D480F"/>
    <w:rsid w:val="008D57E9"/>
    <w:rsid w:val="008D7BD4"/>
    <w:rsid w:val="008D7DA9"/>
    <w:rsid w:val="008E01E6"/>
    <w:rsid w:val="008E031E"/>
    <w:rsid w:val="008E0C73"/>
    <w:rsid w:val="008E0E73"/>
    <w:rsid w:val="008E1B1B"/>
    <w:rsid w:val="008E243D"/>
    <w:rsid w:val="008E248C"/>
    <w:rsid w:val="008E2BAD"/>
    <w:rsid w:val="008E3377"/>
    <w:rsid w:val="008E43B3"/>
    <w:rsid w:val="008E43EB"/>
    <w:rsid w:val="008E4C75"/>
    <w:rsid w:val="008E4D91"/>
    <w:rsid w:val="008E54DA"/>
    <w:rsid w:val="008E57C3"/>
    <w:rsid w:val="008E5FB0"/>
    <w:rsid w:val="008E6DE7"/>
    <w:rsid w:val="008F0391"/>
    <w:rsid w:val="008F0441"/>
    <w:rsid w:val="008F068F"/>
    <w:rsid w:val="008F1A20"/>
    <w:rsid w:val="008F2042"/>
    <w:rsid w:val="008F260C"/>
    <w:rsid w:val="008F2C01"/>
    <w:rsid w:val="008F2CD9"/>
    <w:rsid w:val="008F2DF6"/>
    <w:rsid w:val="008F3037"/>
    <w:rsid w:val="008F399E"/>
    <w:rsid w:val="008F467F"/>
    <w:rsid w:val="008F4D6F"/>
    <w:rsid w:val="008F5579"/>
    <w:rsid w:val="008F73FC"/>
    <w:rsid w:val="008F7D52"/>
    <w:rsid w:val="00900425"/>
    <w:rsid w:val="00901B2D"/>
    <w:rsid w:val="00903098"/>
    <w:rsid w:val="0090386E"/>
    <w:rsid w:val="00904083"/>
    <w:rsid w:val="0090422F"/>
    <w:rsid w:val="00904696"/>
    <w:rsid w:val="009050E0"/>
    <w:rsid w:val="009055FD"/>
    <w:rsid w:val="00905808"/>
    <w:rsid w:val="0090662D"/>
    <w:rsid w:val="00906876"/>
    <w:rsid w:val="00906A2E"/>
    <w:rsid w:val="00906C3A"/>
    <w:rsid w:val="00907A4C"/>
    <w:rsid w:val="00907EA9"/>
    <w:rsid w:val="00910019"/>
    <w:rsid w:val="00910960"/>
    <w:rsid w:val="0091136B"/>
    <w:rsid w:val="009118E4"/>
    <w:rsid w:val="009127AF"/>
    <w:rsid w:val="00913212"/>
    <w:rsid w:val="0091405B"/>
    <w:rsid w:val="009140BD"/>
    <w:rsid w:val="00914910"/>
    <w:rsid w:val="009155C4"/>
    <w:rsid w:val="00915907"/>
    <w:rsid w:val="00920153"/>
    <w:rsid w:val="009203B7"/>
    <w:rsid w:val="00920602"/>
    <w:rsid w:val="00920644"/>
    <w:rsid w:val="00920CD9"/>
    <w:rsid w:val="00921140"/>
    <w:rsid w:val="00921E4A"/>
    <w:rsid w:val="00922C09"/>
    <w:rsid w:val="009247FF"/>
    <w:rsid w:val="00924BB5"/>
    <w:rsid w:val="00925505"/>
    <w:rsid w:val="009260B3"/>
    <w:rsid w:val="009262F0"/>
    <w:rsid w:val="0092696C"/>
    <w:rsid w:val="00926E37"/>
    <w:rsid w:val="00927A15"/>
    <w:rsid w:val="00930498"/>
    <w:rsid w:val="00931C20"/>
    <w:rsid w:val="00932209"/>
    <w:rsid w:val="009329CE"/>
    <w:rsid w:val="009339B0"/>
    <w:rsid w:val="00935364"/>
    <w:rsid w:val="00935913"/>
    <w:rsid w:val="0093601B"/>
    <w:rsid w:val="00936BC3"/>
    <w:rsid w:val="0094042F"/>
    <w:rsid w:val="00940EC9"/>
    <w:rsid w:val="00941470"/>
    <w:rsid w:val="00941703"/>
    <w:rsid w:val="00942CA2"/>
    <w:rsid w:val="009431FC"/>
    <w:rsid w:val="00943675"/>
    <w:rsid w:val="00943BCB"/>
    <w:rsid w:val="00944480"/>
    <w:rsid w:val="00944C7F"/>
    <w:rsid w:val="009452F6"/>
    <w:rsid w:val="00946894"/>
    <w:rsid w:val="00946BB2"/>
    <w:rsid w:val="00947CEE"/>
    <w:rsid w:val="00947DE2"/>
    <w:rsid w:val="009515A1"/>
    <w:rsid w:val="00952BF2"/>
    <w:rsid w:val="00953E1A"/>
    <w:rsid w:val="0095421E"/>
    <w:rsid w:val="009546E5"/>
    <w:rsid w:val="009558B4"/>
    <w:rsid w:val="00955B06"/>
    <w:rsid w:val="00955E7B"/>
    <w:rsid w:val="00956100"/>
    <w:rsid w:val="009575A6"/>
    <w:rsid w:val="009577F6"/>
    <w:rsid w:val="00957D23"/>
    <w:rsid w:val="00957DC0"/>
    <w:rsid w:val="00957EE2"/>
    <w:rsid w:val="00961804"/>
    <w:rsid w:val="00962CC9"/>
    <w:rsid w:val="0096304B"/>
    <w:rsid w:val="009637EB"/>
    <w:rsid w:val="00963C15"/>
    <w:rsid w:val="009640D1"/>
    <w:rsid w:val="00964BA6"/>
    <w:rsid w:val="00966517"/>
    <w:rsid w:val="00966717"/>
    <w:rsid w:val="00967ACE"/>
    <w:rsid w:val="00967B7D"/>
    <w:rsid w:val="00967E92"/>
    <w:rsid w:val="00971074"/>
    <w:rsid w:val="00971558"/>
    <w:rsid w:val="00971842"/>
    <w:rsid w:val="00972AE5"/>
    <w:rsid w:val="00973AAF"/>
    <w:rsid w:val="009741EE"/>
    <w:rsid w:val="00975442"/>
    <w:rsid w:val="009755D7"/>
    <w:rsid w:val="00976384"/>
    <w:rsid w:val="00976C4F"/>
    <w:rsid w:val="00976F15"/>
    <w:rsid w:val="00976FBF"/>
    <w:rsid w:val="00977343"/>
    <w:rsid w:val="0097787F"/>
    <w:rsid w:val="009808CC"/>
    <w:rsid w:val="00980B42"/>
    <w:rsid w:val="00981495"/>
    <w:rsid w:val="009837AE"/>
    <w:rsid w:val="00984B92"/>
    <w:rsid w:val="0098530D"/>
    <w:rsid w:val="009856E7"/>
    <w:rsid w:val="00985FDB"/>
    <w:rsid w:val="00986481"/>
    <w:rsid w:val="00986F75"/>
    <w:rsid w:val="00991489"/>
    <w:rsid w:val="009922D0"/>
    <w:rsid w:val="009938F9"/>
    <w:rsid w:val="00993BA4"/>
    <w:rsid w:val="0099452C"/>
    <w:rsid w:val="009948C1"/>
    <w:rsid w:val="009948EF"/>
    <w:rsid w:val="00995058"/>
    <w:rsid w:val="0099596B"/>
    <w:rsid w:val="00996381"/>
    <w:rsid w:val="009A0A7B"/>
    <w:rsid w:val="009A18F5"/>
    <w:rsid w:val="009A232F"/>
    <w:rsid w:val="009A24B7"/>
    <w:rsid w:val="009A2AD2"/>
    <w:rsid w:val="009A2CD1"/>
    <w:rsid w:val="009A445A"/>
    <w:rsid w:val="009A4601"/>
    <w:rsid w:val="009A4DC1"/>
    <w:rsid w:val="009A4F94"/>
    <w:rsid w:val="009A5BD9"/>
    <w:rsid w:val="009A7C85"/>
    <w:rsid w:val="009B0F0C"/>
    <w:rsid w:val="009B17EC"/>
    <w:rsid w:val="009B1CF2"/>
    <w:rsid w:val="009B2628"/>
    <w:rsid w:val="009B2733"/>
    <w:rsid w:val="009B2987"/>
    <w:rsid w:val="009B31EB"/>
    <w:rsid w:val="009B43DC"/>
    <w:rsid w:val="009B45E6"/>
    <w:rsid w:val="009B5068"/>
    <w:rsid w:val="009B613E"/>
    <w:rsid w:val="009B65F2"/>
    <w:rsid w:val="009B737D"/>
    <w:rsid w:val="009B7773"/>
    <w:rsid w:val="009B7CB4"/>
    <w:rsid w:val="009C016D"/>
    <w:rsid w:val="009C029D"/>
    <w:rsid w:val="009C098F"/>
    <w:rsid w:val="009C0FB6"/>
    <w:rsid w:val="009C11E3"/>
    <w:rsid w:val="009C11EA"/>
    <w:rsid w:val="009C158E"/>
    <w:rsid w:val="009C197D"/>
    <w:rsid w:val="009C1AC6"/>
    <w:rsid w:val="009C1DEB"/>
    <w:rsid w:val="009C2866"/>
    <w:rsid w:val="009C2993"/>
    <w:rsid w:val="009C57C1"/>
    <w:rsid w:val="009C5C80"/>
    <w:rsid w:val="009C61DF"/>
    <w:rsid w:val="009C6BDD"/>
    <w:rsid w:val="009C6BFC"/>
    <w:rsid w:val="009C746C"/>
    <w:rsid w:val="009D13D1"/>
    <w:rsid w:val="009D1A39"/>
    <w:rsid w:val="009D2011"/>
    <w:rsid w:val="009D2448"/>
    <w:rsid w:val="009D2B5F"/>
    <w:rsid w:val="009D4E8B"/>
    <w:rsid w:val="009D61A8"/>
    <w:rsid w:val="009D62A0"/>
    <w:rsid w:val="009D645B"/>
    <w:rsid w:val="009D74C3"/>
    <w:rsid w:val="009D7F38"/>
    <w:rsid w:val="009D7F4B"/>
    <w:rsid w:val="009E0277"/>
    <w:rsid w:val="009E0375"/>
    <w:rsid w:val="009E077C"/>
    <w:rsid w:val="009E0D8A"/>
    <w:rsid w:val="009E125E"/>
    <w:rsid w:val="009E1AAC"/>
    <w:rsid w:val="009E1AC9"/>
    <w:rsid w:val="009E3D68"/>
    <w:rsid w:val="009E5C86"/>
    <w:rsid w:val="009E620E"/>
    <w:rsid w:val="009E64BF"/>
    <w:rsid w:val="009E77A2"/>
    <w:rsid w:val="009E7A00"/>
    <w:rsid w:val="009F05ED"/>
    <w:rsid w:val="009F089A"/>
    <w:rsid w:val="009F1A21"/>
    <w:rsid w:val="009F1FA9"/>
    <w:rsid w:val="009F310F"/>
    <w:rsid w:val="009F320C"/>
    <w:rsid w:val="009F5B36"/>
    <w:rsid w:val="009F65B6"/>
    <w:rsid w:val="009F6762"/>
    <w:rsid w:val="009F70DF"/>
    <w:rsid w:val="009F7429"/>
    <w:rsid w:val="00A01640"/>
    <w:rsid w:val="00A01822"/>
    <w:rsid w:val="00A01C70"/>
    <w:rsid w:val="00A01CB3"/>
    <w:rsid w:val="00A02136"/>
    <w:rsid w:val="00A02549"/>
    <w:rsid w:val="00A02C35"/>
    <w:rsid w:val="00A02EAA"/>
    <w:rsid w:val="00A036C8"/>
    <w:rsid w:val="00A053D2"/>
    <w:rsid w:val="00A05550"/>
    <w:rsid w:val="00A05BE2"/>
    <w:rsid w:val="00A06E98"/>
    <w:rsid w:val="00A07526"/>
    <w:rsid w:val="00A078DB"/>
    <w:rsid w:val="00A07ABD"/>
    <w:rsid w:val="00A07F0D"/>
    <w:rsid w:val="00A100D8"/>
    <w:rsid w:val="00A105E1"/>
    <w:rsid w:val="00A107F2"/>
    <w:rsid w:val="00A10F18"/>
    <w:rsid w:val="00A11752"/>
    <w:rsid w:val="00A124B2"/>
    <w:rsid w:val="00A132E2"/>
    <w:rsid w:val="00A164C6"/>
    <w:rsid w:val="00A17CF8"/>
    <w:rsid w:val="00A20E3B"/>
    <w:rsid w:val="00A20E3F"/>
    <w:rsid w:val="00A219F0"/>
    <w:rsid w:val="00A21B38"/>
    <w:rsid w:val="00A2217C"/>
    <w:rsid w:val="00A22F1F"/>
    <w:rsid w:val="00A232A0"/>
    <w:rsid w:val="00A239D2"/>
    <w:rsid w:val="00A23ACA"/>
    <w:rsid w:val="00A25D70"/>
    <w:rsid w:val="00A26902"/>
    <w:rsid w:val="00A26EA7"/>
    <w:rsid w:val="00A26EF0"/>
    <w:rsid w:val="00A277DE"/>
    <w:rsid w:val="00A30299"/>
    <w:rsid w:val="00A318C3"/>
    <w:rsid w:val="00A31AAE"/>
    <w:rsid w:val="00A31C94"/>
    <w:rsid w:val="00A322F6"/>
    <w:rsid w:val="00A32853"/>
    <w:rsid w:val="00A32BB9"/>
    <w:rsid w:val="00A3327B"/>
    <w:rsid w:val="00A334E8"/>
    <w:rsid w:val="00A335A1"/>
    <w:rsid w:val="00A33C91"/>
    <w:rsid w:val="00A346E8"/>
    <w:rsid w:val="00A371A1"/>
    <w:rsid w:val="00A373CE"/>
    <w:rsid w:val="00A3746A"/>
    <w:rsid w:val="00A375C6"/>
    <w:rsid w:val="00A379B9"/>
    <w:rsid w:val="00A37ACC"/>
    <w:rsid w:val="00A40814"/>
    <w:rsid w:val="00A40F56"/>
    <w:rsid w:val="00A41243"/>
    <w:rsid w:val="00A428EC"/>
    <w:rsid w:val="00A43013"/>
    <w:rsid w:val="00A4317B"/>
    <w:rsid w:val="00A43B84"/>
    <w:rsid w:val="00A44905"/>
    <w:rsid w:val="00A45D0C"/>
    <w:rsid w:val="00A46033"/>
    <w:rsid w:val="00A460C7"/>
    <w:rsid w:val="00A461AF"/>
    <w:rsid w:val="00A46880"/>
    <w:rsid w:val="00A46D0C"/>
    <w:rsid w:val="00A47612"/>
    <w:rsid w:val="00A476FB"/>
    <w:rsid w:val="00A47A6E"/>
    <w:rsid w:val="00A47DB6"/>
    <w:rsid w:val="00A50419"/>
    <w:rsid w:val="00A50C85"/>
    <w:rsid w:val="00A5122B"/>
    <w:rsid w:val="00A51739"/>
    <w:rsid w:val="00A521CA"/>
    <w:rsid w:val="00A52E86"/>
    <w:rsid w:val="00A53053"/>
    <w:rsid w:val="00A542C9"/>
    <w:rsid w:val="00A5546C"/>
    <w:rsid w:val="00A56480"/>
    <w:rsid w:val="00A57486"/>
    <w:rsid w:val="00A600C3"/>
    <w:rsid w:val="00A60C2F"/>
    <w:rsid w:val="00A61285"/>
    <w:rsid w:val="00A61532"/>
    <w:rsid w:val="00A620BD"/>
    <w:rsid w:val="00A6325A"/>
    <w:rsid w:val="00A63CB2"/>
    <w:rsid w:val="00A64429"/>
    <w:rsid w:val="00A6477E"/>
    <w:rsid w:val="00A64820"/>
    <w:rsid w:val="00A65605"/>
    <w:rsid w:val="00A65AAD"/>
    <w:rsid w:val="00A65B9D"/>
    <w:rsid w:val="00A65F98"/>
    <w:rsid w:val="00A703DD"/>
    <w:rsid w:val="00A708EA"/>
    <w:rsid w:val="00A7118E"/>
    <w:rsid w:val="00A71365"/>
    <w:rsid w:val="00A71CC4"/>
    <w:rsid w:val="00A71F08"/>
    <w:rsid w:val="00A7268E"/>
    <w:rsid w:val="00A735AE"/>
    <w:rsid w:val="00A7387B"/>
    <w:rsid w:val="00A74702"/>
    <w:rsid w:val="00A7471E"/>
    <w:rsid w:val="00A74B1E"/>
    <w:rsid w:val="00A74E48"/>
    <w:rsid w:val="00A7536D"/>
    <w:rsid w:val="00A75B1F"/>
    <w:rsid w:val="00A76091"/>
    <w:rsid w:val="00A764DB"/>
    <w:rsid w:val="00A76D07"/>
    <w:rsid w:val="00A80DD9"/>
    <w:rsid w:val="00A80E95"/>
    <w:rsid w:val="00A8106B"/>
    <w:rsid w:val="00A815EF"/>
    <w:rsid w:val="00A815FC"/>
    <w:rsid w:val="00A81E24"/>
    <w:rsid w:val="00A82C52"/>
    <w:rsid w:val="00A848C8"/>
    <w:rsid w:val="00A867F4"/>
    <w:rsid w:val="00A86B86"/>
    <w:rsid w:val="00A86E8C"/>
    <w:rsid w:val="00A87D5A"/>
    <w:rsid w:val="00A907ED"/>
    <w:rsid w:val="00A9168C"/>
    <w:rsid w:val="00A92789"/>
    <w:rsid w:val="00A93634"/>
    <w:rsid w:val="00A93C4C"/>
    <w:rsid w:val="00A960ED"/>
    <w:rsid w:val="00A968F1"/>
    <w:rsid w:val="00A9766E"/>
    <w:rsid w:val="00A976C0"/>
    <w:rsid w:val="00A976F5"/>
    <w:rsid w:val="00A97710"/>
    <w:rsid w:val="00A97D6F"/>
    <w:rsid w:val="00AA0B19"/>
    <w:rsid w:val="00AA1019"/>
    <w:rsid w:val="00AA194D"/>
    <w:rsid w:val="00AA1EB1"/>
    <w:rsid w:val="00AA3409"/>
    <w:rsid w:val="00AA3B42"/>
    <w:rsid w:val="00AA3CF3"/>
    <w:rsid w:val="00AA475F"/>
    <w:rsid w:val="00AA4807"/>
    <w:rsid w:val="00AA589D"/>
    <w:rsid w:val="00AA5EAE"/>
    <w:rsid w:val="00AA60E9"/>
    <w:rsid w:val="00AA66B8"/>
    <w:rsid w:val="00AA6D13"/>
    <w:rsid w:val="00AA6E79"/>
    <w:rsid w:val="00AA6F3F"/>
    <w:rsid w:val="00AA76A8"/>
    <w:rsid w:val="00AB0CB1"/>
    <w:rsid w:val="00AB1959"/>
    <w:rsid w:val="00AB3A80"/>
    <w:rsid w:val="00AB4487"/>
    <w:rsid w:val="00AB5331"/>
    <w:rsid w:val="00AB54E0"/>
    <w:rsid w:val="00AB60B1"/>
    <w:rsid w:val="00AB6277"/>
    <w:rsid w:val="00AC048A"/>
    <w:rsid w:val="00AC0980"/>
    <w:rsid w:val="00AC0B05"/>
    <w:rsid w:val="00AC117D"/>
    <w:rsid w:val="00AC2CA3"/>
    <w:rsid w:val="00AC321E"/>
    <w:rsid w:val="00AC32E3"/>
    <w:rsid w:val="00AC3FB9"/>
    <w:rsid w:val="00AC437D"/>
    <w:rsid w:val="00AC4731"/>
    <w:rsid w:val="00AC5F61"/>
    <w:rsid w:val="00AC7846"/>
    <w:rsid w:val="00AC789B"/>
    <w:rsid w:val="00AC791E"/>
    <w:rsid w:val="00AC7D42"/>
    <w:rsid w:val="00AD00E3"/>
    <w:rsid w:val="00AD0B34"/>
    <w:rsid w:val="00AD0E86"/>
    <w:rsid w:val="00AD0FD5"/>
    <w:rsid w:val="00AD1516"/>
    <w:rsid w:val="00AD1D1F"/>
    <w:rsid w:val="00AD2279"/>
    <w:rsid w:val="00AD23D8"/>
    <w:rsid w:val="00AD406C"/>
    <w:rsid w:val="00AD4644"/>
    <w:rsid w:val="00AD5179"/>
    <w:rsid w:val="00AD5C2F"/>
    <w:rsid w:val="00AD6B9A"/>
    <w:rsid w:val="00AD7895"/>
    <w:rsid w:val="00AD794D"/>
    <w:rsid w:val="00AD7D74"/>
    <w:rsid w:val="00AD7EE2"/>
    <w:rsid w:val="00AE0039"/>
    <w:rsid w:val="00AE1607"/>
    <w:rsid w:val="00AE186D"/>
    <w:rsid w:val="00AE2F6B"/>
    <w:rsid w:val="00AE371F"/>
    <w:rsid w:val="00AE3FB7"/>
    <w:rsid w:val="00AE5851"/>
    <w:rsid w:val="00AE589A"/>
    <w:rsid w:val="00AE62CD"/>
    <w:rsid w:val="00AE6437"/>
    <w:rsid w:val="00AE6502"/>
    <w:rsid w:val="00AE6F7D"/>
    <w:rsid w:val="00AE745F"/>
    <w:rsid w:val="00AF01AD"/>
    <w:rsid w:val="00AF07F7"/>
    <w:rsid w:val="00AF0D29"/>
    <w:rsid w:val="00AF126D"/>
    <w:rsid w:val="00AF1386"/>
    <w:rsid w:val="00AF20A2"/>
    <w:rsid w:val="00AF255E"/>
    <w:rsid w:val="00AF4460"/>
    <w:rsid w:val="00AF670D"/>
    <w:rsid w:val="00AF6C34"/>
    <w:rsid w:val="00B000F4"/>
    <w:rsid w:val="00B0044F"/>
    <w:rsid w:val="00B00DCB"/>
    <w:rsid w:val="00B00ED6"/>
    <w:rsid w:val="00B00F1E"/>
    <w:rsid w:val="00B00FF1"/>
    <w:rsid w:val="00B0163F"/>
    <w:rsid w:val="00B02673"/>
    <w:rsid w:val="00B0275B"/>
    <w:rsid w:val="00B02C52"/>
    <w:rsid w:val="00B04195"/>
    <w:rsid w:val="00B04875"/>
    <w:rsid w:val="00B059BF"/>
    <w:rsid w:val="00B0691D"/>
    <w:rsid w:val="00B06A7E"/>
    <w:rsid w:val="00B06C1A"/>
    <w:rsid w:val="00B06DC0"/>
    <w:rsid w:val="00B07FDD"/>
    <w:rsid w:val="00B106DB"/>
    <w:rsid w:val="00B1071F"/>
    <w:rsid w:val="00B111BF"/>
    <w:rsid w:val="00B1156E"/>
    <w:rsid w:val="00B11D5D"/>
    <w:rsid w:val="00B11FE8"/>
    <w:rsid w:val="00B141DA"/>
    <w:rsid w:val="00B150A4"/>
    <w:rsid w:val="00B15809"/>
    <w:rsid w:val="00B16141"/>
    <w:rsid w:val="00B164F9"/>
    <w:rsid w:val="00B1673F"/>
    <w:rsid w:val="00B1756A"/>
    <w:rsid w:val="00B1799B"/>
    <w:rsid w:val="00B17E92"/>
    <w:rsid w:val="00B20310"/>
    <w:rsid w:val="00B20439"/>
    <w:rsid w:val="00B2048C"/>
    <w:rsid w:val="00B207B5"/>
    <w:rsid w:val="00B20E5A"/>
    <w:rsid w:val="00B21DC9"/>
    <w:rsid w:val="00B2280E"/>
    <w:rsid w:val="00B22BC7"/>
    <w:rsid w:val="00B233D5"/>
    <w:rsid w:val="00B23F1C"/>
    <w:rsid w:val="00B24314"/>
    <w:rsid w:val="00B24625"/>
    <w:rsid w:val="00B24B22"/>
    <w:rsid w:val="00B25680"/>
    <w:rsid w:val="00B26807"/>
    <w:rsid w:val="00B27C9F"/>
    <w:rsid w:val="00B31F9D"/>
    <w:rsid w:val="00B3224F"/>
    <w:rsid w:val="00B328EB"/>
    <w:rsid w:val="00B32F9D"/>
    <w:rsid w:val="00B33D83"/>
    <w:rsid w:val="00B33E6C"/>
    <w:rsid w:val="00B373C5"/>
    <w:rsid w:val="00B37811"/>
    <w:rsid w:val="00B40695"/>
    <w:rsid w:val="00B41553"/>
    <w:rsid w:val="00B41A45"/>
    <w:rsid w:val="00B420A7"/>
    <w:rsid w:val="00B42DF7"/>
    <w:rsid w:val="00B433AF"/>
    <w:rsid w:val="00B440D0"/>
    <w:rsid w:val="00B44389"/>
    <w:rsid w:val="00B46604"/>
    <w:rsid w:val="00B46DC5"/>
    <w:rsid w:val="00B476E5"/>
    <w:rsid w:val="00B47774"/>
    <w:rsid w:val="00B500DF"/>
    <w:rsid w:val="00B5078B"/>
    <w:rsid w:val="00B50B79"/>
    <w:rsid w:val="00B50D48"/>
    <w:rsid w:val="00B51359"/>
    <w:rsid w:val="00B5186D"/>
    <w:rsid w:val="00B51957"/>
    <w:rsid w:val="00B51AEB"/>
    <w:rsid w:val="00B51D1B"/>
    <w:rsid w:val="00B51DEE"/>
    <w:rsid w:val="00B528A4"/>
    <w:rsid w:val="00B52B44"/>
    <w:rsid w:val="00B5334A"/>
    <w:rsid w:val="00B53B8F"/>
    <w:rsid w:val="00B53DE5"/>
    <w:rsid w:val="00B53E18"/>
    <w:rsid w:val="00B54213"/>
    <w:rsid w:val="00B543F1"/>
    <w:rsid w:val="00B545CA"/>
    <w:rsid w:val="00B54A27"/>
    <w:rsid w:val="00B54C6C"/>
    <w:rsid w:val="00B55D81"/>
    <w:rsid w:val="00B56E54"/>
    <w:rsid w:val="00B56F60"/>
    <w:rsid w:val="00B57D94"/>
    <w:rsid w:val="00B60256"/>
    <w:rsid w:val="00B616D2"/>
    <w:rsid w:val="00B616E4"/>
    <w:rsid w:val="00B6174A"/>
    <w:rsid w:val="00B6205A"/>
    <w:rsid w:val="00B62072"/>
    <w:rsid w:val="00B620EC"/>
    <w:rsid w:val="00B622A7"/>
    <w:rsid w:val="00B62E10"/>
    <w:rsid w:val="00B62FD9"/>
    <w:rsid w:val="00B630D9"/>
    <w:rsid w:val="00B6392E"/>
    <w:rsid w:val="00B64181"/>
    <w:rsid w:val="00B647F2"/>
    <w:rsid w:val="00B66731"/>
    <w:rsid w:val="00B67107"/>
    <w:rsid w:val="00B67CB8"/>
    <w:rsid w:val="00B70657"/>
    <w:rsid w:val="00B706EA"/>
    <w:rsid w:val="00B70C97"/>
    <w:rsid w:val="00B71CB9"/>
    <w:rsid w:val="00B723BC"/>
    <w:rsid w:val="00B73286"/>
    <w:rsid w:val="00B736F8"/>
    <w:rsid w:val="00B751E3"/>
    <w:rsid w:val="00B75848"/>
    <w:rsid w:val="00B75BA8"/>
    <w:rsid w:val="00B763E9"/>
    <w:rsid w:val="00B76CE4"/>
    <w:rsid w:val="00B76D55"/>
    <w:rsid w:val="00B7705F"/>
    <w:rsid w:val="00B775C5"/>
    <w:rsid w:val="00B77BA9"/>
    <w:rsid w:val="00B801E9"/>
    <w:rsid w:val="00B80586"/>
    <w:rsid w:val="00B809D4"/>
    <w:rsid w:val="00B827CC"/>
    <w:rsid w:val="00B842A6"/>
    <w:rsid w:val="00B860C3"/>
    <w:rsid w:val="00B869A6"/>
    <w:rsid w:val="00B86B5C"/>
    <w:rsid w:val="00B87538"/>
    <w:rsid w:val="00B87AC6"/>
    <w:rsid w:val="00B901D1"/>
    <w:rsid w:val="00B90660"/>
    <w:rsid w:val="00B913B6"/>
    <w:rsid w:val="00B91BA9"/>
    <w:rsid w:val="00B92860"/>
    <w:rsid w:val="00B93712"/>
    <w:rsid w:val="00B93A0B"/>
    <w:rsid w:val="00B93CB0"/>
    <w:rsid w:val="00B944E3"/>
    <w:rsid w:val="00B95B7D"/>
    <w:rsid w:val="00B95CA7"/>
    <w:rsid w:val="00B96003"/>
    <w:rsid w:val="00B967B3"/>
    <w:rsid w:val="00B9696F"/>
    <w:rsid w:val="00B96D02"/>
    <w:rsid w:val="00B96D5D"/>
    <w:rsid w:val="00B96E5C"/>
    <w:rsid w:val="00BA02EA"/>
    <w:rsid w:val="00BA06FF"/>
    <w:rsid w:val="00BA0D96"/>
    <w:rsid w:val="00BA16C8"/>
    <w:rsid w:val="00BA23F6"/>
    <w:rsid w:val="00BA2AB1"/>
    <w:rsid w:val="00BA339D"/>
    <w:rsid w:val="00BA35FB"/>
    <w:rsid w:val="00BA40B2"/>
    <w:rsid w:val="00BA4F99"/>
    <w:rsid w:val="00BA508F"/>
    <w:rsid w:val="00BA579D"/>
    <w:rsid w:val="00BA60CD"/>
    <w:rsid w:val="00BA6D27"/>
    <w:rsid w:val="00BA6D2A"/>
    <w:rsid w:val="00BA733B"/>
    <w:rsid w:val="00BA7345"/>
    <w:rsid w:val="00BA75E7"/>
    <w:rsid w:val="00BB0946"/>
    <w:rsid w:val="00BB09BE"/>
    <w:rsid w:val="00BB117E"/>
    <w:rsid w:val="00BB11BC"/>
    <w:rsid w:val="00BB1E29"/>
    <w:rsid w:val="00BB2428"/>
    <w:rsid w:val="00BB26E4"/>
    <w:rsid w:val="00BB27F2"/>
    <w:rsid w:val="00BB2ABB"/>
    <w:rsid w:val="00BB337E"/>
    <w:rsid w:val="00BB465F"/>
    <w:rsid w:val="00BB4BF1"/>
    <w:rsid w:val="00BB5CCB"/>
    <w:rsid w:val="00BB72A0"/>
    <w:rsid w:val="00BC159A"/>
    <w:rsid w:val="00BC1AB8"/>
    <w:rsid w:val="00BC2386"/>
    <w:rsid w:val="00BC3B03"/>
    <w:rsid w:val="00BC3F44"/>
    <w:rsid w:val="00BC474C"/>
    <w:rsid w:val="00BC4A23"/>
    <w:rsid w:val="00BC4DC6"/>
    <w:rsid w:val="00BC4E0A"/>
    <w:rsid w:val="00BC505E"/>
    <w:rsid w:val="00BC5B06"/>
    <w:rsid w:val="00BC6847"/>
    <w:rsid w:val="00BC70E7"/>
    <w:rsid w:val="00BC76D7"/>
    <w:rsid w:val="00BC7B7F"/>
    <w:rsid w:val="00BD0BD9"/>
    <w:rsid w:val="00BD0D89"/>
    <w:rsid w:val="00BD1553"/>
    <w:rsid w:val="00BD1690"/>
    <w:rsid w:val="00BD27DA"/>
    <w:rsid w:val="00BD295A"/>
    <w:rsid w:val="00BD34CB"/>
    <w:rsid w:val="00BD4A78"/>
    <w:rsid w:val="00BD4B40"/>
    <w:rsid w:val="00BD5A50"/>
    <w:rsid w:val="00BD5CAC"/>
    <w:rsid w:val="00BD697F"/>
    <w:rsid w:val="00BD71F0"/>
    <w:rsid w:val="00BD7261"/>
    <w:rsid w:val="00BD7FDC"/>
    <w:rsid w:val="00BE1862"/>
    <w:rsid w:val="00BE1999"/>
    <w:rsid w:val="00BE3A67"/>
    <w:rsid w:val="00BE42A7"/>
    <w:rsid w:val="00BE45F7"/>
    <w:rsid w:val="00BE4727"/>
    <w:rsid w:val="00BE4FF6"/>
    <w:rsid w:val="00BE5C95"/>
    <w:rsid w:val="00BE5E67"/>
    <w:rsid w:val="00BE62B1"/>
    <w:rsid w:val="00BE7DC9"/>
    <w:rsid w:val="00BF0152"/>
    <w:rsid w:val="00BF080F"/>
    <w:rsid w:val="00BF1309"/>
    <w:rsid w:val="00BF139E"/>
    <w:rsid w:val="00BF178B"/>
    <w:rsid w:val="00BF235E"/>
    <w:rsid w:val="00BF46D8"/>
    <w:rsid w:val="00BF48A0"/>
    <w:rsid w:val="00BF5043"/>
    <w:rsid w:val="00BF5840"/>
    <w:rsid w:val="00BF5C43"/>
    <w:rsid w:val="00BF5FA6"/>
    <w:rsid w:val="00BF607A"/>
    <w:rsid w:val="00BF6347"/>
    <w:rsid w:val="00BF6573"/>
    <w:rsid w:val="00BF73B4"/>
    <w:rsid w:val="00BF7CBB"/>
    <w:rsid w:val="00BF7DBC"/>
    <w:rsid w:val="00C00487"/>
    <w:rsid w:val="00C008B0"/>
    <w:rsid w:val="00C0130E"/>
    <w:rsid w:val="00C01DBA"/>
    <w:rsid w:val="00C01ED9"/>
    <w:rsid w:val="00C02136"/>
    <w:rsid w:val="00C02738"/>
    <w:rsid w:val="00C03A67"/>
    <w:rsid w:val="00C04156"/>
    <w:rsid w:val="00C0433A"/>
    <w:rsid w:val="00C050F6"/>
    <w:rsid w:val="00C059DE"/>
    <w:rsid w:val="00C0668B"/>
    <w:rsid w:val="00C06E4A"/>
    <w:rsid w:val="00C100F4"/>
    <w:rsid w:val="00C11892"/>
    <w:rsid w:val="00C11AEC"/>
    <w:rsid w:val="00C12AFB"/>
    <w:rsid w:val="00C13542"/>
    <w:rsid w:val="00C13FA1"/>
    <w:rsid w:val="00C15E70"/>
    <w:rsid w:val="00C15EBA"/>
    <w:rsid w:val="00C17166"/>
    <w:rsid w:val="00C1716B"/>
    <w:rsid w:val="00C177BA"/>
    <w:rsid w:val="00C17F2A"/>
    <w:rsid w:val="00C20A6F"/>
    <w:rsid w:val="00C20E2F"/>
    <w:rsid w:val="00C216D0"/>
    <w:rsid w:val="00C21FCE"/>
    <w:rsid w:val="00C223FD"/>
    <w:rsid w:val="00C227B9"/>
    <w:rsid w:val="00C22DFE"/>
    <w:rsid w:val="00C235D1"/>
    <w:rsid w:val="00C23AC8"/>
    <w:rsid w:val="00C23D6F"/>
    <w:rsid w:val="00C240A7"/>
    <w:rsid w:val="00C24339"/>
    <w:rsid w:val="00C24CA4"/>
    <w:rsid w:val="00C24EA7"/>
    <w:rsid w:val="00C26A50"/>
    <w:rsid w:val="00C26E11"/>
    <w:rsid w:val="00C27496"/>
    <w:rsid w:val="00C27890"/>
    <w:rsid w:val="00C30222"/>
    <w:rsid w:val="00C3055E"/>
    <w:rsid w:val="00C310EC"/>
    <w:rsid w:val="00C31337"/>
    <w:rsid w:val="00C32C36"/>
    <w:rsid w:val="00C337FC"/>
    <w:rsid w:val="00C34C2B"/>
    <w:rsid w:val="00C34FF8"/>
    <w:rsid w:val="00C353E0"/>
    <w:rsid w:val="00C35C71"/>
    <w:rsid w:val="00C35EE6"/>
    <w:rsid w:val="00C364FE"/>
    <w:rsid w:val="00C36547"/>
    <w:rsid w:val="00C374EA"/>
    <w:rsid w:val="00C374FE"/>
    <w:rsid w:val="00C37516"/>
    <w:rsid w:val="00C40671"/>
    <w:rsid w:val="00C40F76"/>
    <w:rsid w:val="00C414C1"/>
    <w:rsid w:val="00C4178C"/>
    <w:rsid w:val="00C41D5D"/>
    <w:rsid w:val="00C41EFA"/>
    <w:rsid w:val="00C4247D"/>
    <w:rsid w:val="00C4289C"/>
    <w:rsid w:val="00C42D5D"/>
    <w:rsid w:val="00C42F89"/>
    <w:rsid w:val="00C42FCF"/>
    <w:rsid w:val="00C43CC7"/>
    <w:rsid w:val="00C44C57"/>
    <w:rsid w:val="00C455C7"/>
    <w:rsid w:val="00C45C2A"/>
    <w:rsid w:val="00C45CEE"/>
    <w:rsid w:val="00C46EE3"/>
    <w:rsid w:val="00C47699"/>
    <w:rsid w:val="00C50631"/>
    <w:rsid w:val="00C508F4"/>
    <w:rsid w:val="00C5123E"/>
    <w:rsid w:val="00C51936"/>
    <w:rsid w:val="00C51F61"/>
    <w:rsid w:val="00C52125"/>
    <w:rsid w:val="00C52F72"/>
    <w:rsid w:val="00C53E0C"/>
    <w:rsid w:val="00C5425A"/>
    <w:rsid w:val="00C54A47"/>
    <w:rsid w:val="00C56581"/>
    <w:rsid w:val="00C56AE8"/>
    <w:rsid w:val="00C60A70"/>
    <w:rsid w:val="00C61505"/>
    <w:rsid w:val="00C62CCF"/>
    <w:rsid w:val="00C640A7"/>
    <w:rsid w:val="00C64737"/>
    <w:rsid w:val="00C64887"/>
    <w:rsid w:val="00C64900"/>
    <w:rsid w:val="00C655EF"/>
    <w:rsid w:val="00C65871"/>
    <w:rsid w:val="00C6599F"/>
    <w:rsid w:val="00C66C67"/>
    <w:rsid w:val="00C67277"/>
    <w:rsid w:val="00C702D7"/>
    <w:rsid w:val="00C707F7"/>
    <w:rsid w:val="00C70B6A"/>
    <w:rsid w:val="00C70FB8"/>
    <w:rsid w:val="00C71D68"/>
    <w:rsid w:val="00C733EC"/>
    <w:rsid w:val="00C74A98"/>
    <w:rsid w:val="00C74BF7"/>
    <w:rsid w:val="00C77894"/>
    <w:rsid w:val="00C802B4"/>
    <w:rsid w:val="00C80BAA"/>
    <w:rsid w:val="00C80E44"/>
    <w:rsid w:val="00C80F76"/>
    <w:rsid w:val="00C813E1"/>
    <w:rsid w:val="00C81D6D"/>
    <w:rsid w:val="00C823E0"/>
    <w:rsid w:val="00C83EFA"/>
    <w:rsid w:val="00C84B5B"/>
    <w:rsid w:val="00C84DAD"/>
    <w:rsid w:val="00C85479"/>
    <w:rsid w:val="00C85AB8"/>
    <w:rsid w:val="00C86120"/>
    <w:rsid w:val="00C86260"/>
    <w:rsid w:val="00C8703F"/>
    <w:rsid w:val="00C9082D"/>
    <w:rsid w:val="00C90A82"/>
    <w:rsid w:val="00C90DFE"/>
    <w:rsid w:val="00C9190D"/>
    <w:rsid w:val="00C92C0C"/>
    <w:rsid w:val="00C92DA0"/>
    <w:rsid w:val="00C93224"/>
    <w:rsid w:val="00C93AFE"/>
    <w:rsid w:val="00C93CA8"/>
    <w:rsid w:val="00C94D33"/>
    <w:rsid w:val="00C977CE"/>
    <w:rsid w:val="00CA1572"/>
    <w:rsid w:val="00CA1CD2"/>
    <w:rsid w:val="00CA2A62"/>
    <w:rsid w:val="00CA32C0"/>
    <w:rsid w:val="00CA3338"/>
    <w:rsid w:val="00CA3AB0"/>
    <w:rsid w:val="00CA4742"/>
    <w:rsid w:val="00CA4C7A"/>
    <w:rsid w:val="00CA530D"/>
    <w:rsid w:val="00CA6819"/>
    <w:rsid w:val="00CA7911"/>
    <w:rsid w:val="00CB0067"/>
    <w:rsid w:val="00CB02FD"/>
    <w:rsid w:val="00CB1C51"/>
    <w:rsid w:val="00CB43EC"/>
    <w:rsid w:val="00CB4D45"/>
    <w:rsid w:val="00CB514F"/>
    <w:rsid w:val="00CB586D"/>
    <w:rsid w:val="00CB5CBA"/>
    <w:rsid w:val="00CB7445"/>
    <w:rsid w:val="00CC0022"/>
    <w:rsid w:val="00CC0575"/>
    <w:rsid w:val="00CC0A9E"/>
    <w:rsid w:val="00CC20F1"/>
    <w:rsid w:val="00CC2106"/>
    <w:rsid w:val="00CC26F4"/>
    <w:rsid w:val="00CC3643"/>
    <w:rsid w:val="00CC385A"/>
    <w:rsid w:val="00CC4008"/>
    <w:rsid w:val="00CC42F6"/>
    <w:rsid w:val="00CC4373"/>
    <w:rsid w:val="00CC44BF"/>
    <w:rsid w:val="00CC4D8D"/>
    <w:rsid w:val="00CC4E9D"/>
    <w:rsid w:val="00CC5B4E"/>
    <w:rsid w:val="00CC5D6D"/>
    <w:rsid w:val="00CC5E56"/>
    <w:rsid w:val="00CC62FD"/>
    <w:rsid w:val="00CC6444"/>
    <w:rsid w:val="00CC679E"/>
    <w:rsid w:val="00CC6D8E"/>
    <w:rsid w:val="00CC701E"/>
    <w:rsid w:val="00CC733E"/>
    <w:rsid w:val="00CD007C"/>
    <w:rsid w:val="00CD012E"/>
    <w:rsid w:val="00CD2121"/>
    <w:rsid w:val="00CD2A71"/>
    <w:rsid w:val="00CD2C3B"/>
    <w:rsid w:val="00CD30CB"/>
    <w:rsid w:val="00CD4705"/>
    <w:rsid w:val="00CD479E"/>
    <w:rsid w:val="00CD4A18"/>
    <w:rsid w:val="00CD4A55"/>
    <w:rsid w:val="00CD4CE8"/>
    <w:rsid w:val="00CD5EA0"/>
    <w:rsid w:val="00CD6319"/>
    <w:rsid w:val="00CE065A"/>
    <w:rsid w:val="00CE1800"/>
    <w:rsid w:val="00CE1D92"/>
    <w:rsid w:val="00CE217A"/>
    <w:rsid w:val="00CE28FD"/>
    <w:rsid w:val="00CE2FD3"/>
    <w:rsid w:val="00CE3B90"/>
    <w:rsid w:val="00CE49C3"/>
    <w:rsid w:val="00CE5ED0"/>
    <w:rsid w:val="00CE5FE1"/>
    <w:rsid w:val="00CE719A"/>
    <w:rsid w:val="00CE7B6D"/>
    <w:rsid w:val="00CE7ECC"/>
    <w:rsid w:val="00CF0F0D"/>
    <w:rsid w:val="00CF2267"/>
    <w:rsid w:val="00CF2968"/>
    <w:rsid w:val="00CF2980"/>
    <w:rsid w:val="00CF2A8B"/>
    <w:rsid w:val="00CF2CFA"/>
    <w:rsid w:val="00CF32F3"/>
    <w:rsid w:val="00CF330C"/>
    <w:rsid w:val="00CF400F"/>
    <w:rsid w:val="00CF4102"/>
    <w:rsid w:val="00CF41D5"/>
    <w:rsid w:val="00CF4336"/>
    <w:rsid w:val="00CF4BAB"/>
    <w:rsid w:val="00CF6277"/>
    <w:rsid w:val="00CF6597"/>
    <w:rsid w:val="00CF6A86"/>
    <w:rsid w:val="00CF7FEA"/>
    <w:rsid w:val="00D00A0E"/>
    <w:rsid w:val="00D00CD8"/>
    <w:rsid w:val="00D01194"/>
    <w:rsid w:val="00D01AFF"/>
    <w:rsid w:val="00D02186"/>
    <w:rsid w:val="00D02ADB"/>
    <w:rsid w:val="00D03307"/>
    <w:rsid w:val="00D033BC"/>
    <w:rsid w:val="00D03CC3"/>
    <w:rsid w:val="00D03D7F"/>
    <w:rsid w:val="00D06F4B"/>
    <w:rsid w:val="00D10E95"/>
    <w:rsid w:val="00D11068"/>
    <w:rsid w:val="00D12344"/>
    <w:rsid w:val="00D124A9"/>
    <w:rsid w:val="00D13B11"/>
    <w:rsid w:val="00D14165"/>
    <w:rsid w:val="00D1496B"/>
    <w:rsid w:val="00D14BA6"/>
    <w:rsid w:val="00D1548A"/>
    <w:rsid w:val="00D15D0C"/>
    <w:rsid w:val="00D16230"/>
    <w:rsid w:val="00D169CE"/>
    <w:rsid w:val="00D16CB5"/>
    <w:rsid w:val="00D21330"/>
    <w:rsid w:val="00D2187D"/>
    <w:rsid w:val="00D21943"/>
    <w:rsid w:val="00D21B15"/>
    <w:rsid w:val="00D234E6"/>
    <w:rsid w:val="00D23A3E"/>
    <w:rsid w:val="00D24001"/>
    <w:rsid w:val="00D2478B"/>
    <w:rsid w:val="00D24CB8"/>
    <w:rsid w:val="00D25B26"/>
    <w:rsid w:val="00D25DE4"/>
    <w:rsid w:val="00D26EF0"/>
    <w:rsid w:val="00D27937"/>
    <w:rsid w:val="00D27FE3"/>
    <w:rsid w:val="00D30628"/>
    <w:rsid w:val="00D30C30"/>
    <w:rsid w:val="00D30CAB"/>
    <w:rsid w:val="00D30E5E"/>
    <w:rsid w:val="00D316F6"/>
    <w:rsid w:val="00D31A1B"/>
    <w:rsid w:val="00D328CE"/>
    <w:rsid w:val="00D32987"/>
    <w:rsid w:val="00D34676"/>
    <w:rsid w:val="00D348F5"/>
    <w:rsid w:val="00D34972"/>
    <w:rsid w:val="00D351B2"/>
    <w:rsid w:val="00D35474"/>
    <w:rsid w:val="00D359C1"/>
    <w:rsid w:val="00D363BE"/>
    <w:rsid w:val="00D36C39"/>
    <w:rsid w:val="00D403C8"/>
    <w:rsid w:val="00D40421"/>
    <w:rsid w:val="00D42D6A"/>
    <w:rsid w:val="00D43092"/>
    <w:rsid w:val="00D4451D"/>
    <w:rsid w:val="00D44664"/>
    <w:rsid w:val="00D44675"/>
    <w:rsid w:val="00D460B9"/>
    <w:rsid w:val="00D46931"/>
    <w:rsid w:val="00D46D3B"/>
    <w:rsid w:val="00D46D97"/>
    <w:rsid w:val="00D46FB3"/>
    <w:rsid w:val="00D46FD2"/>
    <w:rsid w:val="00D479C7"/>
    <w:rsid w:val="00D47C8B"/>
    <w:rsid w:val="00D5190D"/>
    <w:rsid w:val="00D519F9"/>
    <w:rsid w:val="00D52777"/>
    <w:rsid w:val="00D53441"/>
    <w:rsid w:val="00D5424D"/>
    <w:rsid w:val="00D54390"/>
    <w:rsid w:val="00D55193"/>
    <w:rsid w:val="00D553B4"/>
    <w:rsid w:val="00D556A8"/>
    <w:rsid w:val="00D5582C"/>
    <w:rsid w:val="00D55ACE"/>
    <w:rsid w:val="00D55BD7"/>
    <w:rsid w:val="00D55DFF"/>
    <w:rsid w:val="00D55ED8"/>
    <w:rsid w:val="00D5663B"/>
    <w:rsid w:val="00D56927"/>
    <w:rsid w:val="00D56E9A"/>
    <w:rsid w:val="00D56EEA"/>
    <w:rsid w:val="00D5702A"/>
    <w:rsid w:val="00D57CCB"/>
    <w:rsid w:val="00D57F6B"/>
    <w:rsid w:val="00D6057C"/>
    <w:rsid w:val="00D6139B"/>
    <w:rsid w:val="00D61BE8"/>
    <w:rsid w:val="00D626CA"/>
    <w:rsid w:val="00D63A0C"/>
    <w:rsid w:val="00D63BB3"/>
    <w:rsid w:val="00D65868"/>
    <w:rsid w:val="00D669BE"/>
    <w:rsid w:val="00D66B0E"/>
    <w:rsid w:val="00D677D2"/>
    <w:rsid w:val="00D70CBD"/>
    <w:rsid w:val="00D71D34"/>
    <w:rsid w:val="00D722F6"/>
    <w:rsid w:val="00D72506"/>
    <w:rsid w:val="00D727B0"/>
    <w:rsid w:val="00D72D3C"/>
    <w:rsid w:val="00D72EFB"/>
    <w:rsid w:val="00D745D7"/>
    <w:rsid w:val="00D74D5F"/>
    <w:rsid w:val="00D7533A"/>
    <w:rsid w:val="00D753E6"/>
    <w:rsid w:val="00D756C1"/>
    <w:rsid w:val="00D773AB"/>
    <w:rsid w:val="00D77BF8"/>
    <w:rsid w:val="00D77FD5"/>
    <w:rsid w:val="00D80043"/>
    <w:rsid w:val="00D800DA"/>
    <w:rsid w:val="00D8281C"/>
    <w:rsid w:val="00D82C9D"/>
    <w:rsid w:val="00D833CB"/>
    <w:rsid w:val="00D83F9B"/>
    <w:rsid w:val="00D848AB"/>
    <w:rsid w:val="00D84FCE"/>
    <w:rsid w:val="00D851A8"/>
    <w:rsid w:val="00D8541B"/>
    <w:rsid w:val="00D863EE"/>
    <w:rsid w:val="00D864DE"/>
    <w:rsid w:val="00D86884"/>
    <w:rsid w:val="00D86DC3"/>
    <w:rsid w:val="00D8705F"/>
    <w:rsid w:val="00D9023C"/>
    <w:rsid w:val="00D906D9"/>
    <w:rsid w:val="00D90712"/>
    <w:rsid w:val="00D91E5B"/>
    <w:rsid w:val="00D930E7"/>
    <w:rsid w:val="00D93870"/>
    <w:rsid w:val="00D93FBE"/>
    <w:rsid w:val="00D9411B"/>
    <w:rsid w:val="00D941CA"/>
    <w:rsid w:val="00D944C5"/>
    <w:rsid w:val="00D949EC"/>
    <w:rsid w:val="00D950A8"/>
    <w:rsid w:val="00D95EB1"/>
    <w:rsid w:val="00D9755D"/>
    <w:rsid w:val="00D97E1D"/>
    <w:rsid w:val="00DA0A17"/>
    <w:rsid w:val="00DA205E"/>
    <w:rsid w:val="00DA2266"/>
    <w:rsid w:val="00DA2915"/>
    <w:rsid w:val="00DA3653"/>
    <w:rsid w:val="00DA39B1"/>
    <w:rsid w:val="00DA3A9A"/>
    <w:rsid w:val="00DA3FE6"/>
    <w:rsid w:val="00DA4182"/>
    <w:rsid w:val="00DA4A56"/>
    <w:rsid w:val="00DA573F"/>
    <w:rsid w:val="00DA603E"/>
    <w:rsid w:val="00DA6134"/>
    <w:rsid w:val="00DA6327"/>
    <w:rsid w:val="00DA7432"/>
    <w:rsid w:val="00DA7ABF"/>
    <w:rsid w:val="00DB20BB"/>
    <w:rsid w:val="00DB2BB3"/>
    <w:rsid w:val="00DB2E6B"/>
    <w:rsid w:val="00DB34A1"/>
    <w:rsid w:val="00DB35CF"/>
    <w:rsid w:val="00DB36B5"/>
    <w:rsid w:val="00DB6794"/>
    <w:rsid w:val="00DC00D5"/>
    <w:rsid w:val="00DC0274"/>
    <w:rsid w:val="00DC037C"/>
    <w:rsid w:val="00DC15D7"/>
    <w:rsid w:val="00DC1BB3"/>
    <w:rsid w:val="00DC1ED2"/>
    <w:rsid w:val="00DC2078"/>
    <w:rsid w:val="00DC2E6B"/>
    <w:rsid w:val="00DC3B7F"/>
    <w:rsid w:val="00DC444C"/>
    <w:rsid w:val="00DC4726"/>
    <w:rsid w:val="00DC4ACD"/>
    <w:rsid w:val="00DC4B38"/>
    <w:rsid w:val="00DC4D52"/>
    <w:rsid w:val="00DC525C"/>
    <w:rsid w:val="00DC57C3"/>
    <w:rsid w:val="00DC601E"/>
    <w:rsid w:val="00DC6A43"/>
    <w:rsid w:val="00DC7B4E"/>
    <w:rsid w:val="00DC7E44"/>
    <w:rsid w:val="00DC7F52"/>
    <w:rsid w:val="00DD026F"/>
    <w:rsid w:val="00DD1F85"/>
    <w:rsid w:val="00DD2825"/>
    <w:rsid w:val="00DD3767"/>
    <w:rsid w:val="00DD38A5"/>
    <w:rsid w:val="00DD50E1"/>
    <w:rsid w:val="00DD544B"/>
    <w:rsid w:val="00DD68C0"/>
    <w:rsid w:val="00DD69D7"/>
    <w:rsid w:val="00DD6C3A"/>
    <w:rsid w:val="00DD6F08"/>
    <w:rsid w:val="00DD6FF9"/>
    <w:rsid w:val="00DE006F"/>
    <w:rsid w:val="00DE0861"/>
    <w:rsid w:val="00DE1294"/>
    <w:rsid w:val="00DE2268"/>
    <w:rsid w:val="00DE2C0C"/>
    <w:rsid w:val="00DE2D6E"/>
    <w:rsid w:val="00DE2D74"/>
    <w:rsid w:val="00DE3B3D"/>
    <w:rsid w:val="00DE4E64"/>
    <w:rsid w:val="00DE51E0"/>
    <w:rsid w:val="00DE547C"/>
    <w:rsid w:val="00DE6387"/>
    <w:rsid w:val="00DE6401"/>
    <w:rsid w:val="00DE677B"/>
    <w:rsid w:val="00DF0317"/>
    <w:rsid w:val="00DF099D"/>
    <w:rsid w:val="00DF16D1"/>
    <w:rsid w:val="00DF1896"/>
    <w:rsid w:val="00DF1A3C"/>
    <w:rsid w:val="00DF1C99"/>
    <w:rsid w:val="00DF1ED1"/>
    <w:rsid w:val="00DF27EC"/>
    <w:rsid w:val="00DF3195"/>
    <w:rsid w:val="00DF4213"/>
    <w:rsid w:val="00DF56EE"/>
    <w:rsid w:val="00DF58AE"/>
    <w:rsid w:val="00DF61BC"/>
    <w:rsid w:val="00DF61D7"/>
    <w:rsid w:val="00DF6530"/>
    <w:rsid w:val="00DF6AB0"/>
    <w:rsid w:val="00DF737B"/>
    <w:rsid w:val="00DF76BC"/>
    <w:rsid w:val="00E00237"/>
    <w:rsid w:val="00E00C70"/>
    <w:rsid w:val="00E01685"/>
    <w:rsid w:val="00E01D41"/>
    <w:rsid w:val="00E0245A"/>
    <w:rsid w:val="00E02812"/>
    <w:rsid w:val="00E03015"/>
    <w:rsid w:val="00E03DFD"/>
    <w:rsid w:val="00E0452E"/>
    <w:rsid w:val="00E04AB7"/>
    <w:rsid w:val="00E04F32"/>
    <w:rsid w:val="00E04FB2"/>
    <w:rsid w:val="00E04FE0"/>
    <w:rsid w:val="00E0514D"/>
    <w:rsid w:val="00E065DD"/>
    <w:rsid w:val="00E06B7D"/>
    <w:rsid w:val="00E06C84"/>
    <w:rsid w:val="00E074C5"/>
    <w:rsid w:val="00E07BD7"/>
    <w:rsid w:val="00E104ED"/>
    <w:rsid w:val="00E10904"/>
    <w:rsid w:val="00E10E2E"/>
    <w:rsid w:val="00E11AAD"/>
    <w:rsid w:val="00E12116"/>
    <w:rsid w:val="00E12E62"/>
    <w:rsid w:val="00E12E71"/>
    <w:rsid w:val="00E13345"/>
    <w:rsid w:val="00E13B41"/>
    <w:rsid w:val="00E13BA3"/>
    <w:rsid w:val="00E143BB"/>
    <w:rsid w:val="00E1476C"/>
    <w:rsid w:val="00E15366"/>
    <w:rsid w:val="00E1542A"/>
    <w:rsid w:val="00E159B6"/>
    <w:rsid w:val="00E162FC"/>
    <w:rsid w:val="00E1691C"/>
    <w:rsid w:val="00E16A67"/>
    <w:rsid w:val="00E16E5B"/>
    <w:rsid w:val="00E1719B"/>
    <w:rsid w:val="00E17A68"/>
    <w:rsid w:val="00E2004A"/>
    <w:rsid w:val="00E20A91"/>
    <w:rsid w:val="00E20F40"/>
    <w:rsid w:val="00E21730"/>
    <w:rsid w:val="00E21A32"/>
    <w:rsid w:val="00E23330"/>
    <w:rsid w:val="00E26B8A"/>
    <w:rsid w:val="00E2782F"/>
    <w:rsid w:val="00E33A48"/>
    <w:rsid w:val="00E33CEF"/>
    <w:rsid w:val="00E354F7"/>
    <w:rsid w:val="00E357B7"/>
    <w:rsid w:val="00E36372"/>
    <w:rsid w:val="00E367BC"/>
    <w:rsid w:val="00E402E0"/>
    <w:rsid w:val="00E41B39"/>
    <w:rsid w:val="00E42AFF"/>
    <w:rsid w:val="00E42D45"/>
    <w:rsid w:val="00E43628"/>
    <w:rsid w:val="00E439C3"/>
    <w:rsid w:val="00E43BEA"/>
    <w:rsid w:val="00E43EDD"/>
    <w:rsid w:val="00E43F11"/>
    <w:rsid w:val="00E45757"/>
    <w:rsid w:val="00E46054"/>
    <w:rsid w:val="00E46495"/>
    <w:rsid w:val="00E46543"/>
    <w:rsid w:val="00E4682D"/>
    <w:rsid w:val="00E46F7A"/>
    <w:rsid w:val="00E4728C"/>
    <w:rsid w:val="00E478ED"/>
    <w:rsid w:val="00E50D32"/>
    <w:rsid w:val="00E510F3"/>
    <w:rsid w:val="00E510FB"/>
    <w:rsid w:val="00E51612"/>
    <w:rsid w:val="00E5226F"/>
    <w:rsid w:val="00E52507"/>
    <w:rsid w:val="00E53C83"/>
    <w:rsid w:val="00E53FBF"/>
    <w:rsid w:val="00E543BF"/>
    <w:rsid w:val="00E54A05"/>
    <w:rsid w:val="00E54C81"/>
    <w:rsid w:val="00E54F5A"/>
    <w:rsid w:val="00E555FA"/>
    <w:rsid w:val="00E56310"/>
    <w:rsid w:val="00E5668C"/>
    <w:rsid w:val="00E56897"/>
    <w:rsid w:val="00E57252"/>
    <w:rsid w:val="00E606FA"/>
    <w:rsid w:val="00E611E3"/>
    <w:rsid w:val="00E6143C"/>
    <w:rsid w:val="00E61DC0"/>
    <w:rsid w:val="00E62B7B"/>
    <w:rsid w:val="00E62F99"/>
    <w:rsid w:val="00E63AEA"/>
    <w:rsid w:val="00E63CE7"/>
    <w:rsid w:val="00E64790"/>
    <w:rsid w:val="00E64CD8"/>
    <w:rsid w:val="00E65B1F"/>
    <w:rsid w:val="00E6644A"/>
    <w:rsid w:val="00E67DD3"/>
    <w:rsid w:val="00E707E1"/>
    <w:rsid w:val="00E70BAD"/>
    <w:rsid w:val="00E70FD3"/>
    <w:rsid w:val="00E71814"/>
    <w:rsid w:val="00E71F5A"/>
    <w:rsid w:val="00E722C5"/>
    <w:rsid w:val="00E723BB"/>
    <w:rsid w:val="00E74106"/>
    <w:rsid w:val="00E7495E"/>
    <w:rsid w:val="00E74F64"/>
    <w:rsid w:val="00E7698E"/>
    <w:rsid w:val="00E77008"/>
    <w:rsid w:val="00E779FA"/>
    <w:rsid w:val="00E77E6D"/>
    <w:rsid w:val="00E77EF5"/>
    <w:rsid w:val="00E80433"/>
    <w:rsid w:val="00E80578"/>
    <w:rsid w:val="00E80D70"/>
    <w:rsid w:val="00E82065"/>
    <w:rsid w:val="00E82BC6"/>
    <w:rsid w:val="00E832D0"/>
    <w:rsid w:val="00E8380E"/>
    <w:rsid w:val="00E83EA1"/>
    <w:rsid w:val="00E842F5"/>
    <w:rsid w:val="00E84637"/>
    <w:rsid w:val="00E84825"/>
    <w:rsid w:val="00E8496B"/>
    <w:rsid w:val="00E84DA3"/>
    <w:rsid w:val="00E85500"/>
    <w:rsid w:val="00E8556D"/>
    <w:rsid w:val="00E86197"/>
    <w:rsid w:val="00E86FFC"/>
    <w:rsid w:val="00E872C3"/>
    <w:rsid w:val="00E8757E"/>
    <w:rsid w:val="00E87B08"/>
    <w:rsid w:val="00E90271"/>
    <w:rsid w:val="00E902F5"/>
    <w:rsid w:val="00E90BE7"/>
    <w:rsid w:val="00E91419"/>
    <w:rsid w:val="00E9155B"/>
    <w:rsid w:val="00E92139"/>
    <w:rsid w:val="00E9244E"/>
    <w:rsid w:val="00E92A5B"/>
    <w:rsid w:val="00E934F8"/>
    <w:rsid w:val="00E9362F"/>
    <w:rsid w:val="00E948CC"/>
    <w:rsid w:val="00E95173"/>
    <w:rsid w:val="00E95FCD"/>
    <w:rsid w:val="00E968C3"/>
    <w:rsid w:val="00E96CCE"/>
    <w:rsid w:val="00E96E56"/>
    <w:rsid w:val="00E97E22"/>
    <w:rsid w:val="00EA0310"/>
    <w:rsid w:val="00EA0E8C"/>
    <w:rsid w:val="00EA1960"/>
    <w:rsid w:val="00EA1CC0"/>
    <w:rsid w:val="00EA2141"/>
    <w:rsid w:val="00EA3EF5"/>
    <w:rsid w:val="00EA4BFF"/>
    <w:rsid w:val="00EA57E6"/>
    <w:rsid w:val="00EA7951"/>
    <w:rsid w:val="00EB0819"/>
    <w:rsid w:val="00EB1634"/>
    <w:rsid w:val="00EB2189"/>
    <w:rsid w:val="00EB2308"/>
    <w:rsid w:val="00EB2844"/>
    <w:rsid w:val="00EB2D2E"/>
    <w:rsid w:val="00EB390D"/>
    <w:rsid w:val="00EB3DD1"/>
    <w:rsid w:val="00EB435B"/>
    <w:rsid w:val="00EB52D1"/>
    <w:rsid w:val="00EB5B59"/>
    <w:rsid w:val="00EB669C"/>
    <w:rsid w:val="00EB7095"/>
    <w:rsid w:val="00EB7D12"/>
    <w:rsid w:val="00EC0677"/>
    <w:rsid w:val="00EC06A5"/>
    <w:rsid w:val="00EC0788"/>
    <w:rsid w:val="00EC0C10"/>
    <w:rsid w:val="00EC1108"/>
    <w:rsid w:val="00EC1529"/>
    <w:rsid w:val="00EC277B"/>
    <w:rsid w:val="00EC296E"/>
    <w:rsid w:val="00EC3755"/>
    <w:rsid w:val="00EC3AD7"/>
    <w:rsid w:val="00EC41F4"/>
    <w:rsid w:val="00EC4D2C"/>
    <w:rsid w:val="00EC59EC"/>
    <w:rsid w:val="00EC5C31"/>
    <w:rsid w:val="00EC61EB"/>
    <w:rsid w:val="00EC6A78"/>
    <w:rsid w:val="00EC7186"/>
    <w:rsid w:val="00EC7A5B"/>
    <w:rsid w:val="00EC7CF6"/>
    <w:rsid w:val="00ED0645"/>
    <w:rsid w:val="00ED12D6"/>
    <w:rsid w:val="00ED132F"/>
    <w:rsid w:val="00ED21F9"/>
    <w:rsid w:val="00ED2460"/>
    <w:rsid w:val="00ED3EA6"/>
    <w:rsid w:val="00ED3FEC"/>
    <w:rsid w:val="00ED43EA"/>
    <w:rsid w:val="00ED4DBF"/>
    <w:rsid w:val="00ED5232"/>
    <w:rsid w:val="00ED5254"/>
    <w:rsid w:val="00ED72FA"/>
    <w:rsid w:val="00EE279D"/>
    <w:rsid w:val="00EE3B89"/>
    <w:rsid w:val="00EE4E48"/>
    <w:rsid w:val="00EE5285"/>
    <w:rsid w:val="00EE5B7F"/>
    <w:rsid w:val="00EE5E29"/>
    <w:rsid w:val="00EE69D1"/>
    <w:rsid w:val="00EE7040"/>
    <w:rsid w:val="00EF0415"/>
    <w:rsid w:val="00EF0F49"/>
    <w:rsid w:val="00EF1017"/>
    <w:rsid w:val="00EF15D7"/>
    <w:rsid w:val="00EF1B7D"/>
    <w:rsid w:val="00EF1F13"/>
    <w:rsid w:val="00EF1F61"/>
    <w:rsid w:val="00EF2415"/>
    <w:rsid w:val="00EF3090"/>
    <w:rsid w:val="00EF3E33"/>
    <w:rsid w:val="00EF5167"/>
    <w:rsid w:val="00EF51F5"/>
    <w:rsid w:val="00EF526B"/>
    <w:rsid w:val="00EF549A"/>
    <w:rsid w:val="00EF6094"/>
    <w:rsid w:val="00EF7161"/>
    <w:rsid w:val="00F004F2"/>
    <w:rsid w:val="00F01240"/>
    <w:rsid w:val="00F0162F"/>
    <w:rsid w:val="00F01E7E"/>
    <w:rsid w:val="00F02502"/>
    <w:rsid w:val="00F02DE1"/>
    <w:rsid w:val="00F05D66"/>
    <w:rsid w:val="00F069D3"/>
    <w:rsid w:val="00F06F22"/>
    <w:rsid w:val="00F079AE"/>
    <w:rsid w:val="00F07DD4"/>
    <w:rsid w:val="00F10640"/>
    <w:rsid w:val="00F106D7"/>
    <w:rsid w:val="00F10A9C"/>
    <w:rsid w:val="00F10BE6"/>
    <w:rsid w:val="00F11C5A"/>
    <w:rsid w:val="00F11C90"/>
    <w:rsid w:val="00F12044"/>
    <w:rsid w:val="00F121A6"/>
    <w:rsid w:val="00F123DA"/>
    <w:rsid w:val="00F131A4"/>
    <w:rsid w:val="00F13672"/>
    <w:rsid w:val="00F14524"/>
    <w:rsid w:val="00F156EB"/>
    <w:rsid w:val="00F15E0C"/>
    <w:rsid w:val="00F163CC"/>
    <w:rsid w:val="00F1793E"/>
    <w:rsid w:val="00F206ED"/>
    <w:rsid w:val="00F210C8"/>
    <w:rsid w:val="00F219FE"/>
    <w:rsid w:val="00F22B1B"/>
    <w:rsid w:val="00F23BA8"/>
    <w:rsid w:val="00F23E75"/>
    <w:rsid w:val="00F24717"/>
    <w:rsid w:val="00F248D1"/>
    <w:rsid w:val="00F25128"/>
    <w:rsid w:val="00F25185"/>
    <w:rsid w:val="00F26608"/>
    <w:rsid w:val="00F26C54"/>
    <w:rsid w:val="00F26E99"/>
    <w:rsid w:val="00F30350"/>
    <w:rsid w:val="00F30420"/>
    <w:rsid w:val="00F30AAF"/>
    <w:rsid w:val="00F32666"/>
    <w:rsid w:val="00F32D96"/>
    <w:rsid w:val="00F3324B"/>
    <w:rsid w:val="00F333FB"/>
    <w:rsid w:val="00F343AA"/>
    <w:rsid w:val="00F34536"/>
    <w:rsid w:val="00F34D67"/>
    <w:rsid w:val="00F36831"/>
    <w:rsid w:val="00F40045"/>
    <w:rsid w:val="00F409CA"/>
    <w:rsid w:val="00F4116A"/>
    <w:rsid w:val="00F41490"/>
    <w:rsid w:val="00F41896"/>
    <w:rsid w:val="00F42450"/>
    <w:rsid w:val="00F4275C"/>
    <w:rsid w:val="00F434F4"/>
    <w:rsid w:val="00F43D54"/>
    <w:rsid w:val="00F4424F"/>
    <w:rsid w:val="00F44F8F"/>
    <w:rsid w:val="00F45564"/>
    <w:rsid w:val="00F463BF"/>
    <w:rsid w:val="00F46B05"/>
    <w:rsid w:val="00F46BAD"/>
    <w:rsid w:val="00F47583"/>
    <w:rsid w:val="00F4792D"/>
    <w:rsid w:val="00F5008F"/>
    <w:rsid w:val="00F52201"/>
    <w:rsid w:val="00F52EC6"/>
    <w:rsid w:val="00F538A9"/>
    <w:rsid w:val="00F540E4"/>
    <w:rsid w:val="00F55711"/>
    <w:rsid w:val="00F55839"/>
    <w:rsid w:val="00F55ECB"/>
    <w:rsid w:val="00F564E9"/>
    <w:rsid w:val="00F57D28"/>
    <w:rsid w:val="00F6031F"/>
    <w:rsid w:val="00F605A0"/>
    <w:rsid w:val="00F60FDC"/>
    <w:rsid w:val="00F61438"/>
    <w:rsid w:val="00F625D0"/>
    <w:rsid w:val="00F63003"/>
    <w:rsid w:val="00F63AAA"/>
    <w:rsid w:val="00F63B62"/>
    <w:rsid w:val="00F64D3E"/>
    <w:rsid w:val="00F66121"/>
    <w:rsid w:val="00F665E3"/>
    <w:rsid w:val="00F66BBB"/>
    <w:rsid w:val="00F67567"/>
    <w:rsid w:val="00F67CB6"/>
    <w:rsid w:val="00F708E7"/>
    <w:rsid w:val="00F70DE2"/>
    <w:rsid w:val="00F716EF"/>
    <w:rsid w:val="00F71ED9"/>
    <w:rsid w:val="00F724FB"/>
    <w:rsid w:val="00F728E9"/>
    <w:rsid w:val="00F72BAA"/>
    <w:rsid w:val="00F72C71"/>
    <w:rsid w:val="00F734A4"/>
    <w:rsid w:val="00F737EF"/>
    <w:rsid w:val="00F737F7"/>
    <w:rsid w:val="00F7390F"/>
    <w:rsid w:val="00F74CB3"/>
    <w:rsid w:val="00F75B4B"/>
    <w:rsid w:val="00F76D8A"/>
    <w:rsid w:val="00F77796"/>
    <w:rsid w:val="00F8057A"/>
    <w:rsid w:val="00F8144A"/>
    <w:rsid w:val="00F81AC7"/>
    <w:rsid w:val="00F81C8B"/>
    <w:rsid w:val="00F82C26"/>
    <w:rsid w:val="00F84A86"/>
    <w:rsid w:val="00F84F7E"/>
    <w:rsid w:val="00F85471"/>
    <w:rsid w:val="00F85545"/>
    <w:rsid w:val="00F85A09"/>
    <w:rsid w:val="00F85C51"/>
    <w:rsid w:val="00F85ED9"/>
    <w:rsid w:val="00F86430"/>
    <w:rsid w:val="00F86BCB"/>
    <w:rsid w:val="00F8767A"/>
    <w:rsid w:val="00F8788A"/>
    <w:rsid w:val="00F87DB0"/>
    <w:rsid w:val="00F900CA"/>
    <w:rsid w:val="00F907D4"/>
    <w:rsid w:val="00F91CEB"/>
    <w:rsid w:val="00F92F59"/>
    <w:rsid w:val="00F93066"/>
    <w:rsid w:val="00F931F3"/>
    <w:rsid w:val="00F9377F"/>
    <w:rsid w:val="00F937A1"/>
    <w:rsid w:val="00F94141"/>
    <w:rsid w:val="00F9438B"/>
    <w:rsid w:val="00F9485E"/>
    <w:rsid w:val="00F949B4"/>
    <w:rsid w:val="00F9513F"/>
    <w:rsid w:val="00F95F96"/>
    <w:rsid w:val="00F9663D"/>
    <w:rsid w:val="00FA0099"/>
    <w:rsid w:val="00FA09A1"/>
    <w:rsid w:val="00FA0BB2"/>
    <w:rsid w:val="00FA0C28"/>
    <w:rsid w:val="00FA1CDE"/>
    <w:rsid w:val="00FA2345"/>
    <w:rsid w:val="00FA4403"/>
    <w:rsid w:val="00FA4C36"/>
    <w:rsid w:val="00FA588E"/>
    <w:rsid w:val="00FA66C0"/>
    <w:rsid w:val="00FA6CE3"/>
    <w:rsid w:val="00FA71F0"/>
    <w:rsid w:val="00FA7683"/>
    <w:rsid w:val="00FA7F36"/>
    <w:rsid w:val="00FB00FD"/>
    <w:rsid w:val="00FB02FB"/>
    <w:rsid w:val="00FB144E"/>
    <w:rsid w:val="00FB1524"/>
    <w:rsid w:val="00FB2363"/>
    <w:rsid w:val="00FB2442"/>
    <w:rsid w:val="00FB3771"/>
    <w:rsid w:val="00FB3B7E"/>
    <w:rsid w:val="00FB4555"/>
    <w:rsid w:val="00FB47EF"/>
    <w:rsid w:val="00FB4BAC"/>
    <w:rsid w:val="00FB54DF"/>
    <w:rsid w:val="00FB5F7B"/>
    <w:rsid w:val="00FB6F38"/>
    <w:rsid w:val="00FB738E"/>
    <w:rsid w:val="00FB747E"/>
    <w:rsid w:val="00FB7C7A"/>
    <w:rsid w:val="00FB7D66"/>
    <w:rsid w:val="00FC1489"/>
    <w:rsid w:val="00FC1729"/>
    <w:rsid w:val="00FC1FDF"/>
    <w:rsid w:val="00FC32BB"/>
    <w:rsid w:val="00FC391D"/>
    <w:rsid w:val="00FC51C6"/>
    <w:rsid w:val="00FC6258"/>
    <w:rsid w:val="00FC6A95"/>
    <w:rsid w:val="00FC7361"/>
    <w:rsid w:val="00FD13BE"/>
    <w:rsid w:val="00FD16E3"/>
    <w:rsid w:val="00FD18B5"/>
    <w:rsid w:val="00FD2561"/>
    <w:rsid w:val="00FD265E"/>
    <w:rsid w:val="00FD2BD5"/>
    <w:rsid w:val="00FD3ED0"/>
    <w:rsid w:val="00FD4A7B"/>
    <w:rsid w:val="00FD5ABB"/>
    <w:rsid w:val="00FD5AC3"/>
    <w:rsid w:val="00FD60A8"/>
    <w:rsid w:val="00FD659C"/>
    <w:rsid w:val="00FE00D5"/>
    <w:rsid w:val="00FE066A"/>
    <w:rsid w:val="00FE1A66"/>
    <w:rsid w:val="00FE1DB6"/>
    <w:rsid w:val="00FE2334"/>
    <w:rsid w:val="00FE23D5"/>
    <w:rsid w:val="00FE5496"/>
    <w:rsid w:val="00FE54DF"/>
    <w:rsid w:val="00FE568A"/>
    <w:rsid w:val="00FE57F7"/>
    <w:rsid w:val="00FE5839"/>
    <w:rsid w:val="00FE5D8C"/>
    <w:rsid w:val="00FE6846"/>
    <w:rsid w:val="00FE7AC5"/>
    <w:rsid w:val="00FF0208"/>
    <w:rsid w:val="00FF02F4"/>
    <w:rsid w:val="00FF0BC4"/>
    <w:rsid w:val="00FF0F75"/>
    <w:rsid w:val="00FF1DFC"/>
    <w:rsid w:val="00FF2084"/>
    <w:rsid w:val="00FF2E7D"/>
    <w:rsid w:val="00FF3B88"/>
    <w:rsid w:val="00FF3E8F"/>
    <w:rsid w:val="00FF424C"/>
    <w:rsid w:val="00FF4423"/>
    <w:rsid w:val="00FF45C8"/>
    <w:rsid w:val="00FF4B9A"/>
    <w:rsid w:val="00FF5207"/>
    <w:rsid w:val="00FF5FB0"/>
    <w:rsid w:val="00FF6733"/>
    <w:rsid w:val="00FF6FFB"/>
    <w:rsid w:val="00FF7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386"/>
    <w:rPr>
      <w:rFonts w:ascii="Times New Roman" w:eastAsia="Times New Roman" w:hAnsi="Times New Roman"/>
      <w:sz w:val="24"/>
      <w:szCs w:val="24"/>
    </w:rPr>
  </w:style>
  <w:style w:type="paragraph" w:styleId="1">
    <w:name w:val="heading 1"/>
    <w:basedOn w:val="a"/>
    <w:next w:val="a"/>
    <w:link w:val="10"/>
    <w:uiPriority w:val="99"/>
    <w:qFormat/>
    <w:rsid w:val="00AF1386"/>
    <w:pPr>
      <w:keepNext/>
      <w:jc w:val="both"/>
      <w:outlineLvl w:val="0"/>
    </w:pPr>
    <w:rPr>
      <w:rFonts w:ascii="Arial" w:hAnsi="Arial"/>
      <w:szCs w:val="20"/>
      <w:lang w:val="x-none"/>
    </w:rPr>
  </w:style>
  <w:style w:type="paragraph" w:styleId="2">
    <w:name w:val="heading 2"/>
    <w:basedOn w:val="a"/>
    <w:next w:val="a"/>
    <w:link w:val="20"/>
    <w:uiPriority w:val="99"/>
    <w:qFormat/>
    <w:rsid w:val="00867D75"/>
    <w:pPr>
      <w:keepNext/>
      <w:autoSpaceDE w:val="0"/>
      <w:autoSpaceDN w:val="0"/>
      <w:adjustRightInd w:val="0"/>
      <w:spacing w:line="278" w:lineRule="exact"/>
      <w:jc w:val="both"/>
      <w:outlineLvl w:val="1"/>
    </w:pPr>
    <w:rPr>
      <w:b/>
      <w:bCs/>
      <w:szCs w:val="20"/>
      <w:lang w:val="x-none"/>
    </w:rPr>
  </w:style>
  <w:style w:type="paragraph" w:styleId="3">
    <w:name w:val="heading 3"/>
    <w:basedOn w:val="a"/>
    <w:next w:val="a"/>
    <w:link w:val="30"/>
    <w:uiPriority w:val="99"/>
    <w:qFormat/>
    <w:rsid w:val="00867D75"/>
    <w:pPr>
      <w:keepNext/>
      <w:autoSpaceDE w:val="0"/>
      <w:autoSpaceDN w:val="0"/>
      <w:adjustRightInd w:val="0"/>
      <w:spacing w:line="264" w:lineRule="exact"/>
      <w:jc w:val="right"/>
      <w:outlineLvl w:val="2"/>
    </w:pPr>
    <w:rPr>
      <w:b/>
      <w:bCs/>
      <w:lang w:val="x-none"/>
    </w:rPr>
  </w:style>
  <w:style w:type="paragraph" w:styleId="4">
    <w:name w:val="heading 4"/>
    <w:basedOn w:val="a"/>
    <w:next w:val="a"/>
    <w:link w:val="40"/>
    <w:uiPriority w:val="99"/>
    <w:qFormat/>
    <w:rsid w:val="00867D75"/>
    <w:pPr>
      <w:keepNext/>
      <w:autoSpaceDE w:val="0"/>
      <w:autoSpaceDN w:val="0"/>
      <w:adjustRightInd w:val="0"/>
      <w:spacing w:before="52" w:line="177" w:lineRule="exact"/>
      <w:jc w:val="both"/>
      <w:outlineLvl w:val="3"/>
    </w:pPr>
    <w:rPr>
      <w:lang w:val="x-none"/>
    </w:rPr>
  </w:style>
  <w:style w:type="paragraph" w:styleId="5">
    <w:name w:val="heading 5"/>
    <w:basedOn w:val="a"/>
    <w:next w:val="a"/>
    <w:link w:val="50"/>
    <w:qFormat/>
    <w:rsid w:val="00867D75"/>
    <w:pPr>
      <w:keepNext/>
      <w:ind w:firstLine="720"/>
      <w:jc w:val="right"/>
      <w:outlineLvl w:val="4"/>
    </w:pPr>
    <w:rPr>
      <w:szCs w:val="18"/>
      <w:u w:val="single"/>
      <w:lang w:val="x-none"/>
    </w:rPr>
  </w:style>
  <w:style w:type="paragraph" w:styleId="6">
    <w:name w:val="heading 6"/>
    <w:basedOn w:val="a"/>
    <w:next w:val="a"/>
    <w:link w:val="60"/>
    <w:qFormat/>
    <w:rsid w:val="00867D75"/>
    <w:pPr>
      <w:keepNext/>
      <w:jc w:val="center"/>
      <w:outlineLvl w:val="5"/>
    </w:pPr>
    <w:rPr>
      <w:rFonts w:ascii="Arial" w:hAnsi="Arial"/>
      <w:b/>
      <w:color w:val="000080"/>
      <w:szCs w:val="20"/>
      <w:lang w:val="x-none"/>
    </w:rPr>
  </w:style>
  <w:style w:type="paragraph" w:styleId="7">
    <w:name w:val="heading 7"/>
    <w:basedOn w:val="a"/>
    <w:next w:val="a"/>
    <w:link w:val="70"/>
    <w:qFormat/>
    <w:rsid w:val="00AF1386"/>
    <w:pPr>
      <w:keepNext/>
      <w:outlineLvl w:val="6"/>
    </w:pPr>
    <w:rPr>
      <w:b/>
      <w:sz w:val="28"/>
      <w:szCs w:val="20"/>
      <w:lang w:val="x-none"/>
    </w:rPr>
  </w:style>
  <w:style w:type="paragraph" w:styleId="8">
    <w:name w:val="heading 8"/>
    <w:basedOn w:val="a"/>
    <w:next w:val="a"/>
    <w:link w:val="80"/>
    <w:qFormat/>
    <w:rsid w:val="00AF1386"/>
    <w:pPr>
      <w:keepNext/>
      <w:outlineLvl w:val="7"/>
    </w:pPr>
    <w:rPr>
      <w:rFonts w:ascii="Arial" w:hAnsi="Arial"/>
      <w:i/>
      <w:sz w:val="20"/>
      <w:szCs w:val="20"/>
      <w:lang w:val="x-none"/>
    </w:rPr>
  </w:style>
  <w:style w:type="paragraph" w:styleId="9">
    <w:name w:val="heading 9"/>
    <w:basedOn w:val="a"/>
    <w:next w:val="a"/>
    <w:link w:val="90"/>
    <w:qFormat/>
    <w:rsid w:val="00AF1386"/>
    <w:pPr>
      <w:keepNext/>
      <w:jc w:val="center"/>
      <w:outlineLvl w:val="8"/>
    </w:pPr>
    <w:rPr>
      <w:rFonts w:ascii="Arial" w:hAnsi="Arial"/>
      <w:b/>
      <w:color w:val="000000"/>
      <w:sz w:val="32"/>
      <w:szCs w:val="20"/>
      <w:lang w:val="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AF1386"/>
    <w:rPr>
      <w:rFonts w:ascii="Arial" w:eastAsia="Times New Roman" w:hAnsi="Arial" w:cs="Times New Roman"/>
      <w:sz w:val="24"/>
      <w:szCs w:val="20"/>
      <w:lang w:eastAsia="ru-RU"/>
    </w:rPr>
  </w:style>
  <w:style w:type="character" w:customStyle="1" w:styleId="20">
    <w:name w:val="Заголовок 2 Знак"/>
    <w:link w:val="2"/>
    <w:uiPriority w:val="99"/>
    <w:rsid w:val="00867D75"/>
    <w:rPr>
      <w:rFonts w:ascii="Times New Roman" w:eastAsia="Times New Roman" w:hAnsi="Times New Roman" w:cs="Times New Roman"/>
      <w:b/>
      <w:bCs/>
      <w:sz w:val="24"/>
      <w:lang w:eastAsia="ru-RU"/>
    </w:rPr>
  </w:style>
  <w:style w:type="character" w:customStyle="1" w:styleId="30">
    <w:name w:val="Заголовок 3 Знак"/>
    <w:link w:val="3"/>
    <w:uiPriority w:val="99"/>
    <w:rsid w:val="00867D75"/>
    <w:rPr>
      <w:rFonts w:ascii="Times New Roman" w:eastAsia="Times New Roman" w:hAnsi="Times New Roman" w:cs="Times New Roman"/>
      <w:b/>
      <w:bCs/>
      <w:sz w:val="24"/>
      <w:szCs w:val="24"/>
      <w:lang w:eastAsia="ru-RU"/>
    </w:rPr>
  </w:style>
  <w:style w:type="character" w:customStyle="1" w:styleId="40">
    <w:name w:val="Заголовок 4 Знак"/>
    <w:link w:val="4"/>
    <w:uiPriority w:val="99"/>
    <w:rsid w:val="00867D75"/>
    <w:rPr>
      <w:rFonts w:ascii="Times New Roman" w:eastAsia="Times New Roman" w:hAnsi="Times New Roman" w:cs="Times New Roman"/>
      <w:sz w:val="24"/>
      <w:szCs w:val="24"/>
      <w:lang w:eastAsia="ru-RU"/>
    </w:rPr>
  </w:style>
  <w:style w:type="character" w:customStyle="1" w:styleId="50">
    <w:name w:val="Заголовок 5 Знак"/>
    <w:link w:val="5"/>
    <w:rsid w:val="00867D75"/>
    <w:rPr>
      <w:rFonts w:ascii="Times New Roman" w:eastAsia="Times New Roman" w:hAnsi="Times New Roman" w:cs="Times New Roman"/>
      <w:sz w:val="24"/>
      <w:szCs w:val="18"/>
      <w:u w:val="single"/>
      <w:lang w:eastAsia="ru-RU"/>
    </w:rPr>
  </w:style>
  <w:style w:type="character" w:customStyle="1" w:styleId="60">
    <w:name w:val="Заголовок 6 Знак"/>
    <w:link w:val="6"/>
    <w:rsid w:val="00867D75"/>
    <w:rPr>
      <w:rFonts w:ascii="Arial" w:eastAsia="Times New Roman" w:hAnsi="Arial" w:cs="Times New Roman"/>
      <w:b/>
      <w:color w:val="000080"/>
      <w:sz w:val="24"/>
      <w:szCs w:val="20"/>
      <w:lang w:eastAsia="ru-RU"/>
    </w:rPr>
  </w:style>
  <w:style w:type="character" w:customStyle="1" w:styleId="70">
    <w:name w:val="Заголовок 7 Знак"/>
    <w:link w:val="7"/>
    <w:rsid w:val="00AF1386"/>
    <w:rPr>
      <w:rFonts w:ascii="Times New Roman" w:eastAsia="Times New Roman" w:hAnsi="Times New Roman" w:cs="Times New Roman"/>
      <w:b/>
      <w:sz w:val="28"/>
      <w:szCs w:val="20"/>
      <w:lang w:eastAsia="ru-RU"/>
    </w:rPr>
  </w:style>
  <w:style w:type="character" w:customStyle="1" w:styleId="80">
    <w:name w:val="Заголовок 8 Знак"/>
    <w:link w:val="8"/>
    <w:rsid w:val="00AF1386"/>
    <w:rPr>
      <w:rFonts w:ascii="Arial" w:eastAsia="Times New Roman" w:hAnsi="Arial" w:cs="Times New Roman"/>
      <w:i/>
      <w:szCs w:val="20"/>
      <w:lang w:eastAsia="ru-RU"/>
    </w:rPr>
  </w:style>
  <w:style w:type="character" w:customStyle="1" w:styleId="90">
    <w:name w:val="Заголовок 9 Знак"/>
    <w:link w:val="9"/>
    <w:rsid w:val="00AF1386"/>
    <w:rPr>
      <w:rFonts w:ascii="Arial" w:eastAsia="Times New Roman" w:hAnsi="Arial" w:cs="Times New Roman"/>
      <w:b/>
      <w:color w:val="000000"/>
      <w:sz w:val="32"/>
      <w:szCs w:val="20"/>
      <w:lang w:eastAsia="ru-RU"/>
    </w:rPr>
  </w:style>
  <w:style w:type="paragraph" w:styleId="a3">
    <w:name w:val="Body Text"/>
    <w:basedOn w:val="a"/>
    <w:link w:val="a4"/>
    <w:uiPriority w:val="99"/>
    <w:rsid w:val="00AF1386"/>
    <w:pPr>
      <w:jc w:val="both"/>
    </w:pPr>
    <w:rPr>
      <w:lang w:val="x-none"/>
    </w:rPr>
  </w:style>
  <w:style w:type="character" w:customStyle="1" w:styleId="a4">
    <w:name w:val="Основной текст Знак"/>
    <w:link w:val="a3"/>
    <w:uiPriority w:val="99"/>
    <w:rsid w:val="00AF1386"/>
    <w:rPr>
      <w:rFonts w:ascii="Times New Roman" w:eastAsia="Times New Roman" w:hAnsi="Times New Roman" w:cs="Times New Roman"/>
      <w:sz w:val="24"/>
      <w:szCs w:val="24"/>
      <w:lang w:eastAsia="ru-RU"/>
    </w:rPr>
  </w:style>
  <w:style w:type="paragraph" w:styleId="a5">
    <w:name w:val="No Spacing"/>
    <w:link w:val="a6"/>
    <w:qFormat/>
    <w:rsid w:val="00AF1386"/>
    <w:rPr>
      <w:rFonts w:ascii="Times New Roman" w:eastAsia="Times New Roman" w:hAnsi="Times New Roman"/>
      <w:sz w:val="24"/>
      <w:szCs w:val="24"/>
    </w:rPr>
  </w:style>
  <w:style w:type="character" w:customStyle="1" w:styleId="a6">
    <w:name w:val="Без интервала Знак"/>
    <w:link w:val="a5"/>
    <w:rsid w:val="003A3B3D"/>
    <w:rPr>
      <w:rFonts w:ascii="Times New Roman" w:eastAsia="Times New Roman" w:hAnsi="Times New Roman"/>
      <w:sz w:val="24"/>
      <w:szCs w:val="24"/>
      <w:lang w:val="ru-RU" w:eastAsia="ru-RU" w:bidi="ar-SA"/>
    </w:rPr>
  </w:style>
  <w:style w:type="paragraph" w:styleId="a7">
    <w:name w:val="Balloon Text"/>
    <w:basedOn w:val="a"/>
    <w:link w:val="a8"/>
    <w:uiPriority w:val="99"/>
    <w:unhideWhenUsed/>
    <w:rsid w:val="00AF1386"/>
    <w:rPr>
      <w:rFonts w:ascii="Tahoma" w:hAnsi="Tahoma"/>
      <w:sz w:val="16"/>
      <w:szCs w:val="16"/>
      <w:lang w:val="x-none"/>
    </w:rPr>
  </w:style>
  <w:style w:type="character" w:customStyle="1" w:styleId="a8">
    <w:name w:val="Текст выноски Знак"/>
    <w:link w:val="a7"/>
    <w:uiPriority w:val="99"/>
    <w:rsid w:val="00AF1386"/>
    <w:rPr>
      <w:rFonts w:ascii="Tahoma" w:eastAsia="Times New Roman" w:hAnsi="Tahoma" w:cs="Tahoma"/>
      <w:sz w:val="16"/>
      <w:szCs w:val="16"/>
      <w:lang w:eastAsia="ru-RU"/>
    </w:rPr>
  </w:style>
  <w:style w:type="paragraph" w:customStyle="1" w:styleId="ConsPlusNormal">
    <w:name w:val="ConsPlusNormal"/>
    <w:rsid w:val="00AF1386"/>
    <w:pPr>
      <w:widowControl w:val="0"/>
      <w:autoSpaceDE w:val="0"/>
      <w:autoSpaceDN w:val="0"/>
      <w:adjustRightInd w:val="0"/>
      <w:ind w:firstLine="720"/>
    </w:pPr>
    <w:rPr>
      <w:rFonts w:ascii="Arial" w:eastAsia="Times New Roman" w:hAnsi="Arial" w:cs="Arial"/>
    </w:rPr>
  </w:style>
  <w:style w:type="paragraph" w:styleId="a9">
    <w:name w:val="header"/>
    <w:basedOn w:val="a"/>
    <w:link w:val="aa"/>
    <w:uiPriority w:val="99"/>
    <w:unhideWhenUsed/>
    <w:rsid w:val="000E15B3"/>
    <w:pPr>
      <w:tabs>
        <w:tab w:val="center" w:pos="4677"/>
        <w:tab w:val="right" w:pos="9355"/>
      </w:tabs>
    </w:pPr>
    <w:rPr>
      <w:lang w:val="x-none"/>
    </w:rPr>
  </w:style>
  <w:style w:type="character" w:customStyle="1" w:styleId="aa">
    <w:name w:val="Верхний колонтитул Знак"/>
    <w:link w:val="a9"/>
    <w:uiPriority w:val="99"/>
    <w:rsid w:val="000E15B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E15B3"/>
    <w:pPr>
      <w:tabs>
        <w:tab w:val="center" w:pos="4677"/>
        <w:tab w:val="right" w:pos="9355"/>
      </w:tabs>
    </w:pPr>
    <w:rPr>
      <w:lang w:val="x-none"/>
    </w:rPr>
  </w:style>
  <w:style w:type="character" w:customStyle="1" w:styleId="ac">
    <w:name w:val="Нижний колонтитул Знак"/>
    <w:link w:val="ab"/>
    <w:uiPriority w:val="99"/>
    <w:rsid w:val="000E15B3"/>
    <w:rPr>
      <w:rFonts w:ascii="Times New Roman" w:eastAsia="Times New Roman" w:hAnsi="Times New Roman" w:cs="Times New Roman"/>
      <w:sz w:val="24"/>
      <w:szCs w:val="24"/>
      <w:lang w:eastAsia="ru-RU"/>
    </w:rPr>
  </w:style>
  <w:style w:type="paragraph" w:styleId="ad">
    <w:name w:val="List Paragraph"/>
    <w:basedOn w:val="a"/>
    <w:uiPriority w:val="34"/>
    <w:qFormat/>
    <w:rsid w:val="009B7CB4"/>
    <w:pPr>
      <w:ind w:left="720"/>
      <w:contextualSpacing/>
    </w:pPr>
  </w:style>
  <w:style w:type="paragraph" w:customStyle="1" w:styleId="ConsPlusTitle">
    <w:name w:val="ConsPlusTitle"/>
    <w:uiPriority w:val="99"/>
    <w:rsid w:val="00A93C4C"/>
    <w:pPr>
      <w:widowControl w:val="0"/>
      <w:autoSpaceDE w:val="0"/>
      <w:autoSpaceDN w:val="0"/>
    </w:pPr>
    <w:rPr>
      <w:rFonts w:eastAsia="Times New Roman" w:cs="Calibri"/>
      <w:b/>
      <w:sz w:val="22"/>
    </w:rPr>
  </w:style>
  <w:style w:type="paragraph" w:customStyle="1" w:styleId="ae">
    <w:name w:val="Заголовок_пост"/>
    <w:basedOn w:val="a"/>
    <w:rsid w:val="003A3B3D"/>
    <w:pPr>
      <w:tabs>
        <w:tab w:val="left" w:pos="10440"/>
      </w:tabs>
      <w:ind w:left="720" w:right="4627"/>
    </w:pPr>
    <w:rPr>
      <w:sz w:val="26"/>
    </w:rPr>
  </w:style>
  <w:style w:type="character" w:customStyle="1" w:styleId="21">
    <w:name w:val="Основной шрифт абзаца2"/>
    <w:rsid w:val="003A3B3D"/>
  </w:style>
  <w:style w:type="paragraph" w:styleId="af">
    <w:name w:val="Body Text Indent"/>
    <w:basedOn w:val="a"/>
    <w:link w:val="af0"/>
    <w:uiPriority w:val="99"/>
    <w:unhideWhenUsed/>
    <w:rsid w:val="00867D75"/>
    <w:pPr>
      <w:spacing w:after="120"/>
      <w:ind w:left="283"/>
    </w:pPr>
    <w:rPr>
      <w:lang w:val="x-none"/>
    </w:rPr>
  </w:style>
  <w:style w:type="character" w:customStyle="1" w:styleId="af0">
    <w:name w:val="Основной текст с отступом Знак"/>
    <w:link w:val="af"/>
    <w:uiPriority w:val="99"/>
    <w:rsid w:val="00867D75"/>
    <w:rPr>
      <w:rFonts w:ascii="Times New Roman" w:eastAsia="Times New Roman" w:hAnsi="Times New Roman" w:cs="Times New Roman"/>
      <w:sz w:val="24"/>
      <w:szCs w:val="24"/>
      <w:lang w:eastAsia="ru-RU"/>
    </w:rPr>
  </w:style>
  <w:style w:type="paragraph" w:styleId="22">
    <w:name w:val="Body Text 2"/>
    <w:basedOn w:val="a"/>
    <w:link w:val="23"/>
    <w:rsid w:val="00867D75"/>
    <w:pPr>
      <w:jc w:val="center"/>
    </w:pPr>
    <w:rPr>
      <w:rFonts w:ascii="Arial" w:hAnsi="Arial"/>
      <w:b/>
      <w:color w:val="000000"/>
      <w:szCs w:val="20"/>
      <w:lang w:val="x-none"/>
    </w:rPr>
  </w:style>
  <w:style w:type="character" w:customStyle="1" w:styleId="23">
    <w:name w:val="Основной текст 2 Знак"/>
    <w:link w:val="22"/>
    <w:rsid w:val="00867D75"/>
    <w:rPr>
      <w:rFonts w:ascii="Arial" w:eastAsia="Times New Roman" w:hAnsi="Arial" w:cs="Times New Roman"/>
      <w:b/>
      <w:color w:val="000000"/>
      <w:sz w:val="24"/>
      <w:szCs w:val="20"/>
      <w:lang w:eastAsia="ru-RU"/>
    </w:rPr>
  </w:style>
  <w:style w:type="paragraph" w:styleId="af1">
    <w:name w:val="Title"/>
    <w:basedOn w:val="a"/>
    <w:link w:val="af2"/>
    <w:uiPriority w:val="99"/>
    <w:qFormat/>
    <w:rsid w:val="00867D75"/>
    <w:pPr>
      <w:autoSpaceDE w:val="0"/>
      <w:autoSpaceDN w:val="0"/>
      <w:adjustRightInd w:val="0"/>
      <w:spacing w:line="326" w:lineRule="exact"/>
      <w:jc w:val="center"/>
    </w:pPr>
    <w:rPr>
      <w:szCs w:val="32"/>
      <w:lang w:val="x-none"/>
    </w:rPr>
  </w:style>
  <w:style w:type="character" w:customStyle="1" w:styleId="af2">
    <w:name w:val="Название Знак"/>
    <w:link w:val="af1"/>
    <w:uiPriority w:val="99"/>
    <w:rsid w:val="00867D75"/>
    <w:rPr>
      <w:rFonts w:ascii="Times New Roman" w:eastAsia="Times New Roman" w:hAnsi="Times New Roman" w:cs="Times New Roman"/>
      <w:sz w:val="24"/>
      <w:szCs w:val="32"/>
      <w:lang w:eastAsia="ru-RU"/>
    </w:rPr>
  </w:style>
  <w:style w:type="paragraph" w:styleId="24">
    <w:name w:val="Body Text Indent 2"/>
    <w:basedOn w:val="a"/>
    <w:link w:val="25"/>
    <w:uiPriority w:val="99"/>
    <w:rsid w:val="00867D75"/>
    <w:pPr>
      <w:autoSpaceDE w:val="0"/>
      <w:autoSpaceDN w:val="0"/>
      <w:adjustRightInd w:val="0"/>
      <w:spacing w:before="4" w:line="254" w:lineRule="exact"/>
      <w:ind w:left="709"/>
      <w:jc w:val="both"/>
    </w:pPr>
    <w:rPr>
      <w:szCs w:val="20"/>
      <w:lang w:val="x-none"/>
    </w:rPr>
  </w:style>
  <w:style w:type="character" w:customStyle="1" w:styleId="25">
    <w:name w:val="Основной текст с отступом 2 Знак"/>
    <w:link w:val="24"/>
    <w:uiPriority w:val="99"/>
    <w:rsid w:val="00867D75"/>
    <w:rPr>
      <w:rFonts w:ascii="Times New Roman" w:eastAsia="Times New Roman" w:hAnsi="Times New Roman" w:cs="Times New Roman"/>
      <w:sz w:val="24"/>
      <w:lang w:eastAsia="ru-RU"/>
    </w:rPr>
  </w:style>
  <w:style w:type="paragraph" w:customStyle="1" w:styleId="af3">
    <w:name w:val="Абзац_пост"/>
    <w:basedOn w:val="a"/>
    <w:rsid w:val="00867D75"/>
    <w:pPr>
      <w:spacing w:before="120"/>
      <w:ind w:firstLine="720"/>
      <w:jc w:val="both"/>
    </w:pPr>
    <w:rPr>
      <w:sz w:val="26"/>
    </w:rPr>
  </w:style>
  <w:style w:type="paragraph" w:customStyle="1" w:styleId="ConsPlusCell">
    <w:name w:val="ConsPlusCell"/>
    <w:uiPriority w:val="99"/>
    <w:rsid w:val="00867D75"/>
    <w:pPr>
      <w:widowControl w:val="0"/>
      <w:autoSpaceDE w:val="0"/>
      <w:autoSpaceDN w:val="0"/>
      <w:adjustRightInd w:val="0"/>
      <w:jc w:val="both"/>
    </w:pPr>
    <w:rPr>
      <w:rFonts w:ascii="Arial" w:eastAsia="Times New Roman" w:hAnsi="Arial" w:cs="Arial"/>
    </w:rPr>
  </w:style>
  <w:style w:type="paragraph" w:customStyle="1" w:styleId="Default">
    <w:name w:val="Default"/>
    <w:rsid w:val="00867D75"/>
    <w:pPr>
      <w:autoSpaceDE w:val="0"/>
      <w:autoSpaceDN w:val="0"/>
      <w:adjustRightInd w:val="0"/>
    </w:pPr>
    <w:rPr>
      <w:rFonts w:ascii="Times New Roman" w:eastAsia="Times New Roman" w:hAnsi="Times New Roman"/>
      <w:color w:val="000000"/>
      <w:sz w:val="24"/>
      <w:szCs w:val="24"/>
    </w:rPr>
  </w:style>
  <w:style w:type="paragraph" w:customStyle="1" w:styleId="11">
    <w:name w:val="Абзац списка1"/>
    <w:basedOn w:val="a"/>
    <w:uiPriority w:val="99"/>
    <w:rsid w:val="00867D75"/>
    <w:pPr>
      <w:spacing w:after="200" w:line="276" w:lineRule="auto"/>
      <w:ind w:left="720"/>
    </w:pPr>
    <w:rPr>
      <w:rFonts w:ascii="Calibri" w:hAnsi="Calibri"/>
      <w:sz w:val="22"/>
      <w:szCs w:val="22"/>
      <w:lang w:eastAsia="en-US"/>
    </w:rPr>
  </w:style>
  <w:style w:type="paragraph" w:customStyle="1" w:styleId="12">
    <w:name w:val="Без интервала1"/>
    <w:qFormat/>
    <w:rsid w:val="00867D75"/>
    <w:rPr>
      <w:rFonts w:cs="Calibri"/>
      <w:sz w:val="22"/>
      <w:szCs w:val="22"/>
      <w:lang w:eastAsia="en-US"/>
    </w:rPr>
  </w:style>
  <w:style w:type="paragraph" w:customStyle="1" w:styleId="conspluscell0">
    <w:name w:val="conspluscell"/>
    <w:basedOn w:val="a"/>
    <w:rsid w:val="00867D75"/>
    <w:pPr>
      <w:spacing w:before="75" w:after="75"/>
    </w:pPr>
    <w:rPr>
      <w:rFonts w:ascii="Arial" w:hAnsi="Arial" w:cs="Arial"/>
      <w:color w:val="000000"/>
      <w:sz w:val="20"/>
      <w:szCs w:val="20"/>
    </w:rPr>
  </w:style>
  <w:style w:type="paragraph" w:customStyle="1" w:styleId="ConsPlusNonformat">
    <w:name w:val="ConsPlusNonformat"/>
    <w:rsid w:val="00867D75"/>
    <w:pPr>
      <w:widowControl w:val="0"/>
      <w:autoSpaceDE w:val="0"/>
      <w:autoSpaceDN w:val="0"/>
      <w:adjustRightInd w:val="0"/>
      <w:jc w:val="both"/>
    </w:pPr>
    <w:rPr>
      <w:rFonts w:ascii="Courier New" w:eastAsia="Times New Roman" w:hAnsi="Courier New" w:cs="Courier New"/>
    </w:rPr>
  </w:style>
  <w:style w:type="character" w:customStyle="1" w:styleId="apple-style-span">
    <w:name w:val="apple-style-span"/>
    <w:uiPriority w:val="99"/>
    <w:rsid w:val="00867D75"/>
  </w:style>
  <w:style w:type="paragraph" w:customStyle="1" w:styleId="u">
    <w:name w:val="u"/>
    <w:basedOn w:val="a"/>
    <w:uiPriority w:val="99"/>
    <w:rsid w:val="00867D75"/>
    <w:pPr>
      <w:ind w:firstLine="435"/>
      <w:jc w:val="both"/>
    </w:pPr>
  </w:style>
  <w:style w:type="character" w:styleId="af4">
    <w:name w:val="footnote reference"/>
    <w:uiPriority w:val="99"/>
    <w:rsid w:val="00867D75"/>
    <w:rPr>
      <w:rFonts w:cs="Times New Roman"/>
      <w:vertAlign w:val="superscript"/>
    </w:rPr>
  </w:style>
  <w:style w:type="paragraph" w:customStyle="1" w:styleId="af5">
    <w:name w:val="МОН"/>
    <w:basedOn w:val="a"/>
    <w:link w:val="af6"/>
    <w:uiPriority w:val="99"/>
    <w:rsid w:val="00867D75"/>
    <w:pPr>
      <w:spacing w:line="360" w:lineRule="auto"/>
      <w:ind w:firstLine="709"/>
      <w:jc w:val="both"/>
    </w:pPr>
    <w:rPr>
      <w:sz w:val="28"/>
      <w:szCs w:val="20"/>
      <w:lang w:val="x-none"/>
    </w:rPr>
  </w:style>
  <w:style w:type="character" w:customStyle="1" w:styleId="af6">
    <w:name w:val="МОН Знак"/>
    <w:link w:val="af5"/>
    <w:uiPriority w:val="99"/>
    <w:locked/>
    <w:rsid w:val="00867D75"/>
    <w:rPr>
      <w:rFonts w:ascii="Times New Roman" w:eastAsia="Times New Roman" w:hAnsi="Times New Roman" w:cs="Times New Roman"/>
      <w:sz w:val="28"/>
      <w:szCs w:val="20"/>
      <w:lang w:eastAsia="ru-RU"/>
    </w:rPr>
  </w:style>
  <w:style w:type="paragraph" w:customStyle="1" w:styleId="af7">
    <w:name w:val="Знак Знак Знак"/>
    <w:basedOn w:val="a"/>
    <w:uiPriority w:val="99"/>
    <w:rsid w:val="00867D75"/>
    <w:pPr>
      <w:spacing w:after="160" w:line="240" w:lineRule="exact"/>
      <w:jc w:val="both"/>
    </w:pPr>
    <w:rPr>
      <w:rFonts w:ascii="Verdana" w:hAnsi="Verdana"/>
      <w:sz w:val="20"/>
      <w:szCs w:val="20"/>
      <w:lang w:val="en-US" w:eastAsia="en-US"/>
    </w:rPr>
  </w:style>
  <w:style w:type="paragraph" w:customStyle="1" w:styleId="af8">
    <w:name w:val="Знак"/>
    <w:basedOn w:val="a"/>
    <w:uiPriority w:val="99"/>
    <w:rsid w:val="00867D75"/>
    <w:pPr>
      <w:spacing w:after="160" w:line="240" w:lineRule="exact"/>
      <w:jc w:val="both"/>
    </w:pPr>
    <w:rPr>
      <w:rFonts w:ascii="Verdana" w:hAnsi="Verdana"/>
      <w:sz w:val="20"/>
      <w:szCs w:val="20"/>
      <w:lang w:val="en-US" w:eastAsia="en-US"/>
    </w:rPr>
  </w:style>
  <w:style w:type="paragraph" w:customStyle="1" w:styleId="af9">
    <w:name w:val="Знак Знак Знак Знак"/>
    <w:basedOn w:val="a"/>
    <w:uiPriority w:val="99"/>
    <w:rsid w:val="00867D75"/>
    <w:pPr>
      <w:spacing w:after="160" w:line="240" w:lineRule="exact"/>
      <w:jc w:val="both"/>
    </w:pPr>
    <w:rPr>
      <w:rFonts w:ascii="Verdana" w:hAnsi="Verdana"/>
      <w:sz w:val="20"/>
      <w:szCs w:val="20"/>
      <w:lang w:val="en-US" w:eastAsia="en-US"/>
    </w:rPr>
  </w:style>
  <w:style w:type="paragraph" w:styleId="afa">
    <w:name w:val="caption"/>
    <w:basedOn w:val="a"/>
    <w:next w:val="a"/>
    <w:uiPriority w:val="99"/>
    <w:qFormat/>
    <w:rsid w:val="00867D75"/>
    <w:pPr>
      <w:jc w:val="both"/>
    </w:pPr>
    <w:rPr>
      <w:b/>
      <w:bCs/>
      <w:sz w:val="20"/>
      <w:szCs w:val="20"/>
    </w:rPr>
  </w:style>
  <w:style w:type="paragraph" w:styleId="afb">
    <w:name w:val="Normal (Web)"/>
    <w:basedOn w:val="a"/>
    <w:uiPriority w:val="99"/>
    <w:rsid w:val="00867D75"/>
    <w:pPr>
      <w:spacing w:before="100" w:beforeAutospacing="1" w:after="100" w:afterAutospacing="1"/>
      <w:jc w:val="both"/>
    </w:pPr>
    <w:rPr>
      <w:rFonts w:eastAsia="SimSun"/>
      <w:lang w:eastAsia="zh-CN"/>
    </w:rPr>
  </w:style>
  <w:style w:type="character" w:customStyle="1" w:styleId="apple-converted-space">
    <w:name w:val="apple-converted-space"/>
    <w:uiPriority w:val="99"/>
    <w:rsid w:val="00867D75"/>
  </w:style>
  <w:style w:type="character" w:styleId="afc">
    <w:name w:val="Emphasis"/>
    <w:uiPriority w:val="20"/>
    <w:qFormat/>
    <w:rsid w:val="00867D75"/>
    <w:rPr>
      <w:rFonts w:cs="Times New Roman"/>
      <w:i/>
    </w:rPr>
  </w:style>
  <w:style w:type="paragraph" w:styleId="afd">
    <w:name w:val="Plain Text"/>
    <w:basedOn w:val="a"/>
    <w:link w:val="afe"/>
    <w:uiPriority w:val="99"/>
    <w:rsid w:val="00867D75"/>
    <w:pPr>
      <w:jc w:val="both"/>
    </w:pPr>
    <w:rPr>
      <w:rFonts w:ascii="Courier New" w:hAnsi="Courier New"/>
      <w:sz w:val="20"/>
      <w:szCs w:val="20"/>
      <w:lang w:val="x-none"/>
    </w:rPr>
  </w:style>
  <w:style w:type="character" w:customStyle="1" w:styleId="afe">
    <w:name w:val="Текст Знак"/>
    <w:link w:val="afd"/>
    <w:uiPriority w:val="99"/>
    <w:rsid w:val="00867D75"/>
    <w:rPr>
      <w:rFonts w:ascii="Courier New" w:eastAsia="Times New Roman" w:hAnsi="Courier New" w:cs="Times New Roman"/>
      <w:sz w:val="20"/>
      <w:szCs w:val="20"/>
      <w:lang w:eastAsia="ru-RU"/>
    </w:rPr>
  </w:style>
  <w:style w:type="paragraph" w:customStyle="1" w:styleId="aff">
    <w:name w:val="Текст приказа"/>
    <w:basedOn w:val="a"/>
    <w:uiPriority w:val="99"/>
    <w:rsid w:val="00867D75"/>
    <w:pPr>
      <w:spacing w:before="120" w:line="360" w:lineRule="auto"/>
      <w:ind w:firstLine="709"/>
      <w:jc w:val="both"/>
    </w:pPr>
  </w:style>
  <w:style w:type="character" w:styleId="aff0">
    <w:name w:val="Strong"/>
    <w:uiPriority w:val="22"/>
    <w:qFormat/>
    <w:rsid w:val="00867D75"/>
    <w:rPr>
      <w:rFonts w:cs="Times New Roman"/>
      <w:b/>
    </w:rPr>
  </w:style>
  <w:style w:type="character" w:styleId="aff1">
    <w:name w:val="page number"/>
    <w:uiPriority w:val="99"/>
    <w:rsid w:val="00867D75"/>
    <w:rPr>
      <w:rFonts w:cs="Times New Roman"/>
    </w:rPr>
  </w:style>
  <w:style w:type="paragraph" w:styleId="HTML">
    <w:name w:val="HTML Preformatted"/>
    <w:basedOn w:val="a"/>
    <w:link w:val="HTML0"/>
    <w:rsid w:val="0086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lang w:val="x-none"/>
    </w:rPr>
  </w:style>
  <w:style w:type="character" w:customStyle="1" w:styleId="HTML0">
    <w:name w:val="Стандартный HTML Знак"/>
    <w:link w:val="HTML"/>
    <w:rsid w:val="00867D75"/>
    <w:rPr>
      <w:rFonts w:ascii="Courier New" w:eastAsia="Times New Roman" w:hAnsi="Courier New" w:cs="Times New Roman"/>
      <w:sz w:val="20"/>
      <w:szCs w:val="20"/>
      <w:lang w:eastAsia="ru-RU"/>
    </w:rPr>
  </w:style>
  <w:style w:type="character" w:customStyle="1" w:styleId="FontStyle11">
    <w:name w:val="Font Style11"/>
    <w:uiPriority w:val="99"/>
    <w:rsid w:val="00867D75"/>
    <w:rPr>
      <w:rFonts w:ascii="Times New Roman" w:hAnsi="Times New Roman"/>
      <w:sz w:val="26"/>
    </w:rPr>
  </w:style>
  <w:style w:type="paragraph" w:customStyle="1" w:styleId="26">
    <w:name w:val="2.Заголовок"/>
    <w:next w:val="a"/>
    <w:uiPriority w:val="99"/>
    <w:rsid w:val="00867D75"/>
    <w:pPr>
      <w:pageBreakBefore/>
      <w:widowControl w:val="0"/>
      <w:suppressAutoHyphens/>
      <w:spacing w:after="120"/>
      <w:jc w:val="center"/>
    </w:pPr>
    <w:rPr>
      <w:rFonts w:ascii="Times New Roman" w:eastAsia="Times New Roman" w:hAnsi="Times New Roman"/>
      <w:b/>
      <w:sz w:val="40"/>
    </w:rPr>
  </w:style>
  <w:style w:type="paragraph" w:customStyle="1" w:styleId="buk">
    <w:name w:val="buk"/>
    <w:basedOn w:val="a"/>
    <w:uiPriority w:val="99"/>
    <w:rsid w:val="00867D75"/>
    <w:pPr>
      <w:spacing w:before="100" w:beforeAutospacing="1" w:after="100" w:afterAutospacing="1"/>
      <w:jc w:val="both"/>
    </w:pPr>
  </w:style>
  <w:style w:type="paragraph" w:styleId="31">
    <w:name w:val="Body Text Indent 3"/>
    <w:basedOn w:val="a"/>
    <w:link w:val="32"/>
    <w:uiPriority w:val="99"/>
    <w:rsid w:val="00867D75"/>
    <w:pPr>
      <w:spacing w:after="120"/>
      <w:ind w:left="283"/>
      <w:jc w:val="both"/>
    </w:pPr>
    <w:rPr>
      <w:sz w:val="16"/>
      <w:szCs w:val="20"/>
      <w:lang w:val="x-none"/>
    </w:rPr>
  </w:style>
  <w:style w:type="character" w:customStyle="1" w:styleId="32">
    <w:name w:val="Основной текст с отступом 3 Знак"/>
    <w:link w:val="31"/>
    <w:uiPriority w:val="99"/>
    <w:rsid w:val="00867D75"/>
    <w:rPr>
      <w:rFonts w:ascii="Times New Roman" w:eastAsia="Times New Roman" w:hAnsi="Times New Roman" w:cs="Times New Roman"/>
      <w:sz w:val="16"/>
      <w:szCs w:val="20"/>
      <w:lang w:eastAsia="ru-RU"/>
    </w:rPr>
  </w:style>
  <w:style w:type="paragraph" w:styleId="aff2">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
    <w:basedOn w:val="a"/>
    <w:link w:val="aff3"/>
    <w:uiPriority w:val="99"/>
    <w:rsid w:val="00867D75"/>
    <w:pPr>
      <w:jc w:val="both"/>
    </w:pPr>
    <w:rPr>
      <w:sz w:val="20"/>
      <w:szCs w:val="20"/>
      <w:lang w:val="x-none"/>
    </w:rPr>
  </w:style>
  <w:style w:type="character" w:customStyle="1" w:styleId="aff3">
    <w:name w:val="Текст сноски Знак"/>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f2"/>
    <w:uiPriority w:val="99"/>
    <w:rsid w:val="00867D75"/>
    <w:rPr>
      <w:rFonts w:ascii="Times New Roman" w:eastAsia="Times New Roman" w:hAnsi="Times New Roman" w:cs="Times New Roman"/>
      <w:sz w:val="20"/>
      <w:szCs w:val="20"/>
      <w:lang w:eastAsia="ru-RU"/>
    </w:rPr>
  </w:style>
  <w:style w:type="paragraph" w:customStyle="1" w:styleId="41">
    <w:name w:val="Стиль4"/>
    <w:basedOn w:val="a"/>
    <w:link w:val="42"/>
    <w:autoRedefine/>
    <w:uiPriority w:val="99"/>
    <w:rsid w:val="00867D75"/>
    <w:pPr>
      <w:keepNext/>
      <w:widowControl w:val="0"/>
      <w:tabs>
        <w:tab w:val="left" w:pos="-3420"/>
      </w:tabs>
      <w:ind w:firstLine="708"/>
      <w:jc w:val="both"/>
    </w:pPr>
    <w:rPr>
      <w:sz w:val="30"/>
      <w:szCs w:val="20"/>
      <w:lang w:val="x-none"/>
    </w:rPr>
  </w:style>
  <w:style w:type="character" w:customStyle="1" w:styleId="42">
    <w:name w:val="Стиль4 Знак"/>
    <w:link w:val="41"/>
    <w:uiPriority w:val="99"/>
    <w:locked/>
    <w:rsid w:val="00867D75"/>
    <w:rPr>
      <w:rFonts w:ascii="Times New Roman" w:eastAsia="Times New Roman" w:hAnsi="Times New Roman" w:cs="Times New Roman"/>
      <w:sz w:val="30"/>
      <w:szCs w:val="20"/>
      <w:lang w:eastAsia="ru-RU"/>
    </w:rPr>
  </w:style>
  <w:style w:type="paragraph" w:customStyle="1" w:styleId="27">
    <w:name w:val="Знак2"/>
    <w:basedOn w:val="a"/>
    <w:uiPriority w:val="99"/>
    <w:rsid w:val="00867D75"/>
    <w:pPr>
      <w:spacing w:after="160" w:line="240" w:lineRule="exact"/>
      <w:jc w:val="both"/>
    </w:pPr>
    <w:rPr>
      <w:rFonts w:ascii="Verdana" w:hAnsi="Verdana"/>
      <w:sz w:val="20"/>
      <w:szCs w:val="20"/>
      <w:lang w:val="en-US" w:eastAsia="en-US"/>
    </w:rPr>
  </w:style>
  <w:style w:type="character" w:customStyle="1" w:styleId="fontstyle29">
    <w:name w:val="fontstyle29"/>
    <w:uiPriority w:val="99"/>
    <w:rsid w:val="00867D75"/>
  </w:style>
  <w:style w:type="paragraph" w:customStyle="1" w:styleId="ListParagraph1">
    <w:name w:val="List Paragraph1"/>
    <w:basedOn w:val="a"/>
    <w:uiPriority w:val="99"/>
    <w:rsid w:val="00867D75"/>
    <w:pPr>
      <w:tabs>
        <w:tab w:val="left" w:pos="709"/>
      </w:tabs>
      <w:suppressAutoHyphens/>
      <w:spacing w:after="200" w:line="276" w:lineRule="auto"/>
    </w:pPr>
    <w:rPr>
      <w:rFonts w:ascii="Arial" w:eastAsia="SimSun" w:hAnsi="Arial" w:cs="Mangal"/>
      <w:color w:val="00000A"/>
      <w:kern w:val="2"/>
      <w:lang w:val="en-US" w:eastAsia="hi-IN" w:bidi="hi-IN"/>
    </w:rPr>
  </w:style>
  <w:style w:type="paragraph" w:styleId="aff4">
    <w:name w:val="annotation text"/>
    <w:basedOn w:val="a"/>
    <w:link w:val="aff5"/>
    <w:uiPriority w:val="99"/>
    <w:rsid w:val="00867D75"/>
    <w:pPr>
      <w:spacing w:after="200" w:line="276" w:lineRule="auto"/>
    </w:pPr>
    <w:rPr>
      <w:color w:val="000000"/>
      <w:sz w:val="20"/>
      <w:szCs w:val="20"/>
      <w:lang w:val="x-none" w:eastAsia="x-none"/>
    </w:rPr>
  </w:style>
  <w:style w:type="character" w:customStyle="1" w:styleId="aff5">
    <w:name w:val="Текст примечания Знак"/>
    <w:link w:val="aff4"/>
    <w:uiPriority w:val="99"/>
    <w:rsid w:val="00867D75"/>
    <w:rPr>
      <w:rFonts w:ascii="Times New Roman" w:eastAsia="Times New Roman" w:hAnsi="Times New Roman" w:cs="Times New Roman"/>
      <w:color w:val="000000"/>
      <w:sz w:val="20"/>
      <w:szCs w:val="20"/>
    </w:rPr>
  </w:style>
  <w:style w:type="paragraph" w:customStyle="1" w:styleId="11Char">
    <w:name w:val="Знак1 Знак Знак Знак Знак Знак Знак Знак Знак1 Char"/>
    <w:basedOn w:val="a"/>
    <w:uiPriority w:val="99"/>
    <w:rsid w:val="00867D75"/>
    <w:pPr>
      <w:spacing w:after="160" w:line="240" w:lineRule="exact"/>
    </w:pPr>
    <w:rPr>
      <w:rFonts w:ascii="Verdana" w:hAnsi="Verdana"/>
      <w:sz w:val="20"/>
      <w:szCs w:val="20"/>
      <w:lang w:val="en-US" w:eastAsia="en-US"/>
    </w:rPr>
  </w:style>
  <w:style w:type="paragraph" w:customStyle="1" w:styleId="13">
    <w:name w:val="Знак1"/>
    <w:basedOn w:val="a"/>
    <w:uiPriority w:val="99"/>
    <w:rsid w:val="00867D75"/>
    <w:pPr>
      <w:spacing w:after="160" w:line="240" w:lineRule="exact"/>
    </w:pPr>
    <w:rPr>
      <w:rFonts w:ascii="Verdana" w:hAnsi="Verdana"/>
      <w:sz w:val="20"/>
      <w:szCs w:val="20"/>
      <w:lang w:val="en-US" w:eastAsia="en-US"/>
    </w:rPr>
  </w:style>
  <w:style w:type="character" w:customStyle="1" w:styleId="FontStyle24">
    <w:name w:val="Font Style24"/>
    <w:uiPriority w:val="99"/>
    <w:rsid w:val="00867D75"/>
    <w:rPr>
      <w:rFonts w:ascii="Times New Roman" w:hAnsi="Times New Roman"/>
      <w:sz w:val="22"/>
    </w:rPr>
  </w:style>
  <w:style w:type="paragraph" w:customStyle="1" w:styleId="14">
    <w:name w:val="Знак Знак Знак Знак Знак Знак Знак Знак Знак Знак Знак Знак Знак Знак Знак Знак Знак1 Знак Знак Знак Знак"/>
    <w:basedOn w:val="a"/>
    <w:uiPriority w:val="99"/>
    <w:rsid w:val="00867D75"/>
    <w:pPr>
      <w:spacing w:after="160" w:line="240" w:lineRule="exact"/>
    </w:pPr>
    <w:rPr>
      <w:rFonts w:ascii="Arial" w:hAnsi="Arial" w:cs="Arial"/>
      <w:sz w:val="20"/>
      <w:szCs w:val="20"/>
      <w:lang w:val="en-US" w:eastAsia="en-US"/>
    </w:rPr>
  </w:style>
  <w:style w:type="character" w:styleId="aff6">
    <w:name w:val="annotation reference"/>
    <w:uiPriority w:val="99"/>
    <w:rsid w:val="00867D75"/>
    <w:rPr>
      <w:rFonts w:cs="Times New Roman"/>
      <w:sz w:val="16"/>
    </w:rPr>
  </w:style>
  <w:style w:type="paragraph" w:styleId="aff7">
    <w:name w:val="annotation subject"/>
    <w:basedOn w:val="aff4"/>
    <w:next w:val="aff4"/>
    <w:link w:val="aff8"/>
    <w:uiPriority w:val="99"/>
    <w:rsid w:val="00867D75"/>
    <w:rPr>
      <w:b/>
    </w:rPr>
  </w:style>
  <w:style w:type="character" w:customStyle="1" w:styleId="aff8">
    <w:name w:val="Тема примечания Знак"/>
    <w:link w:val="aff7"/>
    <w:uiPriority w:val="99"/>
    <w:rsid w:val="00867D75"/>
    <w:rPr>
      <w:rFonts w:ascii="Times New Roman" w:eastAsia="Times New Roman" w:hAnsi="Times New Roman" w:cs="Times New Roman"/>
      <w:b/>
      <w:color w:val="000000"/>
      <w:sz w:val="20"/>
      <w:szCs w:val="20"/>
    </w:rPr>
  </w:style>
  <w:style w:type="paragraph" w:styleId="aff9">
    <w:name w:val="Subtitle"/>
    <w:basedOn w:val="a"/>
    <w:link w:val="affa"/>
    <w:uiPriority w:val="99"/>
    <w:qFormat/>
    <w:rsid w:val="00867D75"/>
    <w:pPr>
      <w:tabs>
        <w:tab w:val="num" w:pos="720"/>
      </w:tabs>
      <w:ind w:left="720" w:hanging="720"/>
      <w:jc w:val="center"/>
    </w:pPr>
    <w:rPr>
      <w:b/>
      <w:sz w:val="28"/>
      <w:szCs w:val="20"/>
      <w:lang w:val="x-none"/>
    </w:rPr>
  </w:style>
  <w:style w:type="character" w:customStyle="1" w:styleId="affa">
    <w:name w:val="Подзаголовок Знак"/>
    <w:link w:val="aff9"/>
    <w:uiPriority w:val="99"/>
    <w:rsid w:val="00867D75"/>
    <w:rPr>
      <w:rFonts w:ascii="Times New Roman" w:eastAsia="Times New Roman" w:hAnsi="Times New Roman" w:cs="Times New Roman"/>
      <w:b/>
      <w:sz w:val="28"/>
      <w:szCs w:val="20"/>
      <w:lang w:eastAsia="ru-RU"/>
    </w:rPr>
  </w:style>
  <w:style w:type="paragraph" w:customStyle="1" w:styleId="211">
    <w:name w:val="Знак2 Знак Знак1 Знак1 Знак Знак Знак Знак Знак Знак Знак Знак Знак Знак Знак Знак"/>
    <w:basedOn w:val="a"/>
    <w:uiPriority w:val="99"/>
    <w:rsid w:val="00867D75"/>
    <w:pPr>
      <w:spacing w:after="160" w:line="240" w:lineRule="exact"/>
    </w:pPr>
    <w:rPr>
      <w:rFonts w:ascii="Verdana" w:hAnsi="Verdana"/>
      <w:sz w:val="20"/>
      <w:szCs w:val="20"/>
      <w:lang w:val="en-US" w:eastAsia="en-US"/>
    </w:rPr>
  </w:style>
  <w:style w:type="paragraph" w:customStyle="1" w:styleId="consnormal">
    <w:name w:val="consnormal"/>
    <w:basedOn w:val="a"/>
    <w:uiPriority w:val="99"/>
    <w:rsid w:val="00867D75"/>
    <w:pPr>
      <w:spacing w:before="100" w:after="100"/>
    </w:pPr>
    <w:rPr>
      <w:szCs w:val="20"/>
    </w:rPr>
  </w:style>
  <w:style w:type="paragraph" w:customStyle="1" w:styleId="ConsNormal0">
    <w:name w:val="ConsNormal"/>
    <w:uiPriority w:val="99"/>
    <w:rsid w:val="00867D75"/>
    <w:pPr>
      <w:widowControl w:val="0"/>
      <w:autoSpaceDE w:val="0"/>
      <w:autoSpaceDN w:val="0"/>
      <w:adjustRightInd w:val="0"/>
      <w:ind w:right="19772" w:firstLine="720"/>
    </w:pPr>
    <w:rPr>
      <w:rFonts w:ascii="Arial" w:eastAsia="Times New Roman" w:hAnsi="Arial" w:cs="Arial"/>
      <w:sz w:val="28"/>
      <w:szCs w:val="28"/>
    </w:rPr>
  </w:style>
  <w:style w:type="paragraph" w:styleId="affb">
    <w:name w:val="List Continue"/>
    <w:basedOn w:val="a"/>
    <w:uiPriority w:val="99"/>
    <w:rsid w:val="00867D75"/>
    <w:pPr>
      <w:spacing w:after="120" w:line="276" w:lineRule="auto"/>
      <w:ind w:left="283"/>
    </w:pPr>
    <w:rPr>
      <w:color w:val="000000"/>
      <w:lang w:eastAsia="en-US"/>
    </w:rPr>
  </w:style>
  <w:style w:type="character" w:customStyle="1" w:styleId="FontStyle12">
    <w:name w:val="Font Style12"/>
    <w:uiPriority w:val="99"/>
    <w:rsid w:val="00867D75"/>
    <w:rPr>
      <w:rFonts w:ascii="Times New Roman" w:hAnsi="Times New Roman"/>
      <w:sz w:val="18"/>
    </w:rPr>
  </w:style>
  <w:style w:type="paragraph" w:customStyle="1" w:styleId="MMTopic1">
    <w:name w:val="MM Topic 1"/>
    <w:basedOn w:val="1"/>
    <w:uiPriority w:val="99"/>
    <w:rsid w:val="00867D75"/>
    <w:pPr>
      <w:spacing w:before="240" w:after="60"/>
      <w:jc w:val="left"/>
    </w:pPr>
    <w:rPr>
      <w:rFonts w:cs="Arial"/>
      <w:b/>
      <w:kern w:val="32"/>
      <w:sz w:val="32"/>
      <w:szCs w:val="32"/>
    </w:rPr>
  </w:style>
  <w:style w:type="paragraph" w:customStyle="1" w:styleId="MMTopic2">
    <w:name w:val="MM Topic 2"/>
    <w:basedOn w:val="2"/>
    <w:uiPriority w:val="99"/>
    <w:rsid w:val="00867D75"/>
    <w:pPr>
      <w:autoSpaceDE/>
      <w:autoSpaceDN/>
      <w:adjustRightInd/>
      <w:spacing w:before="240" w:after="60" w:line="240" w:lineRule="auto"/>
      <w:jc w:val="left"/>
    </w:pPr>
    <w:rPr>
      <w:rFonts w:ascii="Arial" w:hAnsi="Arial" w:cs="Arial"/>
      <w:bCs w:val="0"/>
      <w:i/>
      <w:iCs/>
      <w:sz w:val="28"/>
      <w:szCs w:val="28"/>
    </w:rPr>
  </w:style>
  <w:style w:type="paragraph" w:customStyle="1" w:styleId="MMTopic3">
    <w:name w:val="MM Topic 3"/>
    <w:basedOn w:val="3"/>
    <w:uiPriority w:val="99"/>
    <w:rsid w:val="00867D75"/>
    <w:pPr>
      <w:autoSpaceDE/>
      <w:autoSpaceDN/>
      <w:adjustRightInd/>
      <w:spacing w:before="240" w:after="60" w:line="240" w:lineRule="auto"/>
      <w:jc w:val="left"/>
    </w:pPr>
    <w:rPr>
      <w:rFonts w:ascii="Arial" w:hAnsi="Arial" w:cs="Arial"/>
      <w:bCs w:val="0"/>
      <w:sz w:val="26"/>
      <w:szCs w:val="26"/>
    </w:rPr>
  </w:style>
  <w:style w:type="paragraph" w:customStyle="1" w:styleId="BodyText21">
    <w:name w:val="Body Text 21"/>
    <w:basedOn w:val="a"/>
    <w:uiPriority w:val="99"/>
    <w:rsid w:val="00867D75"/>
    <w:pPr>
      <w:ind w:firstLine="709"/>
      <w:jc w:val="both"/>
    </w:pPr>
    <w:rPr>
      <w:sz w:val="28"/>
      <w:szCs w:val="20"/>
    </w:rPr>
  </w:style>
  <w:style w:type="paragraph" w:customStyle="1" w:styleId="210">
    <w:name w:val="Основной текст 21"/>
    <w:basedOn w:val="a"/>
    <w:uiPriority w:val="99"/>
    <w:rsid w:val="00867D75"/>
    <w:pPr>
      <w:widowControl w:val="0"/>
      <w:suppressAutoHyphens/>
      <w:spacing w:after="120" w:line="480" w:lineRule="auto"/>
    </w:pPr>
  </w:style>
  <w:style w:type="character" w:styleId="affc">
    <w:name w:val="Hyperlink"/>
    <w:uiPriority w:val="99"/>
    <w:rsid w:val="00867D75"/>
    <w:rPr>
      <w:rFonts w:cs="Times New Roman"/>
      <w:color w:val="0000FF"/>
      <w:u w:val="single"/>
    </w:rPr>
  </w:style>
  <w:style w:type="paragraph" w:styleId="affd">
    <w:name w:val="Document Map"/>
    <w:basedOn w:val="a"/>
    <w:link w:val="affe"/>
    <w:rsid w:val="00867D75"/>
    <w:pPr>
      <w:shd w:val="clear" w:color="auto" w:fill="000080"/>
      <w:jc w:val="both"/>
    </w:pPr>
    <w:rPr>
      <w:rFonts w:ascii="Tahoma" w:hAnsi="Tahoma"/>
      <w:sz w:val="20"/>
      <w:szCs w:val="20"/>
      <w:lang w:val="x-none"/>
    </w:rPr>
  </w:style>
  <w:style w:type="character" w:customStyle="1" w:styleId="affe">
    <w:name w:val="Схема документа Знак"/>
    <w:link w:val="affd"/>
    <w:rsid w:val="00867D75"/>
    <w:rPr>
      <w:rFonts w:ascii="Tahoma" w:eastAsia="Times New Roman" w:hAnsi="Tahoma" w:cs="Tahoma"/>
      <w:sz w:val="20"/>
      <w:szCs w:val="20"/>
      <w:shd w:val="clear" w:color="auto" w:fill="000080"/>
      <w:lang w:eastAsia="ru-RU"/>
    </w:rPr>
  </w:style>
  <w:style w:type="character" w:styleId="afff">
    <w:name w:val="Intense Reference"/>
    <w:uiPriority w:val="32"/>
    <w:qFormat/>
    <w:rsid w:val="00867D75"/>
    <w:rPr>
      <w:b/>
      <w:bCs/>
      <w:smallCaps/>
      <w:color w:val="C0504D"/>
      <w:spacing w:val="5"/>
      <w:u w:val="single"/>
    </w:rPr>
  </w:style>
  <w:style w:type="paragraph" w:customStyle="1" w:styleId="afff0">
    <w:name w:val="Нормальный (таблица)"/>
    <w:basedOn w:val="a"/>
    <w:next w:val="a"/>
    <w:uiPriority w:val="99"/>
    <w:rsid w:val="00867D75"/>
    <w:pPr>
      <w:widowControl w:val="0"/>
      <w:autoSpaceDE w:val="0"/>
      <w:autoSpaceDN w:val="0"/>
      <w:adjustRightInd w:val="0"/>
      <w:jc w:val="both"/>
    </w:pPr>
    <w:rPr>
      <w:rFonts w:ascii="Arial" w:hAnsi="Arial" w:cs="Arial"/>
    </w:rPr>
  </w:style>
  <w:style w:type="table" w:styleId="afff1">
    <w:name w:val="Table Grid"/>
    <w:basedOn w:val="a1"/>
    <w:uiPriority w:val="59"/>
    <w:rsid w:val="00867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МОН-заголовок"/>
    <w:basedOn w:val="a"/>
    <w:next w:val="a"/>
    <w:rsid w:val="00867D75"/>
    <w:pPr>
      <w:jc w:val="center"/>
      <w:outlineLvl w:val="1"/>
    </w:pPr>
    <w:rPr>
      <w:sz w:val="28"/>
    </w:rPr>
  </w:style>
  <w:style w:type="character" w:customStyle="1" w:styleId="afff2">
    <w:name w:val="Гипертекстовая ссылка"/>
    <w:uiPriority w:val="99"/>
    <w:rsid w:val="00867D75"/>
    <w:rPr>
      <w:color w:val="008000"/>
    </w:rPr>
  </w:style>
  <w:style w:type="character" w:customStyle="1" w:styleId="FontStyle32">
    <w:name w:val="Font Style32"/>
    <w:rsid w:val="00867D75"/>
    <w:rPr>
      <w:rFonts w:ascii="Times New Roman" w:hAnsi="Times New Roman" w:cs="Times New Roman"/>
      <w:b/>
      <w:bCs/>
      <w:sz w:val="38"/>
      <w:szCs w:val="38"/>
    </w:rPr>
  </w:style>
  <w:style w:type="paragraph" w:customStyle="1" w:styleId="Style1">
    <w:name w:val="Style1"/>
    <w:basedOn w:val="a"/>
    <w:uiPriority w:val="99"/>
    <w:rsid w:val="00867D75"/>
    <w:pPr>
      <w:widowControl w:val="0"/>
      <w:autoSpaceDE w:val="0"/>
      <w:autoSpaceDN w:val="0"/>
      <w:adjustRightInd w:val="0"/>
    </w:pPr>
  </w:style>
  <w:style w:type="paragraph" w:customStyle="1" w:styleId="Style3">
    <w:name w:val="Style3"/>
    <w:basedOn w:val="a"/>
    <w:uiPriority w:val="99"/>
    <w:rsid w:val="00867D75"/>
    <w:pPr>
      <w:widowControl w:val="0"/>
      <w:autoSpaceDE w:val="0"/>
      <w:autoSpaceDN w:val="0"/>
      <w:adjustRightInd w:val="0"/>
    </w:pPr>
  </w:style>
  <w:style w:type="paragraph" w:customStyle="1" w:styleId="Style7">
    <w:name w:val="Style7"/>
    <w:basedOn w:val="a"/>
    <w:uiPriority w:val="99"/>
    <w:rsid w:val="00867D75"/>
    <w:pPr>
      <w:widowControl w:val="0"/>
      <w:autoSpaceDE w:val="0"/>
      <w:autoSpaceDN w:val="0"/>
      <w:adjustRightInd w:val="0"/>
      <w:spacing w:line="322" w:lineRule="exact"/>
      <w:ind w:firstLine="696"/>
      <w:jc w:val="both"/>
    </w:pPr>
  </w:style>
  <w:style w:type="paragraph" w:customStyle="1" w:styleId="afff3">
    <w:name w:val="Таблицы (моноширинный)"/>
    <w:basedOn w:val="a"/>
    <w:next w:val="a"/>
    <w:rsid w:val="00867D75"/>
    <w:pPr>
      <w:widowControl w:val="0"/>
      <w:autoSpaceDE w:val="0"/>
      <w:autoSpaceDN w:val="0"/>
      <w:adjustRightInd w:val="0"/>
      <w:jc w:val="both"/>
    </w:pPr>
    <w:rPr>
      <w:rFonts w:ascii="Courier New" w:hAnsi="Courier New" w:cs="Courier New"/>
    </w:rPr>
  </w:style>
  <w:style w:type="character" w:customStyle="1" w:styleId="15">
    <w:name w:val="Без интервала Знак1"/>
    <w:uiPriority w:val="1"/>
    <w:locked/>
    <w:rsid w:val="00867D75"/>
    <w:rPr>
      <w:sz w:val="22"/>
      <w:szCs w:val="22"/>
      <w:lang w:val="ru-RU" w:eastAsia="en-US" w:bidi="ar-SA"/>
    </w:rPr>
  </w:style>
  <w:style w:type="paragraph" w:customStyle="1" w:styleId="13NormDOC-txt">
    <w:name w:val="13NormDOC-txt"/>
    <w:basedOn w:val="a"/>
    <w:uiPriority w:val="99"/>
    <w:rsid w:val="00FF6FFB"/>
    <w:pPr>
      <w:autoSpaceDE w:val="0"/>
      <w:autoSpaceDN w:val="0"/>
      <w:adjustRightInd w:val="0"/>
      <w:spacing w:before="113" w:line="220" w:lineRule="atLeast"/>
      <w:jc w:val="both"/>
      <w:textAlignment w:val="center"/>
    </w:pPr>
    <w:rPr>
      <w:rFonts w:ascii="TextBookC" w:eastAsia="Calibri" w:hAnsi="TextBookC" w:cs="TextBookC"/>
      <w:color w:val="000000"/>
      <w:spacing w:val="-2"/>
      <w:sz w:val="18"/>
      <w:szCs w:val="18"/>
      <w:u w:color="000000"/>
      <w:lang w:eastAsia="en-US"/>
    </w:rPr>
  </w:style>
  <w:style w:type="character" w:customStyle="1" w:styleId="propis">
    <w:name w:val="propis"/>
    <w:uiPriority w:val="99"/>
    <w:rsid w:val="00FF6FFB"/>
    <w:rPr>
      <w:rFonts w:ascii="CenturySchlbkCyr" w:hAnsi="CenturySchlbkCyr" w:cs="CenturySchlbkCyr"/>
      <w:i/>
      <w:iCs/>
      <w:sz w:val="20"/>
      <w:szCs w:val="20"/>
      <w:u w:val="none"/>
    </w:rPr>
  </w:style>
  <w:style w:type="paragraph" w:customStyle="1" w:styleId="afff4">
    <w:name w:val="Прижатый влево"/>
    <w:basedOn w:val="a"/>
    <w:next w:val="a"/>
    <w:uiPriority w:val="99"/>
    <w:rsid w:val="000F1D98"/>
    <w:pPr>
      <w:widowControl w:val="0"/>
      <w:autoSpaceDE w:val="0"/>
      <w:autoSpaceDN w:val="0"/>
      <w:adjustRightInd w:val="0"/>
    </w:pPr>
    <w:rPr>
      <w:rFonts w:ascii="Times New Roman CYR" w:hAnsi="Times New Roman CYR" w:cs="Times New Roman CYR"/>
    </w:rPr>
  </w:style>
  <w:style w:type="character" w:customStyle="1" w:styleId="afff5">
    <w:name w:val="Цветовое выделение"/>
    <w:uiPriority w:val="99"/>
    <w:rsid w:val="00EC3AD7"/>
    <w:rPr>
      <w:b/>
      <w:bCs/>
      <w:color w:val="26282F"/>
    </w:rPr>
  </w:style>
  <w:style w:type="paragraph" w:customStyle="1" w:styleId="c4">
    <w:name w:val="c4"/>
    <w:basedOn w:val="a"/>
    <w:rsid w:val="008E5FB0"/>
    <w:pPr>
      <w:spacing w:before="100" w:beforeAutospacing="1" w:after="100" w:afterAutospacing="1"/>
    </w:pPr>
  </w:style>
  <w:style w:type="character" w:customStyle="1" w:styleId="c6">
    <w:name w:val="c6"/>
    <w:rsid w:val="008E5FB0"/>
  </w:style>
  <w:style w:type="paragraph" w:customStyle="1" w:styleId="c30">
    <w:name w:val="c30"/>
    <w:basedOn w:val="a"/>
    <w:rsid w:val="008E5FB0"/>
    <w:pPr>
      <w:spacing w:before="100" w:beforeAutospacing="1" w:after="100" w:afterAutospacing="1"/>
    </w:pPr>
  </w:style>
  <w:style w:type="paragraph" w:customStyle="1" w:styleId="s1">
    <w:name w:val="s_1"/>
    <w:basedOn w:val="a"/>
    <w:rsid w:val="00B5334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5917">
      <w:bodyDiv w:val="1"/>
      <w:marLeft w:val="0"/>
      <w:marRight w:val="0"/>
      <w:marTop w:val="0"/>
      <w:marBottom w:val="0"/>
      <w:divBdr>
        <w:top w:val="none" w:sz="0" w:space="0" w:color="auto"/>
        <w:left w:val="none" w:sz="0" w:space="0" w:color="auto"/>
        <w:bottom w:val="none" w:sz="0" w:space="0" w:color="auto"/>
        <w:right w:val="none" w:sz="0" w:space="0" w:color="auto"/>
      </w:divBdr>
    </w:div>
    <w:div w:id="316879753">
      <w:bodyDiv w:val="1"/>
      <w:marLeft w:val="0"/>
      <w:marRight w:val="0"/>
      <w:marTop w:val="0"/>
      <w:marBottom w:val="0"/>
      <w:divBdr>
        <w:top w:val="none" w:sz="0" w:space="0" w:color="auto"/>
        <w:left w:val="none" w:sz="0" w:space="0" w:color="auto"/>
        <w:bottom w:val="none" w:sz="0" w:space="0" w:color="auto"/>
        <w:right w:val="none" w:sz="0" w:space="0" w:color="auto"/>
      </w:divBdr>
    </w:div>
    <w:div w:id="392390744">
      <w:bodyDiv w:val="1"/>
      <w:marLeft w:val="0"/>
      <w:marRight w:val="0"/>
      <w:marTop w:val="0"/>
      <w:marBottom w:val="0"/>
      <w:divBdr>
        <w:top w:val="none" w:sz="0" w:space="0" w:color="auto"/>
        <w:left w:val="none" w:sz="0" w:space="0" w:color="auto"/>
        <w:bottom w:val="none" w:sz="0" w:space="0" w:color="auto"/>
        <w:right w:val="none" w:sz="0" w:space="0" w:color="auto"/>
      </w:divBdr>
    </w:div>
    <w:div w:id="637880353">
      <w:bodyDiv w:val="1"/>
      <w:marLeft w:val="0"/>
      <w:marRight w:val="0"/>
      <w:marTop w:val="0"/>
      <w:marBottom w:val="0"/>
      <w:divBdr>
        <w:top w:val="none" w:sz="0" w:space="0" w:color="auto"/>
        <w:left w:val="none" w:sz="0" w:space="0" w:color="auto"/>
        <w:bottom w:val="none" w:sz="0" w:space="0" w:color="auto"/>
        <w:right w:val="none" w:sz="0" w:space="0" w:color="auto"/>
      </w:divBdr>
    </w:div>
    <w:div w:id="713386841">
      <w:bodyDiv w:val="1"/>
      <w:marLeft w:val="0"/>
      <w:marRight w:val="0"/>
      <w:marTop w:val="0"/>
      <w:marBottom w:val="0"/>
      <w:divBdr>
        <w:top w:val="none" w:sz="0" w:space="0" w:color="auto"/>
        <w:left w:val="none" w:sz="0" w:space="0" w:color="auto"/>
        <w:bottom w:val="none" w:sz="0" w:space="0" w:color="auto"/>
        <w:right w:val="none" w:sz="0" w:space="0" w:color="auto"/>
      </w:divBdr>
    </w:div>
    <w:div w:id="867304594">
      <w:bodyDiv w:val="1"/>
      <w:marLeft w:val="0"/>
      <w:marRight w:val="0"/>
      <w:marTop w:val="0"/>
      <w:marBottom w:val="0"/>
      <w:divBdr>
        <w:top w:val="none" w:sz="0" w:space="0" w:color="auto"/>
        <w:left w:val="none" w:sz="0" w:space="0" w:color="auto"/>
        <w:bottom w:val="none" w:sz="0" w:space="0" w:color="auto"/>
        <w:right w:val="none" w:sz="0" w:space="0" w:color="auto"/>
      </w:divBdr>
    </w:div>
    <w:div w:id="1039864534">
      <w:bodyDiv w:val="1"/>
      <w:marLeft w:val="0"/>
      <w:marRight w:val="0"/>
      <w:marTop w:val="0"/>
      <w:marBottom w:val="0"/>
      <w:divBdr>
        <w:top w:val="none" w:sz="0" w:space="0" w:color="auto"/>
        <w:left w:val="none" w:sz="0" w:space="0" w:color="auto"/>
        <w:bottom w:val="none" w:sz="0" w:space="0" w:color="auto"/>
        <w:right w:val="none" w:sz="0" w:space="0" w:color="auto"/>
      </w:divBdr>
    </w:div>
    <w:div w:id="1258365969">
      <w:bodyDiv w:val="1"/>
      <w:marLeft w:val="0"/>
      <w:marRight w:val="0"/>
      <w:marTop w:val="0"/>
      <w:marBottom w:val="0"/>
      <w:divBdr>
        <w:top w:val="none" w:sz="0" w:space="0" w:color="auto"/>
        <w:left w:val="none" w:sz="0" w:space="0" w:color="auto"/>
        <w:bottom w:val="none" w:sz="0" w:space="0" w:color="auto"/>
        <w:right w:val="none" w:sz="0" w:space="0" w:color="auto"/>
      </w:divBdr>
    </w:div>
    <w:div w:id="1341815175">
      <w:bodyDiv w:val="1"/>
      <w:marLeft w:val="0"/>
      <w:marRight w:val="0"/>
      <w:marTop w:val="0"/>
      <w:marBottom w:val="0"/>
      <w:divBdr>
        <w:top w:val="none" w:sz="0" w:space="0" w:color="auto"/>
        <w:left w:val="none" w:sz="0" w:space="0" w:color="auto"/>
        <w:bottom w:val="none" w:sz="0" w:space="0" w:color="auto"/>
        <w:right w:val="none" w:sz="0" w:space="0" w:color="auto"/>
      </w:divBdr>
    </w:div>
    <w:div w:id="1398825305">
      <w:bodyDiv w:val="1"/>
      <w:marLeft w:val="0"/>
      <w:marRight w:val="0"/>
      <w:marTop w:val="0"/>
      <w:marBottom w:val="0"/>
      <w:divBdr>
        <w:top w:val="none" w:sz="0" w:space="0" w:color="auto"/>
        <w:left w:val="none" w:sz="0" w:space="0" w:color="auto"/>
        <w:bottom w:val="none" w:sz="0" w:space="0" w:color="auto"/>
        <w:right w:val="none" w:sz="0" w:space="0" w:color="auto"/>
      </w:divBdr>
    </w:div>
    <w:div w:id="1409376980">
      <w:bodyDiv w:val="1"/>
      <w:marLeft w:val="0"/>
      <w:marRight w:val="0"/>
      <w:marTop w:val="0"/>
      <w:marBottom w:val="0"/>
      <w:divBdr>
        <w:top w:val="none" w:sz="0" w:space="0" w:color="auto"/>
        <w:left w:val="none" w:sz="0" w:space="0" w:color="auto"/>
        <w:bottom w:val="none" w:sz="0" w:space="0" w:color="auto"/>
        <w:right w:val="none" w:sz="0" w:space="0" w:color="auto"/>
      </w:divBdr>
    </w:div>
    <w:div w:id="1452624520">
      <w:bodyDiv w:val="1"/>
      <w:marLeft w:val="0"/>
      <w:marRight w:val="0"/>
      <w:marTop w:val="0"/>
      <w:marBottom w:val="0"/>
      <w:divBdr>
        <w:top w:val="none" w:sz="0" w:space="0" w:color="auto"/>
        <w:left w:val="none" w:sz="0" w:space="0" w:color="auto"/>
        <w:bottom w:val="none" w:sz="0" w:space="0" w:color="auto"/>
        <w:right w:val="none" w:sz="0" w:space="0" w:color="auto"/>
      </w:divBdr>
    </w:div>
    <w:div w:id="1563786138">
      <w:bodyDiv w:val="1"/>
      <w:marLeft w:val="0"/>
      <w:marRight w:val="0"/>
      <w:marTop w:val="0"/>
      <w:marBottom w:val="0"/>
      <w:divBdr>
        <w:top w:val="none" w:sz="0" w:space="0" w:color="auto"/>
        <w:left w:val="none" w:sz="0" w:space="0" w:color="auto"/>
        <w:bottom w:val="none" w:sz="0" w:space="0" w:color="auto"/>
        <w:right w:val="none" w:sz="0" w:space="0" w:color="auto"/>
      </w:divBdr>
    </w:div>
    <w:div w:id="1619414296">
      <w:bodyDiv w:val="1"/>
      <w:marLeft w:val="0"/>
      <w:marRight w:val="0"/>
      <w:marTop w:val="0"/>
      <w:marBottom w:val="0"/>
      <w:divBdr>
        <w:top w:val="none" w:sz="0" w:space="0" w:color="auto"/>
        <w:left w:val="none" w:sz="0" w:space="0" w:color="auto"/>
        <w:bottom w:val="none" w:sz="0" w:space="0" w:color="auto"/>
        <w:right w:val="none" w:sz="0" w:space="0" w:color="auto"/>
      </w:divBdr>
    </w:div>
    <w:div w:id="1747802288">
      <w:bodyDiv w:val="1"/>
      <w:marLeft w:val="0"/>
      <w:marRight w:val="0"/>
      <w:marTop w:val="0"/>
      <w:marBottom w:val="0"/>
      <w:divBdr>
        <w:top w:val="none" w:sz="0" w:space="0" w:color="auto"/>
        <w:left w:val="none" w:sz="0" w:space="0" w:color="auto"/>
        <w:bottom w:val="none" w:sz="0" w:space="0" w:color="auto"/>
        <w:right w:val="none" w:sz="0" w:space="0" w:color="auto"/>
      </w:divBdr>
    </w:div>
    <w:div w:id="1756128900">
      <w:bodyDiv w:val="1"/>
      <w:marLeft w:val="0"/>
      <w:marRight w:val="0"/>
      <w:marTop w:val="0"/>
      <w:marBottom w:val="0"/>
      <w:divBdr>
        <w:top w:val="none" w:sz="0" w:space="0" w:color="auto"/>
        <w:left w:val="none" w:sz="0" w:space="0" w:color="auto"/>
        <w:bottom w:val="none" w:sz="0" w:space="0" w:color="auto"/>
        <w:right w:val="none" w:sz="0" w:space="0" w:color="auto"/>
      </w:divBdr>
    </w:div>
    <w:div w:id="1790709362">
      <w:bodyDiv w:val="1"/>
      <w:marLeft w:val="0"/>
      <w:marRight w:val="0"/>
      <w:marTop w:val="0"/>
      <w:marBottom w:val="0"/>
      <w:divBdr>
        <w:top w:val="none" w:sz="0" w:space="0" w:color="auto"/>
        <w:left w:val="none" w:sz="0" w:space="0" w:color="auto"/>
        <w:bottom w:val="none" w:sz="0" w:space="0" w:color="auto"/>
        <w:right w:val="none" w:sz="0" w:space="0" w:color="auto"/>
      </w:divBdr>
    </w:div>
    <w:div w:id="1834561560">
      <w:bodyDiv w:val="1"/>
      <w:marLeft w:val="0"/>
      <w:marRight w:val="0"/>
      <w:marTop w:val="0"/>
      <w:marBottom w:val="0"/>
      <w:divBdr>
        <w:top w:val="none" w:sz="0" w:space="0" w:color="auto"/>
        <w:left w:val="none" w:sz="0" w:space="0" w:color="auto"/>
        <w:bottom w:val="none" w:sz="0" w:space="0" w:color="auto"/>
        <w:right w:val="none" w:sz="0" w:space="0" w:color="auto"/>
      </w:divBdr>
    </w:div>
    <w:div w:id="1876656056">
      <w:bodyDiv w:val="1"/>
      <w:marLeft w:val="0"/>
      <w:marRight w:val="0"/>
      <w:marTop w:val="0"/>
      <w:marBottom w:val="0"/>
      <w:divBdr>
        <w:top w:val="none" w:sz="0" w:space="0" w:color="auto"/>
        <w:left w:val="none" w:sz="0" w:space="0" w:color="auto"/>
        <w:bottom w:val="none" w:sz="0" w:space="0" w:color="auto"/>
        <w:right w:val="none" w:sz="0" w:space="0" w:color="auto"/>
      </w:divBdr>
    </w:div>
    <w:div w:id="1904217813">
      <w:bodyDiv w:val="1"/>
      <w:marLeft w:val="0"/>
      <w:marRight w:val="0"/>
      <w:marTop w:val="0"/>
      <w:marBottom w:val="0"/>
      <w:divBdr>
        <w:top w:val="none" w:sz="0" w:space="0" w:color="auto"/>
        <w:left w:val="none" w:sz="0" w:space="0" w:color="auto"/>
        <w:bottom w:val="none" w:sz="0" w:space="0" w:color="auto"/>
        <w:right w:val="none" w:sz="0" w:space="0" w:color="auto"/>
      </w:divBdr>
    </w:div>
    <w:div w:id="1978679831">
      <w:bodyDiv w:val="1"/>
      <w:marLeft w:val="0"/>
      <w:marRight w:val="0"/>
      <w:marTop w:val="0"/>
      <w:marBottom w:val="0"/>
      <w:divBdr>
        <w:top w:val="none" w:sz="0" w:space="0" w:color="auto"/>
        <w:left w:val="none" w:sz="0" w:space="0" w:color="auto"/>
        <w:bottom w:val="none" w:sz="0" w:space="0" w:color="auto"/>
        <w:right w:val="none" w:sz="0" w:space="0" w:color="auto"/>
      </w:divBdr>
    </w:div>
    <w:div w:id="1987978186">
      <w:bodyDiv w:val="1"/>
      <w:marLeft w:val="0"/>
      <w:marRight w:val="0"/>
      <w:marTop w:val="0"/>
      <w:marBottom w:val="0"/>
      <w:divBdr>
        <w:top w:val="none" w:sz="0" w:space="0" w:color="auto"/>
        <w:left w:val="none" w:sz="0" w:space="0" w:color="auto"/>
        <w:bottom w:val="none" w:sz="0" w:space="0" w:color="auto"/>
        <w:right w:val="none" w:sz="0" w:space="0" w:color="auto"/>
      </w:divBdr>
    </w:div>
    <w:div w:id="203384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hyperlink" Target="https://internet.garant.ru/document/redirect/12161584/0"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kr-drugba.ru" TargetMode="External"/><Relationship Id="rId14" Type="http://schemas.openxmlformats.org/officeDocument/2006/relationships/hyperlink" Target="https://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E7A29-F378-4864-A0C4-B1E04EE05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8949</Words>
  <Characters>51015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59845</CharactersWithSpaces>
  <SharedDoc>false</SharedDoc>
  <HLinks>
    <vt:vector size="78" baseType="variant">
      <vt:variant>
        <vt:i4>5505119</vt:i4>
      </vt:variant>
      <vt:variant>
        <vt:i4>36</vt:i4>
      </vt:variant>
      <vt:variant>
        <vt:i4>0</vt:i4>
      </vt:variant>
      <vt:variant>
        <vt:i4>5</vt:i4>
      </vt:variant>
      <vt:variant>
        <vt:lpwstr>https://internet.garant.ru/</vt:lpwstr>
      </vt:variant>
      <vt:variant>
        <vt:lpwstr>/document/71848426/entry/0</vt:lpwstr>
      </vt:variant>
      <vt:variant>
        <vt:i4>2752529</vt:i4>
      </vt:variant>
      <vt:variant>
        <vt:i4>33</vt:i4>
      </vt:variant>
      <vt:variant>
        <vt:i4>0</vt:i4>
      </vt:variant>
      <vt:variant>
        <vt:i4>5</vt:i4>
      </vt:variant>
      <vt:variant>
        <vt:lpwstr/>
      </vt:variant>
      <vt:variant>
        <vt:lpwstr>sub_5</vt:lpwstr>
      </vt:variant>
      <vt:variant>
        <vt:i4>1966109</vt:i4>
      </vt:variant>
      <vt:variant>
        <vt:i4>30</vt:i4>
      </vt:variant>
      <vt:variant>
        <vt:i4>0</vt:i4>
      </vt:variant>
      <vt:variant>
        <vt:i4>5</vt:i4>
      </vt:variant>
      <vt:variant>
        <vt:lpwstr>https://internet.garant.ru/</vt:lpwstr>
      </vt:variant>
      <vt:variant>
        <vt:lpwstr>/document/403809682/entry/0</vt:lpwstr>
      </vt:variant>
      <vt:variant>
        <vt:i4>1966108</vt:i4>
      </vt:variant>
      <vt:variant>
        <vt:i4>27</vt:i4>
      </vt:variant>
      <vt:variant>
        <vt:i4>0</vt:i4>
      </vt:variant>
      <vt:variant>
        <vt:i4>5</vt:i4>
      </vt:variant>
      <vt:variant>
        <vt:lpwstr>https://internet.garant.ru/</vt:lpwstr>
      </vt:variant>
      <vt:variant>
        <vt:lpwstr>/document/403809682/entry/1000</vt:lpwstr>
      </vt:variant>
      <vt:variant>
        <vt:i4>2555947</vt:i4>
      </vt:variant>
      <vt:variant>
        <vt:i4>24</vt:i4>
      </vt:variant>
      <vt:variant>
        <vt:i4>0</vt:i4>
      </vt:variant>
      <vt:variant>
        <vt:i4>5</vt:i4>
      </vt:variant>
      <vt:variant>
        <vt:lpwstr>https://internet.garant.ru/</vt:lpwstr>
      </vt:variant>
      <vt:variant>
        <vt:lpwstr>/document/9014944/entry/0</vt:lpwstr>
      </vt:variant>
      <vt:variant>
        <vt:i4>5963864</vt:i4>
      </vt:variant>
      <vt:variant>
        <vt:i4>21</vt:i4>
      </vt:variant>
      <vt:variant>
        <vt:i4>0</vt:i4>
      </vt:variant>
      <vt:variant>
        <vt:i4>5</vt:i4>
      </vt:variant>
      <vt:variant>
        <vt:lpwstr>https://internet.garant.ru/</vt:lpwstr>
      </vt:variant>
      <vt:variant>
        <vt:lpwstr>/document/70291362/entry/0</vt:lpwstr>
      </vt:variant>
      <vt:variant>
        <vt:i4>5898330</vt:i4>
      </vt:variant>
      <vt:variant>
        <vt:i4>18</vt:i4>
      </vt:variant>
      <vt:variant>
        <vt:i4>0</vt:i4>
      </vt:variant>
      <vt:variant>
        <vt:i4>5</vt:i4>
      </vt:variant>
      <vt:variant>
        <vt:lpwstr>https://internet.garant.ru/</vt:lpwstr>
      </vt:variant>
      <vt:variant>
        <vt:lpwstr>/document/70291040/entry/0</vt:lpwstr>
      </vt:variant>
      <vt:variant>
        <vt:i4>6094936</vt:i4>
      </vt:variant>
      <vt:variant>
        <vt:i4>15</vt:i4>
      </vt:variant>
      <vt:variant>
        <vt:i4>0</vt:i4>
      </vt:variant>
      <vt:variant>
        <vt:i4>5</vt:i4>
      </vt:variant>
      <vt:variant>
        <vt:lpwstr>https://internet.garant.ru/</vt:lpwstr>
      </vt:variant>
      <vt:variant>
        <vt:lpwstr>/document/70170940/entry/0</vt:lpwstr>
      </vt:variant>
      <vt:variant>
        <vt:i4>5963864</vt:i4>
      </vt:variant>
      <vt:variant>
        <vt:i4>12</vt:i4>
      </vt:variant>
      <vt:variant>
        <vt:i4>0</vt:i4>
      </vt:variant>
      <vt:variant>
        <vt:i4>5</vt:i4>
      </vt:variant>
      <vt:variant>
        <vt:lpwstr>https://internet.garant.ru/</vt:lpwstr>
      </vt:variant>
      <vt:variant>
        <vt:lpwstr>/document/70170946/entry/0</vt:lpwstr>
      </vt:variant>
      <vt:variant>
        <vt:i4>6094937</vt:i4>
      </vt:variant>
      <vt:variant>
        <vt:i4>9</vt:i4>
      </vt:variant>
      <vt:variant>
        <vt:i4>0</vt:i4>
      </vt:variant>
      <vt:variant>
        <vt:i4>5</vt:i4>
      </vt:variant>
      <vt:variant>
        <vt:lpwstr>https://internet.garant.ru/</vt:lpwstr>
      </vt:variant>
      <vt:variant>
        <vt:lpwstr>/document/70170950/entry/0</vt:lpwstr>
      </vt:variant>
      <vt:variant>
        <vt:i4>5505119</vt:i4>
      </vt:variant>
      <vt:variant>
        <vt:i4>6</vt:i4>
      </vt:variant>
      <vt:variant>
        <vt:i4>0</vt:i4>
      </vt:variant>
      <vt:variant>
        <vt:i4>5</vt:i4>
      </vt:variant>
      <vt:variant>
        <vt:lpwstr>https://internet.garant.ru/</vt:lpwstr>
      </vt:variant>
      <vt:variant>
        <vt:lpwstr>/document/71848426/entry/0</vt:lpwstr>
      </vt:variant>
      <vt:variant>
        <vt:i4>3145835</vt:i4>
      </vt:variant>
      <vt:variant>
        <vt:i4>3</vt:i4>
      </vt:variant>
      <vt:variant>
        <vt:i4>0</vt:i4>
      </vt:variant>
      <vt:variant>
        <vt:i4>5</vt:i4>
      </vt:variant>
      <vt:variant>
        <vt:lpwstr>https://internet.garant.ru/document/redirect/12161584/0</vt:lpwstr>
      </vt:variant>
      <vt:variant>
        <vt:lpwstr/>
      </vt:variant>
      <vt:variant>
        <vt:i4>4456531</vt:i4>
      </vt:variant>
      <vt:variant>
        <vt:i4>0</vt:i4>
      </vt:variant>
      <vt:variant>
        <vt:i4>0</vt:i4>
      </vt:variant>
      <vt:variant>
        <vt:i4>5</vt:i4>
      </vt:variant>
      <vt:variant>
        <vt:lpwstr>http://kr-drugba.ru/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2024-09-26T09:32:00Z</cp:lastPrinted>
  <dcterms:created xsi:type="dcterms:W3CDTF">2024-09-26T09:32:00Z</dcterms:created>
  <dcterms:modified xsi:type="dcterms:W3CDTF">2024-09-26T09:32:00Z</dcterms:modified>
</cp:coreProperties>
</file>