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31007A" w:rsidRPr="00BB2347" w:rsidRDefault="00DA5D72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DA283" wp14:editId="7DD06BC1">
                <wp:simplePos x="0" y="0"/>
                <wp:positionH relativeFrom="column">
                  <wp:posOffset>-466725</wp:posOffset>
                </wp:positionH>
                <wp:positionV relativeFrom="paragraph">
                  <wp:posOffset>129540</wp:posOffset>
                </wp:positionV>
                <wp:extent cx="3223260" cy="1003300"/>
                <wp:effectExtent l="0" t="0" r="1524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967A4" w:rsidRPr="005D711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6.75pt;margin-top:10.2pt;width:253.8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967A4" w:rsidRPr="005D711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967A4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B61" w:rsidRDefault="00DA5D72" w:rsidP="00152B6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C2C818" wp14:editId="2E8319A9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6967A4" w:rsidRPr="00D364F3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67A4" w:rsidRPr="00D364F3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2pt;margin-top:-3.6pt;width:212.45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" o:allowincell="f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6967A4" w:rsidRPr="00D364F3" w:rsidRDefault="006967A4" w:rsidP="00152B61">
                      <w:pPr>
                        <w:pStyle w:val="af3"/>
                        <w:jc w:val="center"/>
                        <w:rPr>
                          <w:b/>
                        </w:rPr>
                      </w:pPr>
                    </w:p>
                    <w:p w:rsidR="006967A4" w:rsidRPr="00D364F3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AC1">
        <w:rPr>
          <w:b/>
          <w:noProof/>
          <w:sz w:val="22"/>
          <w:szCs w:val="22"/>
        </w:rPr>
        <w:drawing>
          <wp:inline distT="0" distB="0" distL="0" distR="0" wp14:anchorId="767C332C" wp14:editId="15C40377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DA5D72" w:rsidP="00152B61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C5B60A" wp14:editId="0AE54DE4">
                <wp:simplePos x="0" y="0"/>
                <wp:positionH relativeFrom="column">
                  <wp:posOffset>-165735</wp:posOffset>
                </wp:positionH>
                <wp:positionV relativeFrom="paragraph">
                  <wp:posOffset>30479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:rsidR="00152B61" w:rsidRPr="00152B61" w:rsidRDefault="00152B61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 w:rsidRPr="00152B61">
        <w:rPr>
          <w:rFonts w:ascii="Times New Roman" w:hAnsi="Times New Roman"/>
          <w:b/>
          <w:i/>
          <w:u w:val="single"/>
        </w:rPr>
        <w:t>От</w:t>
      </w:r>
      <w:r w:rsidR="00EF1F3E">
        <w:rPr>
          <w:rFonts w:ascii="Times New Roman" w:hAnsi="Times New Roman"/>
          <w:b/>
          <w:i/>
          <w:u w:val="single"/>
        </w:rPr>
        <w:t xml:space="preserve"> 06.11.2024г.   </w:t>
      </w:r>
      <w:r w:rsidRPr="00152B61">
        <w:rPr>
          <w:rFonts w:ascii="Times New Roman" w:hAnsi="Times New Roman"/>
          <w:b/>
          <w:i/>
          <w:u w:val="single"/>
        </w:rPr>
        <w:t>№</w:t>
      </w:r>
      <w:r w:rsidR="00EF1F3E">
        <w:rPr>
          <w:rFonts w:ascii="Times New Roman" w:hAnsi="Times New Roman"/>
          <w:b/>
          <w:i/>
          <w:u w:val="single"/>
        </w:rPr>
        <w:t xml:space="preserve"> 818</w:t>
      </w:r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DD3145" w:rsidRPr="00DD3145" w:rsidRDefault="00DD3145" w:rsidP="00DD31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00569921"/>
      <w:r w:rsidRPr="00DD3145">
        <w:rPr>
          <w:rFonts w:ascii="Times New Roman" w:hAnsi="Times New Roman" w:cs="Times New Roman"/>
          <w:b/>
          <w:sz w:val="28"/>
          <w:szCs w:val="28"/>
        </w:rPr>
        <w:t>Об экспертной рабочей группе при администрации МО «Красногвардейский район» по рассмотрению общественных инициатив</w:t>
      </w:r>
      <w:r w:rsidRPr="00DD31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направленных гражданами Российской Федерации с использованием </w:t>
      </w:r>
      <w:proofErr w:type="spellStart"/>
      <w:r w:rsidRPr="00DD31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интернет-ресурса</w:t>
      </w:r>
      <w:proofErr w:type="spellEnd"/>
      <w:r w:rsidRPr="00DD31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«Российская общественная инициатива»</w:t>
      </w:r>
    </w:p>
    <w:p w:rsidR="00152B61" w:rsidRPr="00DD3145" w:rsidRDefault="00152B61" w:rsidP="00DD3145">
      <w:pPr>
        <w:rPr>
          <w:rFonts w:ascii="Times New Roman" w:hAnsi="Times New Roman" w:cs="Times New Roman"/>
          <w:sz w:val="28"/>
          <w:szCs w:val="28"/>
        </w:rPr>
      </w:pPr>
    </w:p>
    <w:p w:rsidR="00152B61" w:rsidRPr="00DD3145" w:rsidRDefault="006862AD" w:rsidP="00A06706">
      <w:pPr>
        <w:tabs>
          <w:tab w:val="left" w:pos="709"/>
        </w:tabs>
        <w:ind w:firstLine="0"/>
        <w:rPr>
          <w:sz w:val="28"/>
          <w:szCs w:val="28"/>
        </w:rPr>
      </w:pPr>
      <w:r w:rsidRPr="006B1B40">
        <w:rPr>
          <w:color w:val="000000"/>
          <w:sz w:val="28"/>
          <w:szCs w:val="28"/>
        </w:rPr>
        <w:tab/>
      </w:r>
      <w:r w:rsidR="006B1B40">
        <w:rPr>
          <w:sz w:val="28"/>
          <w:szCs w:val="28"/>
        </w:rPr>
        <w:t>В соответствии с Федеральным законом</w:t>
      </w:r>
      <w:r w:rsidR="00DD3145" w:rsidRPr="006B1B40">
        <w:rPr>
          <w:sz w:val="28"/>
          <w:szCs w:val="28"/>
        </w:rPr>
        <w:t xml:space="preserve"> от 06.10.2003</w:t>
      </w:r>
      <w:r w:rsidR="006B1B40" w:rsidRPr="006B1B40">
        <w:rPr>
          <w:sz w:val="28"/>
          <w:szCs w:val="28"/>
        </w:rPr>
        <w:t xml:space="preserve"> года</w:t>
      </w:r>
      <w:r w:rsidR="00DD3145" w:rsidRPr="006B1B40">
        <w:rPr>
          <w:sz w:val="28"/>
          <w:szCs w:val="28"/>
        </w:rPr>
        <w:t xml:space="preserve"> </w:t>
      </w:r>
      <w:r w:rsidR="006B1B40" w:rsidRPr="006B1B40">
        <w:rPr>
          <w:sz w:val="28"/>
          <w:szCs w:val="28"/>
        </w:rPr>
        <w:t>№ 131-ФЗ «</w:t>
      </w:r>
      <w:r w:rsidR="00DD3145" w:rsidRPr="006B1B4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1B40" w:rsidRPr="006B1B40">
        <w:rPr>
          <w:sz w:val="28"/>
          <w:szCs w:val="28"/>
        </w:rPr>
        <w:t>»</w:t>
      </w:r>
      <w:r w:rsidR="006B1B40">
        <w:rPr>
          <w:sz w:val="28"/>
          <w:szCs w:val="28"/>
        </w:rPr>
        <w:t xml:space="preserve">, Указом </w:t>
      </w:r>
      <w:r w:rsidR="00DD3145" w:rsidRPr="00DD3145">
        <w:rPr>
          <w:sz w:val="28"/>
          <w:szCs w:val="28"/>
        </w:rPr>
        <w:t xml:space="preserve">Президента Российской Федерации от 04.03.2013 </w:t>
      </w:r>
      <w:r w:rsidR="006B1B40">
        <w:rPr>
          <w:sz w:val="28"/>
          <w:szCs w:val="28"/>
        </w:rPr>
        <w:t>года №</w:t>
      </w:r>
      <w:r w:rsidR="00DD3145" w:rsidRPr="00DD3145">
        <w:rPr>
          <w:sz w:val="28"/>
          <w:szCs w:val="28"/>
        </w:rPr>
        <w:t xml:space="preserve"> 183 </w:t>
      </w:r>
      <w:r w:rsidR="006B1B40">
        <w:rPr>
          <w:sz w:val="28"/>
          <w:szCs w:val="28"/>
        </w:rPr>
        <w:t>«</w:t>
      </w:r>
      <w:r w:rsidR="00DD3145" w:rsidRPr="00DD3145">
        <w:rPr>
          <w:sz w:val="28"/>
          <w:szCs w:val="28"/>
        </w:rPr>
        <w:t xml:space="preserve">О рассмотрении общественных инициатив, направленных гражданами Российской Федерации с использованием </w:t>
      </w:r>
      <w:proofErr w:type="spellStart"/>
      <w:r w:rsidR="00DD3145" w:rsidRPr="00DD3145">
        <w:rPr>
          <w:sz w:val="28"/>
          <w:szCs w:val="28"/>
        </w:rPr>
        <w:t>интернет-ресурса</w:t>
      </w:r>
      <w:proofErr w:type="spellEnd"/>
      <w:r w:rsidR="00DD3145" w:rsidRPr="00DD3145">
        <w:rPr>
          <w:sz w:val="28"/>
          <w:szCs w:val="28"/>
        </w:rPr>
        <w:t xml:space="preserve"> «Российская общественная инициатива», </w:t>
      </w:r>
      <w:r w:rsidR="00B63848" w:rsidRPr="00DD3145">
        <w:rPr>
          <w:sz w:val="28"/>
          <w:szCs w:val="28"/>
        </w:rPr>
        <w:t>рук</w:t>
      </w:r>
      <w:r w:rsidR="000B3CE2" w:rsidRPr="00DD3145">
        <w:rPr>
          <w:sz w:val="28"/>
          <w:szCs w:val="28"/>
        </w:rPr>
        <w:t xml:space="preserve">оводствуясь </w:t>
      </w:r>
      <w:r w:rsidR="00152B61" w:rsidRPr="00DD3145">
        <w:rPr>
          <w:sz w:val="28"/>
          <w:szCs w:val="28"/>
        </w:rPr>
        <w:t>Уставом МО «Красногвардейский район»</w:t>
      </w:r>
      <w:r w:rsidR="000B3CE2" w:rsidRPr="00DD3145">
        <w:rPr>
          <w:sz w:val="28"/>
          <w:szCs w:val="28"/>
        </w:rPr>
        <w:t>,</w:t>
      </w:r>
    </w:p>
    <w:p w:rsidR="00152B61" w:rsidRPr="00FC2F40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jc w:val="center"/>
        <w:rPr>
          <w:b/>
          <w:bCs/>
          <w:color w:val="000000"/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:rsidR="006B1B40" w:rsidRDefault="006B1B40" w:rsidP="00152B61">
      <w:pPr>
        <w:jc w:val="center"/>
        <w:rPr>
          <w:b/>
          <w:bCs/>
          <w:color w:val="000000"/>
          <w:sz w:val="28"/>
          <w:szCs w:val="28"/>
        </w:rPr>
      </w:pPr>
    </w:p>
    <w:p w:rsidR="00DD3145" w:rsidRPr="00DD3145" w:rsidRDefault="00DD3145" w:rsidP="006B1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45">
        <w:rPr>
          <w:rFonts w:ascii="Times New Roman" w:hAnsi="Times New Roman" w:cs="Times New Roman"/>
          <w:sz w:val="28"/>
          <w:szCs w:val="28"/>
        </w:rPr>
        <w:t xml:space="preserve">1.Создать экспертную рабочую группу при администрации МО «Красногвардейский район» по рассмотрению общественных инициатив, </w:t>
      </w:r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гражданами Российской Федерации с использованием </w:t>
      </w:r>
      <w:proofErr w:type="spellStart"/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интернет-ресурса</w:t>
      </w:r>
      <w:proofErr w:type="spellEnd"/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«Российская общественная инициатива» (П</w:t>
      </w:r>
      <w:r w:rsidRPr="00DD3145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DD3145" w:rsidRPr="00DD3145" w:rsidRDefault="00DD3145" w:rsidP="006B1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45">
        <w:rPr>
          <w:rFonts w:ascii="Times New Roman" w:hAnsi="Times New Roman" w:cs="Times New Roman"/>
          <w:sz w:val="28"/>
          <w:szCs w:val="28"/>
        </w:rPr>
        <w:t xml:space="preserve">2.Утвердить Положение об экспертной рабочей группе при администрации МО «Красногвардейский район» по рассмотрению общественных инициатив, </w:t>
      </w:r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гражданами Российской Федерации с использованием </w:t>
      </w:r>
      <w:proofErr w:type="spellStart"/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интернет-ресурса</w:t>
      </w:r>
      <w:proofErr w:type="spellEnd"/>
      <w:r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«Российская общественная инициатива» (П</w:t>
      </w:r>
      <w:r w:rsidRPr="00DD314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DD3145" w:rsidRPr="00DD3145" w:rsidRDefault="00DD3145" w:rsidP="006B1B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45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МО «Красногвардейский район» от 22.05.2013 года № 280 «Об экспертной рабочей группе при администрации МО «Красногвардейский район» по рассмотрению общественных инициатив».</w:t>
      </w:r>
    </w:p>
    <w:p w:rsidR="00DD3145" w:rsidRPr="00DD3145" w:rsidRDefault="006B1B40" w:rsidP="006B1B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145" w:rsidRPr="00DD31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3145" w:rsidRPr="00DD3145">
        <w:rPr>
          <w:rFonts w:ascii="Times New Roman" w:hAnsi="Times New Roman" w:cs="Times New Roman"/>
          <w:sz w:val="28"/>
          <w:szCs w:val="28"/>
        </w:rPr>
        <w:t>Р</w:t>
      </w:r>
      <w:r w:rsidR="00DD3145"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="00DD3145" w:rsidRPr="00DD3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DD3145" w:rsidRPr="00DD3145">
        <w:rPr>
          <w:rFonts w:ascii="Times New Roman" w:hAnsi="Times New Roman" w:cs="Times New Roman"/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DD3145" w:rsidRPr="00DD314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DD3145" w:rsidRPr="00DD3145">
        <w:rPr>
          <w:rFonts w:ascii="Times New Roman" w:hAnsi="Times New Roman" w:cs="Times New Roman"/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DD3145" w:rsidRPr="00DD3145" w:rsidRDefault="006B1B40" w:rsidP="006B1B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145" w:rsidRPr="00DD3145">
        <w:rPr>
          <w:sz w:val="28"/>
          <w:szCs w:val="28"/>
        </w:rPr>
        <w:t xml:space="preserve">. </w:t>
      </w:r>
      <w:proofErr w:type="gramStart"/>
      <w:r w:rsidR="00DD3145" w:rsidRPr="00DD3145">
        <w:rPr>
          <w:sz w:val="28"/>
          <w:szCs w:val="28"/>
        </w:rPr>
        <w:t>Контроль за</w:t>
      </w:r>
      <w:proofErr w:type="gramEnd"/>
      <w:r w:rsidR="00DD3145" w:rsidRPr="00DD3145">
        <w:rPr>
          <w:sz w:val="28"/>
          <w:szCs w:val="28"/>
        </w:rPr>
        <w:t xml:space="preserve"> исполнением данного постановления возложить на п</w:t>
      </w:r>
      <w:r w:rsidR="00895B0C">
        <w:rPr>
          <w:sz w:val="28"/>
          <w:szCs w:val="28"/>
        </w:rPr>
        <w:t>ервого заместителя главы администрации МО «К</w:t>
      </w:r>
      <w:r w:rsidR="00DD3145" w:rsidRPr="00DD3145">
        <w:rPr>
          <w:sz w:val="28"/>
          <w:szCs w:val="28"/>
        </w:rPr>
        <w:t>расногвардейский район».</w:t>
      </w:r>
    </w:p>
    <w:p w:rsidR="00DD3145" w:rsidRPr="00DD3145" w:rsidRDefault="006B1B40" w:rsidP="006B1B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45" w:rsidRPr="00DD3145">
        <w:rPr>
          <w:sz w:val="28"/>
          <w:szCs w:val="28"/>
        </w:rPr>
        <w:t>. Настоящее постановление вступает в силу с момента его </w:t>
      </w:r>
      <w:hyperlink r:id="rId11" w:anchor="/document/405012500/entry/0" w:history="1">
        <w:r w:rsidR="00DD3145" w:rsidRPr="00DD3145">
          <w:rPr>
            <w:rStyle w:val="af"/>
            <w:color w:val="auto"/>
            <w:sz w:val="28"/>
            <w:szCs w:val="28"/>
            <w:u w:val="none"/>
          </w:rPr>
          <w:t>опубликования</w:t>
        </w:r>
      </w:hyperlink>
      <w:r w:rsidR="00DD3145" w:rsidRPr="00DD3145">
        <w:rPr>
          <w:sz w:val="28"/>
          <w:szCs w:val="28"/>
        </w:rPr>
        <w:t>.</w:t>
      </w:r>
    </w:p>
    <w:p w:rsidR="00DD3145" w:rsidRDefault="00DD3145" w:rsidP="00DD3145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DD3145" w:rsidRDefault="00DD3145" w:rsidP="00EF1F3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bookmarkEnd w:id="0"/>
    <w:bookmarkEnd w:id="1"/>
    <w:p w:rsidR="00DD3145" w:rsidRDefault="00DD3145" w:rsidP="00F1304F">
      <w:pPr>
        <w:ind w:left="6372"/>
        <w:jc w:val="right"/>
        <w:rPr>
          <w:sz w:val="28"/>
          <w:szCs w:val="28"/>
        </w:rPr>
      </w:pPr>
    </w:p>
    <w:p w:rsidR="00F1304F" w:rsidRPr="00895B0C" w:rsidRDefault="003A0BC3" w:rsidP="00F1304F">
      <w:pPr>
        <w:ind w:left="6372"/>
        <w:jc w:val="right"/>
        <w:rPr>
          <w:rFonts w:ascii="Times New Roman" w:hAnsi="Times New Roman" w:cs="Times New Roman"/>
          <w:b/>
        </w:rPr>
      </w:pPr>
      <w:r w:rsidRPr="00895B0C">
        <w:rPr>
          <w:rFonts w:ascii="Times New Roman" w:hAnsi="Times New Roman" w:cs="Times New Roman"/>
        </w:rPr>
        <w:lastRenderedPageBreak/>
        <w:t>П</w:t>
      </w:r>
      <w:r w:rsidR="00F1304F" w:rsidRPr="00895B0C">
        <w:rPr>
          <w:rFonts w:ascii="Times New Roman" w:hAnsi="Times New Roman" w:cs="Times New Roman"/>
        </w:rPr>
        <w:t xml:space="preserve">риложение </w:t>
      </w:r>
      <w:r w:rsidRPr="00895B0C">
        <w:rPr>
          <w:rFonts w:ascii="Times New Roman" w:hAnsi="Times New Roman" w:cs="Times New Roman"/>
        </w:rPr>
        <w:t>№ 1</w:t>
      </w:r>
      <w:r w:rsidR="00F1304F" w:rsidRPr="00895B0C">
        <w:rPr>
          <w:rFonts w:ascii="Times New Roman" w:hAnsi="Times New Roman" w:cs="Times New Roman"/>
        </w:rPr>
        <w:t xml:space="preserve"> </w:t>
      </w:r>
    </w:p>
    <w:p w:rsidR="00F1304F" w:rsidRPr="00895B0C" w:rsidRDefault="00F1304F" w:rsidP="00F1304F">
      <w:pPr>
        <w:pStyle w:val="af3"/>
        <w:jc w:val="right"/>
      </w:pPr>
      <w:r w:rsidRPr="00895B0C">
        <w:t xml:space="preserve">к постановлению администрации </w:t>
      </w:r>
    </w:p>
    <w:p w:rsidR="00F1304F" w:rsidRPr="00895B0C" w:rsidRDefault="00F1304F" w:rsidP="00F1304F">
      <w:pPr>
        <w:pStyle w:val="af3"/>
        <w:jc w:val="right"/>
      </w:pPr>
      <w:r w:rsidRPr="00895B0C">
        <w:t>МО «Красногвардейский район»</w:t>
      </w:r>
    </w:p>
    <w:p w:rsidR="00F1304F" w:rsidRPr="00895B0C" w:rsidRDefault="00F1304F" w:rsidP="00F1304F">
      <w:pPr>
        <w:pStyle w:val="af3"/>
        <w:jc w:val="right"/>
        <w:rPr>
          <w:u w:val="single"/>
        </w:rPr>
      </w:pPr>
      <w:r w:rsidRPr="00895B0C">
        <w:rPr>
          <w:u w:val="single"/>
        </w:rPr>
        <w:t>№</w:t>
      </w:r>
      <w:r w:rsidR="00EF1F3E">
        <w:rPr>
          <w:u w:val="single"/>
        </w:rPr>
        <w:t xml:space="preserve"> 818 </w:t>
      </w:r>
      <w:r w:rsidRPr="00895B0C">
        <w:rPr>
          <w:u w:val="single"/>
        </w:rPr>
        <w:t>от</w:t>
      </w:r>
      <w:r w:rsidR="00EF1F3E">
        <w:rPr>
          <w:u w:val="single"/>
        </w:rPr>
        <w:t xml:space="preserve"> 06.11.2024г.</w:t>
      </w:r>
    </w:p>
    <w:p w:rsidR="00F1304F" w:rsidRPr="00DE761D" w:rsidRDefault="00F1304F" w:rsidP="00F1304F">
      <w:pPr>
        <w:pStyle w:val="af3"/>
        <w:jc w:val="right"/>
        <w:rPr>
          <w:sz w:val="28"/>
          <w:szCs w:val="28"/>
          <w:u w:val="single"/>
        </w:rPr>
      </w:pPr>
    </w:p>
    <w:p w:rsidR="009134EE" w:rsidRDefault="009134EE" w:rsidP="009134E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</w:t>
      </w:r>
      <w:r w:rsidRPr="009134EE">
        <w:rPr>
          <w:rFonts w:ascii="Times New Roman" w:hAnsi="Times New Roman" w:cs="Times New Roman"/>
          <w:b/>
          <w:sz w:val="28"/>
          <w:szCs w:val="28"/>
        </w:rPr>
        <w:br/>
      </w:r>
      <w:r w:rsidRPr="0091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экспертной рабочей группы </w:t>
      </w:r>
      <w:r w:rsidRPr="009134EE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МО «Красногвардейский район» по рассмотрению общественных инициатив, </w:t>
      </w:r>
      <w:r w:rsidRPr="0091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направленных гражданами Российской Федерации с использованием </w:t>
      </w:r>
      <w:proofErr w:type="spellStart"/>
      <w:r w:rsidRPr="0091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интернет-ресурса</w:t>
      </w:r>
      <w:proofErr w:type="spellEnd"/>
      <w:r w:rsidRPr="0091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«Российская общественная инициатива» </w:t>
      </w:r>
    </w:p>
    <w:p w:rsidR="009134EE" w:rsidRDefault="009134EE" w:rsidP="009134E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1. Первый заместитель главы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>, председатель рабочей группы;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2. Управляющий делами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>, заместитель председателя рабочей группы;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3A7D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134EE">
        <w:rPr>
          <w:rFonts w:ascii="Times New Roman" w:hAnsi="Times New Roman" w:cs="Times New Roman"/>
          <w:sz w:val="28"/>
          <w:szCs w:val="28"/>
        </w:rPr>
        <w:t>отдела</w:t>
      </w:r>
      <w:r w:rsidR="003A7D1D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</w:t>
      </w:r>
      <w:r w:rsidRPr="009134EE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3A7D1D">
        <w:rPr>
          <w:rFonts w:ascii="Times New Roman" w:hAnsi="Times New Roman" w:cs="Times New Roman"/>
          <w:sz w:val="28"/>
          <w:szCs w:val="28"/>
        </w:rPr>
        <w:t>«Красногвардейский район»</w:t>
      </w:r>
      <w:r w:rsidRPr="009134EE">
        <w:rPr>
          <w:rFonts w:ascii="Times New Roman" w:hAnsi="Times New Roman" w:cs="Times New Roman"/>
          <w:sz w:val="28"/>
          <w:szCs w:val="28"/>
        </w:rPr>
        <w:t>, секретарь рабочей группы;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4. Председатель Совета народных депутатов МО </w:t>
      </w:r>
      <w:r w:rsidR="003A7D1D"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3A7D1D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134E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</w:t>
      </w:r>
      <w:r w:rsidR="003A7D1D"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3A7D1D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по вопросам строительства, ЖКХ, ТЭК, связи, транспорта, архитектуры, благоустройства и охраны окружающей среды;</w:t>
      </w:r>
      <w:proofErr w:type="gramEnd"/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6. Заместитель главы администрации МО </w:t>
      </w:r>
      <w:r w:rsidR="003A7D1D">
        <w:rPr>
          <w:rFonts w:ascii="Times New Roman" w:hAnsi="Times New Roman" w:cs="Times New Roman"/>
          <w:sz w:val="28"/>
          <w:szCs w:val="28"/>
        </w:rPr>
        <w:t>«Красногвардейский район»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по вопросам экономической политики и сельского хозяйства;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 xml:space="preserve">7. Начальник управления финансов администрации МО </w:t>
      </w:r>
      <w:r w:rsidR="003A7D1D"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3A7D1D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>;</w:t>
      </w:r>
    </w:p>
    <w:p w:rsidR="003A7D1D" w:rsidRPr="009134EE" w:rsidRDefault="003A7D1D" w:rsidP="003A7D1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34EE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Pr="009134EE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>;</w:t>
      </w:r>
    </w:p>
    <w:p w:rsidR="009134EE" w:rsidRPr="009134EE" w:rsidRDefault="006E3372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34EE" w:rsidRPr="009134EE">
        <w:rPr>
          <w:rFonts w:ascii="Times New Roman" w:hAnsi="Times New Roman" w:cs="Times New Roman"/>
          <w:sz w:val="28"/>
          <w:szCs w:val="28"/>
        </w:rPr>
        <w:t xml:space="preserve">. </w:t>
      </w:r>
      <w:r w:rsidR="003A7D1D">
        <w:rPr>
          <w:rFonts w:ascii="Times New Roman" w:hAnsi="Times New Roman" w:cs="Times New Roman"/>
          <w:sz w:val="28"/>
          <w:szCs w:val="28"/>
        </w:rPr>
        <w:t>Директор - г</w:t>
      </w:r>
      <w:r w:rsidR="009134EE" w:rsidRPr="009134EE">
        <w:rPr>
          <w:rFonts w:ascii="Times New Roman" w:hAnsi="Times New Roman" w:cs="Times New Roman"/>
          <w:sz w:val="28"/>
          <w:szCs w:val="28"/>
        </w:rPr>
        <w:t xml:space="preserve">лавный редактор </w:t>
      </w:r>
      <w:r>
        <w:rPr>
          <w:rFonts w:ascii="Times New Roman" w:hAnsi="Times New Roman" w:cs="Times New Roman"/>
          <w:sz w:val="28"/>
          <w:szCs w:val="28"/>
        </w:rPr>
        <w:t>АНО «</w:t>
      </w:r>
      <w:r w:rsidR="009134EE" w:rsidRPr="009134E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акция газеты «</w:t>
      </w:r>
      <w:r w:rsidR="009134EE" w:rsidRPr="009134EE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34EE" w:rsidRPr="009134EE">
        <w:rPr>
          <w:rFonts w:ascii="Times New Roman" w:hAnsi="Times New Roman" w:cs="Times New Roman"/>
          <w:sz w:val="28"/>
          <w:szCs w:val="28"/>
        </w:rPr>
        <w:t>;</w:t>
      </w:r>
    </w:p>
    <w:p w:rsidR="009134EE" w:rsidRPr="009134EE" w:rsidRDefault="006E3372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34EE" w:rsidRPr="009134EE">
        <w:rPr>
          <w:rFonts w:ascii="Times New Roman" w:hAnsi="Times New Roman" w:cs="Times New Roman"/>
          <w:sz w:val="28"/>
          <w:szCs w:val="28"/>
        </w:rPr>
        <w:t xml:space="preserve">. Директор МБОУ Гимназия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134EE" w:rsidRPr="009134EE">
        <w:rPr>
          <w:rFonts w:ascii="Times New Roman" w:hAnsi="Times New Roman" w:cs="Times New Roman"/>
          <w:sz w:val="28"/>
          <w:szCs w:val="28"/>
        </w:rPr>
        <w:t> 1 с. </w:t>
      </w:r>
      <w:proofErr w:type="gramStart"/>
      <w:r w:rsidR="009134EE" w:rsidRPr="009134EE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9134EE" w:rsidRPr="009134EE">
        <w:rPr>
          <w:rFonts w:ascii="Times New Roman" w:hAnsi="Times New Roman" w:cs="Times New Roman"/>
          <w:sz w:val="28"/>
          <w:szCs w:val="28"/>
        </w:rPr>
        <w:t>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>1</w:t>
      </w:r>
      <w:r w:rsidR="006E3372">
        <w:rPr>
          <w:rFonts w:ascii="Times New Roman" w:hAnsi="Times New Roman" w:cs="Times New Roman"/>
          <w:sz w:val="28"/>
          <w:szCs w:val="28"/>
        </w:rPr>
        <w:t>1</w:t>
      </w:r>
      <w:r w:rsidRPr="009134EE">
        <w:rPr>
          <w:rFonts w:ascii="Times New Roman" w:hAnsi="Times New Roman" w:cs="Times New Roman"/>
          <w:sz w:val="28"/>
          <w:szCs w:val="28"/>
        </w:rPr>
        <w:t xml:space="preserve">. Председатель Красногвардейской районной организации </w:t>
      </w:r>
      <w:r w:rsidR="006E3372"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Российского Союза ветеранов Афганистана</w:t>
      </w:r>
      <w:r w:rsidR="006E3372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>1</w:t>
      </w:r>
      <w:r w:rsidR="006E3372">
        <w:rPr>
          <w:rFonts w:ascii="Times New Roman" w:hAnsi="Times New Roman" w:cs="Times New Roman"/>
          <w:sz w:val="28"/>
          <w:szCs w:val="28"/>
        </w:rPr>
        <w:t>2</w:t>
      </w:r>
      <w:r w:rsidRPr="009134EE">
        <w:rPr>
          <w:rFonts w:ascii="Times New Roman" w:hAnsi="Times New Roman" w:cs="Times New Roman"/>
          <w:sz w:val="28"/>
          <w:szCs w:val="28"/>
        </w:rPr>
        <w:t>. Председатель Красногвардейского районного отделения Адыгейской республиканской общественной организации охотников и рыболовов (по согласованию);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>1</w:t>
      </w:r>
      <w:r w:rsidR="006E3372">
        <w:rPr>
          <w:rFonts w:ascii="Times New Roman" w:hAnsi="Times New Roman" w:cs="Times New Roman"/>
          <w:sz w:val="28"/>
          <w:szCs w:val="28"/>
        </w:rPr>
        <w:t>3</w:t>
      </w:r>
      <w:r w:rsidRPr="009134EE">
        <w:rPr>
          <w:rFonts w:ascii="Times New Roman" w:hAnsi="Times New Roman" w:cs="Times New Roman"/>
          <w:sz w:val="28"/>
          <w:szCs w:val="28"/>
        </w:rPr>
        <w:t>. Руководитель ООО</w:t>
      </w:r>
      <w:r w:rsidR="006E3372">
        <w:rPr>
          <w:rFonts w:ascii="Times New Roman" w:hAnsi="Times New Roman" w:cs="Times New Roman"/>
          <w:sz w:val="28"/>
          <w:szCs w:val="28"/>
        </w:rPr>
        <w:t xml:space="preserve"> МП</w:t>
      </w:r>
      <w:r w:rsidRPr="009134EE">
        <w:rPr>
          <w:rFonts w:ascii="Times New Roman" w:hAnsi="Times New Roman" w:cs="Times New Roman"/>
          <w:sz w:val="28"/>
          <w:szCs w:val="28"/>
        </w:rPr>
        <w:t xml:space="preserve"> </w:t>
      </w:r>
      <w:r w:rsidR="006E33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EE">
        <w:rPr>
          <w:rFonts w:ascii="Times New Roman" w:hAnsi="Times New Roman" w:cs="Times New Roman"/>
          <w:sz w:val="28"/>
          <w:szCs w:val="28"/>
        </w:rPr>
        <w:t>Дорстройсервис</w:t>
      </w:r>
      <w:proofErr w:type="spellEnd"/>
      <w:r w:rsidR="006E3372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134EE" w:rsidRPr="009134EE" w:rsidRDefault="009134EE" w:rsidP="009134EE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134EE">
        <w:rPr>
          <w:rFonts w:ascii="Times New Roman" w:hAnsi="Times New Roman" w:cs="Times New Roman"/>
          <w:sz w:val="28"/>
          <w:szCs w:val="28"/>
        </w:rPr>
        <w:t>1</w:t>
      </w:r>
      <w:r w:rsidR="006E3372">
        <w:rPr>
          <w:rFonts w:ascii="Times New Roman" w:hAnsi="Times New Roman" w:cs="Times New Roman"/>
          <w:sz w:val="28"/>
          <w:szCs w:val="28"/>
        </w:rPr>
        <w:t>4</w:t>
      </w:r>
      <w:r w:rsidRPr="009134EE">
        <w:rPr>
          <w:rFonts w:ascii="Times New Roman" w:hAnsi="Times New Roman" w:cs="Times New Roman"/>
          <w:sz w:val="28"/>
          <w:szCs w:val="28"/>
        </w:rPr>
        <w:t xml:space="preserve">. Депутат СНД МО </w:t>
      </w:r>
      <w:r w:rsidR="006E3372">
        <w:rPr>
          <w:rFonts w:ascii="Times New Roman" w:hAnsi="Times New Roman" w:cs="Times New Roman"/>
          <w:sz w:val="28"/>
          <w:szCs w:val="28"/>
        </w:rPr>
        <w:t>«</w:t>
      </w:r>
      <w:r w:rsidRPr="009134EE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6E3372">
        <w:rPr>
          <w:rFonts w:ascii="Times New Roman" w:hAnsi="Times New Roman" w:cs="Times New Roman"/>
          <w:sz w:val="28"/>
          <w:szCs w:val="28"/>
        </w:rPr>
        <w:t>»</w:t>
      </w:r>
      <w:r w:rsidRPr="009134EE">
        <w:rPr>
          <w:rFonts w:ascii="Times New Roman" w:hAnsi="Times New Roman" w:cs="Times New Roman"/>
          <w:sz w:val="28"/>
          <w:szCs w:val="28"/>
        </w:rPr>
        <w:t xml:space="preserve"> </w:t>
      </w:r>
      <w:r w:rsidR="006E3372">
        <w:rPr>
          <w:rFonts w:ascii="Times New Roman" w:hAnsi="Times New Roman" w:cs="Times New Roman"/>
          <w:sz w:val="28"/>
          <w:szCs w:val="28"/>
        </w:rPr>
        <w:t>Янбухтина О.В.</w:t>
      </w:r>
      <w:r w:rsidRPr="009134EE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1304F" w:rsidRPr="009134EE" w:rsidRDefault="00F1304F" w:rsidP="00F1304F">
      <w:pPr>
        <w:pStyle w:val="11"/>
        <w:tabs>
          <w:tab w:val="left" w:pos="142"/>
        </w:tabs>
        <w:ind w:left="-567"/>
        <w:jc w:val="right"/>
        <w:rPr>
          <w:szCs w:val="28"/>
        </w:rPr>
      </w:pPr>
    </w:p>
    <w:p w:rsidR="00F1304F" w:rsidRPr="00000C5E" w:rsidRDefault="00F1304F" w:rsidP="00F1304F">
      <w:pPr>
        <w:rPr>
          <w:sz w:val="28"/>
          <w:szCs w:val="28"/>
        </w:rPr>
      </w:pPr>
    </w:p>
    <w:p w:rsidR="00EF1F3E" w:rsidRPr="00000C5E" w:rsidRDefault="00EF1F3E" w:rsidP="00EF1F3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000C5E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000C5E">
        <w:rPr>
          <w:sz w:val="28"/>
          <w:szCs w:val="28"/>
        </w:rPr>
        <w:t xml:space="preserve">  делами администрации </w:t>
      </w:r>
    </w:p>
    <w:p w:rsidR="00EF1F3E" w:rsidRDefault="00EF1F3E" w:rsidP="00EF1F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F1304F" w:rsidRDefault="00F1304F" w:rsidP="00F1304F">
      <w:pPr>
        <w:pStyle w:val="11"/>
        <w:tabs>
          <w:tab w:val="left" w:pos="142"/>
        </w:tabs>
        <w:jc w:val="both"/>
      </w:pPr>
    </w:p>
    <w:p w:rsidR="003B0A76" w:rsidRDefault="003B0A76" w:rsidP="00F1304F">
      <w:pPr>
        <w:pStyle w:val="11"/>
        <w:tabs>
          <w:tab w:val="left" w:pos="142"/>
        </w:tabs>
        <w:jc w:val="both"/>
      </w:pPr>
    </w:p>
    <w:p w:rsidR="009A1BEF" w:rsidRDefault="009A1BEF" w:rsidP="00F1304F">
      <w:pPr>
        <w:pStyle w:val="11"/>
        <w:tabs>
          <w:tab w:val="left" w:pos="142"/>
        </w:tabs>
        <w:jc w:val="both"/>
      </w:pPr>
    </w:p>
    <w:p w:rsidR="003B0A76" w:rsidRDefault="003B0A76" w:rsidP="00F1304F">
      <w:pPr>
        <w:pStyle w:val="11"/>
        <w:tabs>
          <w:tab w:val="left" w:pos="142"/>
        </w:tabs>
        <w:jc w:val="both"/>
      </w:pPr>
    </w:p>
    <w:p w:rsidR="00EF1F3E" w:rsidRDefault="00EF1F3E" w:rsidP="00F1304F">
      <w:pPr>
        <w:pStyle w:val="11"/>
        <w:tabs>
          <w:tab w:val="left" w:pos="142"/>
        </w:tabs>
        <w:jc w:val="both"/>
      </w:pPr>
    </w:p>
    <w:p w:rsidR="0088008F" w:rsidRDefault="0088008F" w:rsidP="006E3372">
      <w:pPr>
        <w:ind w:left="6372"/>
        <w:jc w:val="right"/>
        <w:rPr>
          <w:rFonts w:ascii="Times New Roman" w:hAnsi="Times New Roman" w:cs="Times New Roman"/>
        </w:rPr>
      </w:pPr>
    </w:p>
    <w:p w:rsidR="006E3372" w:rsidRPr="00895B0C" w:rsidRDefault="006E3372" w:rsidP="006E3372">
      <w:pPr>
        <w:ind w:left="6372"/>
        <w:jc w:val="right"/>
        <w:rPr>
          <w:rFonts w:ascii="Times New Roman" w:hAnsi="Times New Roman" w:cs="Times New Roman"/>
          <w:b/>
        </w:rPr>
      </w:pPr>
      <w:r w:rsidRPr="00895B0C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895B0C">
        <w:rPr>
          <w:rFonts w:ascii="Times New Roman" w:hAnsi="Times New Roman" w:cs="Times New Roman"/>
        </w:rPr>
        <w:t xml:space="preserve"> </w:t>
      </w:r>
    </w:p>
    <w:p w:rsidR="006E3372" w:rsidRPr="00895B0C" w:rsidRDefault="006E3372" w:rsidP="006E3372">
      <w:pPr>
        <w:pStyle w:val="af3"/>
        <w:jc w:val="right"/>
      </w:pPr>
      <w:r w:rsidRPr="00895B0C">
        <w:t xml:space="preserve">к постановлению администрации </w:t>
      </w:r>
    </w:p>
    <w:p w:rsidR="006E3372" w:rsidRPr="00895B0C" w:rsidRDefault="006E3372" w:rsidP="006E3372">
      <w:pPr>
        <w:pStyle w:val="af3"/>
        <w:jc w:val="right"/>
      </w:pPr>
      <w:r w:rsidRPr="00895B0C">
        <w:t>МО «Красногвардейский район»</w:t>
      </w:r>
    </w:p>
    <w:p w:rsidR="006E3372" w:rsidRPr="00895B0C" w:rsidRDefault="006E3372" w:rsidP="006E3372">
      <w:pPr>
        <w:pStyle w:val="af3"/>
        <w:jc w:val="right"/>
        <w:rPr>
          <w:u w:val="single"/>
        </w:rPr>
      </w:pPr>
      <w:r w:rsidRPr="00895B0C">
        <w:rPr>
          <w:u w:val="single"/>
        </w:rPr>
        <w:t>№</w:t>
      </w:r>
      <w:r w:rsidR="00EF1F3E">
        <w:rPr>
          <w:u w:val="single"/>
        </w:rPr>
        <w:t xml:space="preserve"> 818 </w:t>
      </w:r>
      <w:r w:rsidRPr="00895B0C">
        <w:rPr>
          <w:u w:val="single"/>
        </w:rPr>
        <w:t>от</w:t>
      </w:r>
      <w:r w:rsidR="00EF1F3E">
        <w:rPr>
          <w:u w:val="single"/>
        </w:rPr>
        <w:t xml:space="preserve"> 06.11.2024г</w:t>
      </w:r>
      <w:bookmarkStart w:id="2" w:name="_GoBack"/>
      <w:bookmarkEnd w:id="2"/>
      <w:r w:rsidRPr="00895B0C">
        <w:rPr>
          <w:u w:val="single"/>
        </w:rPr>
        <w:t>.</w:t>
      </w:r>
    </w:p>
    <w:p w:rsidR="003B0A76" w:rsidRDefault="003B0A76" w:rsidP="00F1304F">
      <w:pPr>
        <w:pStyle w:val="11"/>
        <w:tabs>
          <w:tab w:val="left" w:pos="142"/>
        </w:tabs>
        <w:jc w:val="both"/>
      </w:pPr>
    </w:p>
    <w:p w:rsidR="003B0A76" w:rsidRDefault="003B0A76" w:rsidP="00F1304F">
      <w:pPr>
        <w:pStyle w:val="11"/>
        <w:tabs>
          <w:tab w:val="left" w:pos="142"/>
        </w:tabs>
        <w:jc w:val="both"/>
      </w:pPr>
    </w:p>
    <w:p w:rsidR="003B0A76" w:rsidRPr="006E3372" w:rsidRDefault="003B0A76" w:rsidP="003B0A76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6E3372">
        <w:rPr>
          <w:color w:val="22272F"/>
          <w:sz w:val="28"/>
          <w:szCs w:val="28"/>
        </w:rPr>
        <w:t>Положение</w:t>
      </w:r>
      <w:r w:rsidRPr="006E3372">
        <w:rPr>
          <w:color w:val="22272F"/>
          <w:sz w:val="28"/>
          <w:szCs w:val="28"/>
        </w:rPr>
        <w:br/>
        <w:t>об экспертной рабочей группе по рассмотрению общественных инициатив,</w:t>
      </w:r>
      <w:r w:rsidRPr="006E3372">
        <w:rPr>
          <w:color w:val="22272F"/>
          <w:sz w:val="28"/>
          <w:szCs w:val="28"/>
        </w:rPr>
        <w:br/>
        <w:t>направленных гражданами Российской Федерации с использованием</w:t>
      </w:r>
      <w:r w:rsidRPr="006E3372">
        <w:rPr>
          <w:color w:val="22272F"/>
          <w:sz w:val="28"/>
          <w:szCs w:val="28"/>
        </w:rPr>
        <w:br/>
      </w:r>
      <w:proofErr w:type="spellStart"/>
      <w:r w:rsidRPr="006E3372">
        <w:rPr>
          <w:color w:val="22272F"/>
          <w:sz w:val="28"/>
          <w:szCs w:val="28"/>
        </w:rPr>
        <w:t>интернет-ресурса</w:t>
      </w:r>
      <w:proofErr w:type="spellEnd"/>
      <w:r w:rsidRPr="006E3372">
        <w:rPr>
          <w:color w:val="22272F"/>
          <w:sz w:val="28"/>
          <w:szCs w:val="28"/>
        </w:rPr>
        <w:t xml:space="preserve"> </w:t>
      </w:r>
      <w:r w:rsidR="006E3372">
        <w:rPr>
          <w:color w:val="22272F"/>
          <w:sz w:val="28"/>
          <w:szCs w:val="28"/>
        </w:rPr>
        <w:t>«</w:t>
      </w:r>
      <w:r w:rsidRPr="006E3372">
        <w:rPr>
          <w:color w:val="22272F"/>
          <w:sz w:val="28"/>
          <w:szCs w:val="28"/>
        </w:rPr>
        <w:t>Рос</w:t>
      </w:r>
      <w:r w:rsidR="006E3372">
        <w:rPr>
          <w:color w:val="22272F"/>
          <w:sz w:val="28"/>
          <w:szCs w:val="28"/>
        </w:rPr>
        <w:t>сийская общественная инициатива»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 xml:space="preserve">1. </w:t>
      </w:r>
      <w:proofErr w:type="gramStart"/>
      <w:r w:rsidRPr="006E3372">
        <w:rPr>
          <w:sz w:val="28"/>
          <w:szCs w:val="28"/>
        </w:rPr>
        <w:t xml:space="preserve">Экспертная </w:t>
      </w:r>
      <w:r w:rsidR="006E3372" w:rsidRPr="00DD3145">
        <w:rPr>
          <w:sz w:val="28"/>
          <w:szCs w:val="28"/>
        </w:rPr>
        <w:t>рабоч</w:t>
      </w:r>
      <w:r w:rsidR="006E3372">
        <w:rPr>
          <w:sz w:val="28"/>
          <w:szCs w:val="28"/>
        </w:rPr>
        <w:t>ая</w:t>
      </w:r>
      <w:r w:rsidR="006E3372" w:rsidRPr="00DD3145">
        <w:rPr>
          <w:sz w:val="28"/>
          <w:szCs w:val="28"/>
        </w:rPr>
        <w:t xml:space="preserve"> групп</w:t>
      </w:r>
      <w:r w:rsidR="006E3372">
        <w:rPr>
          <w:sz w:val="28"/>
          <w:szCs w:val="28"/>
        </w:rPr>
        <w:t>а</w:t>
      </w:r>
      <w:r w:rsidR="006E3372" w:rsidRPr="00DD3145">
        <w:rPr>
          <w:sz w:val="28"/>
          <w:szCs w:val="28"/>
        </w:rPr>
        <w:t xml:space="preserve"> при администрации МО «Красногвардейский район» по рассмотрению общественных инициатив, </w:t>
      </w:r>
      <w:r w:rsidR="006E3372" w:rsidRPr="00DD3145">
        <w:rPr>
          <w:sz w:val="28"/>
          <w:szCs w:val="28"/>
          <w:shd w:val="clear" w:color="auto" w:fill="FFFFFF"/>
        </w:rPr>
        <w:t xml:space="preserve">направленных гражданами Российской Федерации с использованием </w:t>
      </w:r>
      <w:proofErr w:type="spellStart"/>
      <w:r w:rsidR="006E3372" w:rsidRPr="00DD3145">
        <w:rPr>
          <w:sz w:val="28"/>
          <w:szCs w:val="28"/>
          <w:shd w:val="clear" w:color="auto" w:fill="FFFFFF"/>
        </w:rPr>
        <w:t>интернет-ресурса</w:t>
      </w:r>
      <w:proofErr w:type="spellEnd"/>
      <w:r w:rsidR="006E3372" w:rsidRPr="00DD3145">
        <w:rPr>
          <w:sz w:val="28"/>
          <w:szCs w:val="28"/>
          <w:shd w:val="clear" w:color="auto" w:fill="FFFFFF"/>
        </w:rPr>
        <w:t xml:space="preserve"> «Российская общественная инициатива» </w:t>
      </w:r>
      <w:r w:rsidRPr="006E3372">
        <w:rPr>
          <w:sz w:val="28"/>
          <w:szCs w:val="28"/>
        </w:rPr>
        <w:t xml:space="preserve"> (далее - экспертная рабочая группа), является консультативно-экспертным органом, уполномоченным на проведение экспертизы общественных инициатив, направленных гражданами Российской Федерации с использованием </w:t>
      </w:r>
      <w:proofErr w:type="spellStart"/>
      <w:r w:rsidRPr="006E3372">
        <w:rPr>
          <w:sz w:val="28"/>
          <w:szCs w:val="28"/>
        </w:rPr>
        <w:t>интернет-ресурса</w:t>
      </w:r>
      <w:proofErr w:type="spellEnd"/>
      <w:r w:rsidRPr="006E3372">
        <w:rPr>
          <w:sz w:val="28"/>
          <w:szCs w:val="28"/>
        </w:rPr>
        <w:t xml:space="preserve"> </w:t>
      </w:r>
      <w:r w:rsidR="006E3372">
        <w:rPr>
          <w:sz w:val="28"/>
          <w:szCs w:val="28"/>
        </w:rPr>
        <w:t>«</w:t>
      </w:r>
      <w:r w:rsidRPr="006E3372">
        <w:rPr>
          <w:sz w:val="28"/>
          <w:szCs w:val="28"/>
        </w:rPr>
        <w:t>Российская общественная инициатива</w:t>
      </w:r>
      <w:r w:rsidR="006E3372">
        <w:rPr>
          <w:sz w:val="28"/>
          <w:szCs w:val="28"/>
        </w:rPr>
        <w:t>»</w:t>
      </w:r>
      <w:r w:rsidRPr="006E3372">
        <w:rPr>
          <w:sz w:val="28"/>
          <w:szCs w:val="28"/>
        </w:rPr>
        <w:t xml:space="preserve"> (далее - общественные инициативы) и поступивших в электронном виде от уполномоченной некоммерческой организации - Фонда развития информационной</w:t>
      </w:r>
      <w:proofErr w:type="gramEnd"/>
      <w:r w:rsidRPr="006E3372">
        <w:rPr>
          <w:sz w:val="28"/>
          <w:szCs w:val="28"/>
        </w:rPr>
        <w:t xml:space="preserve"> демократии и гражданского общества </w:t>
      </w:r>
      <w:r w:rsidR="003504B5">
        <w:rPr>
          <w:sz w:val="28"/>
          <w:szCs w:val="28"/>
        </w:rPr>
        <w:t>«</w:t>
      </w:r>
      <w:r w:rsidRPr="006E3372">
        <w:rPr>
          <w:sz w:val="28"/>
          <w:szCs w:val="28"/>
        </w:rPr>
        <w:t>Фонд информационной демократии</w:t>
      </w:r>
      <w:r w:rsidR="003504B5">
        <w:rPr>
          <w:sz w:val="28"/>
          <w:szCs w:val="28"/>
        </w:rPr>
        <w:t>»</w:t>
      </w:r>
      <w:r w:rsidRPr="006E3372">
        <w:rPr>
          <w:sz w:val="28"/>
          <w:szCs w:val="28"/>
        </w:rPr>
        <w:t xml:space="preserve"> (далее - Фонд).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2. Экспертная рабочая группа в своей деятельности руководствуется </w:t>
      </w:r>
      <w:hyperlink r:id="rId12" w:anchor="/document/10103000/entry/0" w:history="1">
        <w:r w:rsidRPr="003504B5">
          <w:rPr>
            <w:rStyle w:val="af"/>
            <w:color w:val="auto"/>
            <w:sz w:val="28"/>
            <w:szCs w:val="28"/>
            <w:u w:val="none"/>
          </w:rPr>
          <w:t>Конституцией</w:t>
        </w:r>
      </w:hyperlink>
      <w:r w:rsidRPr="003504B5">
        <w:rPr>
          <w:sz w:val="28"/>
          <w:szCs w:val="28"/>
        </w:rPr>
        <w:t> Российской Федерации, </w:t>
      </w:r>
      <w:hyperlink r:id="rId13" w:anchor="/document/32301438/entry/0" w:history="1">
        <w:r w:rsidRPr="003504B5">
          <w:rPr>
            <w:rStyle w:val="af"/>
            <w:color w:val="auto"/>
            <w:sz w:val="28"/>
            <w:szCs w:val="28"/>
            <w:u w:val="none"/>
          </w:rPr>
          <w:t>Конституцией</w:t>
        </w:r>
      </w:hyperlink>
      <w:r w:rsidRPr="006E3372">
        <w:rPr>
          <w:sz w:val="28"/>
          <w:szCs w:val="28"/>
        </w:rPr>
        <w:t> Республики Адыгея, федеральным законодательством, законодательством Республики Адыгея, а также настоящим Положением.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3. Экспертная рабочая группа: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1) проводит экспертизу общественных инициатив и готовит экспертные заключения;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 xml:space="preserve">2) принимает решение о разработке соответствующего </w:t>
      </w:r>
      <w:r w:rsidR="00C707CC">
        <w:rPr>
          <w:sz w:val="28"/>
          <w:szCs w:val="28"/>
        </w:rPr>
        <w:t>муниципального но</w:t>
      </w:r>
      <w:r w:rsidRPr="006E3372">
        <w:rPr>
          <w:sz w:val="28"/>
          <w:szCs w:val="28"/>
        </w:rPr>
        <w:t>рмативного правового акта и (или) принятии иных мер по реализации общественной инициативы;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3) осуществляет взаимодействие с Фондом, в том числе уведомляет Фонд о принятых мерах по реализации общественной инициативы.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4. Для реализации своих функций экспертная рабочая группа вправе запрашивать и получать сведения, необходимые материалы от территориальных органов федеральных органов исполнительной власти, органов государственной власти Республики Адыгея и органов местного самоуправления.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 xml:space="preserve">5.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</w:t>
      </w:r>
      <w:r w:rsidR="009D55DB">
        <w:rPr>
          <w:sz w:val="28"/>
          <w:szCs w:val="28"/>
        </w:rPr>
        <w:t xml:space="preserve">муниципального </w:t>
      </w:r>
      <w:r w:rsidRPr="006E3372">
        <w:rPr>
          <w:sz w:val="28"/>
          <w:szCs w:val="28"/>
        </w:rPr>
        <w:t>нормативного правового акта и (или) принятии иных мер по реализации общественной инициативы, которые подписываются председателем экспертной рабочей группы, о чем уведомляет Фонд в электронном виде.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 xml:space="preserve">6. </w:t>
      </w:r>
      <w:proofErr w:type="gramStart"/>
      <w:r w:rsidRPr="006E3372">
        <w:rPr>
          <w:sz w:val="28"/>
          <w:szCs w:val="28"/>
        </w:rPr>
        <w:t xml:space="preserve">Решение экспертной рабочей группы о разработке соответствующего </w:t>
      </w:r>
      <w:r w:rsidR="009D55DB">
        <w:rPr>
          <w:sz w:val="28"/>
          <w:szCs w:val="28"/>
        </w:rPr>
        <w:t xml:space="preserve">муниципального </w:t>
      </w:r>
      <w:r w:rsidRPr="006E3372">
        <w:rPr>
          <w:sz w:val="28"/>
          <w:szCs w:val="28"/>
        </w:rPr>
        <w:t xml:space="preserve">нормативного правового акта и (или) принятии иных мер по реализации общественной инициативы направляется в течение десяти рабочих дней в электронном виде и (или) на бумажном носителе в </w:t>
      </w:r>
      <w:r w:rsidR="009D55DB">
        <w:rPr>
          <w:sz w:val="28"/>
          <w:szCs w:val="28"/>
        </w:rPr>
        <w:t>органы местного самоуправления муниципального образования «Красногвардейский район»</w:t>
      </w:r>
      <w:r w:rsidRPr="006E3372">
        <w:rPr>
          <w:sz w:val="28"/>
          <w:szCs w:val="28"/>
        </w:rPr>
        <w:t xml:space="preserve">, к </w:t>
      </w:r>
      <w:r w:rsidRPr="006E3372">
        <w:rPr>
          <w:sz w:val="28"/>
          <w:szCs w:val="28"/>
        </w:rPr>
        <w:lastRenderedPageBreak/>
        <w:t xml:space="preserve">компетенции которых относится разработка соответствующего </w:t>
      </w:r>
      <w:r w:rsidR="009D55DB">
        <w:rPr>
          <w:sz w:val="28"/>
          <w:szCs w:val="28"/>
        </w:rPr>
        <w:t xml:space="preserve">муниципального </w:t>
      </w:r>
      <w:r w:rsidRPr="006E3372">
        <w:rPr>
          <w:sz w:val="28"/>
          <w:szCs w:val="28"/>
        </w:rPr>
        <w:t>нормативного правового акта и (или) принятие мер по реализации общественной инициативы.</w:t>
      </w:r>
      <w:proofErr w:type="gramEnd"/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7. Заседание экспертной рабочей группы считается правомочным, если в нем участвует более половины от общего числа ее членов.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8. Решения экспертной рабочей группы принимаются большинством голосов от числа членов экспертной рабочей группы, участвующих в заседании экспертной рабочей группы, открытым голосованием. При равенстве голосов членов экспертной рабочей группы решающим является голос председателя экспертной рабочей группы.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9. Председатель экспертной рабочей группы руководит деятельностью экспертной рабочей группы, организует ее работу, контролирует выполнение решений экспертной рабочей группы.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10. Секретарь экспертной рабочей группы: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1) осуществляет прием и подготовку материалов для рассмотрения на заседаниях экспертной рабочей группы;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2) оповещает членов экспертной рабочей группы о дате, времени и месте проведения заседания экспертной рабочей группы;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3) ведет протоколы заседаний экспертной рабочей группы, готовит выписки из протоколов;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4) хранит протоколы заседаний экспертной рабочей группы в течение не менее пяти лет.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>11. Протокол заседания экспертной рабочей группы подписывается председателем экспертной рабочей группы и ее секретарем в течение пяти рабочих дней со дня заседания экспертной рабочей группы.</w:t>
      </w:r>
    </w:p>
    <w:p w:rsidR="003B0A76" w:rsidRPr="006E3372" w:rsidRDefault="003B0A76" w:rsidP="006E33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372">
        <w:rPr>
          <w:sz w:val="28"/>
          <w:szCs w:val="28"/>
        </w:rPr>
        <w:t xml:space="preserve">12. Организационно-техническое обеспечение деятельности экспертной рабочей группы осуществляет </w:t>
      </w:r>
      <w:r w:rsidR="009D55DB">
        <w:rPr>
          <w:sz w:val="28"/>
          <w:szCs w:val="28"/>
        </w:rPr>
        <w:t xml:space="preserve">секретарь </w:t>
      </w:r>
      <w:r w:rsidR="009D55DB" w:rsidRPr="006E3372">
        <w:rPr>
          <w:sz w:val="28"/>
          <w:szCs w:val="28"/>
        </w:rPr>
        <w:t>экспертной рабочей группы</w:t>
      </w:r>
      <w:r w:rsidRPr="006E3372">
        <w:rPr>
          <w:sz w:val="28"/>
          <w:szCs w:val="28"/>
        </w:rPr>
        <w:t>.</w:t>
      </w:r>
    </w:p>
    <w:p w:rsidR="003B0A76" w:rsidRDefault="003B0A76" w:rsidP="006E3372">
      <w:pPr>
        <w:pStyle w:val="11"/>
        <w:tabs>
          <w:tab w:val="left" w:pos="142"/>
        </w:tabs>
        <w:ind w:firstLine="709"/>
        <w:jc w:val="both"/>
        <w:rPr>
          <w:szCs w:val="28"/>
        </w:rPr>
      </w:pPr>
    </w:p>
    <w:p w:rsidR="006E3372" w:rsidRDefault="006E3372" w:rsidP="006E3372">
      <w:pPr>
        <w:pStyle w:val="11"/>
        <w:tabs>
          <w:tab w:val="left" w:pos="142"/>
        </w:tabs>
        <w:ind w:firstLine="709"/>
        <w:jc w:val="both"/>
        <w:rPr>
          <w:szCs w:val="28"/>
        </w:rPr>
      </w:pPr>
    </w:p>
    <w:p w:rsidR="00EF1F3E" w:rsidRPr="00000C5E" w:rsidRDefault="00EF1F3E" w:rsidP="00EF1F3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000C5E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000C5E">
        <w:rPr>
          <w:sz w:val="28"/>
          <w:szCs w:val="28"/>
        </w:rPr>
        <w:t xml:space="preserve">  делами администрации </w:t>
      </w:r>
    </w:p>
    <w:p w:rsidR="00EF1F3E" w:rsidRDefault="00EF1F3E" w:rsidP="00EF1F3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6E3372" w:rsidRDefault="006E3372" w:rsidP="006E3372">
      <w:pPr>
        <w:pStyle w:val="11"/>
        <w:tabs>
          <w:tab w:val="left" w:pos="142"/>
        </w:tabs>
        <w:jc w:val="both"/>
      </w:pPr>
    </w:p>
    <w:p w:rsidR="006E3372" w:rsidRPr="006E3372" w:rsidRDefault="006E3372" w:rsidP="006E3372">
      <w:pPr>
        <w:pStyle w:val="11"/>
        <w:tabs>
          <w:tab w:val="left" w:pos="142"/>
        </w:tabs>
        <w:ind w:firstLine="709"/>
        <w:jc w:val="both"/>
        <w:rPr>
          <w:szCs w:val="28"/>
        </w:rPr>
      </w:pPr>
    </w:p>
    <w:sectPr w:rsidR="006E3372" w:rsidRPr="006E3372" w:rsidSect="00EF1F3E">
      <w:pgSz w:w="11900" w:h="16800"/>
      <w:pgMar w:top="993" w:right="567" w:bottom="142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90" w:rsidRDefault="007C4890">
      <w:r>
        <w:separator/>
      </w:r>
    </w:p>
  </w:endnote>
  <w:endnote w:type="continuationSeparator" w:id="0">
    <w:p w:rsidR="007C4890" w:rsidRDefault="007C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90" w:rsidRDefault="007C4890">
      <w:r>
        <w:separator/>
      </w:r>
    </w:p>
  </w:footnote>
  <w:footnote w:type="continuationSeparator" w:id="0">
    <w:p w:rsidR="007C4890" w:rsidRDefault="007C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15208D"/>
    <w:multiLevelType w:val="hybridMultilevel"/>
    <w:tmpl w:val="06DA5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5207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5">
    <w:nsid w:val="5098275D"/>
    <w:multiLevelType w:val="hybridMultilevel"/>
    <w:tmpl w:val="A32A1420"/>
    <w:lvl w:ilvl="0" w:tplc="892C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FE3585"/>
    <w:multiLevelType w:val="hybridMultilevel"/>
    <w:tmpl w:val="05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E9"/>
    <w:rsid w:val="00057504"/>
    <w:rsid w:val="00097146"/>
    <w:rsid w:val="000B3CE2"/>
    <w:rsid w:val="000F53C6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A0959"/>
    <w:rsid w:val="001C175E"/>
    <w:rsid w:val="00212C96"/>
    <w:rsid w:val="00220ED6"/>
    <w:rsid w:val="0022330F"/>
    <w:rsid w:val="00223661"/>
    <w:rsid w:val="002268AD"/>
    <w:rsid w:val="00227EE5"/>
    <w:rsid w:val="00235196"/>
    <w:rsid w:val="00260E00"/>
    <w:rsid w:val="002A0AD4"/>
    <w:rsid w:val="002D7E28"/>
    <w:rsid w:val="00303A92"/>
    <w:rsid w:val="0031007A"/>
    <w:rsid w:val="00334730"/>
    <w:rsid w:val="00342A76"/>
    <w:rsid w:val="00344E08"/>
    <w:rsid w:val="003504B5"/>
    <w:rsid w:val="00360876"/>
    <w:rsid w:val="003611FD"/>
    <w:rsid w:val="003803B9"/>
    <w:rsid w:val="00380702"/>
    <w:rsid w:val="003A0BC3"/>
    <w:rsid w:val="003A7D1D"/>
    <w:rsid w:val="003B0A76"/>
    <w:rsid w:val="003B6422"/>
    <w:rsid w:val="003E168C"/>
    <w:rsid w:val="003F6A4B"/>
    <w:rsid w:val="004025A3"/>
    <w:rsid w:val="004160FC"/>
    <w:rsid w:val="0047187D"/>
    <w:rsid w:val="00475ADC"/>
    <w:rsid w:val="004914E9"/>
    <w:rsid w:val="004B2704"/>
    <w:rsid w:val="004B7A60"/>
    <w:rsid w:val="00527EF2"/>
    <w:rsid w:val="00595B4F"/>
    <w:rsid w:val="00673641"/>
    <w:rsid w:val="006862AD"/>
    <w:rsid w:val="006967A4"/>
    <w:rsid w:val="006B1B40"/>
    <w:rsid w:val="006C02CF"/>
    <w:rsid w:val="006C2B5B"/>
    <w:rsid w:val="006E2995"/>
    <w:rsid w:val="006E3372"/>
    <w:rsid w:val="00713E38"/>
    <w:rsid w:val="00720BAC"/>
    <w:rsid w:val="00727399"/>
    <w:rsid w:val="00751D38"/>
    <w:rsid w:val="007570C7"/>
    <w:rsid w:val="00774663"/>
    <w:rsid w:val="00783AC1"/>
    <w:rsid w:val="00792947"/>
    <w:rsid w:val="007C4890"/>
    <w:rsid w:val="007F7AB4"/>
    <w:rsid w:val="00814A35"/>
    <w:rsid w:val="00816C7B"/>
    <w:rsid w:val="00822063"/>
    <w:rsid w:val="00823E75"/>
    <w:rsid w:val="008645E9"/>
    <w:rsid w:val="0088008F"/>
    <w:rsid w:val="00895B0C"/>
    <w:rsid w:val="00912BBC"/>
    <w:rsid w:val="009134EE"/>
    <w:rsid w:val="00946D65"/>
    <w:rsid w:val="0098165D"/>
    <w:rsid w:val="009A1BEF"/>
    <w:rsid w:val="009C1A24"/>
    <w:rsid w:val="009D19F0"/>
    <w:rsid w:val="009D55DB"/>
    <w:rsid w:val="009D7DB2"/>
    <w:rsid w:val="009E67B1"/>
    <w:rsid w:val="00A06706"/>
    <w:rsid w:val="00A1395F"/>
    <w:rsid w:val="00A2159F"/>
    <w:rsid w:val="00A3395E"/>
    <w:rsid w:val="00A42CD0"/>
    <w:rsid w:val="00A4782C"/>
    <w:rsid w:val="00A53E8E"/>
    <w:rsid w:val="00A80B5E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49B0"/>
    <w:rsid w:val="00B63848"/>
    <w:rsid w:val="00B96A9E"/>
    <w:rsid w:val="00BB2347"/>
    <w:rsid w:val="00C3199F"/>
    <w:rsid w:val="00C4124F"/>
    <w:rsid w:val="00C42F44"/>
    <w:rsid w:val="00C624A9"/>
    <w:rsid w:val="00C707CC"/>
    <w:rsid w:val="00C82B77"/>
    <w:rsid w:val="00CB10EC"/>
    <w:rsid w:val="00CC2B93"/>
    <w:rsid w:val="00D02364"/>
    <w:rsid w:val="00D11981"/>
    <w:rsid w:val="00D322C6"/>
    <w:rsid w:val="00D4213A"/>
    <w:rsid w:val="00D74BDD"/>
    <w:rsid w:val="00D77800"/>
    <w:rsid w:val="00DA47EA"/>
    <w:rsid w:val="00DA5D72"/>
    <w:rsid w:val="00DB26BE"/>
    <w:rsid w:val="00DD3145"/>
    <w:rsid w:val="00DE28D4"/>
    <w:rsid w:val="00DF7061"/>
    <w:rsid w:val="00E13A44"/>
    <w:rsid w:val="00E16AB7"/>
    <w:rsid w:val="00E20E9C"/>
    <w:rsid w:val="00E31B0E"/>
    <w:rsid w:val="00E439BD"/>
    <w:rsid w:val="00E72C44"/>
    <w:rsid w:val="00E86E69"/>
    <w:rsid w:val="00ED6E7C"/>
    <w:rsid w:val="00EF13FF"/>
    <w:rsid w:val="00EF1F3E"/>
    <w:rsid w:val="00F03B28"/>
    <w:rsid w:val="00F1304F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link w:val="af4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Normal (Web)"/>
    <w:basedOn w:val="a"/>
    <w:unhideWhenUsed/>
    <w:rsid w:val="00D119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F130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304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1304F"/>
    <w:rPr>
      <w:rFonts w:ascii="Times New Roman" w:hAnsi="Times New Roman"/>
      <w:sz w:val="28"/>
      <w:szCs w:val="22"/>
    </w:rPr>
  </w:style>
  <w:style w:type="character" w:customStyle="1" w:styleId="af4">
    <w:name w:val="Без интервала Знак"/>
    <w:link w:val="af3"/>
    <w:rsid w:val="00F1304F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F130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DD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145"/>
    <w:rPr>
      <w:rFonts w:ascii="Arial Unicode MS" w:eastAsia="Arial Unicode MS" w:hAnsi="Arial Unicode MS" w:cs="Arial Unicode MS"/>
    </w:rPr>
  </w:style>
  <w:style w:type="character" w:styleId="af8">
    <w:name w:val="Strong"/>
    <w:qFormat/>
    <w:rsid w:val="003A0B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22">
    <w:name w:val="s_22"/>
    <w:basedOn w:val="a"/>
    <w:rsid w:val="003B0A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2C0D-6F02-4B99-9260-0C378844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7699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8615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2024-11-07T09:24:00Z</cp:lastPrinted>
  <dcterms:created xsi:type="dcterms:W3CDTF">2024-11-07T09:24:00Z</dcterms:created>
  <dcterms:modified xsi:type="dcterms:W3CDTF">2024-11-07T09:24:00Z</dcterms:modified>
</cp:coreProperties>
</file>