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1000"/>
    <w:bookmarkEnd w:id="0"/>
    <w:p w:rsidR="002F1BB1" w:rsidRDefault="00DB3B41">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3626484</wp:posOffset>
                </wp:positionH>
                <wp:positionV relativeFrom="paragraph">
                  <wp:posOffset>-2540</wp:posOffset>
                </wp:positionV>
                <wp:extent cx="3027045" cy="937895"/>
                <wp:effectExtent l="0" t="0" r="0" b="0"/>
                <wp:wrapNone/>
                <wp:docPr id="1" name="Picture 1"/>
                <wp:cNvGraphicFramePr/>
                <a:graphic xmlns:a="http://schemas.openxmlformats.org/drawingml/2006/main">
                  <a:graphicData uri="http://schemas.microsoft.com/office/word/2010/wordprocessingShape">
                    <wps:wsp>
                      <wps:cNvSpPr/>
                      <wps:spPr>
                        <a:xfrm>
                          <a:off x="0" y="0"/>
                          <a:ext cx="3027045" cy="937895"/>
                        </a:xfrm>
                        <a:prstGeom prst="rect">
                          <a:avLst/>
                        </a:prstGeom>
                        <a:solidFill>
                          <a:srgbClr val="FFFFFF"/>
                        </a:solidFill>
                        <a:ln w="25400">
                          <a:solidFill>
                            <a:srgbClr val="FFFFFF"/>
                          </a:solidFill>
                          <a:prstDash val="solid"/>
                        </a:ln>
                      </wps:spPr>
                      <wps:txbx>
                        <w:txbxContent>
                          <w:p w:rsidR="00B15E5A" w:rsidRDefault="00B15E5A">
                            <w:pPr>
                              <w:pStyle w:val="af"/>
                              <w:jc w:val="center"/>
                              <w:rPr>
                                <w:b/>
                                <w:sz w:val="23"/>
                              </w:rPr>
                            </w:pPr>
                            <w:r>
                              <w:rPr>
                                <w:b/>
                                <w:sz w:val="23"/>
                              </w:rPr>
                              <w:t>УРЫСЫЕ ФЕДЕРАЦИЕ</w:t>
                            </w:r>
                          </w:p>
                          <w:p w:rsidR="00B15E5A" w:rsidRDefault="00B15E5A">
                            <w:pPr>
                              <w:pStyle w:val="af"/>
                              <w:jc w:val="center"/>
                              <w:rPr>
                                <w:b/>
                                <w:sz w:val="23"/>
                              </w:rPr>
                            </w:pPr>
                            <w:r>
                              <w:rPr>
                                <w:b/>
                                <w:sz w:val="23"/>
                              </w:rPr>
                              <w:t>АДЫГЭ РЕСПУБЛИК</w:t>
                            </w:r>
                          </w:p>
                          <w:p w:rsidR="00B15E5A" w:rsidRDefault="00B15E5A">
                            <w:pPr>
                              <w:pStyle w:val="af"/>
                              <w:jc w:val="center"/>
                              <w:rPr>
                                <w:b/>
                                <w:sz w:val="23"/>
                              </w:rPr>
                            </w:pPr>
                            <w:r>
                              <w:rPr>
                                <w:b/>
                                <w:sz w:val="23"/>
                              </w:rPr>
                              <w:t>МУНИЦИПАЛЬНЭ ОБРАЗОВАНИЕУ</w:t>
                            </w:r>
                          </w:p>
                          <w:p w:rsidR="00B15E5A" w:rsidRDefault="00B15E5A">
                            <w:pPr>
                              <w:pStyle w:val="af"/>
                              <w:jc w:val="center"/>
                              <w:rPr>
                                <w:b/>
                                <w:sz w:val="23"/>
                              </w:rPr>
                            </w:pPr>
                            <w:r>
                              <w:rPr>
                                <w:b/>
                                <w:sz w:val="23"/>
                              </w:rPr>
                              <w:t>«КРАСНОГВАРДЕЙСКЭ РАЙОНЫМ»</w:t>
                            </w:r>
                          </w:p>
                          <w:p w:rsidR="00B15E5A" w:rsidRDefault="00B15E5A">
                            <w:pPr>
                              <w:pStyle w:val="af"/>
                              <w:jc w:val="center"/>
                              <w:rPr>
                                <w:b/>
                                <w:sz w:val="23"/>
                              </w:rPr>
                            </w:pPr>
                            <w:r>
                              <w:rPr>
                                <w:b/>
                                <w:sz w:val="23"/>
                              </w:rPr>
                              <w:t>И АДМИНИСТРАЦИЙ</w:t>
                            </w:r>
                          </w:p>
                          <w:p w:rsidR="00B15E5A" w:rsidRDefault="00B15E5A">
                            <w:pPr>
                              <w:jc w:val="center"/>
                              <w:rPr>
                                <w:rFonts w:ascii="Bookman Old Style" w:hAnsi="Bookman Old Style"/>
                                <w:b/>
                                <w:color w:val="800080"/>
                              </w:rPr>
                            </w:pPr>
                          </w:p>
                          <w:p w:rsidR="00B15E5A" w:rsidRDefault="00B15E5A">
                            <w:pPr>
                              <w:jc w:val="center"/>
                            </w:pPr>
                          </w:p>
                        </w:txbxContent>
                      </wps:txbx>
                      <wps:bodyPr lIns="12700" tIns="12700" rIns="12700" bIns="12700" anchor="t">
                        <a:noAutofit/>
                      </wps:bodyPr>
                    </wps:wsp>
                  </a:graphicData>
                </a:graphic>
              </wp:anchor>
            </w:drawing>
          </mc:Choice>
          <mc:Fallback>
            <w:pict>
              <v:rect id="Picture 1" o:spid="_x0000_s1026" style="position:absolute;left:0;text-align:left;margin-left:285.55pt;margin-top:-.2pt;width:238.35pt;height:73.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" strokecolor="white" strokeweight="2pt">
                <v:textbox inset="1pt,1pt,1pt,1pt">
                  <w:txbxContent>
                    <w:p w:rsidR="00B15E5A" w:rsidRDefault="00B15E5A">
                      <w:pPr>
                        <w:pStyle w:val="af"/>
                        <w:jc w:val="center"/>
                        <w:rPr>
                          <w:b/>
                          <w:sz w:val="23"/>
                        </w:rPr>
                      </w:pPr>
                      <w:r>
                        <w:rPr>
                          <w:b/>
                          <w:sz w:val="23"/>
                        </w:rPr>
                        <w:t>УРЫСЫЕ ФЕДЕРАЦИЕ</w:t>
                      </w:r>
                    </w:p>
                    <w:p w:rsidR="00B15E5A" w:rsidRDefault="00B15E5A">
                      <w:pPr>
                        <w:pStyle w:val="af"/>
                        <w:jc w:val="center"/>
                        <w:rPr>
                          <w:b/>
                          <w:sz w:val="23"/>
                        </w:rPr>
                      </w:pPr>
                      <w:r>
                        <w:rPr>
                          <w:b/>
                          <w:sz w:val="23"/>
                        </w:rPr>
                        <w:t>АДЫГЭ РЕСПУБЛИК</w:t>
                      </w:r>
                    </w:p>
                    <w:p w:rsidR="00B15E5A" w:rsidRDefault="00B15E5A">
                      <w:pPr>
                        <w:pStyle w:val="af"/>
                        <w:jc w:val="center"/>
                        <w:rPr>
                          <w:b/>
                          <w:sz w:val="23"/>
                        </w:rPr>
                      </w:pPr>
                      <w:r>
                        <w:rPr>
                          <w:b/>
                          <w:sz w:val="23"/>
                        </w:rPr>
                        <w:t>МУНИЦИПАЛЬНЭ ОБРАЗОВАНИЕУ</w:t>
                      </w:r>
                    </w:p>
                    <w:p w:rsidR="00B15E5A" w:rsidRDefault="00B15E5A">
                      <w:pPr>
                        <w:pStyle w:val="af"/>
                        <w:jc w:val="center"/>
                        <w:rPr>
                          <w:b/>
                          <w:sz w:val="23"/>
                        </w:rPr>
                      </w:pPr>
                      <w:r>
                        <w:rPr>
                          <w:b/>
                          <w:sz w:val="23"/>
                        </w:rPr>
                        <w:t>«КРАСНОГВАРДЕЙСКЭ РАЙОНЫМ»</w:t>
                      </w:r>
                    </w:p>
                    <w:p w:rsidR="00B15E5A" w:rsidRDefault="00B15E5A">
                      <w:pPr>
                        <w:pStyle w:val="af"/>
                        <w:jc w:val="center"/>
                        <w:rPr>
                          <w:b/>
                          <w:sz w:val="23"/>
                        </w:rPr>
                      </w:pPr>
                      <w:r>
                        <w:rPr>
                          <w:b/>
                          <w:sz w:val="23"/>
                        </w:rPr>
                        <w:t>И АДМИНИСТРАЦИЙ</w:t>
                      </w:r>
                    </w:p>
                    <w:p w:rsidR="00B15E5A" w:rsidRDefault="00B15E5A">
                      <w:pPr>
                        <w:jc w:val="center"/>
                        <w:rPr>
                          <w:rFonts w:ascii="Bookman Old Style" w:hAnsi="Bookman Old Style"/>
                          <w:b/>
                          <w:color w:val="800080"/>
                        </w:rPr>
                      </w:pPr>
                    </w:p>
                    <w:p w:rsidR="00B15E5A" w:rsidRDefault="00B15E5A">
                      <w:pPr>
                        <w:jc w:val="center"/>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1905</wp:posOffset>
                </wp:positionV>
                <wp:extent cx="2857500" cy="933450"/>
                <wp:effectExtent l="0" t="0" r="0" b="0"/>
                <wp:wrapNone/>
                <wp:docPr id="2" name="Picture 2"/>
                <wp:cNvGraphicFramePr/>
                <a:graphic xmlns:a="http://schemas.openxmlformats.org/drawingml/2006/main">
                  <a:graphicData uri="http://schemas.microsoft.com/office/word/2010/wordprocessingShape">
                    <wps:wsp>
                      <wps:cNvSpPr/>
                      <wps:spPr>
                        <a:xfrm>
                          <a:off x="0" y="0"/>
                          <a:ext cx="2857500" cy="933450"/>
                        </a:xfrm>
                        <a:prstGeom prst="rect">
                          <a:avLst/>
                        </a:prstGeom>
                        <a:solidFill>
                          <a:srgbClr val="FFFFFF"/>
                        </a:solidFill>
                        <a:ln w="25400">
                          <a:solidFill>
                            <a:srgbClr val="FFFFFF"/>
                          </a:solidFill>
                          <a:prstDash val="solid"/>
                        </a:ln>
                      </wps:spPr>
                      <wps:txbx>
                        <w:txbxContent>
                          <w:p w:rsidR="00B15E5A" w:rsidRDefault="00B15E5A">
                            <w:pPr>
                              <w:jc w:val="center"/>
                              <w:rPr>
                                <w:rFonts w:ascii="Bookman Old Style" w:hAnsi="Bookman Old Style"/>
                                <w:b/>
                                <w:i/>
                                <w:sz w:val="6"/>
                              </w:rPr>
                            </w:pPr>
                          </w:p>
                          <w:p w:rsidR="00B15E5A" w:rsidRDefault="00B15E5A">
                            <w:pPr>
                              <w:jc w:val="center"/>
                              <w:rPr>
                                <w:b/>
                                <w:sz w:val="23"/>
                              </w:rPr>
                            </w:pPr>
                            <w:r>
                              <w:rPr>
                                <w:b/>
                                <w:sz w:val="23"/>
                              </w:rPr>
                              <w:t>РОССИЙСКАЯ  ФЕДЕРАЦИЯ</w:t>
                            </w:r>
                          </w:p>
                          <w:p w:rsidR="00B15E5A" w:rsidRDefault="00B15E5A">
                            <w:pPr>
                              <w:jc w:val="center"/>
                              <w:rPr>
                                <w:b/>
                                <w:sz w:val="23"/>
                              </w:rPr>
                            </w:pPr>
                            <w:r>
                              <w:rPr>
                                <w:b/>
                                <w:sz w:val="23"/>
                              </w:rPr>
                              <w:t>РЕСПУБЛИКА  АДЫГЕЯ</w:t>
                            </w:r>
                          </w:p>
                          <w:p w:rsidR="00B15E5A" w:rsidRDefault="00B15E5A">
                            <w:pPr>
                              <w:jc w:val="center"/>
                              <w:rPr>
                                <w:b/>
                                <w:sz w:val="23"/>
                              </w:rPr>
                            </w:pPr>
                            <w:r>
                              <w:rPr>
                                <w:b/>
                                <w:sz w:val="23"/>
                              </w:rPr>
                              <w:t>АДМИНИСТРАЦИЯ</w:t>
                            </w:r>
                          </w:p>
                          <w:p w:rsidR="00B15E5A" w:rsidRDefault="00B15E5A">
                            <w:pPr>
                              <w:jc w:val="center"/>
                              <w:rPr>
                                <w:b/>
                                <w:sz w:val="23"/>
                              </w:rPr>
                            </w:pPr>
                            <w:r>
                              <w:rPr>
                                <w:b/>
                                <w:sz w:val="23"/>
                              </w:rPr>
                              <w:t>МУНИЦИПАЛЬНОГО  ОБРАЗОВАНИЯ  «КРАСНОГВАРДЕЙСКИЙ  РАЙОН»</w:t>
                            </w:r>
                          </w:p>
                          <w:p w:rsidR="00B15E5A" w:rsidRDefault="00B15E5A">
                            <w:pPr>
                              <w:jc w:val="center"/>
                              <w:rPr>
                                <w:i/>
                              </w:rPr>
                            </w:pPr>
                          </w:p>
                        </w:txbxContent>
                      </wps:txbx>
                      <wps:bodyPr lIns="12700" tIns="12700" rIns="12700" bIns="12700" anchor="t">
                        <a:noAutofit/>
                      </wps:bodyPr>
                    </wps:wsp>
                  </a:graphicData>
                </a:graphic>
              </wp:anchor>
            </w:drawing>
          </mc:Choice>
          <mc:Fallback>
            <w:pict>
              <v:rect id="Picture 2" o:spid="_x0000_s1027" style="position:absolute;left:0;text-align:left;margin-left:-18pt;margin-top:.15pt;width:225pt;height:7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" strokecolor="white" strokeweight="2pt">
                <v:textbox inset="1pt,1pt,1pt,1pt">
                  <w:txbxContent>
                    <w:p w:rsidR="00B15E5A" w:rsidRDefault="00B15E5A">
                      <w:pPr>
                        <w:jc w:val="center"/>
                        <w:rPr>
                          <w:rFonts w:ascii="Bookman Old Style" w:hAnsi="Bookman Old Style"/>
                          <w:b/>
                          <w:i/>
                          <w:sz w:val="6"/>
                        </w:rPr>
                      </w:pPr>
                    </w:p>
                    <w:p w:rsidR="00B15E5A" w:rsidRDefault="00B15E5A">
                      <w:pPr>
                        <w:jc w:val="center"/>
                        <w:rPr>
                          <w:b/>
                          <w:sz w:val="23"/>
                        </w:rPr>
                      </w:pPr>
                      <w:r>
                        <w:rPr>
                          <w:b/>
                          <w:sz w:val="23"/>
                        </w:rPr>
                        <w:t>РОССИЙСКАЯ  ФЕДЕРАЦИЯ</w:t>
                      </w:r>
                    </w:p>
                    <w:p w:rsidR="00B15E5A" w:rsidRDefault="00B15E5A">
                      <w:pPr>
                        <w:jc w:val="center"/>
                        <w:rPr>
                          <w:b/>
                          <w:sz w:val="23"/>
                        </w:rPr>
                      </w:pPr>
                      <w:r>
                        <w:rPr>
                          <w:b/>
                          <w:sz w:val="23"/>
                        </w:rPr>
                        <w:t>РЕСПУБЛИКА  АДЫГЕЯ</w:t>
                      </w:r>
                    </w:p>
                    <w:p w:rsidR="00B15E5A" w:rsidRDefault="00B15E5A">
                      <w:pPr>
                        <w:jc w:val="center"/>
                        <w:rPr>
                          <w:b/>
                          <w:sz w:val="23"/>
                        </w:rPr>
                      </w:pPr>
                      <w:r>
                        <w:rPr>
                          <w:b/>
                          <w:sz w:val="23"/>
                        </w:rPr>
                        <w:t>АДМИНИСТРАЦИЯ</w:t>
                      </w:r>
                    </w:p>
                    <w:p w:rsidR="00B15E5A" w:rsidRDefault="00B15E5A">
                      <w:pPr>
                        <w:jc w:val="center"/>
                        <w:rPr>
                          <w:b/>
                          <w:sz w:val="23"/>
                        </w:rPr>
                      </w:pPr>
                      <w:r>
                        <w:rPr>
                          <w:b/>
                          <w:sz w:val="23"/>
                        </w:rPr>
                        <w:t>МУНИЦИПАЛЬНОГО  ОБРАЗОВАНИЯ  «КРАСНОГВАРДЕЙСКИЙ  РАЙОН»</w:t>
                      </w:r>
                    </w:p>
                    <w:p w:rsidR="00B15E5A" w:rsidRDefault="00B15E5A">
                      <w:pPr>
                        <w:jc w:val="center"/>
                        <w:rPr>
                          <w:i/>
                        </w:rPr>
                      </w:pPr>
                    </w:p>
                  </w:txbxContent>
                </v:textbox>
              </v:rect>
            </w:pict>
          </mc:Fallback>
        </mc:AlternateContent>
      </w:r>
      <w:r>
        <w:rPr>
          <w:b/>
          <w:noProof/>
        </w:rPr>
        <w:drawing>
          <wp:inline distT="0" distB="0" distL="0" distR="0">
            <wp:extent cx="762000" cy="89255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rcRect/>
                    <a:stretch/>
                  </pic:blipFill>
                  <pic:spPr>
                    <a:xfrm>
                      <a:off x="0" y="0"/>
                      <a:ext cx="762000" cy="892556"/>
                    </a:xfrm>
                    <a:prstGeom prst="rect">
                      <a:avLst/>
                    </a:prstGeom>
                  </pic:spPr>
                </pic:pic>
              </a:graphicData>
            </a:graphic>
          </wp:inline>
        </w:drawing>
      </w:r>
    </w:p>
    <w:p w:rsidR="002F1BB1" w:rsidRDefault="002F1BB1">
      <w:pPr>
        <w:jc w:val="center"/>
      </w:pPr>
    </w:p>
    <w:p w:rsidR="002F1BB1" w:rsidRPr="00D541F1" w:rsidRDefault="00DB3B41">
      <w:pPr>
        <w:pStyle w:val="9"/>
        <w:rPr>
          <w:i/>
          <w:sz w:val="24"/>
          <w14:shadow w14:blurRad="50800" w14:dist="38100" w14:dir="2700000" w14:sx="100000" w14:sy="100000" w14:kx="0" w14:ky="0" w14:algn="tl">
            <w14:srgbClr w14:val="000000">
              <w14:alpha w14:val="60000"/>
            </w14:srgbClr>
          </w14:shadow>
        </w:rPr>
      </w:pPr>
      <w:proofErr w:type="gramStart"/>
      <w:r w:rsidRPr="00D541F1">
        <w:rPr>
          <w:i/>
          <w:sz w:val="24"/>
          <w14:shadow w14:blurRad="50800" w14:dist="38100" w14:dir="2700000" w14:sx="100000" w14:sy="100000" w14:kx="0" w14:ky="0" w14:algn="tl">
            <w14:srgbClr w14:val="000000">
              <w14:alpha w14:val="60000"/>
            </w14:srgbClr>
          </w14:shadow>
        </w:rPr>
        <w:t>П</w:t>
      </w:r>
      <w:proofErr w:type="gramEnd"/>
      <w:r w:rsidRPr="00D541F1">
        <w:rPr>
          <w:i/>
          <w:sz w:val="24"/>
          <w14:shadow w14:blurRad="50800" w14:dist="38100" w14:dir="2700000" w14:sx="100000" w14:sy="100000" w14:kx="0" w14:ky="0" w14:algn="tl">
            <w14:srgbClr w14:val="000000">
              <w14:alpha w14:val="60000"/>
            </w14:srgbClr>
          </w14:shadow>
        </w:rPr>
        <w:t xml:space="preserve">  О  С  Т  А  Н  О  В  Л  Е  Н  И  Е   </w:t>
      </w:r>
    </w:p>
    <w:p w:rsidR="002F1BB1" w:rsidRPr="00D541F1" w:rsidRDefault="00DB3B41">
      <w:pPr>
        <w:pStyle w:val="10"/>
        <w:jc w:val="center"/>
        <w:rPr>
          <w:b/>
          <w:i/>
          <w14:shadow w14:blurRad="50800" w14:dist="38100" w14:dir="2700000" w14:sx="100000" w14:sy="100000" w14:kx="0" w14:ky="0" w14:algn="tl">
            <w14:srgbClr w14:val="000000">
              <w14:alpha w14:val="60000"/>
            </w14:srgbClr>
          </w14:shadow>
        </w:rPr>
      </w:pPr>
      <w:r w:rsidRPr="00D541F1">
        <w:rPr>
          <w:b/>
          <w:i/>
          <w14:shadow w14:blurRad="50800" w14:dist="38100" w14:dir="2700000" w14:sx="100000" w14:sy="100000" w14:kx="0" w14:ky="0" w14:algn="tl">
            <w14:srgbClr w14:val="000000">
              <w14:alpha w14:val="60000"/>
            </w14:srgbClr>
          </w14:shadow>
        </w:rPr>
        <w:t>АДМИНИСТРАЦИИ   МУНИЦИПАЛЬНОГО  ОБРАЗОВАНИЯ</w:t>
      </w:r>
    </w:p>
    <w:p w:rsidR="002F1BB1" w:rsidRPr="00D541F1" w:rsidRDefault="00DB3B41">
      <w:pPr>
        <w:pStyle w:val="10"/>
        <w:jc w:val="center"/>
        <w:rPr>
          <w:b/>
          <w:i/>
          <w:color w:val="FF0000"/>
          <w14:shadow w14:blurRad="50800" w14:dist="38100" w14:dir="2700000" w14:sx="100000" w14:sy="100000" w14:kx="0" w14:ky="0" w14:algn="tl">
            <w14:srgbClr w14:val="000000">
              <w14:alpha w14:val="60000"/>
            </w14:srgbClr>
          </w14:shadow>
        </w:rPr>
      </w:pPr>
      <w:r w:rsidRPr="00D541F1">
        <w:rPr>
          <w:b/>
          <w:i/>
          <w14:shadow w14:blurRad="50800" w14:dist="38100" w14:dir="2700000" w14:sx="100000" w14:sy="100000" w14:kx="0" w14:ky="0" w14:algn="tl">
            <w14:srgbClr w14:val="000000">
              <w14:alpha w14:val="60000"/>
            </w14:srgbClr>
          </w14:shadow>
        </w:rPr>
        <w:t xml:space="preserve"> «КРАСНОГВАРДЕЙСКИЙ  РАЙОН»</w:t>
      </w:r>
    </w:p>
    <w:p w:rsidR="002F1BB1" w:rsidRDefault="00DB3B41">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73660</wp:posOffset>
                </wp:positionV>
                <wp:extent cx="6515100" cy="0"/>
                <wp:effectExtent l="0" t="0" r="0" b="0"/>
                <wp:wrapNone/>
                <wp:docPr id="5" name="Picture 5"/>
                <wp:cNvGraphicFramePr/>
                <a:graphic xmlns:a="http://schemas.openxmlformats.org/drawingml/2006/main">
                  <a:graphicData uri="http://schemas.microsoft.com/office/word/2010/wordprocessingShape">
                    <wps:wsp>
                      <wps:cNvCnPr/>
                      <wps:spPr>
                        <a:xfrm>
                          <a:off x="0" y="0"/>
                          <a:ext cx="6515100" cy="0"/>
                        </a:xfrm>
                        <a:prstGeom prst="line">
                          <a:avLst/>
                        </a:prstGeom>
                        <a:solidFill>
                          <a:srgbClr val="FFFFFF"/>
                        </a:solidFill>
                        <a:ln w="76200">
                          <a:solidFill>
                            <a:srgbClr val="000000"/>
                          </a:solidFill>
                          <a:prstDash val="solid"/>
                        </a:ln>
                      </wps:spPr>
                      <wps:bodyPr/>
                    </wps:wsp>
                  </a:graphicData>
                </a:graphic>
              </wp:anchor>
            </w:drawing>
          </mc:Choice>
          <mc:Fallback>
            <w:pict>
              <v:line id="Picture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" filled="t" strokeweight="6pt"/>
            </w:pict>
          </mc:Fallback>
        </mc:AlternateContent>
      </w:r>
    </w:p>
    <w:p w:rsidR="002F1BB1" w:rsidRDefault="002F1BB1">
      <w:pPr>
        <w:pStyle w:val="7"/>
        <w:rPr>
          <w:rFonts w:ascii="Book Antiqua" w:hAnsi="Book Antiqua"/>
          <w:i/>
          <w:sz w:val="24"/>
          <w:u w:val="single"/>
        </w:rPr>
      </w:pPr>
    </w:p>
    <w:p w:rsidR="002F1BB1" w:rsidRPr="00F03A66" w:rsidRDefault="00DB3B41">
      <w:pPr>
        <w:pStyle w:val="7"/>
        <w:rPr>
          <w:i/>
          <w:sz w:val="24"/>
          <w:u w:val="single"/>
        </w:rPr>
      </w:pPr>
      <w:r w:rsidRPr="00F03A66">
        <w:rPr>
          <w:rFonts w:ascii="Century Schoolbook" w:hAnsi="Century Schoolbook"/>
          <w:i/>
          <w:sz w:val="24"/>
          <w:u w:val="single"/>
        </w:rPr>
        <w:t>От</w:t>
      </w:r>
      <w:r w:rsidR="00F03A66">
        <w:rPr>
          <w:rFonts w:ascii="Century Schoolbook" w:hAnsi="Century Schoolbook"/>
          <w:i/>
          <w:sz w:val="24"/>
          <w:u w:val="single"/>
        </w:rPr>
        <w:t xml:space="preserve"> </w:t>
      </w:r>
      <w:r w:rsidR="00F03A66" w:rsidRPr="00F03A66">
        <w:rPr>
          <w:rFonts w:ascii="Century Schoolbook" w:hAnsi="Century Schoolbook"/>
          <w:i/>
          <w:sz w:val="24"/>
          <w:u w:val="single"/>
        </w:rPr>
        <w:t xml:space="preserve">23.01.2023г. </w:t>
      </w:r>
      <w:r w:rsidRPr="00F03A66">
        <w:rPr>
          <w:rFonts w:ascii="Century Schoolbook" w:hAnsi="Century Schoolbook"/>
          <w:i/>
          <w:sz w:val="24"/>
          <w:u w:val="single"/>
        </w:rPr>
        <w:t xml:space="preserve"> №</w:t>
      </w:r>
      <w:r w:rsidR="00F03A66" w:rsidRPr="00F03A66">
        <w:rPr>
          <w:rFonts w:ascii="Century Schoolbook" w:hAnsi="Century Schoolbook"/>
          <w:i/>
          <w:sz w:val="24"/>
          <w:u w:val="single"/>
        </w:rPr>
        <w:t>35</w:t>
      </w:r>
    </w:p>
    <w:p w:rsidR="002F1BB1" w:rsidRDefault="00DB3B41">
      <w:pPr>
        <w:pStyle w:val="8"/>
        <w:rPr>
          <w:rFonts w:ascii="Times New Roman" w:hAnsi="Times New Roman"/>
          <w:b/>
          <w:sz w:val="24"/>
        </w:rPr>
      </w:pPr>
      <w:r>
        <w:rPr>
          <w:rFonts w:ascii="Times New Roman" w:hAnsi="Times New Roman"/>
          <w:b/>
          <w:sz w:val="24"/>
        </w:rPr>
        <w:t>с. Красногвардейское</w:t>
      </w:r>
    </w:p>
    <w:p w:rsidR="002F1BB1" w:rsidRDefault="00DB3B41">
      <w:pPr>
        <w:tabs>
          <w:tab w:val="left" w:pos="3055"/>
        </w:tabs>
        <w:rPr>
          <w:b/>
          <w:spacing w:val="-1"/>
        </w:rPr>
      </w:pPr>
      <w:r>
        <w:rPr>
          <w:b/>
          <w:spacing w:val="-1"/>
        </w:rPr>
        <w:tab/>
      </w:r>
    </w:p>
    <w:p w:rsidR="002F1BB1" w:rsidRDefault="002F1BB1">
      <w:pPr>
        <w:tabs>
          <w:tab w:val="left" w:pos="3055"/>
        </w:tabs>
        <w:rPr>
          <w:b/>
          <w:spacing w:val="-1"/>
        </w:rPr>
      </w:pPr>
    </w:p>
    <w:p w:rsidR="002F1BB1" w:rsidRDefault="007C27C6">
      <w:pPr>
        <w:jc w:val="both"/>
        <w:rPr>
          <w:b/>
          <w:spacing w:val="-1"/>
          <w:sz w:val="28"/>
        </w:rPr>
      </w:pPr>
      <w:r>
        <w:rPr>
          <w:b/>
          <w:spacing w:val="-1"/>
          <w:sz w:val="28"/>
        </w:rPr>
        <w:t>О внесении изменени</w:t>
      </w:r>
      <w:r w:rsidR="006A77BD">
        <w:rPr>
          <w:b/>
          <w:spacing w:val="-1"/>
          <w:sz w:val="28"/>
        </w:rPr>
        <w:t>й</w:t>
      </w:r>
      <w:r>
        <w:rPr>
          <w:b/>
          <w:spacing w:val="-1"/>
          <w:sz w:val="28"/>
        </w:rPr>
        <w:t xml:space="preserve"> в постановление администрации МО «Красногвардейский район» № 245 от 26.04.2017 года «</w:t>
      </w:r>
      <w:r w:rsidR="00DB3B41">
        <w:rPr>
          <w:b/>
          <w:spacing w:val="-1"/>
          <w:sz w:val="28"/>
        </w:rPr>
        <w:t xml:space="preserve">Об утверждении Порядка предоставления субсидий юридическим лицам, индивидуальным предпринимателям на частичное возмещение недополученных доходов и (или) возмещение затрат по осуществлению </w:t>
      </w:r>
      <w:proofErr w:type="spellStart"/>
      <w:r w:rsidR="00DB3B41">
        <w:rPr>
          <w:b/>
          <w:spacing w:val="-1"/>
          <w:sz w:val="28"/>
        </w:rPr>
        <w:t>межпоселенческих</w:t>
      </w:r>
      <w:proofErr w:type="spellEnd"/>
      <w:r w:rsidR="00DB3B41">
        <w:rPr>
          <w:b/>
          <w:spacing w:val="-1"/>
          <w:sz w:val="28"/>
        </w:rPr>
        <w:t xml:space="preserve"> перевозок в границах МО «Красногвардейский район</w:t>
      </w:r>
      <w:r>
        <w:rPr>
          <w:b/>
          <w:spacing w:val="-1"/>
          <w:sz w:val="28"/>
        </w:rPr>
        <w:t>»</w:t>
      </w:r>
    </w:p>
    <w:p w:rsidR="002F1BB1" w:rsidRDefault="00DB3B41">
      <w:pPr>
        <w:jc w:val="center"/>
        <w:rPr>
          <w:sz w:val="28"/>
        </w:rPr>
      </w:pPr>
      <w:r>
        <w:rPr>
          <w:sz w:val="28"/>
        </w:rPr>
        <w:t xml:space="preserve"> </w:t>
      </w:r>
    </w:p>
    <w:p w:rsidR="002F1BB1" w:rsidRDefault="002F1BB1">
      <w:pPr>
        <w:jc w:val="center"/>
        <w:rPr>
          <w:sz w:val="28"/>
        </w:rPr>
      </w:pPr>
    </w:p>
    <w:p w:rsidR="002F1BB1" w:rsidRDefault="00B15E5A" w:rsidP="007C27C6">
      <w:pPr>
        <w:ind w:firstLine="708"/>
        <w:jc w:val="both"/>
        <w:rPr>
          <w:sz w:val="28"/>
        </w:rPr>
      </w:pPr>
      <w:r w:rsidRPr="00B15E5A">
        <w:rPr>
          <w:sz w:val="28"/>
        </w:rPr>
        <w:t>В целях приведения в соответствие с действующим законодательством нормативных правовых актов администрации, руководствуясь Уставом МО «Красногвардейский район»</w:t>
      </w:r>
    </w:p>
    <w:p w:rsidR="002F1BB1" w:rsidRDefault="002F1BB1">
      <w:pPr>
        <w:jc w:val="center"/>
        <w:rPr>
          <w:b/>
          <w:caps/>
          <w:sz w:val="28"/>
        </w:rPr>
      </w:pPr>
    </w:p>
    <w:p w:rsidR="002F1BB1" w:rsidRDefault="00DB3B41">
      <w:pPr>
        <w:jc w:val="center"/>
        <w:rPr>
          <w:b/>
          <w:sz w:val="28"/>
        </w:rPr>
      </w:pPr>
      <w:r>
        <w:rPr>
          <w:b/>
          <w:sz w:val="28"/>
        </w:rPr>
        <w:t>ПОСТАНОВЛЯЮ:</w:t>
      </w:r>
    </w:p>
    <w:p w:rsidR="002F1BB1" w:rsidRDefault="002F1BB1">
      <w:pPr>
        <w:jc w:val="center"/>
        <w:rPr>
          <w:b/>
          <w:caps/>
          <w:sz w:val="28"/>
        </w:rPr>
      </w:pPr>
    </w:p>
    <w:p w:rsidR="002F1BB1" w:rsidRPr="00B15E5A" w:rsidRDefault="00B15E5A" w:rsidP="00B15E5A">
      <w:pPr>
        <w:ind w:firstLine="708"/>
        <w:jc w:val="both"/>
        <w:rPr>
          <w:sz w:val="28"/>
        </w:rPr>
      </w:pPr>
      <w:r>
        <w:rPr>
          <w:sz w:val="28"/>
        </w:rPr>
        <w:t xml:space="preserve">1. </w:t>
      </w:r>
      <w:r w:rsidR="007C27C6" w:rsidRPr="00B15E5A">
        <w:rPr>
          <w:sz w:val="28"/>
        </w:rPr>
        <w:t>Внести в постановление администрации МО «Красногвардейский район» № 245 от 26.04.2017 года «Об утверждении</w:t>
      </w:r>
      <w:r w:rsidR="00DB3B41" w:rsidRPr="00B15E5A">
        <w:rPr>
          <w:sz w:val="28"/>
        </w:rPr>
        <w:t xml:space="preserve"> Поряд</w:t>
      </w:r>
      <w:r w:rsidR="007C27C6" w:rsidRPr="00B15E5A">
        <w:rPr>
          <w:sz w:val="28"/>
        </w:rPr>
        <w:t>ка</w:t>
      </w:r>
      <w:r w:rsidR="00DB3B41" w:rsidRPr="00B15E5A">
        <w:rPr>
          <w:sz w:val="28"/>
        </w:rPr>
        <w:t xml:space="preserve"> предоставления субсидий юридическим лицам, индивидуальным предпринимателям на частичное возмещение недополученных доходов и (или) возмещение затрат по осуществлению </w:t>
      </w:r>
      <w:proofErr w:type="spellStart"/>
      <w:r w:rsidR="00DB3B41" w:rsidRPr="00B15E5A">
        <w:rPr>
          <w:sz w:val="28"/>
        </w:rPr>
        <w:t>межпоселенческих</w:t>
      </w:r>
      <w:proofErr w:type="spellEnd"/>
      <w:r w:rsidR="00DB3B41" w:rsidRPr="00B15E5A">
        <w:rPr>
          <w:sz w:val="28"/>
        </w:rPr>
        <w:t xml:space="preserve"> перевозок в границах МО «Красногвардейский район», </w:t>
      </w:r>
      <w:r>
        <w:rPr>
          <w:sz w:val="28"/>
        </w:rPr>
        <w:t xml:space="preserve">следующие </w:t>
      </w:r>
      <w:r w:rsidRPr="00B15E5A">
        <w:rPr>
          <w:sz w:val="28"/>
        </w:rPr>
        <w:t>изменения</w:t>
      </w:r>
      <w:r w:rsidR="006A77BD" w:rsidRPr="00B15E5A">
        <w:rPr>
          <w:sz w:val="28"/>
        </w:rPr>
        <w:t xml:space="preserve"> </w:t>
      </w:r>
      <w:r w:rsidR="005529FB">
        <w:rPr>
          <w:sz w:val="28"/>
        </w:rPr>
        <w:t>и дополнения</w:t>
      </w:r>
      <w:r>
        <w:rPr>
          <w:sz w:val="28"/>
        </w:rPr>
        <w:t>:</w:t>
      </w:r>
    </w:p>
    <w:p w:rsidR="00B15E5A" w:rsidRPr="00805C4D" w:rsidRDefault="00B15E5A" w:rsidP="00B15E5A">
      <w:pPr>
        <w:pStyle w:val="af8"/>
        <w:numPr>
          <w:ilvl w:val="1"/>
          <w:numId w:val="5"/>
        </w:numPr>
        <w:tabs>
          <w:tab w:val="left" w:pos="993"/>
        </w:tabs>
        <w:ind w:left="1287" w:right="-2"/>
        <w:jc w:val="both"/>
        <w:rPr>
          <w:bCs/>
          <w:sz w:val="28"/>
          <w:szCs w:val="28"/>
        </w:rPr>
      </w:pPr>
      <w:r w:rsidRPr="00805C4D">
        <w:rPr>
          <w:bCs/>
          <w:sz w:val="28"/>
          <w:szCs w:val="28"/>
        </w:rPr>
        <w:t>пункт 1.</w:t>
      </w:r>
      <w:r w:rsidR="00FD2343" w:rsidRPr="00FD2343">
        <w:rPr>
          <w:bCs/>
          <w:sz w:val="28"/>
          <w:szCs w:val="28"/>
        </w:rPr>
        <w:t>6</w:t>
      </w:r>
      <w:r w:rsidRPr="00805C4D">
        <w:rPr>
          <w:bCs/>
          <w:sz w:val="28"/>
          <w:szCs w:val="28"/>
        </w:rPr>
        <w:t>. дополнить абзацем следующего содержания:</w:t>
      </w:r>
    </w:p>
    <w:p w:rsidR="00B15E5A" w:rsidRPr="00805C4D" w:rsidRDefault="00B15E5A" w:rsidP="00B15E5A">
      <w:pPr>
        <w:pStyle w:val="af8"/>
        <w:tabs>
          <w:tab w:val="left" w:pos="993"/>
        </w:tabs>
        <w:ind w:left="0" w:right="-2" w:firstLine="567"/>
        <w:jc w:val="both"/>
        <w:rPr>
          <w:bCs/>
          <w:sz w:val="28"/>
          <w:szCs w:val="28"/>
        </w:rPr>
      </w:pPr>
      <w:r w:rsidRPr="00805C4D">
        <w:rPr>
          <w:bCs/>
          <w:sz w:val="28"/>
          <w:szCs w:val="28"/>
        </w:rPr>
        <w:t>«Сведения о субсидиях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 При составлении проекта бюджета МО «Красногвардейский район» администрация формирует и направляет в Министерство финансов Российской Федерации на едином портале информацию о субсидии, подлежащую включению в реестр</w:t>
      </w:r>
      <w:proofErr w:type="gramStart"/>
      <w:r w:rsidRPr="00805C4D">
        <w:rPr>
          <w:bCs/>
          <w:sz w:val="28"/>
          <w:szCs w:val="28"/>
        </w:rPr>
        <w:t xml:space="preserve">.»; </w:t>
      </w:r>
      <w:proofErr w:type="gramEnd"/>
    </w:p>
    <w:p w:rsidR="00B15E5A" w:rsidRPr="00805C4D" w:rsidRDefault="00B15E5A" w:rsidP="00B15E5A">
      <w:pPr>
        <w:numPr>
          <w:ilvl w:val="1"/>
          <w:numId w:val="5"/>
        </w:numPr>
        <w:tabs>
          <w:tab w:val="left" w:pos="993"/>
        </w:tabs>
        <w:ind w:left="1287" w:right="-2"/>
        <w:contextualSpacing/>
        <w:jc w:val="both"/>
        <w:rPr>
          <w:bCs/>
          <w:sz w:val="28"/>
          <w:szCs w:val="28"/>
        </w:rPr>
      </w:pPr>
      <w:r w:rsidRPr="00805C4D">
        <w:rPr>
          <w:bCs/>
          <w:sz w:val="28"/>
          <w:szCs w:val="28"/>
        </w:rPr>
        <w:t xml:space="preserve"> подпункт 2 пункта 2.4. изложить в новой редакции:</w:t>
      </w:r>
    </w:p>
    <w:p w:rsidR="00B15E5A" w:rsidRPr="00805C4D" w:rsidRDefault="00B15E5A" w:rsidP="00B15E5A">
      <w:pPr>
        <w:tabs>
          <w:tab w:val="left" w:pos="993"/>
        </w:tabs>
        <w:ind w:right="-2" w:firstLine="567"/>
        <w:jc w:val="both"/>
        <w:rPr>
          <w:bCs/>
          <w:sz w:val="28"/>
          <w:szCs w:val="28"/>
        </w:rPr>
      </w:pPr>
      <w:r w:rsidRPr="00805C4D">
        <w:rPr>
          <w:bCs/>
          <w:sz w:val="28"/>
          <w:szCs w:val="28"/>
        </w:rPr>
        <w:t>«2) дата начала подачи или окончания приема предложений, заявок  участников отбора, которая не может быть ранее:</w:t>
      </w:r>
    </w:p>
    <w:p w:rsidR="00B15E5A" w:rsidRPr="00805C4D" w:rsidRDefault="00B15E5A" w:rsidP="00B15E5A">
      <w:pPr>
        <w:tabs>
          <w:tab w:val="left" w:pos="567"/>
        </w:tabs>
        <w:ind w:right="-2"/>
        <w:jc w:val="both"/>
        <w:rPr>
          <w:bCs/>
          <w:sz w:val="28"/>
          <w:szCs w:val="28"/>
        </w:rPr>
      </w:pPr>
      <w:r w:rsidRPr="00805C4D">
        <w:rPr>
          <w:bCs/>
          <w:sz w:val="28"/>
          <w:szCs w:val="28"/>
        </w:rPr>
        <w:lastRenderedPageBreak/>
        <w:tab/>
        <w:t>- 10-го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B15E5A" w:rsidRPr="00805C4D" w:rsidRDefault="00B15E5A" w:rsidP="00B15E5A">
      <w:pPr>
        <w:tabs>
          <w:tab w:val="left" w:pos="567"/>
        </w:tabs>
        <w:ind w:right="-2" w:firstLine="567"/>
        <w:jc w:val="both"/>
        <w:rPr>
          <w:b/>
          <w:bCs/>
          <w:i/>
          <w:sz w:val="28"/>
          <w:szCs w:val="28"/>
        </w:rPr>
      </w:pPr>
      <w:r w:rsidRPr="00805C4D">
        <w:rPr>
          <w:bCs/>
          <w:sz w:val="28"/>
          <w:szCs w:val="28"/>
        </w:rPr>
        <w:tab/>
        <w:t>- 5-го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roofErr w:type="gramStart"/>
      <w:r w:rsidRPr="00805C4D">
        <w:rPr>
          <w:bCs/>
          <w:sz w:val="28"/>
          <w:szCs w:val="28"/>
        </w:rPr>
        <w:t>;»</w:t>
      </w:r>
      <w:proofErr w:type="gramEnd"/>
      <w:r w:rsidRPr="00805C4D">
        <w:rPr>
          <w:bCs/>
          <w:sz w:val="28"/>
          <w:szCs w:val="28"/>
        </w:rPr>
        <w:t xml:space="preserve">;   </w:t>
      </w:r>
    </w:p>
    <w:p w:rsidR="00B15E5A" w:rsidRPr="00805C4D" w:rsidRDefault="00B15E5A" w:rsidP="00B15E5A">
      <w:pPr>
        <w:pStyle w:val="af8"/>
        <w:numPr>
          <w:ilvl w:val="1"/>
          <w:numId w:val="5"/>
        </w:numPr>
        <w:tabs>
          <w:tab w:val="left" w:pos="567"/>
        </w:tabs>
        <w:ind w:left="567" w:right="-2" w:firstLine="0"/>
        <w:jc w:val="both"/>
        <w:rPr>
          <w:bCs/>
          <w:sz w:val="28"/>
          <w:szCs w:val="28"/>
        </w:rPr>
      </w:pPr>
      <w:r w:rsidRPr="00805C4D">
        <w:rPr>
          <w:bCs/>
          <w:sz w:val="28"/>
          <w:szCs w:val="28"/>
        </w:rPr>
        <w:t>пункт 2.5. дополнить абзацем следующего содержания:</w:t>
      </w:r>
    </w:p>
    <w:p w:rsidR="00B15E5A" w:rsidRDefault="00B15E5A" w:rsidP="00B15E5A">
      <w:pPr>
        <w:pStyle w:val="af8"/>
        <w:tabs>
          <w:tab w:val="left" w:pos="567"/>
        </w:tabs>
        <w:ind w:left="0" w:right="-2"/>
        <w:jc w:val="both"/>
        <w:rPr>
          <w:bCs/>
          <w:sz w:val="28"/>
          <w:szCs w:val="28"/>
        </w:rPr>
      </w:pPr>
      <w:r w:rsidRPr="00805C4D">
        <w:rPr>
          <w:bCs/>
          <w:sz w:val="28"/>
          <w:szCs w:val="28"/>
        </w:rPr>
        <w:tab/>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805C4D">
        <w:rPr>
          <w:bCs/>
          <w:sz w:val="28"/>
          <w:szCs w:val="28"/>
        </w:rPr>
        <w:t>.»;</w:t>
      </w:r>
      <w:proofErr w:type="gramEnd"/>
    </w:p>
    <w:p w:rsidR="00F60148" w:rsidRDefault="00F60148" w:rsidP="00F60148">
      <w:pPr>
        <w:pStyle w:val="af8"/>
        <w:numPr>
          <w:ilvl w:val="1"/>
          <w:numId w:val="5"/>
        </w:numPr>
        <w:tabs>
          <w:tab w:val="left" w:pos="567"/>
          <w:tab w:val="left" w:pos="1534"/>
        </w:tabs>
        <w:ind w:right="-2" w:hanging="863"/>
        <w:jc w:val="both"/>
        <w:rPr>
          <w:bCs/>
          <w:sz w:val="28"/>
          <w:szCs w:val="28"/>
        </w:rPr>
      </w:pPr>
      <w:r>
        <w:rPr>
          <w:bCs/>
          <w:sz w:val="28"/>
          <w:szCs w:val="28"/>
        </w:rPr>
        <w:t xml:space="preserve">абзац </w:t>
      </w:r>
      <w:r w:rsidR="00FD2343" w:rsidRPr="00FD2343">
        <w:rPr>
          <w:bCs/>
          <w:sz w:val="28"/>
          <w:szCs w:val="28"/>
        </w:rPr>
        <w:t>7</w:t>
      </w:r>
      <w:r>
        <w:rPr>
          <w:bCs/>
          <w:sz w:val="28"/>
          <w:szCs w:val="28"/>
        </w:rPr>
        <w:t xml:space="preserve"> пункта 2.5. </w:t>
      </w:r>
      <w:r w:rsidRPr="00805C4D">
        <w:rPr>
          <w:bCs/>
          <w:sz w:val="28"/>
          <w:szCs w:val="28"/>
        </w:rPr>
        <w:t>изложить в новой редакции:</w:t>
      </w:r>
    </w:p>
    <w:p w:rsidR="00F60148" w:rsidRPr="00F60148" w:rsidRDefault="00F60148" w:rsidP="00F60148">
      <w:pPr>
        <w:tabs>
          <w:tab w:val="left" w:pos="567"/>
          <w:tab w:val="left" w:pos="1534"/>
        </w:tabs>
        <w:ind w:right="-2" w:firstLine="710"/>
        <w:jc w:val="both"/>
        <w:rPr>
          <w:bCs/>
          <w:sz w:val="28"/>
          <w:szCs w:val="28"/>
        </w:rPr>
      </w:pPr>
      <w:proofErr w:type="gramStart"/>
      <w:r>
        <w:rPr>
          <w:bCs/>
          <w:sz w:val="28"/>
          <w:szCs w:val="28"/>
        </w:rPr>
        <w:t xml:space="preserve">«- </w:t>
      </w:r>
      <w:r w:rsidRPr="00F60148">
        <w:rPr>
          <w:bCs/>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F60148">
        <w:rPr>
          <w:bCs/>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60148">
        <w:rPr>
          <w:bCs/>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F60148">
        <w:rPr>
          <w:bCs/>
          <w:sz w:val="28"/>
          <w:szCs w:val="28"/>
        </w:rPr>
        <w:t xml:space="preserve"> публичных акционерных обществ</w:t>
      </w:r>
      <w:proofErr w:type="gramStart"/>
      <w:r w:rsidRPr="00F60148">
        <w:rPr>
          <w:bCs/>
          <w:sz w:val="28"/>
          <w:szCs w:val="28"/>
        </w:rPr>
        <w:t>;</w:t>
      </w:r>
      <w:r>
        <w:rPr>
          <w:bCs/>
          <w:sz w:val="28"/>
          <w:szCs w:val="28"/>
        </w:rPr>
        <w:t>»</w:t>
      </w:r>
      <w:proofErr w:type="gramEnd"/>
      <w:r w:rsidRPr="00F60148">
        <w:rPr>
          <w:bCs/>
          <w:sz w:val="28"/>
          <w:szCs w:val="28"/>
        </w:rPr>
        <w:t>.</w:t>
      </w:r>
    </w:p>
    <w:p w:rsidR="00B15E5A" w:rsidRPr="00805C4D" w:rsidRDefault="00B15E5A" w:rsidP="00B15E5A">
      <w:pPr>
        <w:pStyle w:val="af8"/>
        <w:numPr>
          <w:ilvl w:val="1"/>
          <w:numId w:val="5"/>
        </w:numPr>
        <w:ind w:hanging="863"/>
        <w:rPr>
          <w:bCs/>
          <w:sz w:val="28"/>
          <w:szCs w:val="28"/>
        </w:rPr>
      </w:pPr>
      <w:r w:rsidRPr="00805C4D">
        <w:rPr>
          <w:bCs/>
          <w:sz w:val="28"/>
          <w:szCs w:val="28"/>
        </w:rPr>
        <w:t>в наименовании раздела 5 исключить слово «целей»;</w:t>
      </w:r>
    </w:p>
    <w:p w:rsidR="00B15E5A" w:rsidRPr="00805C4D" w:rsidRDefault="00B15E5A" w:rsidP="00B15E5A">
      <w:pPr>
        <w:pStyle w:val="af8"/>
        <w:numPr>
          <w:ilvl w:val="1"/>
          <w:numId w:val="5"/>
        </w:numPr>
        <w:tabs>
          <w:tab w:val="left" w:pos="1134"/>
        </w:tabs>
        <w:ind w:right="-2" w:hanging="863"/>
        <w:jc w:val="both"/>
        <w:rPr>
          <w:bCs/>
          <w:sz w:val="28"/>
          <w:szCs w:val="28"/>
        </w:rPr>
      </w:pPr>
      <w:r w:rsidRPr="00805C4D">
        <w:rPr>
          <w:bCs/>
          <w:sz w:val="28"/>
          <w:szCs w:val="28"/>
        </w:rPr>
        <w:t>пункт 5.1. изложить в новой редакции:</w:t>
      </w:r>
    </w:p>
    <w:p w:rsidR="00B15E5A" w:rsidRPr="00805C4D" w:rsidRDefault="00B15E5A" w:rsidP="00B15E5A">
      <w:pPr>
        <w:tabs>
          <w:tab w:val="left" w:pos="567"/>
        </w:tabs>
        <w:ind w:right="-2"/>
        <w:jc w:val="both"/>
        <w:rPr>
          <w:bCs/>
          <w:sz w:val="28"/>
          <w:szCs w:val="28"/>
        </w:rPr>
      </w:pPr>
      <w:r w:rsidRPr="00805C4D">
        <w:rPr>
          <w:bCs/>
          <w:sz w:val="28"/>
          <w:szCs w:val="28"/>
        </w:rPr>
        <w:tab/>
        <w:t xml:space="preserve">«5.1. </w:t>
      </w:r>
      <w:proofErr w:type="gramStart"/>
      <w:r w:rsidRPr="00805C4D">
        <w:rPr>
          <w:bCs/>
          <w:sz w:val="28"/>
          <w:szCs w:val="28"/>
        </w:rPr>
        <w:t xml:space="preserve">Администрация МО «Красногвардейский район» осуществляет проверку соблюдения порядка и условий предоставления субсидии, в том числе в части достижения результатов предоставления субсидии, отдел внутреннего муниципального финансового контроля администрации МО «Красногвардейский район» осуществляет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w:t>
      </w:r>
      <w:proofErr w:type="gramEnd"/>
    </w:p>
    <w:p w:rsidR="00B15E5A" w:rsidRPr="00805C4D" w:rsidRDefault="00B15E5A" w:rsidP="00B15E5A">
      <w:pPr>
        <w:pStyle w:val="af8"/>
        <w:numPr>
          <w:ilvl w:val="1"/>
          <w:numId w:val="5"/>
        </w:numPr>
        <w:tabs>
          <w:tab w:val="left" w:pos="567"/>
        </w:tabs>
        <w:ind w:right="-2" w:hanging="863"/>
        <w:jc w:val="both"/>
        <w:rPr>
          <w:bCs/>
          <w:sz w:val="28"/>
          <w:szCs w:val="28"/>
        </w:rPr>
      </w:pPr>
      <w:r w:rsidRPr="00805C4D">
        <w:rPr>
          <w:bCs/>
          <w:sz w:val="28"/>
          <w:szCs w:val="28"/>
        </w:rPr>
        <w:t>пункт 5.2. изложить в новой редакции:</w:t>
      </w:r>
    </w:p>
    <w:p w:rsidR="00B15E5A" w:rsidRPr="00805C4D" w:rsidRDefault="00B15E5A" w:rsidP="00B15E5A">
      <w:pPr>
        <w:tabs>
          <w:tab w:val="left" w:pos="567"/>
        </w:tabs>
        <w:ind w:right="-2"/>
        <w:jc w:val="both"/>
        <w:rPr>
          <w:bCs/>
          <w:sz w:val="28"/>
          <w:szCs w:val="28"/>
        </w:rPr>
      </w:pPr>
      <w:r w:rsidRPr="00805C4D">
        <w:rPr>
          <w:bCs/>
          <w:sz w:val="28"/>
          <w:szCs w:val="28"/>
        </w:rPr>
        <w:tab/>
        <w:t xml:space="preserve">«5.2. Предоставленная получателю субсидии субсидия подлежит возврату в доход бюджета МО «Красногвардейский район» в случае установления фактов несоблюдения условий и порядка предоставления субсидии, представления </w:t>
      </w:r>
      <w:r w:rsidRPr="00805C4D">
        <w:rPr>
          <w:bCs/>
          <w:sz w:val="28"/>
          <w:szCs w:val="28"/>
        </w:rPr>
        <w:lastRenderedPageBreak/>
        <w:t>недостоверных сведений в целях получения субсидии, а также в случае не</w:t>
      </w:r>
      <w:r w:rsidR="00E359AD">
        <w:rPr>
          <w:bCs/>
          <w:sz w:val="28"/>
          <w:szCs w:val="28"/>
        </w:rPr>
        <w:t xml:space="preserve"> </w:t>
      </w:r>
      <w:r w:rsidRPr="00805C4D">
        <w:rPr>
          <w:bCs/>
          <w:sz w:val="28"/>
          <w:szCs w:val="28"/>
        </w:rPr>
        <w:t>достижения результата предоставления субсидии</w:t>
      </w:r>
      <w:proofErr w:type="gramStart"/>
      <w:r w:rsidRPr="00805C4D">
        <w:rPr>
          <w:bCs/>
          <w:sz w:val="28"/>
          <w:szCs w:val="28"/>
        </w:rPr>
        <w:t>.»;</w:t>
      </w:r>
      <w:proofErr w:type="gramEnd"/>
    </w:p>
    <w:p w:rsidR="00B15E5A" w:rsidRPr="00805C4D" w:rsidRDefault="00B15E5A" w:rsidP="00B15E5A">
      <w:pPr>
        <w:pStyle w:val="af8"/>
        <w:numPr>
          <w:ilvl w:val="1"/>
          <w:numId w:val="5"/>
        </w:numPr>
        <w:tabs>
          <w:tab w:val="left" w:pos="567"/>
        </w:tabs>
        <w:ind w:right="-2" w:hanging="863"/>
        <w:jc w:val="both"/>
        <w:rPr>
          <w:bCs/>
          <w:sz w:val="28"/>
          <w:szCs w:val="28"/>
        </w:rPr>
      </w:pPr>
      <w:r w:rsidRPr="00805C4D">
        <w:rPr>
          <w:bCs/>
          <w:sz w:val="28"/>
          <w:szCs w:val="28"/>
        </w:rPr>
        <w:t>пункт 5.3. изложить в новой редакции:</w:t>
      </w:r>
    </w:p>
    <w:p w:rsidR="00B15E5A" w:rsidRDefault="00B15E5A" w:rsidP="00B15E5A">
      <w:pPr>
        <w:tabs>
          <w:tab w:val="left" w:pos="567"/>
        </w:tabs>
        <w:ind w:right="-2"/>
        <w:jc w:val="both"/>
        <w:rPr>
          <w:bCs/>
          <w:sz w:val="28"/>
          <w:szCs w:val="28"/>
        </w:rPr>
      </w:pPr>
      <w:r w:rsidRPr="00805C4D">
        <w:rPr>
          <w:bCs/>
          <w:sz w:val="28"/>
          <w:szCs w:val="28"/>
        </w:rPr>
        <w:tab/>
        <w:t xml:space="preserve">«5.3. </w:t>
      </w:r>
      <w:proofErr w:type="gramStart"/>
      <w:r w:rsidRPr="00805C4D">
        <w:rPr>
          <w:bCs/>
          <w:sz w:val="28"/>
          <w:szCs w:val="28"/>
        </w:rPr>
        <w:t>В случае выявления администрацией МО «Красногвардейский район», отделом внутреннего муниципального финансового контроля администрации  МО «Красногвардейский район» нарушений действующего законодательства, Администрация после подписания акта проверки или получения акта проверки от отдела внутреннего муниципального финансового контроля администрации  МО «Красногвардейский район»  направляет в течение 14 рабочих дней требование о возврате субсидии заказным письмом с уведомлением о вручении получателю субсидии либо в электронной форме</w:t>
      </w:r>
      <w:proofErr w:type="gramEnd"/>
      <w:r w:rsidRPr="00805C4D">
        <w:rPr>
          <w:bCs/>
          <w:sz w:val="28"/>
          <w:szCs w:val="28"/>
        </w:rPr>
        <w:t xml:space="preserve"> по телекоммуникационным каналам связи в адрес получателя субсидии, либо передается руководителю получателя субсидии или уполномоченному представителю лично под расписку</w:t>
      </w:r>
      <w:proofErr w:type="gramStart"/>
      <w:r w:rsidRPr="00805C4D">
        <w:rPr>
          <w:bCs/>
          <w:sz w:val="28"/>
          <w:szCs w:val="28"/>
        </w:rPr>
        <w:t>.»;</w:t>
      </w:r>
      <w:proofErr w:type="gramEnd"/>
    </w:p>
    <w:p w:rsidR="00C75111" w:rsidRPr="00C75111" w:rsidRDefault="008C4F04" w:rsidP="008C4F04">
      <w:pPr>
        <w:pStyle w:val="af8"/>
        <w:numPr>
          <w:ilvl w:val="1"/>
          <w:numId w:val="5"/>
        </w:numPr>
        <w:tabs>
          <w:tab w:val="left" w:pos="567"/>
        </w:tabs>
        <w:ind w:left="0" w:right="-2" w:firstLine="710"/>
        <w:jc w:val="both"/>
        <w:rPr>
          <w:bCs/>
          <w:sz w:val="28"/>
          <w:szCs w:val="28"/>
        </w:rPr>
      </w:pPr>
      <w:proofErr w:type="gramStart"/>
      <w:r>
        <w:rPr>
          <w:bCs/>
          <w:sz w:val="28"/>
          <w:szCs w:val="28"/>
        </w:rPr>
        <w:t xml:space="preserve">В приложении № 1 к </w:t>
      </w:r>
      <w:r w:rsidRPr="00805C4D">
        <w:rPr>
          <w:bCs/>
          <w:sz w:val="28"/>
          <w:szCs w:val="28"/>
        </w:rPr>
        <w:t xml:space="preserve">Порядку </w:t>
      </w:r>
      <w:r w:rsidRPr="005529FB">
        <w:rPr>
          <w:bCs/>
          <w:sz w:val="28"/>
          <w:szCs w:val="28"/>
        </w:rPr>
        <w:t>предоставления субсидий юридическим лицам,  индивидуальным</w:t>
      </w:r>
      <w:r>
        <w:rPr>
          <w:bCs/>
          <w:sz w:val="28"/>
          <w:szCs w:val="28"/>
        </w:rPr>
        <w:t xml:space="preserve"> </w:t>
      </w:r>
      <w:r w:rsidRPr="005529FB">
        <w:rPr>
          <w:bCs/>
          <w:sz w:val="28"/>
          <w:szCs w:val="28"/>
        </w:rPr>
        <w:t xml:space="preserve">предпринимателям на частичное  возмещение  недополученных доходов и (или) возмещение затрат по осуществлению </w:t>
      </w:r>
      <w:proofErr w:type="spellStart"/>
      <w:r w:rsidRPr="005529FB">
        <w:rPr>
          <w:bCs/>
          <w:sz w:val="28"/>
          <w:szCs w:val="28"/>
        </w:rPr>
        <w:t>межпоселенческих</w:t>
      </w:r>
      <w:proofErr w:type="spellEnd"/>
      <w:r w:rsidRPr="005529FB">
        <w:rPr>
          <w:bCs/>
          <w:sz w:val="28"/>
          <w:szCs w:val="28"/>
        </w:rPr>
        <w:t xml:space="preserve">  перевозок в границах МО «Красногвардейский район»</w:t>
      </w:r>
      <w:r>
        <w:rPr>
          <w:bCs/>
          <w:sz w:val="28"/>
          <w:szCs w:val="28"/>
        </w:rPr>
        <w:t xml:space="preserve"> слова «Главный специалист</w:t>
      </w:r>
      <w:r w:rsidR="00FD2343">
        <w:rPr>
          <w:bCs/>
          <w:sz w:val="28"/>
          <w:szCs w:val="28"/>
        </w:rPr>
        <w:t xml:space="preserve"> отдела строительства, ЖКХ, ТЭК, связи и транспорта администрации МО «Красногвардейский район»</w:t>
      </w:r>
      <w:r>
        <w:rPr>
          <w:bCs/>
          <w:sz w:val="28"/>
          <w:szCs w:val="28"/>
        </w:rPr>
        <w:t>» заменить словами «Заместитель начальника</w:t>
      </w:r>
      <w:r w:rsidR="00FD2343">
        <w:rPr>
          <w:bCs/>
          <w:sz w:val="28"/>
          <w:szCs w:val="28"/>
        </w:rPr>
        <w:t xml:space="preserve"> отдела строительства, ЖКХ, ТЭК, связи и транспорта администрации МО «Красногвардейский район»</w:t>
      </w:r>
      <w:r>
        <w:rPr>
          <w:bCs/>
          <w:sz w:val="28"/>
          <w:szCs w:val="28"/>
        </w:rPr>
        <w:t xml:space="preserve">»; </w:t>
      </w:r>
      <w:proofErr w:type="gramEnd"/>
    </w:p>
    <w:p w:rsidR="00B15E5A" w:rsidRPr="005529FB" w:rsidRDefault="00B15E5A" w:rsidP="005529FB">
      <w:pPr>
        <w:pStyle w:val="af8"/>
        <w:numPr>
          <w:ilvl w:val="1"/>
          <w:numId w:val="5"/>
        </w:numPr>
        <w:tabs>
          <w:tab w:val="left" w:pos="1134"/>
        </w:tabs>
        <w:ind w:left="0" w:right="-2" w:firstLine="710"/>
        <w:jc w:val="both"/>
        <w:rPr>
          <w:bCs/>
          <w:sz w:val="28"/>
          <w:szCs w:val="28"/>
        </w:rPr>
      </w:pPr>
      <w:r w:rsidRPr="00805C4D">
        <w:rPr>
          <w:bCs/>
          <w:sz w:val="28"/>
          <w:szCs w:val="28"/>
        </w:rPr>
        <w:t xml:space="preserve"> </w:t>
      </w:r>
      <w:r w:rsidR="00E359AD">
        <w:rPr>
          <w:bCs/>
          <w:sz w:val="28"/>
          <w:szCs w:val="28"/>
        </w:rPr>
        <w:t>П</w:t>
      </w:r>
      <w:r w:rsidRPr="00805C4D">
        <w:rPr>
          <w:bCs/>
          <w:sz w:val="28"/>
          <w:szCs w:val="28"/>
        </w:rPr>
        <w:t xml:space="preserve">риложение </w:t>
      </w:r>
      <w:r w:rsidR="005529FB">
        <w:rPr>
          <w:bCs/>
          <w:sz w:val="28"/>
          <w:szCs w:val="28"/>
        </w:rPr>
        <w:t xml:space="preserve">№ </w:t>
      </w:r>
      <w:r w:rsidR="00C75111">
        <w:rPr>
          <w:bCs/>
          <w:sz w:val="28"/>
          <w:szCs w:val="28"/>
        </w:rPr>
        <w:t>2</w:t>
      </w:r>
      <w:r w:rsidRPr="00805C4D">
        <w:rPr>
          <w:bCs/>
          <w:sz w:val="28"/>
          <w:szCs w:val="28"/>
        </w:rPr>
        <w:t xml:space="preserve"> к Порядку </w:t>
      </w:r>
      <w:r w:rsidR="005529FB" w:rsidRPr="005529FB">
        <w:rPr>
          <w:bCs/>
          <w:sz w:val="28"/>
          <w:szCs w:val="28"/>
        </w:rPr>
        <w:t>предоставления субсидий юридическим лицам,  индивидуальным</w:t>
      </w:r>
      <w:r w:rsidR="005529FB">
        <w:rPr>
          <w:bCs/>
          <w:sz w:val="28"/>
          <w:szCs w:val="28"/>
        </w:rPr>
        <w:t xml:space="preserve"> </w:t>
      </w:r>
      <w:r w:rsidR="005529FB" w:rsidRPr="005529FB">
        <w:rPr>
          <w:bCs/>
          <w:sz w:val="28"/>
          <w:szCs w:val="28"/>
        </w:rPr>
        <w:t xml:space="preserve">предпринимателям на частичное  возмещение  недополученных доходов и (или) возмещение затрат по осуществлению </w:t>
      </w:r>
      <w:proofErr w:type="spellStart"/>
      <w:r w:rsidR="005529FB" w:rsidRPr="005529FB">
        <w:rPr>
          <w:bCs/>
          <w:sz w:val="28"/>
          <w:szCs w:val="28"/>
        </w:rPr>
        <w:t>межпоселенческих</w:t>
      </w:r>
      <w:proofErr w:type="spellEnd"/>
      <w:r w:rsidR="005529FB" w:rsidRPr="005529FB">
        <w:rPr>
          <w:bCs/>
          <w:sz w:val="28"/>
          <w:szCs w:val="28"/>
        </w:rPr>
        <w:t xml:space="preserve">  перевозок в границах МО «Красногвардейский район»  </w:t>
      </w:r>
      <w:r w:rsidRPr="005529FB">
        <w:rPr>
          <w:bCs/>
          <w:sz w:val="28"/>
          <w:szCs w:val="28"/>
        </w:rPr>
        <w:t>изложить в новой редакции (Приложение</w:t>
      </w:r>
      <w:r w:rsidR="008C0838" w:rsidRPr="005529FB">
        <w:rPr>
          <w:bCs/>
          <w:sz w:val="28"/>
          <w:szCs w:val="28"/>
        </w:rPr>
        <w:t xml:space="preserve"> </w:t>
      </w:r>
      <w:r w:rsidR="005529FB">
        <w:rPr>
          <w:bCs/>
          <w:sz w:val="28"/>
          <w:szCs w:val="28"/>
        </w:rPr>
        <w:t xml:space="preserve">№ </w:t>
      </w:r>
      <w:r w:rsidR="00C75111">
        <w:rPr>
          <w:bCs/>
          <w:sz w:val="28"/>
          <w:szCs w:val="28"/>
        </w:rPr>
        <w:t>2</w:t>
      </w:r>
      <w:r w:rsidRPr="005529FB">
        <w:rPr>
          <w:bCs/>
          <w:sz w:val="28"/>
          <w:szCs w:val="28"/>
        </w:rPr>
        <w:t>).</w:t>
      </w:r>
    </w:p>
    <w:p w:rsidR="00B15E5A" w:rsidRPr="00805C4D" w:rsidRDefault="00B15E5A" w:rsidP="00B15E5A">
      <w:pPr>
        <w:pStyle w:val="af"/>
        <w:ind w:firstLine="567"/>
        <w:jc w:val="both"/>
        <w:rPr>
          <w:bCs/>
          <w:sz w:val="28"/>
          <w:szCs w:val="28"/>
        </w:rPr>
      </w:pPr>
      <w:r w:rsidRPr="00805C4D">
        <w:rPr>
          <w:bCs/>
          <w:sz w:val="28"/>
          <w:szCs w:val="28"/>
        </w:rPr>
        <w:t xml:space="preserve">2. Установить, что положения подпункта 1.1 пункта 1 </w:t>
      </w:r>
      <w:r w:rsidR="00FD2343">
        <w:rPr>
          <w:bCs/>
          <w:sz w:val="28"/>
          <w:szCs w:val="28"/>
        </w:rPr>
        <w:t>настоящего постановления</w:t>
      </w:r>
      <w:r w:rsidR="00FD2343" w:rsidRPr="00FD2343">
        <w:rPr>
          <w:bCs/>
          <w:sz w:val="28"/>
          <w:szCs w:val="28"/>
        </w:rPr>
        <w:t xml:space="preserve"> </w:t>
      </w:r>
      <w:r w:rsidRPr="00805C4D">
        <w:rPr>
          <w:bCs/>
          <w:sz w:val="28"/>
          <w:szCs w:val="28"/>
        </w:rPr>
        <w:t xml:space="preserve">применяются, начиная с бюджета на 2025 год (на 2025 год и плановый период 2026 и 2027 годов). </w:t>
      </w:r>
    </w:p>
    <w:p w:rsidR="00B15E5A" w:rsidRPr="00805C4D" w:rsidRDefault="00FD2343" w:rsidP="00B15E5A">
      <w:pPr>
        <w:pStyle w:val="af"/>
        <w:ind w:firstLine="567"/>
        <w:jc w:val="both"/>
        <w:rPr>
          <w:bCs/>
          <w:sz w:val="28"/>
          <w:szCs w:val="28"/>
        </w:rPr>
      </w:pPr>
      <w:r w:rsidRPr="00FD2343">
        <w:rPr>
          <w:bCs/>
          <w:sz w:val="28"/>
          <w:szCs w:val="28"/>
        </w:rPr>
        <w:t>3</w:t>
      </w:r>
      <w:r w:rsidR="00B15E5A" w:rsidRPr="00805C4D">
        <w:rPr>
          <w:bCs/>
          <w:sz w:val="28"/>
          <w:szCs w:val="28"/>
        </w:rPr>
        <w:t>. Опубликовать настоящее постановление в районной газете «Дружба» и разместить на официальном сайте органов местного самоуправления муниципального образования «Красногвардейский район» в сети Интернет.</w:t>
      </w:r>
    </w:p>
    <w:p w:rsidR="00B15E5A" w:rsidRPr="00805C4D" w:rsidRDefault="00FD2343" w:rsidP="00B15E5A">
      <w:pPr>
        <w:pStyle w:val="af"/>
        <w:ind w:firstLine="567"/>
        <w:jc w:val="both"/>
        <w:rPr>
          <w:bCs/>
          <w:sz w:val="28"/>
          <w:szCs w:val="28"/>
        </w:rPr>
      </w:pPr>
      <w:r w:rsidRPr="00FD2343">
        <w:rPr>
          <w:bCs/>
          <w:sz w:val="28"/>
          <w:szCs w:val="28"/>
        </w:rPr>
        <w:t>4</w:t>
      </w:r>
      <w:r w:rsidR="00B15E5A" w:rsidRPr="00805C4D">
        <w:rPr>
          <w:bCs/>
          <w:sz w:val="28"/>
          <w:szCs w:val="28"/>
        </w:rPr>
        <w:t xml:space="preserve">. </w:t>
      </w:r>
      <w:proofErr w:type="gramStart"/>
      <w:r w:rsidR="00B15E5A" w:rsidRPr="00805C4D">
        <w:rPr>
          <w:bCs/>
          <w:sz w:val="28"/>
          <w:szCs w:val="28"/>
        </w:rPr>
        <w:t>Контроль за</w:t>
      </w:r>
      <w:proofErr w:type="gramEnd"/>
      <w:r w:rsidR="00B15E5A" w:rsidRPr="00805C4D">
        <w:rPr>
          <w:bCs/>
          <w:sz w:val="28"/>
          <w:szCs w:val="28"/>
        </w:rPr>
        <w:t xml:space="preserve"> исполнением данного постановления возложить на </w:t>
      </w:r>
      <w:r w:rsidR="00B15E5A">
        <w:rPr>
          <w:sz w:val="28"/>
        </w:rPr>
        <w:t>заместителя главы администрации МО «Красногвардейский район» по вопросам строительства, ЖКХ, ТЭК, связи, транспорта, архитектуры, благоустройства и охраны окружающей среды</w:t>
      </w:r>
      <w:r w:rsidR="00B15E5A" w:rsidRPr="00805C4D">
        <w:rPr>
          <w:bCs/>
          <w:sz w:val="28"/>
          <w:szCs w:val="28"/>
        </w:rPr>
        <w:t xml:space="preserve">.  </w:t>
      </w:r>
    </w:p>
    <w:p w:rsidR="00B15E5A" w:rsidRPr="00805C4D" w:rsidRDefault="00FD2343" w:rsidP="00B15E5A">
      <w:pPr>
        <w:pStyle w:val="af"/>
        <w:ind w:firstLine="567"/>
        <w:jc w:val="both"/>
        <w:rPr>
          <w:sz w:val="28"/>
          <w:szCs w:val="28"/>
        </w:rPr>
      </w:pPr>
      <w:r w:rsidRPr="00FD2343">
        <w:rPr>
          <w:bCs/>
          <w:sz w:val="28"/>
          <w:szCs w:val="28"/>
        </w:rPr>
        <w:t>5</w:t>
      </w:r>
      <w:r w:rsidR="00B15E5A" w:rsidRPr="00805C4D">
        <w:rPr>
          <w:bCs/>
          <w:sz w:val="28"/>
          <w:szCs w:val="28"/>
        </w:rPr>
        <w:t>. Настоящее постановление вступает в силу со дня его опубликования, за исключением положений, для которых установлены иные сроки вступления их в силу.</w:t>
      </w:r>
      <w:r w:rsidR="00B15E5A">
        <w:rPr>
          <w:bCs/>
          <w:sz w:val="28"/>
          <w:szCs w:val="28"/>
        </w:rPr>
        <w:t xml:space="preserve"> </w:t>
      </w:r>
    </w:p>
    <w:p w:rsidR="002F1BB1" w:rsidRDefault="002F1BB1">
      <w:pPr>
        <w:tabs>
          <w:tab w:val="left" w:pos="4157"/>
        </w:tabs>
        <w:jc w:val="both"/>
        <w:rPr>
          <w:sz w:val="28"/>
        </w:rPr>
      </w:pPr>
    </w:p>
    <w:p w:rsidR="002F1BB1" w:rsidRDefault="002F1BB1">
      <w:pPr>
        <w:tabs>
          <w:tab w:val="left" w:pos="4157"/>
        </w:tabs>
        <w:jc w:val="both"/>
        <w:rPr>
          <w:sz w:val="28"/>
        </w:rPr>
      </w:pPr>
    </w:p>
    <w:p w:rsidR="002F1BB1" w:rsidRDefault="009B77C3">
      <w:pPr>
        <w:ind w:right="-1"/>
        <w:jc w:val="both"/>
        <w:rPr>
          <w:sz w:val="28"/>
        </w:rPr>
      </w:pPr>
      <w:r>
        <w:rPr>
          <w:sz w:val="28"/>
        </w:rPr>
        <w:t>И. о. г</w:t>
      </w:r>
      <w:r w:rsidR="00E02EC3">
        <w:rPr>
          <w:sz w:val="28"/>
        </w:rPr>
        <w:t>лав</w:t>
      </w:r>
      <w:r>
        <w:rPr>
          <w:sz w:val="28"/>
        </w:rPr>
        <w:t>ы</w:t>
      </w:r>
      <w:r w:rsidR="00DB3B41">
        <w:rPr>
          <w:sz w:val="28"/>
        </w:rPr>
        <w:t xml:space="preserve"> МО «Красногвардейский   район»</w:t>
      </w:r>
      <w:r w:rsidR="00DB3B41">
        <w:rPr>
          <w:sz w:val="28"/>
        </w:rPr>
        <w:tab/>
      </w:r>
      <w:r w:rsidR="00DB3B41">
        <w:rPr>
          <w:sz w:val="28"/>
        </w:rPr>
        <w:tab/>
      </w:r>
      <w:r w:rsidR="00DB3B41">
        <w:rPr>
          <w:sz w:val="28"/>
        </w:rPr>
        <w:tab/>
      </w:r>
      <w:r w:rsidR="00DB3B41">
        <w:rPr>
          <w:sz w:val="28"/>
        </w:rPr>
        <w:tab/>
      </w:r>
      <w:r w:rsidR="006410DE">
        <w:rPr>
          <w:sz w:val="28"/>
        </w:rPr>
        <w:t xml:space="preserve">  </w:t>
      </w:r>
      <w:r w:rsidR="00DB3B41">
        <w:rPr>
          <w:sz w:val="28"/>
        </w:rPr>
        <w:t xml:space="preserve">  </w:t>
      </w:r>
      <w:r w:rsidR="00E02EC3">
        <w:rPr>
          <w:sz w:val="28"/>
        </w:rPr>
        <w:t xml:space="preserve">     </w:t>
      </w:r>
      <w:r w:rsidR="00DB3B41">
        <w:rPr>
          <w:sz w:val="28"/>
        </w:rPr>
        <w:t xml:space="preserve"> </w:t>
      </w:r>
      <w:r>
        <w:rPr>
          <w:sz w:val="28"/>
        </w:rPr>
        <w:t>А.А. Ершов</w:t>
      </w:r>
    </w:p>
    <w:p w:rsidR="002F1BB1" w:rsidRDefault="002F1BB1">
      <w:pPr>
        <w:jc w:val="right"/>
        <w:rPr>
          <w:sz w:val="28"/>
        </w:rPr>
      </w:pPr>
    </w:p>
    <w:p w:rsidR="009E4F79" w:rsidRDefault="009E4F79">
      <w:pPr>
        <w:jc w:val="right"/>
        <w:rPr>
          <w:sz w:val="28"/>
        </w:rPr>
      </w:pPr>
    </w:p>
    <w:p w:rsidR="009E4F79" w:rsidRDefault="009E4F79">
      <w:pPr>
        <w:jc w:val="right"/>
        <w:rPr>
          <w:sz w:val="28"/>
        </w:rPr>
      </w:pPr>
    </w:p>
    <w:p w:rsidR="008C0838" w:rsidRPr="00805C4D" w:rsidRDefault="008C0838" w:rsidP="008C0838">
      <w:pPr>
        <w:ind w:left="5670"/>
        <w:jc w:val="right"/>
      </w:pPr>
      <w:r w:rsidRPr="00805C4D">
        <w:lastRenderedPageBreak/>
        <w:t>Приложение</w:t>
      </w:r>
    </w:p>
    <w:p w:rsidR="008C0838" w:rsidRPr="00805C4D" w:rsidRDefault="008C0838" w:rsidP="008C0838">
      <w:pPr>
        <w:ind w:left="5670"/>
        <w:jc w:val="right"/>
      </w:pPr>
      <w:r w:rsidRPr="00805C4D">
        <w:t xml:space="preserve">к постановлению администрации </w:t>
      </w:r>
    </w:p>
    <w:p w:rsidR="008C0838" w:rsidRPr="00805C4D" w:rsidRDefault="008C0838" w:rsidP="008C0838">
      <w:pPr>
        <w:ind w:left="5670"/>
        <w:jc w:val="right"/>
      </w:pPr>
      <w:r w:rsidRPr="00805C4D">
        <w:t xml:space="preserve">МО «Красногвардейский район»  </w:t>
      </w:r>
    </w:p>
    <w:p w:rsidR="008C0838" w:rsidRPr="00805C4D" w:rsidRDefault="008C0838" w:rsidP="008C0838">
      <w:pPr>
        <w:ind w:left="5670"/>
        <w:jc w:val="right"/>
        <w:rPr>
          <w:u w:val="single"/>
        </w:rPr>
      </w:pPr>
      <w:r w:rsidRPr="00805C4D">
        <w:rPr>
          <w:u w:val="single"/>
        </w:rPr>
        <w:t xml:space="preserve">от </w:t>
      </w:r>
      <w:r w:rsidR="00F03A66">
        <w:rPr>
          <w:u w:val="single"/>
        </w:rPr>
        <w:t>23.01.2023</w:t>
      </w:r>
      <w:r w:rsidRPr="00805C4D">
        <w:rPr>
          <w:u w:val="single"/>
        </w:rPr>
        <w:t>г. №</w:t>
      </w:r>
      <w:r w:rsidR="00F03A66">
        <w:rPr>
          <w:u w:val="single"/>
        </w:rPr>
        <w:t xml:space="preserve"> 35</w:t>
      </w:r>
      <w:bookmarkStart w:id="1" w:name="_GoBack"/>
      <w:bookmarkEnd w:id="1"/>
    </w:p>
    <w:p w:rsidR="008C0838" w:rsidRPr="00805C4D" w:rsidRDefault="008C0838" w:rsidP="008C0838">
      <w:pPr>
        <w:ind w:left="5670"/>
        <w:jc w:val="right"/>
        <w:rPr>
          <w:u w:val="single"/>
        </w:rPr>
      </w:pPr>
    </w:p>
    <w:p w:rsidR="008C0838" w:rsidRPr="00805C4D" w:rsidRDefault="008C0838" w:rsidP="008C0838">
      <w:pPr>
        <w:jc w:val="right"/>
      </w:pPr>
      <w:r w:rsidRPr="00805C4D">
        <w:t xml:space="preserve">Приложение № </w:t>
      </w:r>
      <w:r w:rsidR="002D6964">
        <w:t>2</w:t>
      </w:r>
    </w:p>
    <w:p w:rsidR="008C0838" w:rsidRPr="00805C4D" w:rsidRDefault="008C0838" w:rsidP="002D6964">
      <w:pPr>
        <w:ind w:left="6096"/>
        <w:jc w:val="both"/>
        <w:rPr>
          <w:sz w:val="28"/>
          <w:szCs w:val="28"/>
        </w:rPr>
      </w:pPr>
      <w:r w:rsidRPr="00805C4D">
        <w:t xml:space="preserve">к Порядку </w:t>
      </w:r>
      <w:r w:rsidR="002D6964">
        <w:t>предоставления субсидий юридическим лицам,  индивидуальным</w:t>
      </w:r>
      <w:r w:rsidR="002D6964">
        <w:br/>
        <w:t xml:space="preserve">предпринимателям на частичное  возмещение  недополученных доходов и (или) возмещение затрат по осуществлению </w:t>
      </w:r>
      <w:proofErr w:type="spellStart"/>
      <w:r w:rsidR="002D6964">
        <w:t>межпоселенческих</w:t>
      </w:r>
      <w:proofErr w:type="spellEnd"/>
      <w:r w:rsidR="002D6964">
        <w:t xml:space="preserve">  перевозок в границах МО «Красногвардейский район»</w:t>
      </w:r>
    </w:p>
    <w:p w:rsidR="002D6964" w:rsidRDefault="002D6964" w:rsidP="005529FB">
      <w:pPr>
        <w:jc w:val="center"/>
      </w:pPr>
    </w:p>
    <w:p w:rsidR="005529FB" w:rsidRDefault="005529FB" w:rsidP="005529FB">
      <w:pPr>
        <w:jc w:val="center"/>
      </w:pPr>
      <w:r>
        <w:t>Заявка</w:t>
      </w:r>
    </w:p>
    <w:p w:rsidR="008C0838" w:rsidRDefault="005529FB" w:rsidP="005529FB">
      <w:pPr>
        <w:jc w:val="center"/>
      </w:pPr>
      <w:r>
        <w:t xml:space="preserve">на участие в отборе на частичное  возмещение  недополученных доходов и (или) возмещение затрат по осуществлению </w:t>
      </w:r>
      <w:proofErr w:type="spellStart"/>
      <w:r>
        <w:t>межпоселенческих</w:t>
      </w:r>
      <w:proofErr w:type="spellEnd"/>
      <w:r>
        <w:t xml:space="preserve">  перевозок в границах МО «Красногвардейский район»  </w:t>
      </w:r>
    </w:p>
    <w:p w:rsidR="005529FB" w:rsidRPr="00805C4D" w:rsidRDefault="005529FB" w:rsidP="005529FB">
      <w:pPr>
        <w:jc w:val="center"/>
      </w:pPr>
    </w:p>
    <w:tbl>
      <w:tblPr>
        <w:tblW w:w="0" w:type="auto"/>
        <w:tblInd w:w="75" w:type="dxa"/>
        <w:tblLayout w:type="fixed"/>
        <w:tblCellMar>
          <w:left w:w="75" w:type="dxa"/>
          <w:right w:w="75" w:type="dxa"/>
        </w:tblCellMar>
        <w:tblLook w:val="04A0" w:firstRow="1" w:lastRow="0" w:firstColumn="1" w:lastColumn="0" w:noHBand="0" w:noVBand="1"/>
      </w:tblPr>
      <w:tblGrid>
        <w:gridCol w:w="6200"/>
        <w:gridCol w:w="1984"/>
        <w:gridCol w:w="2022"/>
      </w:tblGrid>
      <w:tr w:rsidR="00FD2343" w:rsidTr="00587CD8">
        <w:tc>
          <w:tcPr>
            <w:tcW w:w="6200" w:type="dxa"/>
            <w:tcBorders>
              <w:top w:val="single" w:sz="8" w:space="0" w:color="000000"/>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1. Полное наименование </w:t>
            </w:r>
          </w:p>
        </w:tc>
        <w:tc>
          <w:tcPr>
            <w:tcW w:w="4006" w:type="dxa"/>
            <w:gridSpan w:val="2"/>
            <w:tcBorders>
              <w:top w:val="single" w:sz="8" w:space="0" w:color="000000"/>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2. Организационно-правовая форма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3. ОГРН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4. ИНН/КПП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5. ОКПО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6. ОКВЭД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7. Место нахождения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8. Почтовый адрес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9. Телефоны/факс (с указанием кода)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10. Адрес электронной почты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rPr>
          <w:trHeight w:val="400"/>
        </w:trPr>
        <w:tc>
          <w:tcPr>
            <w:tcW w:w="10206" w:type="dxa"/>
            <w:gridSpan w:val="3"/>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Примечание: Вышеуказанные данные указываются на основании устава,</w:t>
            </w:r>
          </w:p>
          <w:p w:rsidR="00FD2343" w:rsidRPr="00FD2343" w:rsidRDefault="00FD2343" w:rsidP="00587CD8">
            <w:pPr>
              <w:widowControl w:val="0"/>
            </w:pPr>
            <w:r w:rsidRPr="00FD2343">
              <w:t xml:space="preserve">свидетельства о государственной регистрации                              </w:t>
            </w: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11. Банковские реквизиты                        </w:t>
            </w:r>
          </w:p>
        </w:tc>
        <w:tc>
          <w:tcPr>
            <w:tcW w:w="4006" w:type="dxa"/>
            <w:gridSpan w:val="2"/>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10206" w:type="dxa"/>
            <w:gridSpan w:val="3"/>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           Прогнозируемые показатели деятельности на 20__ год            </w:t>
            </w:r>
          </w:p>
        </w:tc>
      </w:tr>
      <w:tr w:rsidR="00FD2343" w:rsidTr="00587CD8">
        <w:tc>
          <w:tcPr>
            <w:tcW w:w="10206" w:type="dxa"/>
            <w:gridSpan w:val="3"/>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I. Количественные показатели                                             </w:t>
            </w: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ind w:left="165" w:hanging="8"/>
            </w:pPr>
            <w:r w:rsidRPr="00FD2343">
              <w:t>Наименование маршрута</w:t>
            </w:r>
          </w:p>
        </w:tc>
        <w:tc>
          <w:tcPr>
            <w:tcW w:w="1984"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jc w:val="center"/>
            </w:pPr>
            <w:proofErr w:type="gramStart"/>
            <w:r w:rsidRPr="00FD2343">
              <w:t>км</w:t>
            </w:r>
            <w:proofErr w:type="gramEnd"/>
            <w:r w:rsidRPr="00FD2343">
              <w:t>.</w:t>
            </w:r>
          </w:p>
        </w:tc>
        <w:tc>
          <w:tcPr>
            <w:tcW w:w="2022"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ind w:left="165" w:hanging="8"/>
            </w:pPr>
            <w:r w:rsidRPr="00FD2343">
              <w:t>Протяженность маршрута</w:t>
            </w:r>
          </w:p>
        </w:tc>
        <w:tc>
          <w:tcPr>
            <w:tcW w:w="1984"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jc w:val="center"/>
            </w:pPr>
            <w:r w:rsidRPr="00FD2343">
              <w:t>ед.</w:t>
            </w:r>
          </w:p>
        </w:tc>
        <w:tc>
          <w:tcPr>
            <w:tcW w:w="2022"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ind w:left="165" w:hanging="8"/>
            </w:pPr>
            <w:r w:rsidRPr="00FD2343">
              <w:t>Количество рейсов</w:t>
            </w:r>
          </w:p>
        </w:tc>
        <w:tc>
          <w:tcPr>
            <w:tcW w:w="1984"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jc w:val="center"/>
            </w:pPr>
            <w:proofErr w:type="gramStart"/>
            <w:r w:rsidRPr="00FD2343">
              <w:t>км</w:t>
            </w:r>
            <w:proofErr w:type="gramEnd"/>
            <w:r w:rsidRPr="00FD2343">
              <w:t>.</w:t>
            </w:r>
          </w:p>
        </w:tc>
        <w:tc>
          <w:tcPr>
            <w:tcW w:w="2022"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ind w:left="165" w:hanging="8"/>
            </w:pPr>
            <w:r w:rsidRPr="00FD2343">
              <w:t>Общий пробег</w:t>
            </w:r>
          </w:p>
        </w:tc>
        <w:tc>
          <w:tcPr>
            <w:tcW w:w="1984"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jc w:val="center"/>
            </w:pPr>
            <w:r w:rsidRPr="00FD2343">
              <w:t>час.</w:t>
            </w:r>
          </w:p>
        </w:tc>
        <w:tc>
          <w:tcPr>
            <w:tcW w:w="2022"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ind w:left="105" w:firstLine="52"/>
            </w:pPr>
            <w:r w:rsidRPr="00FD2343">
              <w:t>Количество перевезенных пассажиров в год</w:t>
            </w:r>
          </w:p>
        </w:tc>
        <w:tc>
          <w:tcPr>
            <w:tcW w:w="1984"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jc w:val="center"/>
            </w:pPr>
            <w:r w:rsidRPr="00FD2343">
              <w:t>чел.</w:t>
            </w:r>
          </w:p>
        </w:tc>
        <w:tc>
          <w:tcPr>
            <w:tcW w:w="2022"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rPr>
                <w:rFonts w:ascii="Courier New" w:hAnsi="Courier New"/>
              </w:rPr>
            </w:pPr>
          </w:p>
        </w:tc>
      </w:tr>
      <w:tr w:rsidR="00FD2343" w:rsidTr="00587CD8">
        <w:tc>
          <w:tcPr>
            <w:tcW w:w="6200"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r w:rsidRPr="00FD2343">
              <w:t xml:space="preserve">Численность работников по штатному расписанию   </w:t>
            </w:r>
          </w:p>
        </w:tc>
        <w:tc>
          <w:tcPr>
            <w:tcW w:w="1984"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jc w:val="center"/>
            </w:pPr>
            <w:r w:rsidRPr="00FD2343">
              <w:t>чел.</w:t>
            </w:r>
          </w:p>
        </w:tc>
        <w:tc>
          <w:tcPr>
            <w:tcW w:w="2022" w:type="dxa"/>
            <w:tcBorders>
              <w:left w:val="single" w:sz="8" w:space="0" w:color="000000"/>
              <w:bottom w:val="single" w:sz="8" w:space="0" w:color="000000"/>
              <w:right w:val="single" w:sz="8" w:space="0" w:color="000000"/>
            </w:tcBorders>
            <w:tcMar>
              <w:left w:w="75" w:type="dxa"/>
              <w:right w:w="75" w:type="dxa"/>
            </w:tcMar>
          </w:tcPr>
          <w:p w:rsidR="00FD2343" w:rsidRPr="00FD2343" w:rsidRDefault="00FD2343" w:rsidP="00587CD8">
            <w:pPr>
              <w:widowControl w:val="0"/>
            </w:pPr>
          </w:p>
        </w:tc>
      </w:tr>
    </w:tbl>
    <w:p w:rsidR="008C0838" w:rsidRPr="00805C4D" w:rsidRDefault="008C0838" w:rsidP="008C0838">
      <w:pPr>
        <w:jc w:val="both"/>
        <w:rPr>
          <w:sz w:val="28"/>
          <w:szCs w:val="28"/>
        </w:rPr>
      </w:pPr>
    </w:p>
    <w:p w:rsidR="008C0838" w:rsidRPr="00805C4D" w:rsidRDefault="008C0838" w:rsidP="008C0838">
      <w:pPr>
        <w:widowControl w:val="0"/>
        <w:autoSpaceDE w:val="0"/>
        <w:autoSpaceDN w:val="0"/>
        <w:adjustRightInd w:val="0"/>
        <w:jc w:val="both"/>
      </w:pPr>
      <w:r w:rsidRPr="00805C4D">
        <w:t>Об ответственности за предоставление неполных или заведомо недостоверных сведений и документов предупреждены.</w:t>
      </w:r>
    </w:p>
    <w:p w:rsidR="008C0838" w:rsidRPr="00805C4D" w:rsidRDefault="008C0838" w:rsidP="008C0838">
      <w:pPr>
        <w:widowControl w:val="0"/>
        <w:autoSpaceDE w:val="0"/>
        <w:autoSpaceDN w:val="0"/>
        <w:adjustRightInd w:val="0"/>
        <w:jc w:val="both"/>
      </w:pPr>
      <w:r w:rsidRPr="00805C4D">
        <w:rPr>
          <w:b/>
        </w:rPr>
        <w:t>Подтверждаю</w:t>
      </w:r>
      <w:r w:rsidRPr="00805C4D">
        <w:t>, что по состоянию на "___" __________ 202__ года &lt;*&gt; __________________________________________________________________________</w:t>
      </w:r>
    </w:p>
    <w:p w:rsidR="008C0838" w:rsidRPr="00805C4D" w:rsidRDefault="008C0838" w:rsidP="008C0838">
      <w:pPr>
        <w:widowControl w:val="0"/>
        <w:autoSpaceDE w:val="0"/>
        <w:autoSpaceDN w:val="0"/>
        <w:adjustRightInd w:val="0"/>
        <w:jc w:val="center"/>
        <w:rPr>
          <w:sz w:val="22"/>
        </w:rPr>
      </w:pPr>
      <w:r w:rsidRPr="00805C4D">
        <w:rPr>
          <w:sz w:val="22"/>
        </w:rPr>
        <w:t>(наименование участника отбора, получателя субсидии)</w:t>
      </w:r>
    </w:p>
    <w:p w:rsidR="008C0838" w:rsidRPr="00805C4D" w:rsidRDefault="008C0838" w:rsidP="008C0838">
      <w:pPr>
        <w:widowControl w:val="0"/>
        <w:autoSpaceDE w:val="0"/>
        <w:autoSpaceDN w:val="0"/>
        <w:adjustRightInd w:val="0"/>
        <w:jc w:val="both"/>
      </w:pPr>
      <w:r w:rsidRPr="00805C4D">
        <w:t xml:space="preserve">  - не находится в процессе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w:t>
      </w:r>
      <w:r w:rsidRPr="00805C4D">
        <w:lastRenderedPageBreak/>
        <w:t>Российской Федерации (участник отбора - юридическое лицо);</w:t>
      </w:r>
    </w:p>
    <w:p w:rsidR="008C0838" w:rsidRPr="00805C4D" w:rsidRDefault="008C0838" w:rsidP="008C0838">
      <w:pPr>
        <w:widowControl w:val="0"/>
        <w:autoSpaceDE w:val="0"/>
        <w:autoSpaceDN w:val="0"/>
        <w:adjustRightInd w:val="0"/>
        <w:jc w:val="both"/>
      </w:pPr>
      <w:r w:rsidRPr="00805C4D">
        <w:t xml:space="preserve">  - не прекращена деятельность в качестве индивидуального предпринимателя (участник отбора - индивидуальный предприниматель);</w:t>
      </w:r>
    </w:p>
    <w:p w:rsidR="008C0838" w:rsidRPr="00805C4D" w:rsidRDefault="008C0838" w:rsidP="008C0838">
      <w:pPr>
        <w:widowControl w:val="0"/>
        <w:autoSpaceDE w:val="0"/>
        <w:autoSpaceDN w:val="0"/>
        <w:adjustRightInd w:val="0"/>
        <w:jc w:val="both"/>
      </w:pPr>
      <w:r w:rsidRPr="00805C4D">
        <w:t xml:space="preserve">  -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C0838" w:rsidRPr="00805C4D" w:rsidRDefault="008C0838" w:rsidP="008C0838">
      <w:pPr>
        <w:widowControl w:val="0"/>
        <w:autoSpaceDE w:val="0"/>
        <w:autoSpaceDN w:val="0"/>
        <w:adjustRightInd w:val="0"/>
        <w:jc w:val="both"/>
      </w:pPr>
      <w:r w:rsidRPr="00805C4D">
        <w:rPr>
          <w:b/>
        </w:rPr>
        <w:t>Подтверждаю</w:t>
      </w:r>
      <w:r w:rsidRPr="00805C4D">
        <w:t xml:space="preserve"> отсутствие у ____________________________________ </w:t>
      </w:r>
      <w:proofErr w:type="gramStart"/>
      <w:r w:rsidRPr="00805C4D">
        <w:t>просроченной</w:t>
      </w:r>
      <w:proofErr w:type="gramEnd"/>
    </w:p>
    <w:p w:rsidR="008C0838" w:rsidRPr="00805C4D" w:rsidRDefault="008C0838" w:rsidP="008C0838">
      <w:pPr>
        <w:widowControl w:val="0"/>
        <w:autoSpaceDE w:val="0"/>
        <w:autoSpaceDN w:val="0"/>
        <w:adjustRightInd w:val="0"/>
        <w:jc w:val="both"/>
        <w:rPr>
          <w:sz w:val="22"/>
        </w:rPr>
      </w:pPr>
      <w:r w:rsidRPr="00805C4D">
        <w:rPr>
          <w:sz w:val="22"/>
        </w:rPr>
        <w:t xml:space="preserve">                                                        (наименование участника отбора, получателя субсидии)</w:t>
      </w:r>
    </w:p>
    <w:p w:rsidR="008C0838" w:rsidRPr="00805C4D" w:rsidRDefault="008C0838" w:rsidP="008C0838">
      <w:pPr>
        <w:widowControl w:val="0"/>
        <w:autoSpaceDE w:val="0"/>
        <w:autoSpaceDN w:val="0"/>
        <w:adjustRightInd w:val="0"/>
        <w:jc w:val="both"/>
      </w:pPr>
      <w:r w:rsidRPr="00805C4D">
        <w:t xml:space="preserve">задолженности по возврату в бюджет МО «Красногвардейский район» субсидий и (или) компенсаций, бюджетных инвестиций, </w:t>
      </w:r>
      <w:proofErr w:type="gramStart"/>
      <w:r w:rsidRPr="00805C4D">
        <w:t>предоставленных</w:t>
      </w:r>
      <w:proofErr w:type="gramEnd"/>
      <w:r w:rsidRPr="00805C4D">
        <w:t xml:space="preserve"> в том числе в соответствии с иными правовыми актами, а также иной просроченной (нерегулированной) задолженности по денежным обязательствам перед МО «Красногвардейский район», из бюджета которого предоставляется субсидия, по состоянию на "___" _____________ 202___ года.</w:t>
      </w:r>
    </w:p>
    <w:p w:rsidR="008C0838" w:rsidRPr="00805C4D" w:rsidRDefault="008C0838" w:rsidP="008C0838">
      <w:pPr>
        <w:widowControl w:val="0"/>
        <w:autoSpaceDE w:val="0"/>
        <w:autoSpaceDN w:val="0"/>
        <w:adjustRightInd w:val="0"/>
        <w:jc w:val="both"/>
      </w:pPr>
      <w:r w:rsidRPr="00805C4D">
        <w:rPr>
          <w:b/>
        </w:rPr>
        <w:t>Подтверждаю</w:t>
      </w:r>
      <w:r w:rsidRPr="00805C4D">
        <w:t>, что _____________________________________________ не является:</w:t>
      </w:r>
    </w:p>
    <w:p w:rsidR="008C0838" w:rsidRPr="00805C4D" w:rsidRDefault="008C0838" w:rsidP="008C0838">
      <w:pPr>
        <w:widowControl w:val="0"/>
        <w:autoSpaceDE w:val="0"/>
        <w:autoSpaceDN w:val="0"/>
        <w:adjustRightInd w:val="0"/>
        <w:jc w:val="center"/>
        <w:rPr>
          <w:sz w:val="22"/>
        </w:rPr>
      </w:pPr>
      <w:r w:rsidRPr="00805C4D">
        <w:rPr>
          <w:sz w:val="22"/>
        </w:rPr>
        <w:t>(наименование участника отбора, получателя субсидии)</w:t>
      </w:r>
    </w:p>
    <w:p w:rsidR="008C0838" w:rsidRPr="00805C4D" w:rsidRDefault="008C0838" w:rsidP="008C0838">
      <w:pPr>
        <w:widowControl w:val="0"/>
        <w:autoSpaceDE w:val="0"/>
        <w:autoSpaceDN w:val="0"/>
        <w:adjustRightInd w:val="0"/>
        <w:jc w:val="both"/>
      </w:pPr>
      <w:proofErr w:type="gramStart"/>
      <w:r w:rsidRPr="00805C4D">
        <w:t>-</w:t>
      </w:r>
      <w:r w:rsidR="00FD2343">
        <w:t xml:space="preserve"> </w:t>
      </w:r>
      <w:r w:rsidR="00FD2343" w:rsidRPr="00FD2343">
        <w:rPr>
          <w:bCs/>
          <w:szCs w:val="28"/>
        </w:rPr>
        <w:t>иностранным юридическим лиц</w:t>
      </w:r>
      <w:r w:rsidR="00FD2343">
        <w:rPr>
          <w:bCs/>
          <w:szCs w:val="28"/>
        </w:rPr>
        <w:t>ом</w:t>
      </w:r>
      <w:r w:rsidR="00FD2343" w:rsidRPr="00FD2343">
        <w:rPr>
          <w:bCs/>
          <w:szCs w:val="28"/>
        </w:rPr>
        <w:t>, в том числе местом регистрации котор</w:t>
      </w:r>
      <w:r w:rsidR="00FD2343">
        <w:rPr>
          <w:bCs/>
          <w:szCs w:val="28"/>
        </w:rPr>
        <w:t>ого</w:t>
      </w:r>
      <w:r w:rsidR="00FD2343" w:rsidRPr="00FD2343">
        <w:rPr>
          <w:bCs/>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sidR="00FD2343">
        <w:rPr>
          <w:bCs/>
          <w:szCs w:val="28"/>
        </w:rPr>
        <w:t>ом</w:t>
      </w:r>
      <w:r w:rsidR="00FD2343" w:rsidRPr="00FD2343">
        <w:rPr>
          <w:bCs/>
          <w:szCs w:val="28"/>
        </w:rPr>
        <w:t>, в уставном (складочном) капитале котор</w:t>
      </w:r>
      <w:r w:rsidR="00FD2343">
        <w:rPr>
          <w:bCs/>
          <w:szCs w:val="28"/>
        </w:rPr>
        <w:t>ого</w:t>
      </w:r>
      <w:r w:rsidR="00FD2343" w:rsidRPr="00FD2343">
        <w:rPr>
          <w:bCs/>
          <w:szCs w:val="28"/>
        </w:rPr>
        <w:t xml:space="preserve"> доля прямого или косвенного (через третьих лиц) участия офшорных компаний в совокупности превышает 25</w:t>
      </w:r>
      <w:proofErr w:type="gramEnd"/>
      <w:r w:rsidR="00FD2343" w:rsidRPr="00FD2343">
        <w:rPr>
          <w:bCs/>
          <w:szCs w:val="28"/>
        </w:rPr>
        <w:t xml:space="preserve"> процентов (если иное не предусмотрено законодательством Российской Федерации). </w:t>
      </w:r>
      <w:proofErr w:type="gramStart"/>
      <w:r w:rsidR="00FD2343" w:rsidRPr="00FD2343">
        <w:rPr>
          <w:bCs/>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FD2343" w:rsidRPr="00FD2343">
        <w:rPr>
          <w:bCs/>
          <w:szCs w:val="28"/>
        </w:rPr>
        <w:t xml:space="preserve"> публичных акционерных обществ</w:t>
      </w:r>
      <w:r w:rsidRPr="00FD2343">
        <w:rPr>
          <w:sz w:val="22"/>
        </w:rPr>
        <w:t xml:space="preserve"> </w:t>
      </w:r>
      <w:r w:rsidRPr="002B3EA1">
        <w:t>по состоянию на "___"</w:t>
      </w:r>
      <w:r w:rsidRPr="00805C4D">
        <w:t xml:space="preserve"> ______________ 202___ года;</w:t>
      </w:r>
    </w:p>
    <w:p w:rsidR="008C0838" w:rsidRPr="00805C4D" w:rsidRDefault="008C0838" w:rsidP="008C0838">
      <w:pPr>
        <w:widowControl w:val="0"/>
        <w:autoSpaceDE w:val="0"/>
        <w:autoSpaceDN w:val="0"/>
        <w:adjustRightInd w:val="0"/>
        <w:jc w:val="both"/>
      </w:pPr>
      <w:r w:rsidRPr="00805C4D">
        <w:t xml:space="preserve">- получателем средств из бюджета МО «Красногвардейский район» на основании иных нормативных правовых актов на цели, указанные в Порядке, по состоянию на "___" ______________ 202___ года. </w:t>
      </w:r>
    </w:p>
    <w:p w:rsidR="008C0838" w:rsidRPr="00805C4D" w:rsidRDefault="008C0838" w:rsidP="008C0838">
      <w:pPr>
        <w:widowControl w:val="0"/>
        <w:autoSpaceDE w:val="0"/>
        <w:autoSpaceDN w:val="0"/>
        <w:adjustRightInd w:val="0"/>
        <w:jc w:val="both"/>
      </w:pPr>
      <w:r w:rsidRPr="00805C4D">
        <w:rPr>
          <w:b/>
        </w:rPr>
        <w:t>Подтверждаю</w:t>
      </w:r>
      <w:r w:rsidRPr="00805C4D">
        <w:t xml:space="preserve">, что по состоянию на "___" ______________ 202___ года </w:t>
      </w:r>
    </w:p>
    <w:p w:rsidR="008C0838" w:rsidRPr="00805C4D" w:rsidRDefault="008C0838" w:rsidP="008C0838">
      <w:pPr>
        <w:widowControl w:val="0"/>
        <w:autoSpaceDE w:val="0"/>
        <w:autoSpaceDN w:val="0"/>
        <w:adjustRightInd w:val="0"/>
        <w:jc w:val="both"/>
      </w:pPr>
      <w:r w:rsidRPr="00805C4D">
        <w:t xml:space="preserve">  </w:t>
      </w:r>
      <w:proofErr w:type="gramStart"/>
      <w:r w:rsidRPr="00805C4D">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получателя субсидии (участник отбора - юридическое лицо);</w:t>
      </w:r>
      <w:proofErr w:type="gramEnd"/>
    </w:p>
    <w:p w:rsidR="008C0838" w:rsidRPr="00805C4D" w:rsidRDefault="008C0838" w:rsidP="008C0838">
      <w:pPr>
        <w:widowControl w:val="0"/>
        <w:autoSpaceDE w:val="0"/>
        <w:autoSpaceDN w:val="0"/>
        <w:adjustRightInd w:val="0"/>
        <w:jc w:val="both"/>
      </w:pPr>
      <w:r w:rsidRPr="00805C4D">
        <w:t xml:space="preserve">  - в реестре дисквалифицированных лиц отсутствуют сведения о дисквалифицированном индивидуальном предпринимателе (участник отбора - индивидуальный предприниматель).</w:t>
      </w:r>
    </w:p>
    <w:p w:rsidR="008C0838" w:rsidRPr="00805C4D" w:rsidRDefault="008C0838" w:rsidP="008C0838">
      <w:pPr>
        <w:widowControl w:val="0"/>
        <w:autoSpaceDE w:val="0"/>
        <w:autoSpaceDN w:val="0"/>
        <w:adjustRightInd w:val="0"/>
        <w:jc w:val="both"/>
      </w:pPr>
      <w:r w:rsidRPr="00805C4D">
        <w:rPr>
          <w:b/>
        </w:rPr>
        <w:t>Подтверждаю</w:t>
      </w:r>
      <w:r w:rsidRPr="00805C4D">
        <w:t xml:space="preserve">, что по состоянию на "___" ___________ 202__ года у ___________________________________________________отсутствует </w:t>
      </w:r>
      <w:proofErr w:type="gramStart"/>
      <w:r w:rsidRPr="00805C4D">
        <w:t>неисполненная</w:t>
      </w:r>
      <w:proofErr w:type="gramEnd"/>
    </w:p>
    <w:p w:rsidR="008C0838" w:rsidRPr="00805C4D" w:rsidRDefault="008C0838" w:rsidP="008C0838">
      <w:pPr>
        <w:widowControl w:val="0"/>
        <w:autoSpaceDE w:val="0"/>
        <w:autoSpaceDN w:val="0"/>
        <w:adjustRightInd w:val="0"/>
        <w:jc w:val="both"/>
        <w:rPr>
          <w:sz w:val="22"/>
        </w:rPr>
      </w:pPr>
      <w:r w:rsidRPr="00805C4D">
        <w:rPr>
          <w:sz w:val="22"/>
        </w:rPr>
        <w:t xml:space="preserve">        (наименование участника отбора, получателя субсидии)</w:t>
      </w:r>
    </w:p>
    <w:p w:rsidR="008C0838" w:rsidRPr="00805C4D" w:rsidRDefault="008C0838" w:rsidP="008C0838">
      <w:pPr>
        <w:widowControl w:val="0"/>
        <w:autoSpaceDE w:val="0"/>
        <w:autoSpaceDN w:val="0"/>
        <w:adjustRightInd w:val="0"/>
        <w:jc w:val="both"/>
      </w:pPr>
      <w:r w:rsidRPr="00805C4D">
        <w:t>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C0838" w:rsidRPr="00805C4D" w:rsidRDefault="008C0838" w:rsidP="008C0838">
      <w:pPr>
        <w:widowControl w:val="0"/>
        <w:autoSpaceDE w:val="0"/>
        <w:autoSpaceDN w:val="0"/>
        <w:adjustRightInd w:val="0"/>
        <w:jc w:val="both"/>
      </w:pPr>
      <w:r w:rsidRPr="00805C4D">
        <w:rPr>
          <w:b/>
        </w:rPr>
        <w:t>Даю согласие</w:t>
      </w:r>
      <w:r w:rsidRPr="00805C4D">
        <w:t xml:space="preserve"> на осуществление Администрацией проверки соблюдения порядка и условий предоставления субсидии, в том числе в части достижения результатов предоставления субсидии. </w:t>
      </w:r>
    </w:p>
    <w:p w:rsidR="008C0838" w:rsidRPr="00805C4D" w:rsidRDefault="008C0838" w:rsidP="008C0838">
      <w:pPr>
        <w:widowControl w:val="0"/>
        <w:autoSpaceDE w:val="0"/>
        <w:autoSpaceDN w:val="0"/>
        <w:adjustRightInd w:val="0"/>
        <w:jc w:val="both"/>
      </w:pPr>
      <w:r w:rsidRPr="00805C4D">
        <w:rPr>
          <w:b/>
        </w:rPr>
        <w:t>Даю согласие</w:t>
      </w:r>
      <w:r w:rsidRPr="00805C4D">
        <w:t xml:space="preserve"> на осуществление отделом внутреннего муниципального финансового контроля администрации МО «Красногвардейский район» проверки соблюдения порядка и условий предоставления субсидии в соответствии со ст. 268.1 и ст. 269.2 Бюджетного кодекса РФ.</w:t>
      </w:r>
    </w:p>
    <w:p w:rsidR="008C0838" w:rsidRPr="00805C4D" w:rsidRDefault="008C0838" w:rsidP="008C0838">
      <w:pPr>
        <w:widowControl w:val="0"/>
        <w:autoSpaceDE w:val="0"/>
        <w:autoSpaceDN w:val="0"/>
        <w:adjustRightInd w:val="0"/>
        <w:jc w:val="both"/>
      </w:pPr>
      <w:r w:rsidRPr="00805C4D">
        <w:rPr>
          <w:b/>
        </w:rPr>
        <w:t>Даю согласие</w:t>
      </w:r>
      <w:r w:rsidRPr="00805C4D">
        <w:t xml:space="preserve"> на публикацию (размещение) в информационно-телекоммуникационной сети </w:t>
      </w:r>
      <w:r w:rsidRPr="00805C4D">
        <w:lastRenderedPageBreak/>
        <w:t>"Интернет" информации о ___________________________, о подаваемой заявке на участие в отборе и иной информации о ___________________________________________, связанной с отбором участников отбора на получение субсидии.</w:t>
      </w:r>
    </w:p>
    <w:p w:rsidR="008C0838" w:rsidRPr="00805C4D" w:rsidRDefault="008C0838" w:rsidP="008C0838">
      <w:pPr>
        <w:widowControl w:val="0"/>
        <w:autoSpaceDE w:val="0"/>
        <w:autoSpaceDN w:val="0"/>
        <w:adjustRightInd w:val="0"/>
        <w:jc w:val="both"/>
      </w:pPr>
      <w:r w:rsidRPr="00805C4D">
        <w:rPr>
          <w:b/>
        </w:rPr>
        <w:t>Все требования и условия, необходимые для предоставления субсидии, выполнены</w:t>
      </w:r>
      <w:r w:rsidRPr="00805C4D">
        <w:t>.</w:t>
      </w:r>
    </w:p>
    <w:p w:rsidR="008C0838" w:rsidRPr="00805C4D" w:rsidRDefault="008C0838" w:rsidP="008C0838">
      <w:pPr>
        <w:widowControl w:val="0"/>
        <w:autoSpaceDE w:val="0"/>
        <w:autoSpaceDN w:val="0"/>
        <w:adjustRightInd w:val="0"/>
        <w:jc w:val="both"/>
      </w:pPr>
      <w:r w:rsidRPr="00805C4D">
        <w:t>В случае нарушения ___________________________________________условий, целей и порядка</w:t>
      </w:r>
    </w:p>
    <w:p w:rsidR="008C0838" w:rsidRPr="00805C4D" w:rsidRDefault="008C0838" w:rsidP="008C0838">
      <w:pPr>
        <w:widowControl w:val="0"/>
        <w:autoSpaceDE w:val="0"/>
        <w:autoSpaceDN w:val="0"/>
        <w:adjustRightInd w:val="0"/>
        <w:rPr>
          <w:sz w:val="22"/>
        </w:rPr>
      </w:pPr>
      <w:r w:rsidRPr="00805C4D">
        <w:rPr>
          <w:sz w:val="22"/>
        </w:rPr>
        <w:t xml:space="preserve">                                         (наименование участника отбора, получателя субсидии)</w:t>
      </w:r>
    </w:p>
    <w:p w:rsidR="008C0838" w:rsidRPr="00805C4D" w:rsidRDefault="008C0838" w:rsidP="008C0838">
      <w:pPr>
        <w:widowControl w:val="0"/>
        <w:autoSpaceDE w:val="0"/>
        <w:autoSpaceDN w:val="0"/>
        <w:adjustRightInd w:val="0"/>
        <w:jc w:val="both"/>
      </w:pPr>
      <w:proofErr w:type="gramStart"/>
      <w:r w:rsidRPr="00805C4D">
        <w:t>предоставления субсидий, установленных Порядком, и другими нормативными правовыми актами; непредставления установленной соглашением о предоставлении субсидии отчетности; нарушения условий, установленных при предоставлении субсидий, выявленного по фактам проверок, проведенных Администрацией и отделом внутреннего муниципального финансового контроля администрации МО «Красногвардейский район»;</w:t>
      </w:r>
      <w:proofErr w:type="gramEnd"/>
      <w:r w:rsidRPr="00805C4D">
        <w:t xml:space="preserve"> нарушения обязательств, предусмотренных Порядком и соглашением, в части достижения значений результатов предоставления субсидий обязуемся возвратить полученную субсидию (часть субсидии) в установленном порядке.</w:t>
      </w:r>
    </w:p>
    <w:p w:rsidR="008C0838" w:rsidRPr="00805C4D" w:rsidRDefault="008C0838" w:rsidP="008C0838">
      <w:pPr>
        <w:widowControl w:val="0"/>
        <w:autoSpaceDE w:val="0"/>
        <w:autoSpaceDN w:val="0"/>
        <w:adjustRightInd w:val="0"/>
        <w:jc w:val="both"/>
      </w:pPr>
    </w:p>
    <w:p w:rsidR="008C0838" w:rsidRPr="00805C4D" w:rsidRDefault="008C0838" w:rsidP="008C0838">
      <w:pPr>
        <w:widowControl w:val="0"/>
        <w:autoSpaceDE w:val="0"/>
        <w:autoSpaceDN w:val="0"/>
        <w:adjustRightInd w:val="0"/>
        <w:ind w:firstLine="540"/>
        <w:jc w:val="both"/>
      </w:pPr>
      <w:r w:rsidRPr="00805C4D">
        <w:t>В подтверждение вышеприведенных данных прикладываются следующие документы:</w:t>
      </w:r>
    </w:p>
    <w:p w:rsidR="008C0838" w:rsidRPr="00805C4D" w:rsidRDefault="008C0838" w:rsidP="008C0838">
      <w:pPr>
        <w:widowControl w:val="0"/>
        <w:autoSpaceDE w:val="0"/>
        <w:autoSpaceDN w:val="0"/>
        <w:adjustRightInd w:val="0"/>
        <w:ind w:firstLine="540"/>
        <w:jc w:val="both"/>
      </w:pPr>
      <w:r w:rsidRPr="00805C4D">
        <w:t>1. ______________________ (название документа) _______ (количество страниц в документе);</w:t>
      </w:r>
    </w:p>
    <w:p w:rsidR="008C0838" w:rsidRPr="00805C4D" w:rsidRDefault="008C0838" w:rsidP="008C0838">
      <w:pPr>
        <w:widowControl w:val="0"/>
        <w:autoSpaceDE w:val="0"/>
        <w:autoSpaceDN w:val="0"/>
        <w:adjustRightInd w:val="0"/>
        <w:ind w:firstLine="540"/>
        <w:jc w:val="both"/>
      </w:pPr>
      <w:r w:rsidRPr="00805C4D">
        <w:t>2. ______________________ (название документа) _______ (количество страниц в документе);</w:t>
      </w:r>
    </w:p>
    <w:p w:rsidR="008C0838" w:rsidRPr="00805C4D" w:rsidRDefault="008C0838" w:rsidP="008C0838">
      <w:pPr>
        <w:widowControl w:val="0"/>
        <w:autoSpaceDE w:val="0"/>
        <w:autoSpaceDN w:val="0"/>
        <w:adjustRightInd w:val="0"/>
        <w:ind w:firstLine="540"/>
        <w:jc w:val="both"/>
      </w:pPr>
      <w:r w:rsidRPr="00805C4D">
        <w:t>3. ______________________ (название документа) _______ (количество страниц в документе).</w:t>
      </w:r>
    </w:p>
    <w:p w:rsidR="008C0838" w:rsidRPr="00805C4D" w:rsidRDefault="008C0838" w:rsidP="008C0838">
      <w:pPr>
        <w:widowControl w:val="0"/>
        <w:autoSpaceDE w:val="0"/>
        <w:autoSpaceDN w:val="0"/>
        <w:adjustRightInd w:val="0"/>
        <w:ind w:firstLine="540"/>
        <w:jc w:val="both"/>
      </w:pPr>
      <w:r w:rsidRPr="00805C4D">
        <w:t>Достоверность информации (в том числе документов) подтверждаю.</w:t>
      </w:r>
    </w:p>
    <w:p w:rsidR="008C0838" w:rsidRPr="00805C4D" w:rsidRDefault="008C0838" w:rsidP="008C0838">
      <w:pPr>
        <w:widowControl w:val="0"/>
        <w:autoSpaceDE w:val="0"/>
        <w:autoSpaceDN w:val="0"/>
        <w:adjustRightInd w:val="0"/>
        <w:ind w:firstLine="540"/>
        <w:jc w:val="both"/>
      </w:pPr>
      <w:r w:rsidRPr="00805C4D">
        <w:t>С условиями предоставления субсидии из бюджета МО «Красногвардейский район» ознакомлен и согласен.</w:t>
      </w:r>
    </w:p>
    <w:p w:rsidR="008C0838" w:rsidRPr="00805C4D" w:rsidRDefault="008C0838" w:rsidP="008C0838">
      <w:pPr>
        <w:widowControl w:val="0"/>
        <w:autoSpaceDE w:val="0"/>
        <w:autoSpaceDN w:val="0"/>
        <w:adjustRightInd w:val="0"/>
        <w:jc w:val="both"/>
      </w:pPr>
    </w:p>
    <w:p w:rsidR="008C0838" w:rsidRPr="00805C4D" w:rsidRDefault="008C0838" w:rsidP="008C0838">
      <w:pPr>
        <w:widowControl w:val="0"/>
        <w:autoSpaceDE w:val="0"/>
        <w:autoSpaceDN w:val="0"/>
        <w:adjustRightInd w:val="0"/>
        <w:rPr>
          <w:sz w:val="20"/>
        </w:rPr>
      </w:pPr>
      <w:r w:rsidRPr="00805C4D">
        <w:rPr>
          <w:sz w:val="20"/>
        </w:rPr>
        <w:t xml:space="preserve">    _______________________  _____________       ______________________________</w:t>
      </w:r>
    </w:p>
    <w:p w:rsidR="008C0838" w:rsidRPr="00805C4D" w:rsidRDefault="008C0838" w:rsidP="008C0838">
      <w:pPr>
        <w:widowControl w:val="0"/>
        <w:autoSpaceDE w:val="0"/>
        <w:autoSpaceDN w:val="0"/>
        <w:adjustRightInd w:val="0"/>
        <w:rPr>
          <w:sz w:val="20"/>
        </w:rPr>
      </w:pPr>
      <w:r w:rsidRPr="00805C4D">
        <w:rPr>
          <w:sz w:val="20"/>
        </w:rPr>
        <w:t xml:space="preserve">         </w:t>
      </w:r>
      <w:proofErr w:type="gramStart"/>
      <w:r w:rsidRPr="00805C4D">
        <w:rPr>
          <w:sz w:val="20"/>
        </w:rPr>
        <w:t>(наименование                       (подпись)                     (фамилия, инициалы)</w:t>
      </w:r>
      <w:proofErr w:type="gramEnd"/>
    </w:p>
    <w:p w:rsidR="008C0838" w:rsidRPr="00805C4D" w:rsidRDefault="008C0838" w:rsidP="008C0838">
      <w:pPr>
        <w:widowControl w:val="0"/>
        <w:autoSpaceDE w:val="0"/>
        <w:autoSpaceDN w:val="0"/>
        <w:adjustRightInd w:val="0"/>
        <w:rPr>
          <w:sz w:val="20"/>
        </w:rPr>
      </w:pPr>
      <w:r w:rsidRPr="00805C4D">
        <w:rPr>
          <w:sz w:val="20"/>
        </w:rPr>
        <w:t xml:space="preserve">     должности руководителя)</w:t>
      </w:r>
    </w:p>
    <w:p w:rsidR="008C0838" w:rsidRPr="00805C4D" w:rsidRDefault="008C0838" w:rsidP="008C0838">
      <w:pPr>
        <w:widowControl w:val="0"/>
        <w:autoSpaceDE w:val="0"/>
        <w:autoSpaceDN w:val="0"/>
        <w:adjustRightInd w:val="0"/>
        <w:rPr>
          <w:sz w:val="20"/>
        </w:rPr>
      </w:pPr>
    </w:p>
    <w:p w:rsidR="008C0838" w:rsidRPr="00805C4D" w:rsidRDefault="008C0838" w:rsidP="008C0838">
      <w:pPr>
        <w:widowControl w:val="0"/>
        <w:autoSpaceDE w:val="0"/>
        <w:autoSpaceDN w:val="0"/>
        <w:adjustRightInd w:val="0"/>
        <w:rPr>
          <w:sz w:val="20"/>
        </w:rPr>
      </w:pPr>
      <w:r w:rsidRPr="00805C4D">
        <w:rPr>
          <w:sz w:val="20"/>
        </w:rPr>
        <w:t xml:space="preserve">    "__" _________ 20___ г.     М.П.</w:t>
      </w:r>
    </w:p>
    <w:p w:rsidR="008C0838" w:rsidRPr="00805C4D" w:rsidRDefault="008C0838" w:rsidP="008C0838">
      <w:pPr>
        <w:widowControl w:val="0"/>
        <w:autoSpaceDE w:val="0"/>
        <w:autoSpaceDN w:val="0"/>
        <w:adjustRightInd w:val="0"/>
        <w:rPr>
          <w:sz w:val="20"/>
        </w:rPr>
      </w:pPr>
    </w:p>
    <w:p w:rsidR="008C0838" w:rsidRPr="00805C4D" w:rsidRDefault="008C0838" w:rsidP="008C0838">
      <w:pPr>
        <w:widowControl w:val="0"/>
        <w:autoSpaceDE w:val="0"/>
        <w:autoSpaceDN w:val="0"/>
        <w:adjustRightInd w:val="0"/>
        <w:rPr>
          <w:sz w:val="20"/>
        </w:rPr>
      </w:pPr>
      <w:r w:rsidRPr="00805C4D">
        <w:rPr>
          <w:sz w:val="20"/>
        </w:rPr>
        <w:t xml:space="preserve">    Достоверность  сведений,   указанных на  данной  странице,  подтверждаю</w:t>
      </w:r>
    </w:p>
    <w:p w:rsidR="008C0838" w:rsidRPr="00805C4D" w:rsidRDefault="008C0838" w:rsidP="008C0838">
      <w:pPr>
        <w:widowControl w:val="0"/>
        <w:autoSpaceDE w:val="0"/>
        <w:autoSpaceDN w:val="0"/>
        <w:adjustRightInd w:val="0"/>
        <w:rPr>
          <w:sz w:val="20"/>
        </w:rPr>
      </w:pPr>
      <w:r w:rsidRPr="00805C4D">
        <w:rPr>
          <w:sz w:val="20"/>
        </w:rPr>
        <w:t xml:space="preserve"> </w:t>
      </w:r>
    </w:p>
    <w:p w:rsidR="008C0838" w:rsidRPr="00805C4D" w:rsidRDefault="008C0838" w:rsidP="008C0838">
      <w:pPr>
        <w:widowControl w:val="0"/>
        <w:autoSpaceDE w:val="0"/>
        <w:autoSpaceDN w:val="0"/>
        <w:adjustRightInd w:val="0"/>
        <w:rPr>
          <w:sz w:val="20"/>
        </w:rPr>
      </w:pPr>
      <w:r w:rsidRPr="00805C4D">
        <w:rPr>
          <w:sz w:val="20"/>
        </w:rPr>
        <w:t xml:space="preserve">   ____________________</w:t>
      </w:r>
    </w:p>
    <w:p w:rsidR="008C0838" w:rsidRPr="00805C4D" w:rsidRDefault="008C0838" w:rsidP="008C0838">
      <w:pPr>
        <w:widowControl w:val="0"/>
        <w:autoSpaceDE w:val="0"/>
        <w:autoSpaceDN w:val="0"/>
        <w:adjustRightInd w:val="0"/>
        <w:rPr>
          <w:sz w:val="20"/>
        </w:rPr>
      </w:pPr>
      <w:r w:rsidRPr="00805C4D">
        <w:rPr>
          <w:sz w:val="20"/>
        </w:rPr>
        <w:t xml:space="preserve">         (подпись)</w:t>
      </w:r>
    </w:p>
    <w:p w:rsidR="008C0838" w:rsidRPr="00805C4D" w:rsidRDefault="008C0838" w:rsidP="008C0838">
      <w:pPr>
        <w:ind w:right="-1"/>
        <w:jc w:val="both"/>
        <w:rPr>
          <w:bCs/>
          <w:iCs/>
          <w:sz w:val="28"/>
          <w:szCs w:val="28"/>
        </w:rPr>
      </w:pPr>
    </w:p>
    <w:p w:rsidR="00F03A66" w:rsidRDefault="00F03A66" w:rsidP="00F03A66">
      <w:pPr>
        <w:ind w:right="-709"/>
        <w:jc w:val="both"/>
        <w:rPr>
          <w:sz w:val="28"/>
          <w:szCs w:val="28"/>
        </w:rPr>
      </w:pPr>
      <w:r>
        <w:rPr>
          <w:sz w:val="28"/>
          <w:szCs w:val="28"/>
        </w:rPr>
        <w:t>И. о. управляющего делами администрации</w:t>
      </w:r>
    </w:p>
    <w:p w:rsidR="00F03A66" w:rsidRDefault="00F03A66" w:rsidP="00F03A66">
      <w:pPr>
        <w:ind w:right="-709"/>
        <w:jc w:val="both"/>
        <w:rPr>
          <w:sz w:val="28"/>
          <w:szCs w:val="28"/>
        </w:rPr>
      </w:pPr>
      <w:r>
        <w:rPr>
          <w:sz w:val="28"/>
          <w:szCs w:val="28"/>
        </w:rPr>
        <w:t>МО «Красногвардейский район»  -</w:t>
      </w:r>
    </w:p>
    <w:p w:rsidR="00F03A66" w:rsidRDefault="00F03A66" w:rsidP="00F03A66">
      <w:pPr>
        <w:jc w:val="both"/>
        <w:rPr>
          <w:sz w:val="28"/>
          <w:szCs w:val="28"/>
        </w:rPr>
      </w:pPr>
      <w:r>
        <w:rPr>
          <w:sz w:val="28"/>
          <w:szCs w:val="28"/>
        </w:rPr>
        <w:t xml:space="preserve">начальник  общего отдела                                                                             Х.Н. </w:t>
      </w:r>
      <w:proofErr w:type="spellStart"/>
      <w:r>
        <w:rPr>
          <w:sz w:val="28"/>
          <w:szCs w:val="28"/>
        </w:rPr>
        <w:t>Хутов</w:t>
      </w:r>
      <w:proofErr w:type="spellEnd"/>
    </w:p>
    <w:p w:rsidR="008C0838" w:rsidRDefault="008C0838" w:rsidP="00D541F1">
      <w:pPr>
        <w:jc w:val="right"/>
        <w:rPr>
          <w:bCs/>
          <w:iCs/>
        </w:rPr>
      </w:pPr>
    </w:p>
    <w:p w:rsidR="008C0838" w:rsidRDefault="008C0838" w:rsidP="00D541F1">
      <w:pPr>
        <w:jc w:val="right"/>
        <w:rPr>
          <w:bCs/>
          <w:iCs/>
        </w:rPr>
      </w:pPr>
    </w:p>
    <w:p w:rsidR="008C0838" w:rsidRDefault="008C0838" w:rsidP="00D541F1">
      <w:pPr>
        <w:jc w:val="right"/>
        <w:rPr>
          <w:bCs/>
          <w:iCs/>
        </w:rPr>
      </w:pPr>
    </w:p>
    <w:p w:rsidR="00C75111" w:rsidRDefault="00C75111" w:rsidP="00D541F1">
      <w:pPr>
        <w:jc w:val="right"/>
        <w:rPr>
          <w:bCs/>
          <w:iCs/>
        </w:rPr>
      </w:pPr>
    </w:p>
    <w:sectPr w:rsidR="00C75111">
      <w:footerReference w:type="default" r:id="rId9"/>
      <w:pgSz w:w="11906" w:h="16838"/>
      <w:pgMar w:top="1135" w:right="566"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D0" w:rsidRDefault="004165D0">
      <w:r>
        <w:separator/>
      </w:r>
    </w:p>
  </w:endnote>
  <w:endnote w:type="continuationSeparator" w:id="0">
    <w:p w:rsidR="004165D0" w:rsidRDefault="0041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5A" w:rsidRDefault="00B15E5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D0" w:rsidRDefault="004165D0">
      <w:r>
        <w:separator/>
      </w:r>
    </w:p>
  </w:footnote>
  <w:footnote w:type="continuationSeparator" w:id="0">
    <w:p w:rsidR="004165D0" w:rsidRDefault="00416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15.9pt" o:bullet="t">
        <v:imagedata r:id="rId1" o:title="Title"/>
      </v:shape>
    </w:pict>
  </w:numPicBullet>
  <w:abstractNum w:abstractNumId="0">
    <w:nsid w:val="087E07F0"/>
    <w:multiLevelType w:val="hybridMultilevel"/>
    <w:tmpl w:val="B9AA3120"/>
    <w:lvl w:ilvl="0" w:tplc="158C22F6">
      <w:start w:val="1"/>
      <w:numFmt w:val="decimal"/>
      <w:lvlText w:val="%1."/>
      <w:lvlJc w:val="left"/>
      <w:pPr>
        <w:ind w:left="2073" w:hanging="13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942FAE"/>
    <w:multiLevelType w:val="multilevel"/>
    <w:tmpl w:val="9F366F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3166EF"/>
    <w:multiLevelType w:val="multilevel"/>
    <w:tmpl w:val="510A7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160DB8"/>
    <w:multiLevelType w:val="multilevel"/>
    <w:tmpl w:val="057E2E9A"/>
    <w:lvl w:ilvl="0">
      <w:start w:val="1"/>
      <w:numFmt w:val="bullet"/>
      <w:lvlText w:val=""/>
      <w:lvlPicBulletId w:val="0"/>
      <w:lvlJc w:val="left"/>
      <w:pPr>
        <w:tabs>
          <w:tab w:val="left" w:pos="720"/>
        </w:tabs>
        <w:ind w:left="720" w:hanging="360"/>
      </w:pPr>
      <w:rPr>
        <w:rFonts w:ascii="Symbol" w:hAnsi="Symbol"/>
      </w:rPr>
    </w:lvl>
    <w:lvl w:ilvl="1">
      <w:start w:val="1"/>
      <w:numFmt w:val="bullet"/>
      <w:lvlText w:val=""/>
      <w:lvlJc w:val="left"/>
      <w:pPr>
        <w:tabs>
          <w:tab w:val="left" w:pos="1440"/>
        </w:tabs>
        <w:ind w:left="1440" w:hanging="360"/>
      </w:pPr>
      <w:rPr>
        <w:rFonts w:ascii="Symbol" w:hAnsi="Symbol"/>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
      <w:lvlJc w:val="left"/>
      <w:pPr>
        <w:tabs>
          <w:tab w:val="left" w:pos="3600"/>
        </w:tabs>
        <w:ind w:left="3600" w:hanging="360"/>
      </w:pPr>
      <w:rPr>
        <w:rFonts w:ascii="Symbol" w:hAnsi="Symbol"/>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
      <w:lvlJc w:val="left"/>
      <w:pPr>
        <w:tabs>
          <w:tab w:val="left" w:pos="5760"/>
        </w:tabs>
        <w:ind w:left="5760" w:hanging="360"/>
      </w:pPr>
      <w:rPr>
        <w:rFonts w:ascii="Symbol" w:hAnsi="Symbol"/>
      </w:rPr>
    </w:lvl>
    <w:lvl w:ilvl="8">
      <w:start w:val="1"/>
      <w:numFmt w:val="bullet"/>
      <w:lvlText w:val=""/>
      <w:lvlJc w:val="left"/>
      <w:pPr>
        <w:tabs>
          <w:tab w:val="left" w:pos="6480"/>
        </w:tabs>
        <w:ind w:left="6480" w:hanging="360"/>
      </w:pPr>
      <w:rPr>
        <w:rFonts w:ascii="Symbol" w:hAnsi="Symbol"/>
      </w:rPr>
    </w:lvl>
  </w:abstractNum>
  <w:abstractNum w:abstractNumId="4">
    <w:nsid w:val="7EF722BE"/>
    <w:multiLevelType w:val="multilevel"/>
    <w:tmpl w:val="36FA6572"/>
    <w:lvl w:ilvl="0">
      <w:start w:val="1"/>
      <w:numFmt w:val="decimal"/>
      <w:lvlText w:val="%1."/>
      <w:lvlJc w:val="left"/>
      <w:pPr>
        <w:ind w:left="1722" w:hanging="115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B1"/>
    <w:rsid w:val="00201CD8"/>
    <w:rsid w:val="002B3EA1"/>
    <w:rsid w:val="002C1D05"/>
    <w:rsid w:val="002D6964"/>
    <w:rsid w:val="002F1BB1"/>
    <w:rsid w:val="003B70AD"/>
    <w:rsid w:val="003D5665"/>
    <w:rsid w:val="004165D0"/>
    <w:rsid w:val="004B0DB9"/>
    <w:rsid w:val="005221D6"/>
    <w:rsid w:val="005529FB"/>
    <w:rsid w:val="006410DE"/>
    <w:rsid w:val="00682D4A"/>
    <w:rsid w:val="006A77BD"/>
    <w:rsid w:val="006E27B3"/>
    <w:rsid w:val="007C27C6"/>
    <w:rsid w:val="007D273C"/>
    <w:rsid w:val="007E547E"/>
    <w:rsid w:val="008C0838"/>
    <w:rsid w:val="008C4F04"/>
    <w:rsid w:val="0093103F"/>
    <w:rsid w:val="009B77C3"/>
    <w:rsid w:val="009E4F79"/>
    <w:rsid w:val="00A92683"/>
    <w:rsid w:val="00B15E5A"/>
    <w:rsid w:val="00BA6BAC"/>
    <w:rsid w:val="00C36918"/>
    <w:rsid w:val="00C36F40"/>
    <w:rsid w:val="00C75111"/>
    <w:rsid w:val="00CC2124"/>
    <w:rsid w:val="00D541F1"/>
    <w:rsid w:val="00DB3B41"/>
    <w:rsid w:val="00DB6352"/>
    <w:rsid w:val="00E016E8"/>
    <w:rsid w:val="00E02EC3"/>
    <w:rsid w:val="00E359AD"/>
    <w:rsid w:val="00E66287"/>
    <w:rsid w:val="00F03A66"/>
    <w:rsid w:val="00F45442"/>
    <w:rsid w:val="00F60148"/>
    <w:rsid w:val="00F70096"/>
    <w:rsid w:val="00FD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rFonts w:ascii="Arial" w:hAnsi="Arial"/>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keepNext/>
      <w:outlineLvl w:val="6"/>
    </w:pPr>
    <w:rPr>
      <w:b/>
      <w:sz w:val="28"/>
    </w:rPr>
  </w:style>
  <w:style w:type="paragraph" w:styleId="8">
    <w:name w:val="heading 8"/>
    <w:basedOn w:val="a"/>
    <w:next w:val="a"/>
    <w:link w:val="80"/>
    <w:uiPriority w:val="9"/>
    <w:qFormat/>
    <w:pPr>
      <w:keepNext/>
      <w:outlineLvl w:val="7"/>
    </w:pPr>
    <w:rPr>
      <w:rFonts w:ascii="Arial" w:hAnsi="Arial"/>
      <w:i/>
      <w:sz w:val="22"/>
    </w:rPr>
  </w:style>
  <w:style w:type="paragraph" w:styleId="9">
    <w:name w:val="heading 9"/>
    <w:basedOn w:val="a"/>
    <w:next w:val="a"/>
    <w:link w:val="90"/>
    <w:uiPriority w:val="9"/>
    <w:qFormat/>
    <w:pPr>
      <w:keepNext/>
      <w:jc w:val="center"/>
      <w:outlineLvl w:val="8"/>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character" w:customStyle="1" w:styleId="70">
    <w:name w:val="Заголовок 7 Знак"/>
    <w:basedOn w:val="1"/>
    <w:link w:val="7"/>
    <w:rPr>
      <w:b/>
      <w:sz w:val="28"/>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6">
    <w:name w:val="toc 6"/>
    <w:next w:val="a"/>
    <w:link w:val="60"/>
    <w:uiPriority w:val="39"/>
    <w:pPr>
      <w:ind w:left="1000"/>
    </w:pPr>
  </w:style>
  <w:style w:type="character" w:customStyle="1" w:styleId="60">
    <w:name w:val="Оглавление 6 Знак"/>
    <w:link w:val="6"/>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a3">
    <w:name w:val="Гипертекстовая ссылка"/>
    <w:link w:val="12"/>
    <w:rPr>
      <w:color w:val="106BBE"/>
    </w:rPr>
  </w:style>
  <w:style w:type="character" w:customStyle="1" w:styleId="12">
    <w:name w:val="Гипертекстовая ссылка1"/>
    <w:link w:val="a3"/>
    <w:rPr>
      <w:color w:val="106BBE"/>
    </w:rPr>
  </w:style>
  <w:style w:type="character" w:customStyle="1" w:styleId="30">
    <w:name w:val="Заголовок 3 Знак"/>
    <w:link w:val="3"/>
    <w:rPr>
      <w:rFonts w:ascii="XO Thames" w:hAnsi="XO Thames"/>
      <w:b/>
      <w:i/>
      <w:color w:val="000000"/>
    </w:rPr>
  </w:style>
  <w:style w:type="paragraph" w:styleId="a4">
    <w:name w:val="header"/>
    <w:basedOn w:val="a"/>
    <w:link w:val="a5"/>
    <w:pPr>
      <w:tabs>
        <w:tab w:val="center" w:pos="4677"/>
        <w:tab w:val="right" w:pos="9355"/>
      </w:tabs>
    </w:pPr>
  </w:style>
  <w:style w:type="character" w:customStyle="1" w:styleId="a5">
    <w:name w:val="Верхний колонтитул Знак"/>
    <w:basedOn w:val="1"/>
    <w:link w:val="a4"/>
    <w:rPr>
      <w:sz w:val="24"/>
    </w:rPr>
  </w:style>
  <w:style w:type="character" w:customStyle="1" w:styleId="90">
    <w:name w:val="Заголовок 9 Знак"/>
    <w:basedOn w:val="1"/>
    <w:link w:val="9"/>
    <w:rPr>
      <w:rFonts w:ascii="Arial" w:hAnsi="Arial"/>
      <w:b/>
      <w:color w:val="000000"/>
      <w:sz w:val="32"/>
    </w:rPr>
  </w:style>
  <w:style w:type="paragraph" w:styleId="a6">
    <w:name w:val="footer"/>
    <w:basedOn w:val="a"/>
    <w:link w:val="a7"/>
    <w:pPr>
      <w:tabs>
        <w:tab w:val="center" w:pos="4677"/>
        <w:tab w:val="right" w:pos="9355"/>
      </w:tabs>
    </w:pPr>
  </w:style>
  <w:style w:type="character" w:customStyle="1" w:styleId="a7">
    <w:name w:val="Нижний колонтитул Знак"/>
    <w:basedOn w:val="1"/>
    <w:link w:val="a6"/>
    <w:rPr>
      <w:sz w:val="24"/>
    </w:rPr>
  </w:style>
  <w:style w:type="paragraph" w:styleId="a8">
    <w:name w:val="Normal (Web)"/>
    <w:basedOn w:val="a"/>
    <w:link w:val="a9"/>
    <w:pPr>
      <w:spacing w:beforeAutospacing="1" w:after="119"/>
    </w:pPr>
  </w:style>
  <w:style w:type="character" w:customStyle="1" w:styleId="a9">
    <w:name w:val="Обычный (веб) Знак"/>
    <w:basedOn w:val="1"/>
    <w:link w:val="a8"/>
    <w:rPr>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styleId="aa">
    <w:name w:val="Body Text Indent"/>
    <w:basedOn w:val="a"/>
    <w:link w:val="ab"/>
    <w:pPr>
      <w:spacing w:before="4" w:line="240" w:lineRule="exact"/>
      <w:ind w:firstLine="720"/>
      <w:jc w:val="both"/>
    </w:pPr>
  </w:style>
  <w:style w:type="character" w:customStyle="1" w:styleId="ab">
    <w:name w:val="Основной текст с отступом Знак"/>
    <w:basedOn w:val="1"/>
    <w:link w:val="aa"/>
    <w:rPr>
      <w:sz w:val="24"/>
    </w:rPr>
  </w:style>
  <w:style w:type="paragraph" w:customStyle="1" w:styleId="Internetlink">
    <w:name w:val="Internet link"/>
    <w:link w:val="Internetlink1"/>
    <w:rPr>
      <w:color w:val="000080"/>
      <w:u w:val="single"/>
    </w:rPr>
  </w:style>
  <w:style w:type="character" w:customStyle="1" w:styleId="Internetlink1">
    <w:name w:val="Internet link1"/>
    <w:link w:val="Internetlink"/>
    <w:rPr>
      <w:color w:val="000080"/>
      <w:u w:val="single"/>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Arial" w:hAnsi="Arial"/>
      <w:sz w:val="24"/>
    </w:rPr>
  </w:style>
  <w:style w:type="paragraph" w:customStyle="1" w:styleId="13">
    <w:name w:val="Гиперссылка1"/>
    <w:link w:val="ac"/>
    <w:rPr>
      <w:color w:val="000080"/>
      <w:u w:val="single"/>
    </w:rPr>
  </w:style>
  <w:style w:type="character" w:styleId="ac">
    <w:name w:val="Hyperlink"/>
    <w:link w:val="13"/>
    <w:rPr>
      <w:color w:val="000080"/>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character" w:customStyle="1" w:styleId="80">
    <w:name w:val="Заголовок 8 Знак"/>
    <w:basedOn w:val="1"/>
    <w:link w:val="8"/>
    <w:rPr>
      <w:rFonts w:ascii="Arial" w:hAnsi="Arial"/>
      <w:i/>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styleId="91">
    <w:name w:val="toc 9"/>
    <w:next w:val="a"/>
    <w:link w:val="92"/>
    <w:uiPriority w:val="39"/>
    <w:pPr>
      <w:ind w:left="1600"/>
    </w:pPr>
  </w:style>
  <w:style w:type="character" w:customStyle="1" w:styleId="92">
    <w:name w:val="Оглавление 9 Знак"/>
    <w:link w:val="91"/>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16">
    <w:name w:val="Номер страницы1"/>
    <w:basedOn w:val="ad"/>
    <w:link w:val="ae"/>
  </w:style>
  <w:style w:type="character" w:styleId="ae">
    <w:name w:val="page number"/>
    <w:basedOn w:val="17"/>
    <w:link w:val="16"/>
    <w:rPr>
      <w:rFonts w:ascii="Verdana" w:hAnsi="Verdana"/>
      <w:sz w:val="20"/>
    </w:rPr>
  </w:style>
  <w:style w:type="paragraph" w:customStyle="1" w:styleId="18">
    <w:name w:val="Основной текст1"/>
    <w:basedOn w:val="a"/>
    <w:link w:val="110"/>
    <w:pPr>
      <w:widowControl w:val="0"/>
      <w:spacing w:before="420" w:line="269" w:lineRule="exact"/>
      <w:jc w:val="both"/>
    </w:pPr>
    <w:rPr>
      <w:rFonts w:ascii="Arial" w:hAnsi="Arial"/>
      <w:spacing w:val="4"/>
      <w:sz w:val="21"/>
    </w:rPr>
  </w:style>
  <w:style w:type="character" w:customStyle="1" w:styleId="110">
    <w:name w:val="Основной текст11"/>
    <w:basedOn w:val="1"/>
    <w:link w:val="18"/>
    <w:rPr>
      <w:rFonts w:ascii="Arial" w:hAnsi="Arial"/>
      <w:spacing w:val="4"/>
      <w:sz w:val="21"/>
    </w:rPr>
  </w:style>
  <w:style w:type="paragraph" w:styleId="af">
    <w:name w:val="No Spacing"/>
    <w:link w:val="af0"/>
    <w:uiPriority w:val="1"/>
    <w:qFormat/>
    <w:rPr>
      <w:sz w:val="24"/>
    </w:rPr>
  </w:style>
  <w:style w:type="character" w:customStyle="1" w:styleId="af0">
    <w:name w:val="Без интервала Знак"/>
    <w:link w:val="af"/>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d">
    <w:name w:val="Знак Знак Знак Знак Знак Знак"/>
    <w:basedOn w:val="a"/>
    <w:link w:val="17"/>
    <w:rPr>
      <w:rFonts w:ascii="Verdana" w:hAnsi="Verdana"/>
      <w:sz w:val="20"/>
    </w:rPr>
  </w:style>
  <w:style w:type="character" w:customStyle="1" w:styleId="17">
    <w:name w:val="Знак Знак Знак Знак Знак Знак1"/>
    <w:basedOn w:val="1"/>
    <w:link w:val="ad"/>
    <w:rPr>
      <w:rFonts w:ascii="Verdana" w:hAnsi="Verdana"/>
      <w:sz w:val="20"/>
    </w:rPr>
  </w:style>
  <w:style w:type="paragraph" w:styleId="af3">
    <w:name w:val="Subtitle"/>
    <w:next w:val="a"/>
    <w:link w:val="af4"/>
    <w:uiPriority w:val="11"/>
    <w:qFormat/>
    <w:rPr>
      <w:rFonts w:ascii="XO Thames" w:hAnsi="XO Thames"/>
      <w:i/>
      <w:color w:val="616161"/>
      <w:sz w:val="24"/>
    </w:rPr>
  </w:style>
  <w:style w:type="character" w:customStyle="1" w:styleId="af4">
    <w:name w:val="Подзаголовок Знак"/>
    <w:link w:val="af3"/>
    <w:rPr>
      <w:rFonts w:ascii="XO Thames" w:hAnsi="XO Thames"/>
      <w:i/>
      <w:color w:val="616161"/>
      <w:sz w:val="24"/>
    </w:rPr>
  </w:style>
  <w:style w:type="paragraph" w:customStyle="1" w:styleId="toc10">
    <w:name w:val="toc 10"/>
    <w:next w:val="a"/>
    <w:link w:val="toc101"/>
    <w:uiPriority w:val="39"/>
    <w:pPr>
      <w:ind w:left="1800"/>
    </w:pPr>
  </w:style>
  <w:style w:type="character" w:customStyle="1" w:styleId="toc101">
    <w:name w:val="toc 101"/>
    <w:link w:val="toc10"/>
  </w:style>
  <w:style w:type="paragraph" w:styleId="af5">
    <w:name w:val="Title"/>
    <w:next w:val="a"/>
    <w:link w:val="af6"/>
    <w:uiPriority w:val="10"/>
    <w:qFormat/>
    <w:rPr>
      <w:rFonts w:ascii="XO Thames" w:hAnsi="XO Thames"/>
      <w:b/>
      <w:sz w:val="52"/>
    </w:rPr>
  </w:style>
  <w:style w:type="character" w:customStyle="1" w:styleId="af6">
    <w:name w:val="Название Знак"/>
    <w:link w:val="af5"/>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B15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rFonts w:ascii="Arial" w:hAnsi="Arial"/>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keepNext/>
      <w:outlineLvl w:val="6"/>
    </w:pPr>
    <w:rPr>
      <w:b/>
      <w:sz w:val="28"/>
    </w:rPr>
  </w:style>
  <w:style w:type="paragraph" w:styleId="8">
    <w:name w:val="heading 8"/>
    <w:basedOn w:val="a"/>
    <w:next w:val="a"/>
    <w:link w:val="80"/>
    <w:uiPriority w:val="9"/>
    <w:qFormat/>
    <w:pPr>
      <w:keepNext/>
      <w:outlineLvl w:val="7"/>
    </w:pPr>
    <w:rPr>
      <w:rFonts w:ascii="Arial" w:hAnsi="Arial"/>
      <w:i/>
      <w:sz w:val="22"/>
    </w:rPr>
  </w:style>
  <w:style w:type="paragraph" w:styleId="9">
    <w:name w:val="heading 9"/>
    <w:basedOn w:val="a"/>
    <w:next w:val="a"/>
    <w:link w:val="90"/>
    <w:uiPriority w:val="9"/>
    <w:qFormat/>
    <w:pPr>
      <w:keepNext/>
      <w:jc w:val="center"/>
      <w:outlineLvl w:val="8"/>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character" w:customStyle="1" w:styleId="70">
    <w:name w:val="Заголовок 7 Знак"/>
    <w:basedOn w:val="1"/>
    <w:link w:val="7"/>
    <w:rPr>
      <w:b/>
      <w:sz w:val="28"/>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6">
    <w:name w:val="toc 6"/>
    <w:next w:val="a"/>
    <w:link w:val="60"/>
    <w:uiPriority w:val="39"/>
    <w:pPr>
      <w:ind w:left="1000"/>
    </w:pPr>
  </w:style>
  <w:style w:type="character" w:customStyle="1" w:styleId="60">
    <w:name w:val="Оглавление 6 Знак"/>
    <w:link w:val="6"/>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a3">
    <w:name w:val="Гипертекстовая ссылка"/>
    <w:link w:val="12"/>
    <w:rPr>
      <w:color w:val="106BBE"/>
    </w:rPr>
  </w:style>
  <w:style w:type="character" w:customStyle="1" w:styleId="12">
    <w:name w:val="Гипертекстовая ссылка1"/>
    <w:link w:val="a3"/>
    <w:rPr>
      <w:color w:val="106BBE"/>
    </w:rPr>
  </w:style>
  <w:style w:type="character" w:customStyle="1" w:styleId="30">
    <w:name w:val="Заголовок 3 Знак"/>
    <w:link w:val="3"/>
    <w:rPr>
      <w:rFonts w:ascii="XO Thames" w:hAnsi="XO Thames"/>
      <w:b/>
      <w:i/>
      <w:color w:val="000000"/>
    </w:rPr>
  </w:style>
  <w:style w:type="paragraph" w:styleId="a4">
    <w:name w:val="header"/>
    <w:basedOn w:val="a"/>
    <w:link w:val="a5"/>
    <w:pPr>
      <w:tabs>
        <w:tab w:val="center" w:pos="4677"/>
        <w:tab w:val="right" w:pos="9355"/>
      </w:tabs>
    </w:pPr>
  </w:style>
  <w:style w:type="character" w:customStyle="1" w:styleId="a5">
    <w:name w:val="Верхний колонтитул Знак"/>
    <w:basedOn w:val="1"/>
    <w:link w:val="a4"/>
    <w:rPr>
      <w:sz w:val="24"/>
    </w:rPr>
  </w:style>
  <w:style w:type="character" w:customStyle="1" w:styleId="90">
    <w:name w:val="Заголовок 9 Знак"/>
    <w:basedOn w:val="1"/>
    <w:link w:val="9"/>
    <w:rPr>
      <w:rFonts w:ascii="Arial" w:hAnsi="Arial"/>
      <w:b/>
      <w:color w:val="000000"/>
      <w:sz w:val="32"/>
    </w:rPr>
  </w:style>
  <w:style w:type="paragraph" w:styleId="a6">
    <w:name w:val="footer"/>
    <w:basedOn w:val="a"/>
    <w:link w:val="a7"/>
    <w:pPr>
      <w:tabs>
        <w:tab w:val="center" w:pos="4677"/>
        <w:tab w:val="right" w:pos="9355"/>
      </w:tabs>
    </w:pPr>
  </w:style>
  <w:style w:type="character" w:customStyle="1" w:styleId="a7">
    <w:name w:val="Нижний колонтитул Знак"/>
    <w:basedOn w:val="1"/>
    <w:link w:val="a6"/>
    <w:rPr>
      <w:sz w:val="24"/>
    </w:rPr>
  </w:style>
  <w:style w:type="paragraph" w:styleId="a8">
    <w:name w:val="Normal (Web)"/>
    <w:basedOn w:val="a"/>
    <w:link w:val="a9"/>
    <w:pPr>
      <w:spacing w:beforeAutospacing="1" w:after="119"/>
    </w:pPr>
  </w:style>
  <w:style w:type="character" w:customStyle="1" w:styleId="a9">
    <w:name w:val="Обычный (веб) Знак"/>
    <w:basedOn w:val="1"/>
    <w:link w:val="a8"/>
    <w:rPr>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styleId="aa">
    <w:name w:val="Body Text Indent"/>
    <w:basedOn w:val="a"/>
    <w:link w:val="ab"/>
    <w:pPr>
      <w:spacing w:before="4" w:line="240" w:lineRule="exact"/>
      <w:ind w:firstLine="720"/>
      <w:jc w:val="both"/>
    </w:pPr>
  </w:style>
  <w:style w:type="character" w:customStyle="1" w:styleId="ab">
    <w:name w:val="Основной текст с отступом Знак"/>
    <w:basedOn w:val="1"/>
    <w:link w:val="aa"/>
    <w:rPr>
      <w:sz w:val="24"/>
    </w:rPr>
  </w:style>
  <w:style w:type="paragraph" w:customStyle="1" w:styleId="Internetlink">
    <w:name w:val="Internet link"/>
    <w:link w:val="Internetlink1"/>
    <w:rPr>
      <w:color w:val="000080"/>
      <w:u w:val="single"/>
    </w:rPr>
  </w:style>
  <w:style w:type="character" w:customStyle="1" w:styleId="Internetlink1">
    <w:name w:val="Internet link1"/>
    <w:link w:val="Internetlink"/>
    <w:rPr>
      <w:color w:val="000080"/>
      <w:u w:val="single"/>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Arial" w:hAnsi="Arial"/>
      <w:sz w:val="24"/>
    </w:rPr>
  </w:style>
  <w:style w:type="paragraph" w:customStyle="1" w:styleId="13">
    <w:name w:val="Гиперссылка1"/>
    <w:link w:val="ac"/>
    <w:rPr>
      <w:color w:val="000080"/>
      <w:u w:val="single"/>
    </w:rPr>
  </w:style>
  <w:style w:type="character" w:styleId="ac">
    <w:name w:val="Hyperlink"/>
    <w:link w:val="13"/>
    <w:rPr>
      <w:color w:val="000080"/>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character" w:customStyle="1" w:styleId="80">
    <w:name w:val="Заголовок 8 Знак"/>
    <w:basedOn w:val="1"/>
    <w:link w:val="8"/>
    <w:rPr>
      <w:rFonts w:ascii="Arial" w:hAnsi="Arial"/>
      <w:i/>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styleId="91">
    <w:name w:val="toc 9"/>
    <w:next w:val="a"/>
    <w:link w:val="92"/>
    <w:uiPriority w:val="39"/>
    <w:pPr>
      <w:ind w:left="1600"/>
    </w:pPr>
  </w:style>
  <w:style w:type="character" w:customStyle="1" w:styleId="92">
    <w:name w:val="Оглавление 9 Знак"/>
    <w:link w:val="91"/>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16">
    <w:name w:val="Номер страницы1"/>
    <w:basedOn w:val="ad"/>
    <w:link w:val="ae"/>
  </w:style>
  <w:style w:type="character" w:styleId="ae">
    <w:name w:val="page number"/>
    <w:basedOn w:val="17"/>
    <w:link w:val="16"/>
    <w:rPr>
      <w:rFonts w:ascii="Verdana" w:hAnsi="Verdana"/>
      <w:sz w:val="20"/>
    </w:rPr>
  </w:style>
  <w:style w:type="paragraph" w:customStyle="1" w:styleId="18">
    <w:name w:val="Основной текст1"/>
    <w:basedOn w:val="a"/>
    <w:link w:val="110"/>
    <w:pPr>
      <w:widowControl w:val="0"/>
      <w:spacing w:before="420" w:line="269" w:lineRule="exact"/>
      <w:jc w:val="both"/>
    </w:pPr>
    <w:rPr>
      <w:rFonts w:ascii="Arial" w:hAnsi="Arial"/>
      <w:spacing w:val="4"/>
      <w:sz w:val="21"/>
    </w:rPr>
  </w:style>
  <w:style w:type="character" w:customStyle="1" w:styleId="110">
    <w:name w:val="Основной текст11"/>
    <w:basedOn w:val="1"/>
    <w:link w:val="18"/>
    <w:rPr>
      <w:rFonts w:ascii="Arial" w:hAnsi="Arial"/>
      <w:spacing w:val="4"/>
      <w:sz w:val="21"/>
    </w:rPr>
  </w:style>
  <w:style w:type="paragraph" w:styleId="af">
    <w:name w:val="No Spacing"/>
    <w:link w:val="af0"/>
    <w:uiPriority w:val="1"/>
    <w:qFormat/>
    <w:rPr>
      <w:sz w:val="24"/>
    </w:rPr>
  </w:style>
  <w:style w:type="character" w:customStyle="1" w:styleId="af0">
    <w:name w:val="Без интервала Знак"/>
    <w:link w:val="af"/>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d">
    <w:name w:val="Знак Знак Знак Знак Знак Знак"/>
    <w:basedOn w:val="a"/>
    <w:link w:val="17"/>
    <w:rPr>
      <w:rFonts w:ascii="Verdana" w:hAnsi="Verdana"/>
      <w:sz w:val="20"/>
    </w:rPr>
  </w:style>
  <w:style w:type="character" w:customStyle="1" w:styleId="17">
    <w:name w:val="Знак Знак Знак Знак Знак Знак1"/>
    <w:basedOn w:val="1"/>
    <w:link w:val="ad"/>
    <w:rPr>
      <w:rFonts w:ascii="Verdana" w:hAnsi="Verdana"/>
      <w:sz w:val="20"/>
    </w:rPr>
  </w:style>
  <w:style w:type="paragraph" w:styleId="af3">
    <w:name w:val="Subtitle"/>
    <w:next w:val="a"/>
    <w:link w:val="af4"/>
    <w:uiPriority w:val="11"/>
    <w:qFormat/>
    <w:rPr>
      <w:rFonts w:ascii="XO Thames" w:hAnsi="XO Thames"/>
      <w:i/>
      <w:color w:val="616161"/>
      <w:sz w:val="24"/>
    </w:rPr>
  </w:style>
  <w:style w:type="character" w:customStyle="1" w:styleId="af4">
    <w:name w:val="Подзаголовок Знак"/>
    <w:link w:val="af3"/>
    <w:rPr>
      <w:rFonts w:ascii="XO Thames" w:hAnsi="XO Thames"/>
      <w:i/>
      <w:color w:val="616161"/>
      <w:sz w:val="24"/>
    </w:rPr>
  </w:style>
  <w:style w:type="paragraph" w:customStyle="1" w:styleId="toc10">
    <w:name w:val="toc 10"/>
    <w:next w:val="a"/>
    <w:link w:val="toc101"/>
    <w:uiPriority w:val="39"/>
    <w:pPr>
      <w:ind w:left="1800"/>
    </w:pPr>
  </w:style>
  <w:style w:type="character" w:customStyle="1" w:styleId="toc101">
    <w:name w:val="toc 101"/>
    <w:link w:val="toc10"/>
  </w:style>
  <w:style w:type="paragraph" w:styleId="af5">
    <w:name w:val="Title"/>
    <w:next w:val="a"/>
    <w:link w:val="af6"/>
    <w:uiPriority w:val="10"/>
    <w:qFormat/>
    <w:rPr>
      <w:rFonts w:ascii="XO Thames" w:hAnsi="XO Thames"/>
      <w:b/>
      <w:sz w:val="52"/>
    </w:rPr>
  </w:style>
  <w:style w:type="character" w:customStyle="1" w:styleId="af6">
    <w:name w:val="Название Знак"/>
    <w:link w:val="af5"/>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B15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OKS-Spechialist001</dc:creator>
  <cp:lastModifiedBy>1</cp:lastModifiedBy>
  <cp:revision>2</cp:revision>
  <cp:lastPrinted>2023-01-23T12:05:00Z</cp:lastPrinted>
  <dcterms:created xsi:type="dcterms:W3CDTF">2023-01-23T12:05:00Z</dcterms:created>
  <dcterms:modified xsi:type="dcterms:W3CDTF">2023-01-23T12:05:00Z</dcterms:modified>
</cp:coreProperties>
</file>