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ub_1000"/>
    <w:bookmarkEnd w:id="0"/>
    <w:p w:rsidR="002F1BB1" w:rsidRDefault="00DB3B41">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3626484</wp:posOffset>
                </wp:positionH>
                <wp:positionV relativeFrom="paragraph">
                  <wp:posOffset>-2540</wp:posOffset>
                </wp:positionV>
                <wp:extent cx="3027045" cy="937895"/>
                <wp:effectExtent l="0" t="0" r="0" b="0"/>
                <wp:wrapNone/>
                <wp:docPr id="1" name="Picture 1"/>
                <wp:cNvGraphicFramePr/>
                <a:graphic xmlns:a="http://schemas.openxmlformats.org/drawingml/2006/main">
                  <a:graphicData uri="http://schemas.microsoft.com/office/word/2010/wordprocessingShape">
                    <wps:wsp>
                      <wps:cNvSpPr/>
                      <wps:spPr>
                        <a:xfrm>
                          <a:off x="0" y="0"/>
                          <a:ext cx="3027045" cy="937895"/>
                        </a:xfrm>
                        <a:prstGeom prst="rect">
                          <a:avLst/>
                        </a:prstGeom>
                        <a:solidFill>
                          <a:srgbClr val="FFFFFF"/>
                        </a:solidFill>
                        <a:ln w="25400">
                          <a:solidFill>
                            <a:srgbClr val="FFFFFF"/>
                          </a:solidFill>
                          <a:prstDash val="solid"/>
                        </a:ln>
                      </wps:spPr>
                      <wps:txbx>
                        <w:txbxContent>
                          <w:p w:rsidR="00B15E5A" w:rsidRDefault="00B15E5A">
                            <w:pPr>
                              <w:pStyle w:val="af"/>
                              <w:jc w:val="center"/>
                              <w:rPr>
                                <w:b/>
                                <w:sz w:val="23"/>
                              </w:rPr>
                            </w:pPr>
                            <w:r>
                              <w:rPr>
                                <w:b/>
                                <w:sz w:val="23"/>
                              </w:rPr>
                              <w:t>УРЫСЫЕ ФЕДЕРАЦИЕ</w:t>
                            </w:r>
                          </w:p>
                          <w:p w:rsidR="00B15E5A" w:rsidRDefault="00B15E5A">
                            <w:pPr>
                              <w:pStyle w:val="af"/>
                              <w:jc w:val="center"/>
                              <w:rPr>
                                <w:b/>
                                <w:sz w:val="23"/>
                              </w:rPr>
                            </w:pPr>
                            <w:r>
                              <w:rPr>
                                <w:b/>
                                <w:sz w:val="23"/>
                              </w:rPr>
                              <w:t>АДЫГЭ РЕСПУБЛИК</w:t>
                            </w:r>
                          </w:p>
                          <w:p w:rsidR="00B15E5A" w:rsidRDefault="00B15E5A">
                            <w:pPr>
                              <w:pStyle w:val="af"/>
                              <w:jc w:val="center"/>
                              <w:rPr>
                                <w:b/>
                                <w:sz w:val="23"/>
                              </w:rPr>
                            </w:pPr>
                            <w:r>
                              <w:rPr>
                                <w:b/>
                                <w:sz w:val="23"/>
                              </w:rPr>
                              <w:t>МУНИЦИПАЛЬНЭ ОБРАЗОВАНИЕУ</w:t>
                            </w:r>
                          </w:p>
                          <w:p w:rsidR="00B15E5A" w:rsidRDefault="00B15E5A">
                            <w:pPr>
                              <w:pStyle w:val="af"/>
                              <w:jc w:val="center"/>
                              <w:rPr>
                                <w:b/>
                                <w:sz w:val="23"/>
                              </w:rPr>
                            </w:pPr>
                            <w:r>
                              <w:rPr>
                                <w:b/>
                                <w:sz w:val="23"/>
                              </w:rPr>
                              <w:t>«КРАСНОГВАРДЕЙСКЭ РАЙОНЫМ»</w:t>
                            </w:r>
                          </w:p>
                          <w:p w:rsidR="00B15E5A" w:rsidRDefault="00B15E5A">
                            <w:pPr>
                              <w:pStyle w:val="af"/>
                              <w:jc w:val="center"/>
                              <w:rPr>
                                <w:b/>
                                <w:sz w:val="23"/>
                              </w:rPr>
                            </w:pPr>
                            <w:r>
                              <w:rPr>
                                <w:b/>
                                <w:sz w:val="23"/>
                              </w:rPr>
                              <w:t>И АДМИНИСТРАЦИЙ</w:t>
                            </w:r>
                          </w:p>
                          <w:p w:rsidR="00B15E5A" w:rsidRDefault="00B15E5A">
                            <w:pPr>
                              <w:jc w:val="center"/>
                              <w:rPr>
                                <w:rFonts w:ascii="Bookman Old Style" w:hAnsi="Bookman Old Style"/>
                                <w:b/>
                                <w:color w:val="800080"/>
                              </w:rPr>
                            </w:pPr>
                          </w:p>
                          <w:p w:rsidR="00B15E5A" w:rsidRDefault="00B15E5A">
                            <w:pPr>
                              <w:jc w:val="center"/>
                            </w:pPr>
                          </w:p>
                        </w:txbxContent>
                      </wps:txbx>
                      <wps:bodyPr lIns="12700" tIns="12700" rIns="12700" bIns="12700" anchor="t">
                        <a:noAutofit/>
                      </wps:bodyPr>
                    </wps:wsp>
                  </a:graphicData>
                </a:graphic>
              </wp:anchor>
            </w:drawing>
          </mc:Choice>
          <mc:Fallback>
            <w:pict>
              <v:rect id="Picture 1" o:spid="_x0000_s1026" style="position:absolute;left:0;text-align:left;margin-left:285.55pt;margin-top:-.2pt;width:238.35pt;height:73.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EYxgEAALYDAAAOAAAAZHJzL2Uyb0RvYy54bWysU9tu2zAMfS+wfxD0vthJm7U14hTDggwD&#10;ijVAtw+QZSkWoBsoJXb+vpTspen6UgzzAy2K9CHPIb16GIwmRwFBOVvT+aykRFjuWmX3Nf39a/v5&#10;jpIQmW2ZdlbU9CQCfVh/ulr1vhIL1zndCiAIYkPV+5p2MfqqKALvhGFh5rywGJQODIvowr5ogfWI&#10;bnSxKMsvRe+g9eC4CAFvN2OQrjO+lILHJymDiETXFHuL2UK2TbLFesWqPTDfKT61wf6hC8OUxaJn&#10;qA2LjBxAvYMyioMLTsYZd6ZwUiouMgdkMy//YvPcMS8yFxQn+LNM4f/B8p/HHRDV4uwosczgiHaK&#10;xwMIMk/i9D5UmPPsdzB5AY+J6SDBpDdyIEMW9HQWVAyRcLy8Lhe35c2SEo6x++vbu/tlAi1ev/YQ&#10;4nfhDEmHmgIOLOvIjo8hjql/UlKx4LRqt0rr7MC++aaBHBkOd5ufCf1Nmrakr+lieVOWGfpNMHwM&#10;I/WwYaEba2WEqZS2yCepNOqSTnFohkmsxrUn1Ff/sDizOYqRdvDSgUunuXSY5Z3DTR31sO7rITqp&#10;siapyIg81cblyKpOi5y279LPWa+/2/oFAAD//wMAUEsDBBQABgAIAAAAIQBnG2wd4gAAAAoBAAAP&#10;AAAAZHJzL2Rvd25yZXYueG1sTI/NTsMwEITvSLyDtUhcUOsEQoNCnAohOHChIi0Cbm68+QF7Hdlu&#10;G3h63BPcdjSj2W/K5WQ026PzgyUB6TwBhtRYNVAnYLN+nN0A80GSktoSCvhGD8vq9KSUhbIHesF9&#10;HToWS8gXUkAfwlhw7psejfRzOyJFr7XOyBCl67hy8hDLjeaXSbLgRg4UP/RyxPsem696ZwTUb9i2&#10;9PPw9Kpqt3q+0J8fw/taiPOz6e4WWMAp/IXhiB/RoYpMW7sj5ZkWcJ2naYwKmGXAjn6S5XHLNl5Z&#10;fgW8Kvn/CdUvAAAA//8DAFBLAQItABQABgAIAAAAIQC2gziS/gAAAOEBAAATAAAAAAAAAAAAAAAA&#10;AAAAAABbQ29udGVudF9UeXBlc10ueG1sUEsBAi0AFAAGAAgAAAAhADj9If/WAAAAlAEAAAsAAAAA&#10;AAAAAAAAAAAALwEAAF9yZWxzLy5yZWxzUEsBAi0AFAAGAAgAAAAhAHtNARjGAQAAtgMAAA4AAAAA&#10;AAAAAAAAAAAALgIAAGRycy9lMm9Eb2MueG1sUEsBAi0AFAAGAAgAAAAhAGcbbB3iAAAACgEAAA8A&#10;AAAAAAAAAAAAAAAAIAQAAGRycy9kb3ducmV2LnhtbFBLBQYAAAAABAAEAPMAAAAvBQAAAAA=&#10;" strokecolor="white" strokeweight="2pt">
                <v:textbox inset="1pt,1pt,1pt,1pt">
                  <w:txbxContent>
                    <w:p w:rsidR="00B15E5A" w:rsidRDefault="00B15E5A">
                      <w:pPr>
                        <w:pStyle w:val="af"/>
                        <w:jc w:val="center"/>
                        <w:rPr>
                          <w:b/>
                          <w:sz w:val="23"/>
                        </w:rPr>
                      </w:pPr>
                      <w:r>
                        <w:rPr>
                          <w:b/>
                          <w:sz w:val="23"/>
                        </w:rPr>
                        <w:t>УРЫСЫЕ ФЕДЕРАЦИЕ</w:t>
                      </w:r>
                    </w:p>
                    <w:p w:rsidR="00B15E5A" w:rsidRDefault="00B15E5A">
                      <w:pPr>
                        <w:pStyle w:val="af"/>
                        <w:jc w:val="center"/>
                        <w:rPr>
                          <w:b/>
                          <w:sz w:val="23"/>
                        </w:rPr>
                      </w:pPr>
                      <w:r>
                        <w:rPr>
                          <w:b/>
                          <w:sz w:val="23"/>
                        </w:rPr>
                        <w:t>АДЫГЭ РЕСПУБЛИК</w:t>
                      </w:r>
                    </w:p>
                    <w:p w:rsidR="00B15E5A" w:rsidRDefault="00B15E5A">
                      <w:pPr>
                        <w:pStyle w:val="af"/>
                        <w:jc w:val="center"/>
                        <w:rPr>
                          <w:b/>
                          <w:sz w:val="23"/>
                        </w:rPr>
                      </w:pPr>
                      <w:r>
                        <w:rPr>
                          <w:b/>
                          <w:sz w:val="23"/>
                        </w:rPr>
                        <w:t>МУНИЦИПАЛЬНЭ ОБРАЗОВАНИЕУ</w:t>
                      </w:r>
                    </w:p>
                    <w:p w:rsidR="00B15E5A" w:rsidRDefault="00B15E5A">
                      <w:pPr>
                        <w:pStyle w:val="af"/>
                        <w:jc w:val="center"/>
                        <w:rPr>
                          <w:b/>
                          <w:sz w:val="23"/>
                        </w:rPr>
                      </w:pPr>
                      <w:r>
                        <w:rPr>
                          <w:b/>
                          <w:sz w:val="23"/>
                        </w:rPr>
                        <w:t>«КРАСНОГВАРДЕЙСКЭ РАЙОНЫМ»</w:t>
                      </w:r>
                    </w:p>
                    <w:p w:rsidR="00B15E5A" w:rsidRDefault="00B15E5A">
                      <w:pPr>
                        <w:pStyle w:val="af"/>
                        <w:jc w:val="center"/>
                        <w:rPr>
                          <w:b/>
                          <w:sz w:val="23"/>
                        </w:rPr>
                      </w:pPr>
                      <w:r>
                        <w:rPr>
                          <w:b/>
                          <w:sz w:val="23"/>
                        </w:rPr>
                        <w:t>И АДМИНИСТРАЦИЙ</w:t>
                      </w:r>
                    </w:p>
                    <w:p w:rsidR="00B15E5A" w:rsidRDefault="00B15E5A">
                      <w:pPr>
                        <w:jc w:val="center"/>
                        <w:rPr>
                          <w:rFonts w:ascii="Bookman Old Style" w:hAnsi="Bookman Old Style"/>
                          <w:b/>
                          <w:color w:val="800080"/>
                        </w:rPr>
                      </w:pPr>
                    </w:p>
                    <w:p w:rsidR="00B15E5A" w:rsidRDefault="00B15E5A">
                      <w:pPr>
                        <w:jc w:val="center"/>
                      </w:pP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1905</wp:posOffset>
                </wp:positionV>
                <wp:extent cx="2857500" cy="933450"/>
                <wp:effectExtent l="0" t="0" r="0" b="0"/>
                <wp:wrapNone/>
                <wp:docPr id="2" name="Picture 2"/>
                <wp:cNvGraphicFramePr/>
                <a:graphic xmlns:a="http://schemas.openxmlformats.org/drawingml/2006/main">
                  <a:graphicData uri="http://schemas.microsoft.com/office/word/2010/wordprocessingShape">
                    <wps:wsp>
                      <wps:cNvSpPr/>
                      <wps:spPr>
                        <a:xfrm>
                          <a:off x="0" y="0"/>
                          <a:ext cx="2857500" cy="933450"/>
                        </a:xfrm>
                        <a:prstGeom prst="rect">
                          <a:avLst/>
                        </a:prstGeom>
                        <a:solidFill>
                          <a:srgbClr val="FFFFFF"/>
                        </a:solidFill>
                        <a:ln w="25400">
                          <a:solidFill>
                            <a:srgbClr val="FFFFFF"/>
                          </a:solidFill>
                          <a:prstDash val="solid"/>
                        </a:ln>
                      </wps:spPr>
                      <wps:txbx>
                        <w:txbxContent>
                          <w:p w:rsidR="00B15E5A" w:rsidRDefault="00B15E5A">
                            <w:pPr>
                              <w:jc w:val="center"/>
                              <w:rPr>
                                <w:rFonts w:ascii="Bookman Old Style" w:hAnsi="Bookman Old Style"/>
                                <w:b/>
                                <w:i/>
                                <w:sz w:val="6"/>
                              </w:rPr>
                            </w:pPr>
                          </w:p>
                          <w:p w:rsidR="00B15E5A" w:rsidRDefault="00B15E5A">
                            <w:pPr>
                              <w:jc w:val="center"/>
                              <w:rPr>
                                <w:b/>
                                <w:sz w:val="23"/>
                              </w:rPr>
                            </w:pPr>
                            <w:r>
                              <w:rPr>
                                <w:b/>
                                <w:sz w:val="23"/>
                              </w:rPr>
                              <w:t>РОССИЙСКАЯ  ФЕДЕРАЦИЯ</w:t>
                            </w:r>
                          </w:p>
                          <w:p w:rsidR="00B15E5A" w:rsidRDefault="00B15E5A">
                            <w:pPr>
                              <w:jc w:val="center"/>
                              <w:rPr>
                                <w:b/>
                                <w:sz w:val="23"/>
                              </w:rPr>
                            </w:pPr>
                            <w:r>
                              <w:rPr>
                                <w:b/>
                                <w:sz w:val="23"/>
                              </w:rPr>
                              <w:t>РЕСПУБЛИКА  АДЫГЕЯ</w:t>
                            </w:r>
                          </w:p>
                          <w:p w:rsidR="00B15E5A" w:rsidRDefault="00B15E5A">
                            <w:pPr>
                              <w:jc w:val="center"/>
                              <w:rPr>
                                <w:b/>
                                <w:sz w:val="23"/>
                              </w:rPr>
                            </w:pPr>
                            <w:r>
                              <w:rPr>
                                <w:b/>
                                <w:sz w:val="23"/>
                              </w:rPr>
                              <w:t>АДМИНИСТРАЦИЯ</w:t>
                            </w:r>
                          </w:p>
                          <w:p w:rsidR="00B15E5A" w:rsidRDefault="00B15E5A">
                            <w:pPr>
                              <w:jc w:val="center"/>
                              <w:rPr>
                                <w:b/>
                                <w:sz w:val="23"/>
                              </w:rPr>
                            </w:pPr>
                            <w:r>
                              <w:rPr>
                                <w:b/>
                                <w:sz w:val="23"/>
                              </w:rPr>
                              <w:t>МУНИЦИПАЛЬНОГО  ОБРАЗОВАНИЯ  «КРАСНОГВАРДЕЙСКИЙ  РАЙОН»</w:t>
                            </w:r>
                          </w:p>
                          <w:p w:rsidR="00B15E5A" w:rsidRDefault="00B15E5A">
                            <w:pPr>
                              <w:jc w:val="center"/>
                              <w:rPr>
                                <w:i/>
                              </w:rPr>
                            </w:pPr>
                          </w:p>
                        </w:txbxContent>
                      </wps:txbx>
                      <wps:bodyPr lIns="12700" tIns="12700" rIns="12700" bIns="12700" anchor="t">
                        <a:noAutofit/>
                      </wps:bodyPr>
                    </wps:wsp>
                  </a:graphicData>
                </a:graphic>
              </wp:anchor>
            </w:drawing>
          </mc:Choice>
          <mc:Fallback>
            <w:pict>
              <v:rect id="Picture 2" o:spid="_x0000_s1027" style="position:absolute;left:0;text-align:left;margin-left:-18pt;margin-top:.15pt;width:225pt;height:7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owxwEAAL0DAAAOAAAAZHJzL2Uyb0RvYy54bWysk81u2zAMx+8D9g6C7o0dt1k7I05RLMgw&#10;YNgCtHsAWZZiAfoCpcTO24+S3TTbbsV8kEWL+pP8kV4/jkaTk4CgnG3oclFSIix3nbKHhv562d08&#10;UBIisx3TzoqGnkWgj5uPH9aDr0Xleqc7AQRFbKgH39A+Rl8XReC9MCwsnBcWD6UDwyKacCg6YAOq&#10;G11UZfmpGBx0HhwXIeDX7XRIN1lfSsHjTymDiEQ3FHOLeYW8tmktNmtWH4D5XvE5DfaOLAxTFoNe&#10;pLYsMnIE9Y+UURxccDIuuDOFk1JxkWvAapblX9U898yLXAvCCf6CKfw/Wf7jtAeiuoZWlFhmsEV7&#10;xeMRBKkSnMGHGn2e/R5mK+A2VTpKMOmNNZAxAz1fgIoxEo4fq4fV/apE7hzPPt/e3q0y8eLttocQ&#10;vwpnSNo0FLBhmSM7fQ8RI6Lrq0sKFpxW3U5pnQ04tF80kBPD5u7yk1LGK3+4aUsGTGV1h4m8VyPl&#10;sGWhn2Jl+TmUthgxUZq4pF0c2zEjXb4SbF13Rsz6m8XWLav7hCReG3BttNcGs7x3OLATFuuejtFJ&#10;ldGkWJPynALOSC5/nuc0hNd29nr76za/AQAA//8DAFBLAwQUAAYACAAAACEAQZ8Y8d8AAAAIAQAA&#10;DwAAAGRycy9kb3ducmV2LnhtbEyPzU7DMBCE70i8g7VIXFDrlEQtCnEqhODABURKBdzcePMD9jqK&#10;3Tbw9CwnOI5mNPNNsZ6cFQccQ+9JwWKegECqvempVfCyuZ9dgQhRk9HWEyr4wgDr8vSk0LnxR3rG&#10;QxVbwSUUcq2gi3HIpQx1h06HuR+Q2Gv86HRkObbSjPrI5c7KyyRZSqd74oVOD3jbYf1Z7Z2C6hWb&#10;hr7vHramGp8eL+zHe/+2Uer8bLq5BhFxin9h+MVndCiZaef3ZIKwCmbpkr9EBSkItrNFxnLHuWyV&#10;giwL+f9A+QMAAP//AwBQSwECLQAUAAYACAAAACEAtoM4kv4AAADhAQAAEwAAAAAAAAAAAAAAAAAA&#10;AAAAW0NvbnRlbnRfVHlwZXNdLnhtbFBLAQItABQABgAIAAAAIQA4/SH/1gAAAJQBAAALAAAAAAAA&#10;AAAAAAAAAC8BAABfcmVscy8ucmVsc1BLAQItABQABgAIAAAAIQA0EqowxwEAAL0DAAAOAAAAAAAA&#10;AAAAAAAAAC4CAABkcnMvZTJvRG9jLnhtbFBLAQItABQABgAIAAAAIQBBnxjx3wAAAAgBAAAPAAAA&#10;AAAAAAAAAAAAACEEAABkcnMvZG93bnJldi54bWxQSwUGAAAAAAQABADzAAAALQUAAAAA&#10;" strokecolor="white" strokeweight="2pt">
                <v:textbox inset="1pt,1pt,1pt,1pt">
                  <w:txbxContent>
                    <w:p w:rsidR="00B15E5A" w:rsidRDefault="00B15E5A">
                      <w:pPr>
                        <w:jc w:val="center"/>
                        <w:rPr>
                          <w:rFonts w:ascii="Bookman Old Style" w:hAnsi="Bookman Old Style"/>
                          <w:b/>
                          <w:i/>
                          <w:sz w:val="6"/>
                        </w:rPr>
                      </w:pPr>
                    </w:p>
                    <w:p w:rsidR="00B15E5A" w:rsidRDefault="00B15E5A">
                      <w:pPr>
                        <w:jc w:val="center"/>
                        <w:rPr>
                          <w:b/>
                          <w:sz w:val="23"/>
                        </w:rPr>
                      </w:pPr>
                      <w:r>
                        <w:rPr>
                          <w:b/>
                          <w:sz w:val="23"/>
                        </w:rPr>
                        <w:t>РОССИЙСКАЯ  ФЕДЕРАЦИЯ</w:t>
                      </w:r>
                    </w:p>
                    <w:p w:rsidR="00B15E5A" w:rsidRDefault="00B15E5A">
                      <w:pPr>
                        <w:jc w:val="center"/>
                        <w:rPr>
                          <w:b/>
                          <w:sz w:val="23"/>
                        </w:rPr>
                      </w:pPr>
                      <w:r>
                        <w:rPr>
                          <w:b/>
                          <w:sz w:val="23"/>
                        </w:rPr>
                        <w:t>РЕСПУБЛИКА  АДЫГЕЯ</w:t>
                      </w:r>
                    </w:p>
                    <w:p w:rsidR="00B15E5A" w:rsidRDefault="00B15E5A">
                      <w:pPr>
                        <w:jc w:val="center"/>
                        <w:rPr>
                          <w:b/>
                          <w:sz w:val="23"/>
                        </w:rPr>
                      </w:pPr>
                      <w:r>
                        <w:rPr>
                          <w:b/>
                          <w:sz w:val="23"/>
                        </w:rPr>
                        <w:t>АДМИНИСТРАЦИЯ</w:t>
                      </w:r>
                    </w:p>
                    <w:p w:rsidR="00B15E5A" w:rsidRDefault="00B15E5A">
                      <w:pPr>
                        <w:jc w:val="center"/>
                        <w:rPr>
                          <w:b/>
                          <w:sz w:val="23"/>
                        </w:rPr>
                      </w:pPr>
                      <w:r>
                        <w:rPr>
                          <w:b/>
                          <w:sz w:val="23"/>
                        </w:rPr>
                        <w:t>МУНИЦИПАЛЬНОГО  ОБРАЗОВАНИЯ  «КРАСНОГВАРДЕЙСКИЙ  РАЙОН»</w:t>
                      </w:r>
                    </w:p>
                    <w:p w:rsidR="00B15E5A" w:rsidRDefault="00B15E5A">
                      <w:pPr>
                        <w:jc w:val="center"/>
                        <w:rPr>
                          <w:i/>
                        </w:rPr>
                      </w:pPr>
                    </w:p>
                  </w:txbxContent>
                </v:textbox>
              </v:rect>
            </w:pict>
          </mc:Fallback>
        </mc:AlternateContent>
      </w:r>
      <w:r>
        <w:rPr>
          <w:b/>
          <w:noProof/>
        </w:rPr>
        <w:drawing>
          <wp:inline distT="0" distB="0" distL="0" distR="0">
            <wp:extent cx="762000" cy="892556"/>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a:stretch/>
                  </pic:blipFill>
                  <pic:spPr>
                    <a:xfrm>
                      <a:off x="0" y="0"/>
                      <a:ext cx="762000" cy="892556"/>
                    </a:xfrm>
                    <a:prstGeom prst="rect">
                      <a:avLst/>
                    </a:prstGeom>
                  </pic:spPr>
                </pic:pic>
              </a:graphicData>
            </a:graphic>
          </wp:inline>
        </w:drawing>
      </w:r>
    </w:p>
    <w:p w:rsidR="002F1BB1" w:rsidRDefault="002F1BB1">
      <w:pPr>
        <w:jc w:val="center"/>
      </w:pPr>
    </w:p>
    <w:p w:rsidR="002F1BB1" w:rsidRPr="00D541F1" w:rsidRDefault="00DB3B41">
      <w:pPr>
        <w:pStyle w:val="9"/>
        <w:rPr>
          <w:i/>
          <w:sz w:val="24"/>
          <w14:shadow w14:blurRad="50800" w14:dist="38100" w14:dir="2700000" w14:sx="100000" w14:sy="100000" w14:kx="0" w14:ky="0" w14:algn="tl">
            <w14:srgbClr w14:val="000000">
              <w14:alpha w14:val="60000"/>
            </w14:srgbClr>
          </w14:shadow>
        </w:rPr>
      </w:pPr>
      <w:proofErr w:type="gramStart"/>
      <w:r w:rsidRPr="00D541F1">
        <w:rPr>
          <w:i/>
          <w:sz w:val="24"/>
          <w14:shadow w14:blurRad="50800" w14:dist="38100" w14:dir="2700000" w14:sx="100000" w14:sy="100000" w14:kx="0" w14:ky="0" w14:algn="tl">
            <w14:srgbClr w14:val="000000">
              <w14:alpha w14:val="60000"/>
            </w14:srgbClr>
          </w14:shadow>
        </w:rPr>
        <w:t>П</w:t>
      </w:r>
      <w:proofErr w:type="gramEnd"/>
      <w:r w:rsidRPr="00D541F1">
        <w:rPr>
          <w:i/>
          <w:sz w:val="24"/>
          <w14:shadow w14:blurRad="50800" w14:dist="38100" w14:dir="2700000" w14:sx="100000" w14:sy="100000" w14:kx="0" w14:ky="0" w14:algn="tl">
            <w14:srgbClr w14:val="000000">
              <w14:alpha w14:val="60000"/>
            </w14:srgbClr>
          </w14:shadow>
        </w:rPr>
        <w:t xml:space="preserve">  О  С  Т  А  Н  О  В  Л  Е  Н  И  Е   </w:t>
      </w:r>
    </w:p>
    <w:p w:rsidR="002F1BB1" w:rsidRPr="00D541F1" w:rsidRDefault="00DB3B41">
      <w:pPr>
        <w:pStyle w:val="10"/>
        <w:jc w:val="center"/>
        <w:rPr>
          <w:b/>
          <w:i/>
          <w14:shadow w14:blurRad="50800" w14:dist="38100" w14:dir="2700000" w14:sx="100000" w14:sy="100000" w14:kx="0" w14:ky="0" w14:algn="tl">
            <w14:srgbClr w14:val="000000">
              <w14:alpha w14:val="60000"/>
            </w14:srgbClr>
          </w14:shadow>
        </w:rPr>
      </w:pPr>
      <w:r w:rsidRPr="00D541F1">
        <w:rPr>
          <w:b/>
          <w:i/>
          <w14:shadow w14:blurRad="50800" w14:dist="38100" w14:dir="2700000" w14:sx="100000" w14:sy="100000" w14:kx="0" w14:ky="0" w14:algn="tl">
            <w14:srgbClr w14:val="000000">
              <w14:alpha w14:val="60000"/>
            </w14:srgbClr>
          </w14:shadow>
        </w:rPr>
        <w:t>АДМИНИСТРАЦИИ   МУНИЦИПАЛЬНОГО  ОБРАЗОВАНИЯ</w:t>
      </w:r>
    </w:p>
    <w:p w:rsidR="002F1BB1" w:rsidRPr="00D541F1" w:rsidRDefault="00DB3B41">
      <w:pPr>
        <w:pStyle w:val="10"/>
        <w:jc w:val="center"/>
        <w:rPr>
          <w:b/>
          <w:i/>
          <w:color w:val="FF0000"/>
          <w14:shadow w14:blurRad="50800" w14:dist="38100" w14:dir="2700000" w14:sx="100000" w14:sy="100000" w14:kx="0" w14:ky="0" w14:algn="tl">
            <w14:srgbClr w14:val="000000">
              <w14:alpha w14:val="60000"/>
            </w14:srgbClr>
          </w14:shadow>
        </w:rPr>
      </w:pPr>
      <w:r w:rsidRPr="00D541F1">
        <w:rPr>
          <w:b/>
          <w:i/>
          <w14:shadow w14:blurRad="50800" w14:dist="38100" w14:dir="2700000" w14:sx="100000" w14:sy="100000" w14:kx="0" w14:ky="0" w14:algn="tl">
            <w14:srgbClr w14:val="000000">
              <w14:alpha w14:val="60000"/>
            </w14:srgbClr>
          </w14:shadow>
        </w:rPr>
        <w:t xml:space="preserve"> «КРАСНОГВАРДЕЙСКИЙ  РАЙОН»</w:t>
      </w:r>
    </w:p>
    <w:p w:rsidR="002F1BB1" w:rsidRDefault="00DB3B41">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73660</wp:posOffset>
                </wp:positionV>
                <wp:extent cx="6515100" cy="0"/>
                <wp:effectExtent l="0" t="0" r="0" b="0"/>
                <wp:wrapNone/>
                <wp:docPr id="5" name="Picture 5"/>
                <wp:cNvGraphicFramePr/>
                <a:graphic xmlns:a="http://schemas.openxmlformats.org/drawingml/2006/main">
                  <a:graphicData uri="http://schemas.microsoft.com/office/word/2010/wordprocessingShape">
                    <wps:wsp>
                      <wps:cNvCnPr/>
                      <wps:spPr>
                        <a:xfrm>
                          <a:off x="0" y="0"/>
                          <a:ext cx="6515100" cy="0"/>
                        </a:xfrm>
                        <a:prstGeom prst="line">
                          <a:avLst/>
                        </a:prstGeom>
                        <a:solidFill>
                          <a:srgbClr val="FFFFFF"/>
                        </a:solidFill>
                        <a:ln w="76200">
                          <a:solidFill>
                            <a:srgbClr val="000000"/>
                          </a:solidFill>
                          <a:prstDash val="solid"/>
                        </a:ln>
                      </wps:spPr>
                      <wps:bodyPr/>
                    </wps:wsp>
                  </a:graphicData>
                </a:graphic>
              </wp:anchor>
            </w:drawing>
          </mc:Choice>
          <mc:Fallback>
            <w:pict>
              <v:line id="Picture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qEnQEAAE0DAAAOAAAAZHJzL2Uyb0RvYy54bWysU8tu2zAQvBfoPxC8x5ID2C0EyznEcC5F&#10;a6DtB6wp0iLAF3YZy/77LmnHSdqeivKw4j44uzOkVg8n78RRI9kYejmftVLooOJgw6GXP39s7z5L&#10;QRnCAC4G3cuzJvmw/vhhNaVO38cxukGjYJBA3ZR6OeacuqYhNWoPNItJB06aiB4yu3hoBoSJ0b1r&#10;7tt22UwRh4RRaSKObi5Jua74xmiVvxlDOgvXS54tV4vV7ott1ivoDghptOo6BvzDFB5s4KY3qA1k&#10;EM9o/4DyVmGkaPJMRd9EY6zSlQOzmbe/sfk+QtKVC4tD6SYT/T9Y9fW4Q2GHXi6kCOD5inZW5WfU&#10;YlHEmRJ1XPMYdnj1KO2wMD0Z9OXLHMSpCnq+CapPWSgOLhfzxbxl3dVLrnk9mJDyk45elE0vnQ2F&#10;K3Rw/EKZm3HpS0kJU3R22FrnqoOH/aNDcQS+121dZVo+8q7MBTH18tOSX0qFfpektxhtXX/DKDNs&#10;gMZLr4pwLXOBOxaBLpKU3T4O56pUjfOd1Zmu76s8ird+Pf36F6x/AQAA//8DAFBLAwQUAAYACAAA&#10;ACEAaussQdoAAAAJAQAADwAAAGRycy9kb3ducmV2LnhtbEyPwU7DMBBE70j8g7VI3Fo7Ra1KiFOh&#10;SJw4UfgAJ15ig71OY7c1fD2uOMBxZ0azb5pd9o6dcI42kIRqKYAhDUFbGiW8vT4ttsBiUqSVC4QS&#10;vjDCrr2+alStw5le8LRPIyslFGslwaQ01ZzHwaBXcRkmpOK9h9mrVM555HpW51LuHV8JseFeWSof&#10;jJqwMzh87o9ewtrSB5/m7Lpnm+9M320Ph+8o5e1NfnwAljCnvzBc8As6tIWpD0fSkTkJi3VVkkWv&#10;NsAuvliJe2D9r8Lbhv9f0P4AAAD//wMAUEsBAi0AFAAGAAgAAAAhALaDOJL+AAAA4QEAABMAAAAA&#10;AAAAAAAAAAAAAAAAAFtDb250ZW50X1R5cGVzXS54bWxQSwECLQAUAAYACAAAACEAOP0h/9YAAACU&#10;AQAACwAAAAAAAAAAAAAAAAAvAQAAX3JlbHMvLnJlbHNQSwECLQAUAAYACAAAACEAlo8qhJ0BAABN&#10;AwAADgAAAAAAAAAAAAAAAAAuAgAAZHJzL2Uyb0RvYy54bWxQSwECLQAUAAYACAAAACEAaussQdoA&#10;AAAJAQAADwAAAAAAAAAAAAAAAAD3AwAAZHJzL2Rvd25yZXYueG1sUEsFBgAAAAAEAAQA8wAAAP4E&#10;AAAAAA==&#10;" filled="t" strokeweight="6pt"/>
            </w:pict>
          </mc:Fallback>
        </mc:AlternateContent>
      </w:r>
    </w:p>
    <w:p w:rsidR="002F1BB1" w:rsidRPr="00E026CF" w:rsidRDefault="002F1BB1" w:rsidP="00E026CF">
      <w:pPr>
        <w:pStyle w:val="7"/>
        <w:jc w:val="right"/>
        <w:rPr>
          <w:sz w:val="24"/>
        </w:rPr>
      </w:pPr>
    </w:p>
    <w:p w:rsidR="002F1BB1" w:rsidRDefault="00DB3B41">
      <w:pPr>
        <w:pStyle w:val="7"/>
        <w:rPr>
          <w:i/>
          <w:sz w:val="24"/>
        </w:rPr>
      </w:pPr>
      <w:r>
        <w:rPr>
          <w:rFonts w:ascii="Century Schoolbook" w:hAnsi="Century Schoolbook"/>
          <w:i/>
          <w:sz w:val="24"/>
        </w:rPr>
        <w:t xml:space="preserve">От </w:t>
      </w:r>
      <w:r w:rsidR="004E6C05">
        <w:rPr>
          <w:rFonts w:ascii="Century Schoolbook" w:hAnsi="Century Schoolbook"/>
          <w:i/>
          <w:sz w:val="24"/>
          <w:u w:val="single"/>
        </w:rPr>
        <w:t>21.06.2023 г.</w:t>
      </w:r>
      <w:r>
        <w:rPr>
          <w:rFonts w:ascii="Century Schoolbook" w:hAnsi="Century Schoolbook"/>
          <w:i/>
          <w:sz w:val="24"/>
        </w:rPr>
        <w:t xml:space="preserve"> № </w:t>
      </w:r>
      <w:r w:rsidR="004E6C05">
        <w:rPr>
          <w:rFonts w:ascii="Century Schoolbook" w:hAnsi="Century Schoolbook"/>
          <w:i/>
          <w:sz w:val="24"/>
          <w:u w:val="single"/>
        </w:rPr>
        <w:t>428</w:t>
      </w:r>
    </w:p>
    <w:p w:rsidR="002F1BB1" w:rsidRDefault="00DB3B41">
      <w:pPr>
        <w:pStyle w:val="8"/>
        <w:rPr>
          <w:rFonts w:ascii="Times New Roman" w:hAnsi="Times New Roman"/>
          <w:b/>
          <w:sz w:val="24"/>
        </w:rPr>
      </w:pPr>
      <w:r>
        <w:rPr>
          <w:rFonts w:ascii="Times New Roman" w:hAnsi="Times New Roman"/>
          <w:b/>
          <w:sz w:val="24"/>
        </w:rPr>
        <w:t>с. Красногвардейское</w:t>
      </w:r>
    </w:p>
    <w:p w:rsidR="002F1BB1" w:rsidRDefault="00DB3B41">
      <w:pPr>
        <w:tabs>
          <w:tab w:val="left" w:pos="3055"/>
        </w:tabs>
        <w:rPr>
          <w:b/>
          <w:spacing w:val="-1"/>
        </w:rPr>
      </w:pPr>
      <w:r>
        <w:rPr>
          <w:b/>
          <w:spacing w:val="-1"/>
        </w:rPr>
        <w:tab/>
      </w:r>
    </w:p>
    <w:p w:rsidR="002F1BB1" w:rsidRDefault="002F1BB1">
      <w:pPr>
        <w:tabs>
          <w:tab w:val="left" w:pos="3055"/>
        </w:tabs>
        <w:rPr>
          <w:b/>
          <w:spacing w:val="-1"/>
        </w:rPr>
      </w:pPr>
    </w:p>
    <w:p w:rsidR="002F1BB1" w:rsidRDefault="00411E1C">
      <w:pPr>
        <w:jc w:val="both"/>
        <w:rPr>
          <w:b/>
          <w:spacing w:val="-1"/>
          <w:sz w:val="28"/>
        </w:rPr>
      </w:pPr>
      <w:r w:rsidRPr="00411E1C">
        <w:rPr>
          <w:b/>
          <w:spacing w:val="-1"/>
          <w:sz w:val="28"/>
        </w:rPr>
        <w:t xml:space="preserve">Об утверждении </w:t>
      </w:r>
      <w:proofErr w:type="gramStart"/>
      <w:r w:rsidRPr="00411E1C">
        <w:rPr>
          <w:b/>
          <w:spacing w:val="-1"/>
          <w:sz w:val="28"/>
        </w:rPr>
        <w:t xml:space="preserve">Порядка </w:t>
      </w:r>
      <w:r w:rsidR="0012274E" w:rsidRPr="0012274E">
        <w:rPr>
          <w:b/>
          <w:spacing w:val="-1"/>
          <w:sz w:val="28"/>
        </w:rPr>
        <w:t>расследования случаев причинения вреда жизни</w:t>
      </w:r>
      <w:proofErr w:type="gramEnd"/>
      <w:r w:rsidR="0012274E" w:rsidRPr="0012274E">
        <w:rPr>
          <w:b/>
          <w:spacing w:val="-1"/>
          <w:sz w:val="28"/>
        </w:rPr>
        <w:t xml:space="preserve">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2F1BB1" w:rsidRDefault="00DB3B41">
      <w:pPr>
        <w:jc w:val="center"/>
        <w:rPr>
          <w:sz w:val="28"/>
        </w:rPr>
      </w:pPr>
      <w:r>
        <w:rPr>
          <w:sz w:val="28"/>
        </w:rPr>
        <w:t xml:space="preserve"> </w:t>
      </w:r>
    </w:p>
    <w:p w:rsidR="002F1BB1" w:rsidRDefault="002F1BB1">
      <w:pPr>
        <w:jc w:val="center"/>
        <w:rPr>
          <w:sz w:val="28"/>
        </w:rPr>
      </w:pPr>
    </w:p>
    <w:p w:rsidR="002F1BB1" w:rsidRDefault="00411E1C" w:rsidP="007C27C6">
      <w:pPr>
        <w:ind w:firstLine="708"/>
        <w:jc w:val="both"/>
        <w:rPr>
          <w:sz w:val="28"/>
        </w:rPr>
      </w:pPr>
      <w:r w:rsidRPr="00411E1C">
        <w:rPr>
          <w:sz w:val="28"/>
        </w:rPr>
        <w:t xml:space="preserve">В соответствии с ч. 4 ст. 62 Градостроительного кодекса Российской Федерации от 29 декабря 2004 года </w:t>
      </w:r>
      <w:r>
        <w:rPr>
          <w:sz w:val="28"/>
        </w:rPr>
        <w:t>№</w:t>
      </w:r>
      <w:r w:rsidRPr="00411E1C">
        <w:rPr>
          <w:sz w:val="28"/>
        </w:rPr>
        <w:t xml:space="preserve"> 190-ФЗ, ч. 6 ст. 43 Федерального закона от 06 октября 2003 года </w:t>
      </w:r>
      <w:r>
        <w:rPr>
          <w:sz w:val="28"/>
        </w:rPr>
        <w:t>№</w:t>
      </w:r>
      <w:r w:rsidRPr="00411E1C">
        <w:rPr>
          <w:sz w:val="28"/>
        </w:rPr>
        <w:t xml:space="preserve"> 131-ФЗ </w:t>
      </w:r>
      <w:r>
        <w:rPr>
          <w:sz w:val="28"/>
        </w:rPr>
        <w:t>«</w:t>
      </w:r>
      <w:r w:rsidRPr="00411E1C">
        <w:rPr>
          <w:sz w:val="28"/>
        </w:rPr>
        <w:t>Об общих принципах организации местного самоупр</w:t>
      </w:r>
      <w:r>
        <w:rPr>
          <w:sz w:val="28"/>
        </w:rPr>
        <w:t>авления в Российской Федерации»</w:t>
      </w:r>
      <w:r w:rsidR="00B15E5A" w:rsidRPr="00B15E5A">
        <w:rPr>
          <w:sz w:val="28"/>
        </w:rPr>
        <w:t>, руководствуясь Уставом МО «Красногвардейский район»</w:t>
      </w:r>
    </w:p>
    <w:p w:rsidR="002F1BB1" w:rsidRDefault="002F1BB1">
      <w:pPr>
        <w:jc w:val="center"/>
        <w:rPr>
          <w:b/>
          <w:caps/>
          <w:sz w:val="28"/>
        </w:rPr>
      </w:pPr>
    </w:p>
    <w:p w:rsidR="002F1BB1" w:rsidRDefault="00DB3B41">
      <w:pPr>
        <w:jc w:val="center"/>
        <w:rPr>
          <w:b/>
          <w:sz w:val="28"/>
        </w:rPr>
      </w:pPr>
      <w:r>
        <w:rPr>
          <w:b/>
          <w:sz w:val="28"/>
        </w:rPr>
        <w:t>ПОСТАНОВЛЯЮ:</w:t>
      </w:r>
    </w:p>
    <w:p w:rsidR="002F1BB1" w:rsidRDefault="002F1BB1">
      <w:pPr>
        <w:jc w:val="center"/>
        <w:rPr>
          <w:b/>
          <w:caps/>
          <w:sz w:val="28"/>
        </w:rPr>
      </w:pPr>
    </w:p>
    <w:p w:rsidR="00411E1C" w:rsidRDefault="00B15E5A" w:rsidP="00411E1C">
      <w:pPr>
        <w:ind w:firstLine="708"/>
        <w:jc w:val="both"/>
        <w:rPr>
          <w:sz w:val="28"/>
        </w:rPr>
      </w:pPr>
      <w:r>
        <w:rPr>
          <w:sz w:val="28"/>
        </w:rPr>
        <w:t xml:space="preserve">1. </w:t>
      </w:r>
      <w:r w:rsidR="00411E1C" w:rsidRPr="00411E1C">
        <w:rPr>
          <w:sz w:val="28"/>
        </w:rPr>
        <w:t xml:space="preserve">Утвердить Порядок </w:t>
      </w:r>
      <w:proofErr w:type="gramStart"/>
      <w:r w:rsidR="0012274E" w:rsidRPr="0012274E">
        <w:rPr>
          <w:sz w:val="28"/>
        </w:rPr>
        <w:t>расследования случаев причинения вреда жизни</w:t>
      </w:r>
      <w:proofErr w:type="gramEnd"/>
      <w:r w:rsidR="0012274E" w:rsidRPr="0012274E">
        <w:rPr>
          <w:sz w:val="28"/>
        </w:rPr>
        <w:t xml:space="preserve"> или здоровью физических лиц, имуществу физических или юридических лиц в результате нарушения законодательства о градостроительной деятельности</w:t>
      </w:r>
      <w:r w:rsidR="00411E1C" w:rsidRPr="00411E1C">
        <w:rPr>
          <w:sz w:val="28"/>
        </w:rPr>
        <w:t xml:space="preserve"> (</w:t>
      </w:r>
      <w:r w:rsidR="00411E1C">
        <w:rPr>
          <w:sz w:val="28"/>
        </w:rPr>
        <w:t>Приложение).</w:t>
      </w:r>
    </w:p>
    <w:p w:rsidR="00B15E5A" w:rsidRPr="00805C4D" w:rsidRDefault="00411E1C" w:rsidP="00B15E5A">
      <w:pPr>
        <w:pStyle w:val="af"/>
        <w:ind w:firstLine="567"/>
        <w:jc w:val="both"/>
        <w:rPr>
          <w:bCs/>
          <w:sz w:val="28"/>
          <w:szCs w:val="28"/>
        </w:rPr>
      </w:pPr>
      <w:r>
        <w:rPr>
          <w:bCs/>
          <w:sz w:val="28"/>
          <w:szCs w:val="28"/>
        </w:rPr>
        <w:t>2</w:t>
      </w:r>
      <w:r w:rsidR="00B15E5A" w:rsidRPr="00805C4D">
        <w:rPr>
          <w:bCs/>
          <w:sz w:val="28"/>
          <w:szCs w:val="28"/>
        </w:rPr>
        <w:t>. Опубликовать настоящее постановление в районной газете «Дружба» и разместить на официальном сайте органов местного самоуправления муниципального образования «Красногвардейский район» в сети Интернет.</w:t>
      </w:r>
    </w:p>
    <w:p w:rsidR="00B15E5A" w:rsidRPr="00805C4D" w:rsidRDefault="00411E1C" w:rsidP="00B15E5A">
      <w:pPr>
        <w:pStyle w:val="af"/>
        <w:ind w:firstLine="567"/>
        <w:jc w:val="both"/>
        <w:rPr>
          <w:bCs/>
          <w:sz w:val="28"/>
          <w:szCs w:val="28"/>
        </w:rPr>
      </w:pPr>
      <w:r>
        <w:rPr>
          <w:bCs/>
          <w:sz w:val="28"/>
          <w:szCs w:val="28"/>
        </w:rPr>
        <w:t>3</w:t>
      </w:r>
      <w:r w:rsidR="00B15E5A" w:rsidRPr="00805C4D">
        <w:rPr>
          <w:bCs/>
          <w:sz w:val="28"/>
          <w:szCs w:val="28"/>
        </w:rPr>
        <w:t xml:space="preserve">. </w:t>
      </w:r>
      <w:proofErr w:type="gramStart"/>
      <w:r w:rsidR="00B15E5A" w:rsidRPr="00805C4D">
        <w:rPr>
          <w:bCs/>
          <w:sz w:val="28"/>
          <w:szCs w:val="28"/>
        </w:rPr>
        <w:t>Контроль за</w:t>
      </w:r>
      <w:proofErr w:type="gramEnd"/>
      <w:r w:rsidR="00B15E5A" w:rsidRPr="00805C4D">
        <w:rPr>
          <w:bCs/>
          <w:sz w:val="28"/>
          <w:szCs w:val="28"/>
        </w:rPr>
        <w:t xml:space="preserve"> исполнением данного постановления возложить на </w:t>
      </w:r>
      <w:r w:rsidR="00B15E5A">
        <w:rPr>
          <w:sz w:val="28"/>
        </w:rPr>
        <w:t>заместителя главы администрации МО «Красногвардейский район» по вопросам строительства, ЖКХ, ТЭК, связи, транспорта, архитектуры, благоустройства и охраны окружающей среды</w:t>
      </w:r>
      <w:r w:rsidR="00B15E5A" w:rsidRPr="00805C4D">
        <w:rPr>
          <w:bCs/>
          <w:sz w:val="28"/>
          <w:szCs w:val="28"/>
        </w:rPr>
        <w:t xml:space="preserve">.  </w:t>
      </w:r>
    </w:p>
    <w:p w:rsidR="004D0425" w:rsidRDefault="004D0425" w:rsidP="004D0425">
      <w:pPr>
        <w:ind w:firstLine="708"/>
        <w:jc w:val="both"/>
        <w:rPr>
          <w:sz w:val="28"/>
        </w:rPr>
      </w:pPr>
      <w:r w:rsidRPr="004B0DB9">
        <w:rPr>
          <w:sz w:val="28"/>
        </w:rPr>
        <w:t>4</w:t>
      </w:r>
      <w:r>
        <w:rPr>
          <w:sz w:val="28"/>
        </w:rPr>
        <w:t>.  Настоящее постановление вступает в силу с момента опубликования.</w:t>
      </w:r>
    </w:p>
    <w:p w:rsidR="002F1BB1" w:rsidRDefault="002F1BB1">
      <w:pPr>
        <w:tabs>
          <w:tab w:val="left" w:pos="4157"/>
        </w:tabs>
        <w:jc w:val="both"/>
        <w:rPr>
          <w:sz w:val="28"/>
        </w:rPr>
      </w:pPr>
    </w:p>
    <w:p w:rsidR="002F1BB1" w:rsidRDefault="002F1BB1">
      <w:pPr>
        <w:tabs>
          <w:tab w:val="left" w:pos="4157"/>
        </w:tabs>
        <w:jc w:val="both"/>
        <w:rPr>
          <w:sz w:val="28"/>
        </w:rPr>
      </w:pPr>
    </w:p>
    <w:p w:rsidR="002F1BB1" w:rsidRDefault="00C87BBB">
      <w:pPr>
        <w:ind w:right="-1"/>
        <w:jc w:val="both"/>
        <w:rPr>
          <w:sz w:val="28"/>
        </w:rPr>
      </w:pPr>
      <w:r>
        <w:rPr>
          <w:sz w:val="28"/>
        </w:rPr>
        <w:t>Г</w:t>
      </w:r>
      <w:r w:rsidR="00E02EC3">
        <w:rPr>
          <w:sz w:val="28"/>
        </w:rPr>
        <w:t>лав</w:t>
      </w:r>
      <w:r>
        <w:rPr>
          <w:sz w:val="28"/>
        </w:rPr>
        <w:t>а</w:t>
      </w:r>
      <w:r w:rsidR="00DB3B41">
        <w:rPr>
          <w:sz w:val="28"/>
        </w:rPr>
        <w:t xml:space="preserve"> МО «Красногвардейский   район»</w:t>
      </w:r>
      <w:r w:rsidR="00DB3B41">
        <w:rPr>
          <w:sz w:val="28"/>
        </w:rPr>
        <w:tab/>
      </w:r>
      <w:r w:rsidR="00DB3B41">
        <w:rPr>
          <w:sz w:val="28"/>
        </w:rPr>
        <w:tab/>
      </w:r>
      <w:r w:rsidR="00DB3B41">
        <w:rPr>
          <w:sz w:val="28"/>
        </w:rPr>
        <w:tab/>
      </w:r>
      <w:r w:rsidR="00DB3B41">
        <w:rPr>
          <w:sz w:val="28"/>
        </w:rPr>
        <w:tab/>
      </w:r>
      <w:r w:rsidR="006410DE">
        <w:rPr>
          <w:sz w:val="28"/>
        </w:rPr>
        <w:t xml:space="preserve">  </w:t>
      </w:r>
      <w:r w:rsidR="00DB3B41">
        <w:rPr>
          <w:sz w:val="28"/>
        </w:rPr>
        <w:t xml:space="preserve">  </w:t>
      </w:r>
      <w:r w:rsidR="00E02EC3">
        <w:rPr>
          <w:sz w:val="28"/>
        </w:rPr>
        <w:t xml:space="preserve">     </w:t>
      </w:r>
      <w:r w:rsidR="00DB3B41">
        <w:rPr>
          <w:sz w:val="28"/>
        </w:rPr>
        <w:t xml:space="preserve"> </w:t>
      </w:r>
      <w:r>
        <w:rPr>
          <w:sz w:val="28"/>
        </w:rPr>
        <w:t xml:space="preserve">Т.И. </w:t>
      </w:r>
      <w:proofErr w:type="spellStart"/>
      <w:r>
        <w:rPr>
          <w:sz w:val="28"/>
        </w:rPr>
        <w:t>Губжоков</w:t>
      </w:r>
      <w:proofErr w:type="spellEnd"/>
    </w:p>
    <w:p w:rsidR="002F1BB1" w:rsidRDefault="002F1BB1">
      <w:pPr>
        <w:ind w:right="-1"/>
        <w:jc w:val="both"/>
        <w:rPr>
          <w:rFonts w:ascii="Arial" w:hAnsi="Arial"/>
          <w:b/>
          <w:i/>
          <w:sz w:val="28"/>
        </w:rPr>
      </w:pPr>
    </w:p>
    <w:p w:rsidR="002F1BB1" w:rsidRDefault="002F1BB1">
      <w:pPr>
        <w:jc w:val="right"/>
        <w:rPr>
          <w:sz w:val="28"/>
        </w:rPr>
      </w:pPr>
    </w:p>
    <w:p w:rsidR="002F1BB1" w:rsidRDefault="002F1BB1">
      <w:pPr>
        <w:jc w:val="right"/>
        <w:rPr>
          <w:sz w:val="28"/>
        </w:rPr>
      </w:pPr>
    </w:p>
    <w:p w:rsidR="002F1BB1" w:rsidRDefault="002F1BB1">
      <w:pPr>
        <w:jc w:val="right"/>
        <w:rPr>
          <w:sz w:val="28"/>
        </w:rPr>
      </w:pPr>
    </w:p>
    <w:p w:rsidR="002F1BB1" w:rsidRDefault="002F1BB1">
      <w:pPr>
        <w:jc w:val="right"/>
        <w:rPr>
          <w:sz w:val="28"/>
        </w:rPr>
      </w:pPr>
    </w:p>
    <w:p w:rsidR="002F1BB1" w:rsidRDefault="002F1BB1">
      <w:pPr>
        <w:jc w:val="right"/>
        <w:rPr>
          <w:sz w:val="28"/>
        </w:rPr>
      </w:pPr>
    </w:p>
    <w:p w:rsidR="002F1BB1" w:rsidRDefault="002F1BB1">
      <w:pPr>
        <w:jc w:val="right"/>
        <w:rPr>
          <w:sz w:val="28"/>
        </w:rPr>
      </w:pPr>
    </w:p>
    <w:p w:rsidR="002F1BB1" w:rsidRDefault="002F1BB1">
      <w:pPr>
        <w:jc w:val="right"/>
        <w:rPr>
          <w:sz w:val="28"/>
        </w:rPr>
      </w:pPr>
    </w:p>
    <w:p w:rsidR="006410DE" w:rsidRDefault="006410DE">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E359AD" w:rsidRPr="00411E1C" w:rsidRDefault="00E359AD">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E359AD" w:rsidRDefault="00E359AD">
      <w:pPr>
        <w:jc w:val="right"/>
        <w:rPr>
          <w:sz w:val="28"/>
        </w:rPr>
      </w:pPr>
    </w:p>
    <w:p w:rsidR="008C0838" w:rsidRDefault="008C0838">
      <w:pPr>
        <w:rPr>
          <w:sz w:val="28"/>
        </w:rPr>
      </w:pPr>
    </w:p>
    <w:p w:rsidR="008C0838" w:rsidRDefault="008C0838">
      <w:pPr>
        <w:rPr>
          <w:sz w:val="28"/>
        </w:rPr>
      </w:pPr>
    </w:p>
    <w:p w:rsidR="009E4F79" w:rsidRDefault="009E4F79">
      <w:pPr>
        <w:jc w:val="right"/>
        <w:rPr>
          <w:sz w:val="28"/>
        </w:rPr>
      </w:pPr>
    </w:p>
    <w:p w:rsidR="00C87BBB" w:rsidRDefault="00C87BBB">
      <w:pPr>
        <w:jc w:val="right"/>
        <w:rPr>
          <w:sz w:val="28"/>
        </w:rPr>
      </w:pPr>
    </w:p>
    <w:p w:rsidR="009E4F79" w:rsidRDefault="009E4F79">
      <w:pPr>
        <w:jc w:val="right"/>
        <w:rPr>
          <w:sz w:val="28"/>
        </w:rPr>
      </w:pPr>
    </w:p>
    <w:p w:rsidR="009E4F79" w:rsidRDefault="009E4F79">
      <w:pPr>
        <w:jc w:val="right"/>
        <w:rPr>
          <w:sz w:val="28"/>
        </w:rPr>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4E6C05" w:rsidRDefault="004E6C05" w:rsidP="008C0838">
      <w:pPr>
        <w:ind w:left="5670"/>
        <w:jc w:val="right"/>
      </w:pPr>
    </w:p>
    <w:p w:rsidR="008C0838" w:rsidRPr="00805C4D" w:rsidRDefault="008C0838" w:rsidP="008C0838">
      <w:pPr>
        <w:ind w:left="5670"/>
        <w:jc w:val="right"/>
      </w:pPr>
      <w:r w:rsidRPr="00805C4D">
        <w:lastRenderedPageBreak/>
        <w:t>Приложение</w:t>
      </w:r>
    </w:p>
    <w:p w:rsidR="008C0838" w:rsidRPr="00805C4D" w:rsidRDefault="008C0838" w:rsidP="008C0838">
      <w:pPr>
        <w:ind w:left="5670"/>
        <w:jc w:val="right"/>
      </w:pPr>
      <w:r w:rsidRPr="00805C4D">
        <w:t xml:space="preserve">к постановлению администрации </w:t>
      </w:r>
    </w:p>
    <w:p w:rsidR="008C0838" w:rsidRPr="00805C4D" w:rsidRDefault="008C0838" w:rsidP="008C0838">
      <w:pPr>
        <w:ind w:left="5670"/>
        <w:jc w:val="right"/>
      </w:pPr>
      <w:r w:rsidRPr="00805C4D">
        <w:t xml:space="preserve">МО «Красногвардейский район»  </w:t>
      </w:r>
    </w:p>
    <w:p w:rsidR="008C0838" w:rsidRPr="00805C4D" w:rsidRDefault="008C0838" w:rsidP="008C0838">
      <w:pPr>
        <w:ind w:left="5670"/>
        <w:jc w:val="right"/>
        <w:rPr>
          <w:u w:val="single"/>
        </w:rPr>
      </w:pPr>
      <w:r w:rsidRPr="00805C4D">
        <w:rPr>
          <w:u w:val="single"/>
        </w:rPr>
        <w:t xml:space="preserve">от </w:t>
      </w:r>
      <w:r w:rsidR="004E6C05">
        <w:rPr>
          <w:u w:val="single"/>
        </w:rPr>
        <w:t>21.06.2023</w:t>
      </w:r>
      <w:r w:rsidRPr="00805C4D">
        <w:rPr>
          <w:u w:val="single"/>
        </w:rPr>
        <w:t xml:space="preserve"> г. № </w:t>
      </w:r>
      <w:r w:rsidR="004E6C05">
        <w:rPr>
          <w:u w:val="single"/>
        </w:rPr>
        <w:t>428</w:t>
      </w:r>
    </w:p>
    <w:p w:rsidR="008C0838" w:rsidRPr="00805C4D" w:rsidRDefault="008C0838" w:rsidP="008C0838">
      <w:pPr>
        <w:ind w:left="5670"/>
        <w:jc w:val="right"/>
        <w:rPr>
          <w:u w:val="single"/>
        </w:rPr>
      </w:pPr>
    </w:p>
    <w:p w:rsidR="00300B01" w:rsidRDefault="00300B01" w:rsidP="00300B01">
      <w:pPr>
        <w:spacing w:before="4"/>
        <w:jc w:val="center"/>
        <w:rPr>
          <w:sz w:val="28"/>
        </w:rPr>
      </w:pPr>
    </w:p>
    <w:p w:rsidR="00300B01" w:rsidRPr="00300B01" w:rsidRDefault="00300B01" w:rsidP="00300B01">
      <w:pPr>
        <w:spacing w:before="4"/>
        <w:jc w:val="center"/>
        <w:rPr>
          <w:sz w:val="28"/>
        </w:rPr>
      </w:pPr>
      <w:r w:rsidRPr="00300B01">
        <w:rPr>
          <w:sz w:val="28"/>
        </w:rPr>
        <w:t>Порядок</w:t>
      </w:r>
    </w:p>
    <w:p w:rsidR="00300B01" w:rsidRDefault="00300B01" w:rsidP="00300B01">
      <w:pPr>
        <w:spacing w:before="4"/>
        <w:jc w:val="center"/>
        <w:rPr>
          <w:sz w:val="28"/>
        </w:rPr>
      </w:pPr>
      <w:r w:rsidRPr="00300B01">
        <w:rPr>
          <w:sz w:val="28"/>
        </w:rPr>
        <w:t>расследования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w:t>
      </w:r>
      <w:r>
        <w:rPr>
          <w:sz w:val="28"/>
        </w:rPr>
        <w:t>и</w:t>
      </w:r>
    </w:p>
    <w:p w:rsidR="00300B01" w:rsidRDefault="00300B01" w:rsidP="00490BE8">
      <w:pPr>
        <w:spacing w:before="4"/>
        <w:jc w:val="center"/>
        <w:rPr>
          <w:sz w:val="28"/>
        </w:rPr>
      </w:pPr>
    </w:p>
    <w:p w:rsidR="00300B01" w:rsidRPr="00300B01" w:rsidRDefault="00300B01" w:rsidP="00300B01">
      <w:pPr>
        <w:spacing w:before="4"/>
        <w:jc w:val="center"/>
        <w:rPr>
          <w:sz w:val="28"/>
        </w:rPr>
      </w:pPr>
      <w:r w:rsidRPr="00300B01">
        <w:rPr>
          <w:sz w:val="28"/>
        </w:rPr>
        <w:t>I. Общие положения</w:t>
      </w:r>
    </w:p>
    <w:p w:rsidR="00300B01" w:rsidRPr="00300B01" w:rsidRDefault="00300B01" w:rsidP="00300B01">
      <w:pPr>
        <w:spacing w:before="4"/>
        <w:jc w:val="center"/>
        <w:rPr>
          <w:sz w:val="28"/>
        </w:rPr>
      </w:pPr>
    </w:p>
    <w:p w:rsidR="00300B01" w:rsidRPr="00300B01" w:rsidRDefault="00300B01" w:rsidP="00300B01">
      <w:pPr>
        <w:spacing w:before="4"/>
        <w:ind w:firstLine="708"/>
        <w:jc w:val="both"/>
        <w:rPr>
          <w:sz w:val="28"/>
        </w:rPr>
      </w:pPr>
      <w:r w:rsidRPr="00300B01">
        <w:rPr>
          <w:sz w:val="28"/>
        </w:rPr>
        <w:t xml:space="preserve">1.1. </w:t>
      </w:r>
      <w:proofErr w:type="gramStart"/>
      <w:r w:rsidRPr="00300B01">
        <w:rPr>
          <w:sz w:val="28"/>
        </w:rPr>
        <w:t xml:space="preserve">Порядок установления причин нарушения законодательства о градостроительной деятельности на территории </w:t>
      </w:r>
      <w:r>
        <w:rPr>
          <w:sz w:val="28"/>
        </w:rPr>
        <w:t>МО «Красногвардейский район»</w:t>
      </w:r>
      <w:r w:rsidRPr="00300B01">
        <w:rPr>
          <w:sz w:val="28"/>
        </w:rPr>
        <w:t xml:space="preserve"> (далее - Порядок) разработан на основании части 4 статьи 62 главы 8 Градостроительного кодекса Российской Федерации и устанавливает требования к организации и проведению расследования причин нарушения законодательства о градостроительной деятельности в процессе строительства, реконструкции, капитального ремонта объектов капитального строительства (далее - строительство объектов) и распространяется:</w:t>
      </w:r>
      <w:proofErr w:type="gramEnd"/>
    </w:p>
    <w:p w:rsidR="00300B01" w:rsidRPr="00300B01" w:rsidRDefault="00300B01" w:rsidP="00300B01">
      <w:pPr>
        <w:spacing w:before="4"/>
        <w:ind w:firstLine="708"/>
        <w:jc w:val="both"/>
        <w:rPr>
          <w:sz w:val="28"/>
        </w:rPr>
      </w:pPr>
      <w:r w:rsidRPr="00300B01">
        <w:rPr>
          <w:sz w:val="28"/>
        </w:rPr>
        <w:t>1.1.1. На случаи, когда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w:t>
      </w:r>
    </w:p>
    <w:p w:rsidR="00300B01" w:rsidRPr="00300B01" w:rsidRDefault="00300B01" w:rsidP="00300B01">
      <w:pPr>
        <w:spacing w:before="4"/>
        <w:ind w:firstLine="708"/>
        <w:jc w:val="both"/>
        <w:rPr>
          <w:sz w:val="28"/>
        </w:rPr>
      </w:pPr>
      <w:r w:rsidRPr="00300B01">
        <w:rPr>
          <w:sz w:val="28"/>
        </w:rPr>
        <w:t xml:space="preserve">1.1.2. </w:t>
      </w:r>
      <w:proofErr w:type="gramStart"/>
      <w:r w:rsidRPr="00300B01">
        <w:rPr>
          <w:sz w:val="28"/>
        </w:rPr>
        <w:t>На случаи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за исключением объектов, по которым в соответствии с частью 2 статьи 62 Градостроительного кодекса Российской Федерации установление причин такого нарушения осуществляется в порядке, установленном Правительством Российской Федерации, и в соответствии с частью 3 статьи 62 Градостроительного кодекса Российской Федерации</w:t>
      </w:r>
      <w:proofErr w:type="gramEnd"/>
      <w:r w:rsidRPr="00300B01">
        <w:rPr>
          <w:sz w:val="28"/>
        </w:rPr>
        <w:t xml:space="preserve"> в порядке, установленном высшим исполнительным органом субъекта Российской Федерации.</w:t>
      </w:r>
    </w:p>
    <w:p w:rsidR="00300B01" w:rsidRPr="00300B01" w:rsidRDefault="00300B01" w:rsidP="00300B01">
      <w:pPr>
        <w:spacing w:before="4"/>
        <w:ind w:firstLine="708"/>
        <w:jc w:val="both"/>
        <w:rPr>
          <w:sz w:val="28"/>
        </w:rPr>
      </w:pPr>
      <w:r w:rsidRPr="00300B01">
        <w:rPr>
          <w:sz w:val="28"/>
        </w:rPr>
        <w:t>1.2. Установление причин нарушения законодательства о градостроительной деятельности осуществляется в целях:</w:t>
      </w:r>
    </w:p>
    <w:p w:rsidR="00300B01" w:rsidRPr="00300B01" w:rsidRDefault="00300B01" w:rsidP="00300B01">
      <w:pPr>
        <w:spacing w:before="4"/>
        <w:ind w:firstLine="708"/>
        <w:jc w:val="both"/>
        <w:rPr>
          <w:sz w:val="28"/>
        </w:rPr>
      </w:pPr>
      <w:r w:rsidRPr="00300B01">
        <w:rPr>
          <w:sz w:val="28"/>
        </w:rPr>
        <w:t>- устранения нарушения законодательства о градостроительной деятельности;</w:t>
      </w:r>
    </w:p>
    <w:p w:rsidR="00300B01" w:rsidRPr="00300B01" w:rsidRDefault="00300B01" w:rsidP="00300B01">
      <w:pPr>
        <w:spacing w:before="4"/>
        <w:ind w:firstLine="708"/>
        <w:jc w:val="both"/>
        <w:rPr>
          <w:sz w:val="28"/>
        </w:rPr>
      </w:pPr>
      <w:r w:rsidRPr="00300B01">
        <w:rPr>
          <w:sz w:val="28"/>
        </w:rPr>
        <w:t>- определения круга лиц, которым причинен вред в результате нарушения законодательства;</w:t>
      </w:r>
    </w:p>
    <w:p w:rsidR="00300B01" w:rsidRPr="00300B01" w:rsidRDefault="00300B01" w:rsidP="00300B01">
      <w:pPr>
        <w:spacing w:before="4"/>
        <w:ind w:firstLine="708"/>
        <w:jc w:val="both"/>
        <w:rPr>
          <w:sz w:val="28"/>
        </w:rPr>
      </w:pPr>
      <w:r w:rsidRPr="00300B01">
        <w:rPr>
          <w:sz w:val="28"/>
        </w:rPr>
        <w:t>- определения лиц, допустивших нарушения законодательства о градостроительной деятельности, и обстоятельств, указывающих на их виновность;</w:t>
      </w:r>
    </w:p>
    <w:p w:rsidR="00300B01" w:rsidRPr="00300B01" w:rsidRDefault="00300B01" w:rsidP="00300B01">
      <w:pPr>
        <w:spacing w:before="4"/>
        <w:ind w:firstLine="708"/>
        <w:jc w:val="both"/>
        <w:rPr>
          <w:sz w:val="28"/>
        </w:rPr>
      </w:pPr>
      <w:r w:rsidRPr="00300B01">
        <w:rPr>
          <w:sz w:val="28"/>
        </w:rPr>
        <w:t>- обобщения и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w:t>
      </w:r>
    </w:p>
    <w:p w:rsidR="00300B01" w:rsidRPr="00300B01" w:rsidRDefault="00300B01" w:rsidP="00300B01">
      <w:pPr>
        <w:spacing w:before="4"/>
        <w:ind w:firstLine="708"/>
        <w:jc w:val="both"/>
        <w:rPr>
          <w:sz w:val="28"/>
        </w:rPr>
      </w:pPr>
      <w:r w:rsidRPr="00300B01">
        <w:rPr>
          <w:sz w:val="28"/>
        </w:rPr>
        <w:lastRenderedPageBreak/>
        <w:t>- определения мероприятий по восстановлению благоприятных условий жизнедеятельности граждан.</w:t>
      </w:r>
    </w:p>
    <w:p w:rsidR="00300B01" w:rsidRPr="00300B01" w:rsidRDefault="00300B01" w:rsidP="00300B01">
      <w:pPr>
        <w:spacing w:before="4"/>
        <w:ind w:firstLine="708"/>
        <w:jc w:val="both"/>
        <w:rPr>
          <w:sz w:val="28"/>
        </w:rPr>
      </w:pPr>
      <w:r w:rsidRPr="00300B01">
        <w:rPr>
          <w:sz w:val="28"/>
        </w:rPr>
        <w:t>1.3. Расследование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w:t>
      </w:r>
    </w:p>
    <w:p w:rsidR="00300B01" w:rsidRPr="00300B01" w:rsidRDefault="00300B01" w:rsidP="00300B01">
      <w:pPr>
        <w:spacing w:before="4"/>
        <w:jc w:val="both"/>
        <w:rPr>
          <w:sz w:val="28"/>
        </w:rPr>
      </w:pPr>
    </w:p>
    <w:p w:rsidR="00300B01" w:rsidRPr="00300B01" w:rsidRDefault="00300B01" w:rsidP="00300B01">
      <w:pPr>
        <w:spacing w:before="4"/>
        <w:jc w:val="center"/>
        <w:rPr>
          <w:sz w:val="28"/>
        </w:rPr>
      </w:pPr>
      <w:r w:rsidRPr="00300B01">
        <w:rPr>
          <w:sz w:val="28"/>
        </w:rPr>
        <w:t>II. Процедура установления причин нарушения законодательства о градостроительной деятельности</w:t>
      </w:r>
    </w:p>
    <w:p w:rsidR="00300B01" w:rsidRPr="00300B01" w:rsidRDefault="00300B01" w:rsidP="00300B01">
      <w:pPr>
        <w:spacing w:before="4"/>
        <w:jc w:val="both"/>
        <w:rPr>
          <w:sz w:val="28"/>
        </w:rPr>
      </w:pPr>
    </w:p>
    <w:p w:rsidR="00300B01" w:rsidRPr="00300B01" w:rsidRDefault="00300B01" w:rsidP="00300B01">
      <w:pPr>
        <w:spacing w:before="4"/>
        <w:ind w:firstLine="708"/>
        <w:jc w:val="both"/>
        <w:rPr>
          <w:sz w:val="28"/>
        </w:rPr>
      </w:pPr>
      <w:r w:rsidRPr="00300B01">
        <w:rPr>
          <w:sz w:val="28"/>
        </w:rPr>
        <w:t>2.1. Основанием для проведения расследования по вопросам установления причин нарушения законодательства о градостроительной деятельности могут являться:</w:t>
      </w:r>
    </w:p>
    <w:p w:rsidR="00300B01" w:rsidRPr="00300B01" w:rsidRDefault="00300B01" w:rsidP="00300B01">
      <w:pPr>
        <w:spacing w:before="4"/>
        <w:ind w:firstLine="708"/>
        <w:jc w:val="both"/>
        <w:rPr>
          <w:sz w:val="28"/>
        </w:rPr>
      </w:pPr>
      <w:r w:rsidRPr="00300B01">
        <w:rPr>
          <w:sz w:val="28"/>
        </w:rPr>
        <w:t>- заявление физического и (или) юридического лица либо их представителей о причинении вреда;</w:t>
      </w:r>
    </w:p>
    <w:p w:rsidR="00300B01" w:rsidRPr="00300B01" w:rsidRDefault="00300B01" w:rsidP="00300B01">
      <w:pPr>
        <w:spacing w:before="4"/>
        <w:ind w:firstLine="708"/>
        <w:jc w:val="both"/>
        <w:rPr>
          <w:sz w:val="28"/>
        </w:rPr>
      </w:pPr>
      <w:r w:rsidRPr="00300B01">
        <w:rPr>
          <w:sz w:val="28"/>
        </w:rPr>
        <w:t>- информация о фактах нарушения законодательства о градостроительной деятельности от государственных органов и органов местного самоуправления;</w:t>
      </w:r>
    </w:p>
    <w:p w:rsidR="00300B01" w:rsidRPr="00300B01" w:rsidRDefault="00300B01" w:rsidP="00300B01">
      <w:pPr>
        <w:spacing w:before="4"/>
        <w:ind w:firstLine="708"/>
        <w:jc w:val="both"/>
        <w:rPr>
          <w:sz w:val="28"/>
        </w:rPr>
      </w:pPr>
      <w:r w:rsidRPr="00300B01">
        <w:rPr>
          <w:sz w:val="28"/>
        </w:rPr>
        <w:t>- сообщения от лиц, осуществляющих строительство, реконструкцию, капитальный ремонт, эксплуатацию объектов, на которых допущены нарушения законодательства о градостроительной деятельности;</w:t>
      </w:r>
    </w:p>
    <w:p w:rsidR="00300B01" w:rsidRPr="00300B01" w:rsidRDefault="00300B01" w:rsidP="00300B01">
      <w:pPr>
        <w:spacing w:before="4"/>
        <w:ind w:firstLine="708"/>
        <w:jc w:val="both"/>
        <w:rPr>
          <w:sz w:val="28"/>
        </w:rPr>
      </w:pPr>
      <w:r w:rsidRPr="00300B01">
        <w:rPr>
          <w:sz w:val="28"/>
        </w:rPr>
        <w:t xml:space="preserve">- опубликованная информация в средствах массовой информации, содержащая сведения о фактах нарушения законодательства о градостроительной деятельности на территории </w:t>
      </w:r>
      <w:r w:rsidR="00D1298E">
        <w:rPr>
          <w:sz w:val="28"/>
        </w:rPr>
        <w:t>МО «Красногвардейский район»</w:t>
      </w:r>
      <w:r w:rsidRPr="00300B01">
        <w:rPr>
          <w:sz w:val="28"/>
        </w:rPr>
        <w:t>.</w:t>
      </w:r>
    </w:p>
    <w:p w:rsidR="00300B01" w:rsidRPr="00300B01" w:rsidRDefault="00300B01" w:rsidP="00300B01">
      <w:pPr>
        <w:spacing w:before="4"/>
        <w:ind w:firstLine="708"/>
        <w:jc w:val="both"/>
        <w:rPr>
          <w:sz w:val="28"/>
        </w:rPr>
      </w:pPr>
      <w:r w:rsidRPr="00300B01">
        <w:rPr>
          <w:sz w:val="28"/>
        </w:rPr>
        <w:t>2.2. Для установления причин нарушения законодательства о градостроительной деятельности не позднее десяти дней со дня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формируется техническая комиссия.</w:t>
      </w:r>
      <w:r w:rsidR="00D1298E">
        <w:rPr>
          <w:sz w:val="28"/>
        </w:rPr>
        <w:t xml:space="preserve"> </w:t>
      </w:r>
    </w:p>
    <w:p w:rsidR="00300B01" w:rsidRPr="00300B01" w:rsidRDefault="00300B01" w:rsidP="00300B01">
      <w:pPr>
        <w:spacing w:before="4"/>
        <w:ind w:firstLine="708"/>
        <w:jc w:val="both"/>
        <w:rPr>
          <w:sz w:val="28"/>
        </w:rPr>
      </w:pPr>
      <w:r w:rsidRPr="00300B01">
        <w:rPr>
          <w:sz w:val="28"/>
        </w:rPr>
        <w:t>2.3. По запросу технической комиссии участники строительства и причастные к нему организации обязаны предоставить необходимые для расследования материалы.</w:t>
      </w:r>
    </w:p>
    <w:p w:rsidR="00300B01" w:rsidRPr="00300B01" w:rsidRDefault="00300B01" w:rsidP="00300B01">
      <w:pPr>
        <w:spacing w:before="4"/>
        <w:ind w:firstLine="708"/>
        <w:jc w:val="both"/>
        <w:rPr>
          <w:sz w:val="28"/>
        </w:rPr>
      </w:pPr>
      <w:r w:rsidRPr="00300B01">
        <w:rPr>
          <w:sz w:val="28"/>
        </w:rPr>
        <w:t>2.4. Техническая комиссия для установления причин нарушения законодательства о градостроительной деятельности:</w:t>
      </w:r>
    </w:p>
    <w:p w:rsidR="00300B01" w:rsidRPr="00300B01" w:rsidRDefault="00300B01" w:rsidP="00300B01">
      <w:pPr>
        <w:spacing w:before="4"/>
        <w:ind w:firstLine="708"/>
        <w:jc w:val="both"/>
        <w:rPr>
          <w:sz w:val="28"/>
        </w:rPr>
      </w:pPr>
      <w:r w:rsidRPr="00300B01">
        <w:rPr>
          <w:sz w:val="28"/>
        </w:rPr>
        <w:t>2.4.1. 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w:t>
      </w:r>
    </w:p>
    <w:p w:rsidR="00300B01" w:rsidRPr="00300B01" w:rsidRDefault="00300B01" w:rsidP="00300B01">
      <w:pPr>
        <w:spacing w:before="4"/>
        <w:ind w:firstLine="708"/>
        <w:jc w:val="both"/>
        <w:rPr>
          <w:sz w:val="28"/>
        </w:rPr>
      </w:pPr>
      <w:r w:rsidRPr="00300B01">
        <w:rPr>
          <w:sz w:val="28"/>
        </w:rPr>
        <w:t>2.4.2.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заключений государственной или негосударственной экспертизы проектной документации.</w:t>
      </w:r>
      <w:r>
        <w:rPr>
          <w:sz w:val="28"/>
        </w:rPr>
        <w:tab/>
      </w:r>
    </w:p>
    <w:p w:rsidR="00300B01" w:rsidRPr="00300B01" w:rsidRDefault="00300B01" w:rsidP="00300B01">
      <w:pPr>
        <w:spacing w:before="4"/>
        <w:ind w:firstLine="708"/>
        <w:jc w:val="both"/>
        <w:rPr>
          <w:sz w:val="28"/>
        </w:rPr>
      </w:pPr>
      <w:r w:rsidRPr="00300B01">
        <w:rPr>
          <w:sz w:val="28"/>
        </w:rPr>
        <w:t>2.4.3. Проверяет, направлялось ли застройщиком или техническим заказчиком извещение о начале строительства, реконструкции объекта капитального строительства в соответствии с частью 5 статьи 52 Градостроительного кодекса Российской Федерации.</w:t>
      </w:r>
    </w:p>
    <w:p w:rsidR="00300B01" w:rsidRPr="00300B01" w:rsidRDefault="00300B01" w:rsidP="00300B01">
      <w:pPr>
        <w:spacing w:before="4"/>
        <w:jc w:val="both"/>
        <w:rPr>
          <w:sz w:val="28"/>
        </w:rPr>
      </w:pPr>
    </w:p>
    <w:p w:rsidR="00300B01" w:rsidRPr="00300B01" w:rsidRDefault="00300B01" w:rsidP="00300B01">
      <w:pPr>
        <w:spacing w:before="4"/>
        <w:ind w:firstLine="708"/>
        <w:jc w:val="both"/>
        <w:rPr>
          <w:sz w:val="28"/>
        </w:rPr>
      </w:pPr>
      <w:r w:rsidRPr="00300B01">
        <w:rPr>
          <w:sz w:val="28"/>
        </w:rPr>
        <w:t xml:space="preserve">2.4.4.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w:t>
      </w:r>
      <w:proofErr w:type="gramStart"/>
      <w:r w:rsidRPr="00300B01">
        <w:rPr>
          <w:sz w:val="28"/>
        </w:rPr>
        <w:t>техническими</w:t>
      </w:r>
      <w:proofErr w:type="gramEnd"/>
      <w:r w:rsidRPr="00300B01">
        <w:rPr>
          <w:sz w:val="28"/>
        </w:rPr>
        <w:t xml:space="preserve"> регламентам, требованиям градостроительного плана земельного участка.</w:t>
      </w:r>
    </w:p>
    <w:p w:rsidR="00300B01" w:rsidRPr="00300B01" w:rsidRDefault="00300B01" w:rsidP="00300B01">
      <w:pPr>
        <w:spacing w:before="4"/>
        <w:ind w:firstLine="708"/>
        <w:jc w:val="both"/>
        <w:rPr>
          <w:sz w:val="28"/>
        </w:rPr>
      </w:pPr>
      <w:r w:rsidRPr="00300B01">
        <w:rPr>
          <w:sz w:val="28"/>
        </w:rPr>
        <w:t>2.4.5.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w:t>
      </w:r>
    </w:p>
    <w:p w:rsidR="00300B01" w:rsidRPr="00300B01" w:rsidRDefault="00300B01" w:rsidP="00300B01">
      <w:pPr>
        <w:spacing w:before="4"/>
        <w:ind w:firstLine="708"/>
        <w:jc w:val="both"/>
        <w:rPr>
          <w:sz w:val="28"/>
        </w:rPr>
      </w:pPr>
      <w:r w:rsidRPr="00300B01">
        <w:rPr>
          <w:sz w:val="28"/>
        </w:rPr>
        <w:t>2.4.6. Запрашивает иные документы и материалы, предпринимает все необходимые действия для установления причин нарушения законодательства о градостроительной деятельности.</w:t>
      </w:r>
    </w:p>
    <w:p w:rsidR="00300B01" w:rsidRPr="00300B01" w:rsidRDefault="00300B01" w:rsidP="00300B01">
      <w:pPr>
        <w:spacing w:before="4"/>
        <w:ind w:firstLine="708"/>
        <w:jc w:val="both"/>
        <w:rPr>
          <w:sz w:val="28"/>
        </w:rPr>
      </w:pPr>
      <w:r w:rsidRPr="00300B01">
        <w:rPr>
          <w:sz w:val="28"/>
        </w:rPr>
        <w:t>2.4.7. Выполняет другие работы, необходимость в проведении которых выявляется в ходе расследования.</w:t>
      </w:r>
    </w:p>
    <w:p w:rsidR="00300B01" w:rsidRPr="00300B01" w:rsidRDefault="00300B01" w:rsidP="00300B01">
      <w:pPr>
        <w:spacing w:before="4"/>
        <w:ind w:firstLine="708"/>
        <w:jc w:val="both"/>
        <w:rPr>
          <w:sz w:val="28"/>
        </w:rPr>
      </w:pPr>
      <w:r w:rsidRPr="00300B01">
        <w:rPr>
          <w:sz w:val="28"/>
        </w:rPr>
        <w:t>2.5. Максимальный срок проведения расследования и установления причин нарушения законодательства о градостроительной деятельности не должен превышать два месяца.</w:t>
      </w:r>
    </w:p>
    <w:p w:rsidR="00300B01" w:rsidRPr="00300B01" w:rsidRDefault="00300B01" w:rsidP="00300B01">
      <w:pPr>
        <w:spacing w:before="4"/>
        <w:ind w:firstLine="708"/>
        <w:jc w:val="both"/>
        <w:rPr>
          <w:sz w:val="28"/>
        </w:rPr>
      </w:pPr>
      <w:r w:rsidRPr="00300B01">
        <w:rPr>
          <w:sz w:val="28"/>
        </w:rPr>
        <w:t>2.6. По итогам расследования и установления причин нарушения законодательства о градостроительной деятельности, в срок, установленный пунктом 2.5. Порядка, составляется заключение по форме согласно приложению к Порядку.</w:t>
      </w:r>
    </w:p>
    <w:p w:rsidR="00300B01" w:rsidRPr="00300B01" w:rsidRDefault="00300B01" w:rsidP="00300B01">
      <w:pPr>
        <w:spacing w:before="4"/>
        <w:ind w:firstLine="708"/>
        <w:jc w:val="both"/>
        <w:rPr>
          <w:sz w:val="28"/>
        </w:rPr>
      </w:pPr>
      <w:r w:rsidRPr="00300B01">
        <w:rPr>
          <w:sz w:val="28"/>
        </w:rPr>
        <w:t xml:space="preserve">2.7. При установлении в процессе работы технической комиссии фактов административных правонарушений комиссия направляет соответствующую информацию </w:t>
      </w:r>
      <w:proofErr w:type="gramStart"/>
      <w:r w:rsidRPr="00300B01">
        <w:rPr>
          <w:sz w:val="28"/>
        </w:rPr>
        <w:t>в надзорные органы для решения вопроса о привлечении виновных лиц к административной ответственности в порядке</w:t>
      </w:r>
      <w:proofErr w:type="gramEnd"/>
      <w:r w:rsidRPr="00300B01">
        <w:rPr>
          <w:sz w:val="28"/>
        </w:rPr>
        <w:t>, установленном законодательством Российской Федерации.</w:t>
      </w:r>
    </w:p>
    <w:p w:rsidR="00300B01" w:rsidRPr="00300B01" w:rsidRDefault="00300B01" w:rsidP="00300B01">
      <w:pPr>
        <w:spacing w:before="4"/>
        <w:ind w:firstLine="708"/>
        <w:jc w:val="both"/>
        <w:rPr>
          <w:sz w:val="28"/>
        </w:rPr>
      </w:pPr>
      <w:r w:rsidRPr="00300B01">
        <w:rPr>
          <w:sz w:val="28"/>
        </w:rPr>
        <w:t xml:space="preserve">2.8. Заключение технической комиссии утверждается </w:t>
      </w:r>
      <w:r w:rsidR="00D1298E" w:rsidRPr="00300B01">
        <w:rPr>
          <w:sz w:val="28"/>
        </w:rPr>
        <w:t>главой</w:t>
      </w:r>
      <w:r w:rsidR="00D1298E">
        <w:rPr>
          <w:sz w:val="28"/>
        </w:rPr>
        <w:t xml:space="preserve"> МО «Красногвардейский район» </w:t>
      </w:r>
      <w:r w:rsidRPr="00300B01">
        <w:rPr>
          <w:sz w:val="28"/>
        </w:rPr>
        <w:t>в 3-х экземплярах. После утверждения заключения в установленном порядке, оно незамедлительно направляется в адрес следующих лиц:</w:t>
      </w:r>
    </w:p>
    <w:p w:rsidR="00300B01" w:rsidRPr="00300B01" w:rsidRDefault="00300B01" w:rsidP="00300B01">
      <w:pPr>
        <w:spacing w:before="4"/>
        <w:ind w:firstLine="708"/>
        <w:jc w:val="both"/>
        <w:rPr>
          <w:sz w:val="28"/>
        </w:rPr>
      </w:pPr>
      <w:r w:rsidRPr="00300B01">
        <w:rPr>
          <w:sz w:val="28"/>
        </w:rPr>
        <w:t xml:space="preserve">- </w:t>
      </w:r>
      <w:r w:rsidRPr="0012274E">
        <w:rPr>
          <w:sz w:val="28"/>
        </w:rPr>
        <w:t xml:space="preserve">первый экземпляр со всеми материалами передается в </w:t>
      </w:r>
      <w:r w:rsidR="00D6529E">
        <w:rPr>
          <w:sz w:val="28"/>
        </w:rPr>
        <w:t xml:space="preserve">соответствии с полномочиями в </w:t>
      </w:r>
      <w:r w:rsidR="00D1298E" w:rsidRPr="0012274E">
        <w:rPr>
          <w:sz w:val="28"/>
        </w:rPr>
        <w:t>отдел</w:t>
      </w:r>
      <w:r w:rsidRPr="0012274E">
        <w:rPr>
          <w:sz w:val="28"/>
        </w:rPr>
        <w:t xml:space="preserve"> архитектуры и градостроительства администрации </w:t>
      </w:r>
      <w:r w:rsidR="00D1298E" w:rsidRPr="0012274E">
        <w:rPr>
          <w:sz w:val="28"/>
        </w:rPr>
        <w:t>МО «Красногвардейский район»</w:t>
      </w:r>
      <w:r w:rsidR="00D6529E">
        <w:rPr>
          <w:sz w:val="28"/>
        </w:rPr>
        <w:t>, либо в к</w:t>
      </w:r>
      <w:r w:rsidR="00D6529E" w:rsidRPr="00D6529E">
        <w:rPr>
          <w:sz w:val="28"/>
        </w:rPr>
        <w:t>омитет Республики Адыгея по архитектуре и градостроительству</w:t>
      </w:r>
      <w:r w:rsidR="00D6529E">
        <w:rPr>
          <w:sz w:val="28"/>
        </w:rPr>
        <w:t xml:space="preserve"> </w:t>
      </w:r>
      <w:r w:rsidRPr="0012274E">
        <w:rPr>
          <w:sz w:val="28"/>
        </w:rPr>
        <w:t xml:space="preserve">и хранится в течение трех лет с момента утверждения заключения главой </w:t>
      </w:r>
      <w:r w:rsidR="00D1298E" w:rsidRPr="0012274E">
        <w:rPr>
          <w:sz w:val="28"/>
        </w:rPr>
        <w:t>МО «Красногвардейский район»</w:t>
      </w:r>
      <w:r w:rsidRPr="0012274E">
        <w:rPr>
          <w:sz w:val="28"/>
        </w:rPr>
        <w:t>;</w:t>
      </w:r>
    </w:p>
    <w:p w:rsidR="00300B01" w:rsidRPr="00300B01" w:rsidRDefault="00300B01" w:rsidP="00300B01">
      <w:pPr>
        <w:spacing w:before="4"/>
        <w:ind w:firstLine="708"/>
        <w:jc w:val="both"/>
        <w:rPr>
          <w:sz w:val="28"/>
        </w:rPr>
      </w:pPr>
      <w:r w:rsidRPr="00300B01">
        <w:rPr>
          <w:sz w:val="28"/>
        </w:rPr>
        <w:t>- второй экземпляр направляется лицу, которое по заключению технической комиссии может быть признано виновным в нарушении законодательства о градостроительной деятельности;</w:t>
      </w:r>
    </w:p>
    <w:p w:rsidR="00300B01" w:rsidRPr="00300B01" w:rsidRDefault="00300B01" w:rsidP="00300B01">
      <w:pPr>
        <w:spacing w:before="4"/>
        <w:ind w:firstLine="708"/>
        <w:jc w:val="both"/>
        <w:rPr>
          <w:sz w:val="28"/>
        </w:rPr>
      </w:pPr>
      <w:r w:rsidRPr="00300B01">
        <w:rPr>
          <w:sz w:val="28"/>
        </w:rPr>
        <w:t>- третий направляется лицу, которому причинен вред нарушением законодательства о градостроительной деятельности.</w:t>
      </w:r>
    </w:p>
    <w:p w:rsidR="00300B01" w:rsidRPr="00300B01" w:rsidRDefault="00300B01" w:rsidP="00300B01">
      <w:pPr>
        <w:spacing w:before="4"/>
        <w:ind w:firstLine="708"/>
        <w:jc w:val="both"/>
        <w:rPr>
          <w:sz w:val="28"/>
        </w:rPr>
      </w:pPr>
      <w:r w:rsidRPr="00300B01">
        <w:rPr>
          <w:sz w:val="28"/>
        </w:rPr>
        <w:t xml:space="preserve">2.9. После утверждения заключения в течение 3-х рабочих дней его копия и иные документы, указывающие на факты совершения правонарушений, направляются в правоохранительные органы и органы надзора </w:t>
      </w:r>
      <w:r w:rsidR="00D6529E">
        <w:rPr>
          <w:sz w:val="28"/>
        </w:rPr>
        <w:t xml:space="preserve">(контроля) </w:t>
      </w:r>
      <w:r w:rsidRPr="00300B01">
        <w:rPr>
          <w:sz w:val="28"/>
        </w:rPr>
        <w:t>для принятия мер.</w:t>
      </w:r>
    </w:p>
    <w:p w:rsidR="00300B01" w:rsidRPr="00300B01" w:rsidRDefault="00300B01" w:rsidP="00300B01">
      <w:pPr>
        <w:spacing w:before="4"/>
        <w:ind w:firstLine="708"/>
        <w:jc w:val="both"/>
        <w:rPr>
          <w:sz w:val="28"/>
        </w:rPr>
      </w:pPr>
      <w:r w:rsidRPr="00300B01">
        <w:rPr>
          <w:sz w:val="28"/>
        </w:rPr>
        <w:lastRenderedPageBreak/>
        <w:t xml:space="preserve">2.10. Заключение технической комиссии о причинах нарушения законодательства о градостроительной деятельности после его утверждения главой </w:t>
      </w:r>
      <w:r w:rsidR="00D1298E" w:rsidRPr="00D1298E">
        <w:rPr>
          <w:sz w:val="28"/>
        </w:rPr>
        <w:t>МО «Красногвардейский район»</w:t>
      </w:r>
      <w:r w:rsidRPr="00300B01">
        <w:rPr>
          <w:sz w:val="28"/>
        </w:rPr>
        <w:t xml:space="preserve"> подлежит опубликованию в средствах массовой информации</w:t>
      </w:r>
      <w:r w:rsidR="00D6529E">
        <w:rPr>
          <w:sz w:val="28"/>
        </w:rPr>
        <w:t>, признанных источником официального опубликования муниципальных правовых актов, в соответствии с Уставом МО «Красногвардейский район»</w:t>
      </w:r>
      <w:r w:rsidRPr="00300B01">
        <w:rPr>
          <w:sz w:val="28"/>
        </w:rPr>
        <w:t xml:space="preserve"> в течение 10 дней.</w:t>
      </w:r>
    </w:p>
    <w:p w:rsidR="00300B01" w:rsidRPr="00300B01" w:rsidRDefault="00300B01" w:rsidP="00300B01">
      <w:pPr>
        <w:spacing w:before="4"/>
        <w:ind w:firstLine="708"/>
        <w:jc w:val="both"/>
        <w:rPr>
          <w:sz w:val="28"/>
        </w:rPr>
      </w:pPr>
      <w:r w:rsidRPr="00300B01">
        <w:rPr>
          <w:sz w:val="28"/>
        </w:rPr>
        <w:t>2.11. В случае несогласия с заключением заинтересованные лица могут оспорить его в судебном порядке.</w:t>
      </w:r>
    </w:p>
    <w:p w:rsidR="00E026CF" w:rsidRDefault="00E026CF" w:rsidP="00300B01">
      <w:pPr>
        <w:spacing w:before="4"/>
        <w:jc w:val="center"/>
        <w:rPr>
          <w:sz w:val="28"/>
        </w:rPr>
      </w:pPr>
    </w:p>
    <w:p w:rsidR="00300B01" w:rsidRDefault="00300B01" w:rsidP="00300B01">
      <w:pPr>
        <w:spacing w:before="4"/>
        <w:jc w:val="center"/>
        <w:rPr>
          <w:sz w:val="28"/>
        </w:rPr>
      </w:pPr>
      <w:r w:rsidRPr="00300B01">
        <w:rPr>
          <w:sz w:val="28"/>
        </w:rPr>
        <w:t>III. Состав и порядок деятельности технической комиссии</w:t>
      </w:r>
    </w:p>
    <w:p w:rsidR="00E026CF" w:rsidRPr="00300B01" w:rsidRDefault="00E026CF" w:rsidP="00300B01">
      <w:pPr>
        <w:spacing w:before="4"/>
        <w:jc w:val="center"/>
        <w:rPr>
          <w:sz w:val="28"/>
        </w:rPr>
      </w:pPr>
    </w:p>
    <w:p w:rsidR="00300B01" w:rsidRPr="00300B01" w:rsidRDefault="00300B01" w:rsidP="00300B01">
      <w:pPr>
        <w:spacing w:before="4"/>
        <w:ind w:firstLine="708"/>
        <w:jc w:val="both"/>
        <w:rPr>
          <w:sz w:val="28"/>
        </w:rPr>
      </w:pPr>
      <w:r w:rsidRPr="00300B01">
        <w:rPr>
          <w:sz w:val="28"/>
        </w:rPr>
        <w:t xml:space="preserve">3.1. Состав технической комиссии формируется в зависимости от вида нарушения и утверждается распоряжением администрации </w:t>
      </w:r>
      <w:r w:rsidR="000D6E8E" w:rsidRPr="00D1298E">
        <w:rPr>
          <w:sz w:val="28"/>
        </w:rPr>
        <w:t>МО «Красногвардейский район</w:t>
      </w:r>
      <w:r w:rsidR="00D6529E">
        <w:rPr>
          <w:sz w:val="28"/>
        </w:rPr>
        <w:t>»</w:t>
      </w:r>
      <w:r w:rsidRPr="00300B01">
        <w:rPr>
          <w:sz w:val="28"/>
        </w:rPr>
        <w:t>, которым определяется председатель комиссии, ее секретарь и члены комиссии.</w:t>
      </w:r>
    </w:p>
    <w:p w:rsidR="00300B01" w:rsidRPr="00300B01" w:rsidRDefault="00300B01" w:rsidP="00300B01">
      <w:pPr>
        <w:spacing w:before="4"/>
        <w:ind w:firstLine="708"/>
        <w:jc w:val="both"/>
        <w:rPr>
          <w:sz w:val="28"/>
        </w:rPr>
      </w:pPr>
      <w:r w:rsidRPr="00300B01">
        <w:rPr>
          <w:sz w:val="28"/>
        </w:rPr>
        <w:t>3.2. К работе в составе технической комиссии, по согласованию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w:t>
      </w:r>
    </w:p>
    <w:p w:rsidR="00300B01" w:rsidRPr="00300B01" w:rsidRDefault="00300B01" w:rsidP="00300B01">
      <w:pPr>
        <w:spacing w:before="4"/>
        <w:ind w:firstLine="708"/>
        <w:jc w:val="both"/>
        <w:rPr>
          <w:sz w:val="28"/>
        </w:rPr>
      </w:pPr>
      <w:r w:rsidRPr="00300B01">
        <w:rPr>
          <w:sz w:val="28"/>
        </w:rPr>
        <w:t xml:space="preserve">3.3. </w:t>
      </w:r>
      <w:proofErr w:type="gramStart"/>
      <w:r w:rsidRPr="00300B01">
        <w:rPr>
          <w:sz w:val="28"/>
        </w:rP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roofErr w:type="gramEnd"/>
    </w:p>
    <w:p w:rsidR="00300B01" w:rsidRPr="00300B01" w:rsidRDefault="00300B01" w:rsidP="00300B01">
      <w:pPr>
        <w:spacing w:before="4"/>
        <w:ind w:firstLine="708"/>
        <w:jc w:val="both"/>
        <w:rPr>
          <w:sz w:val="28"/>
        </w:rPr>
      </w:pPr>
      <w:r w:rsidRPr="00300B01">
        <w:rPr>
          <w:sz w:val="28"/>
        </w:rPr>
        <w:t>3.4. Заседание технической комиссии считается правомочным, если в нем принимают участие более половины ее членов. В случае отсутствия члена комиссии на заседании он имеет право изложить свое мнение в письменной форме.</w:t>
      </w:r>
    </w:p>
    <w:p w:rsidR="00300B01" w:rsidRPr="00300B01" w:rsidRDefault="00300B01" w:rsidP="00300B01">
      <w:pPr>
        <w:spacing w:before="4"/>
        <w:ind w:firstLine="708"/>
        <w:jc w:val="both"/>
        <w:rPr>
          <w:sz w:val="28"/>
        </w:rPr>
      </w:pPr>
      <w:r w:rsidRPr="00300B01">
        <w:rPr>
          <w:sz w:val="28"/>
        </w:rPr>
        <w:t xml:space="preserve">О заседании комиссии члены комиссии и наблюдатели комиссии информируются секретарем не </w:t>
      </w:r>
      <w:proofErr w:type="gramStart"/>
      <w:r w:rsidRPr="00300B01">
        <w:rPr>
          <w:sz w:val="28"/>
        </w:rPr>
        <w:t>позднее</w:t>
      </w:r>
      <w:proofErr w:type="gramEnd"/>
      <w:r w:rsidRPr="00300B01">
        <w:rPr>
          <w:sz w:val="28"/>
        </w:rPr>
        <w:t xml:space="preserve"> чем за 2 дня до дня заседания комиссии.</w:t>
      </w:r>
    </w:p>
    <w:p w:rsidR="00300B01" w:rsidRPr="00300B01" w:rsidRDefault="00300B01" w:rsidP="00300B01">
      <w:pPr>
        <w:spacing w:before="4"/>
        <w:ind w:firstLine="708"/>
        <w:jc w:val="both"/>
        <w:rPr>
          <w:sz w:val="28"/>
        </w:rPr>
      </w:pPr>
      <w:r w:rsidRPr="00300B01">
        <w:rPr>
          <w:sz w:val="28"/>
        </w:rPr>
        <w:t>3.5. 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w:t>
      </w:r>
    </w:p>
    <w:p w:rsidR="00300B01" w:rsidRPr="00300B01" w:rsidRDefault="00300B01" w:rsidP="00300B01">
      <w:pPr>
        <w:spacing w:before="4"/>
        <w:ind w:firstLine="708"/>
        <w:jc w:val="both"/>
        <w:rPr>
          <w:sz w:val="28"/>
        </w:rPr>
      </w:pPr>
      <w:r w:rsidRPr="00300B01">
        <w:rPr>
          <w:sz w:val="28"/>
        </w:rPr>
        <w:t>3.6. 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w:t>
      </w:r>
    </w:p>
    <w:p w:rsidR="00300B01" w:rsidRPr="00300B01" w:rsidRDefault="00300B01" w:rsidP="00300B01">
      <w:pPr>
        <w:spacing w:before="4"/>
        <w:ind w:firstLine="708"/>
        <w:jc w:val="both"/>
        <w:rPr>
          <w:sz w:val="28"/>
        </w:rPr>
      </w:pPr>
      <w:r w:rsidRPr="00300B01">
        <w:rPr>
          <w:sz w:val="28"/>
        </w:rPr>
        <w:t>3.7. 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w:t>
      </w:r>
    </w:p>
    <w:p w:rsidR="00300B01" w:rsidRDefault="00300B01" w:rsidP="00300B01">
      <w:pPr>
        <w:spacing w:before="4"/>
        <w:ind w:firstLine="708"/>
        <w:jc w:val="both"/>
        <w:rPr>
          <w:sz w:val="28"/>
        </w:rPr>
      </w:pPr>
      <w:r w:rsidRPr="0012274E">
        <w:rPr>
          <w:sz w:val="28"/>
        </w:rPr>
        <w:lastRenderedPageBreak/>
        <w:t xml:space="preserve">3.8. Организационно-техническое обеспечение деятельности технической комиссии осуществляется </w:t>
      </w:r>
      <w:r w:rsidR="000D6E8E" w:rsidRPr="0012274E">
        <w:rPr>
          <w:sz w:val="28"/>
        </w:rPr>
        <w:t xml:space="preserve">отделом </w:t>
      </w:r>
      <w:r w:rsidRPr="0012274E">
        <w:rPr>
          <w:sz w:val="28"/>
        </w:rPr>
        <w:t xml:space="preserve">архитектуры и градостроительства администрации </w:t>
      </w:r>
      <w:r w:rsidR="000D6E8E" w:rsidRPr="0012274E">
        <w:rPr>
          <w:sz w:val="28"/>
        </w:rPr>
        <w:t>МО «Красногвардейский район</w:t>
      </w:r>
      <w:r w:rsidRPr="0012274E">
        <w:rPr>
          <w:sz w:val="28"/>
        </w:rPr>
        <w:t>.</w:t>
      </w:r>
    </w:p>
    <w:p w:rsidR="00D6529E" w:rsidRDefault="00D6529E" w:rsidP="00300B01">
      <w:pPr>
        <w:spacing w:before="4"/>
        <w:ind w:firstLine="708"/>
        <w:jc w:val="both"/>
        <w:rPr>
          <w:sz w:val="28"/>
        </w:rPr>
      </w:pPr>
    </w:p>
    <w:p w:rsidR="00E026CF" w:rsidRPr="00E026CF" w:rsidRDefault="00E026CF" w:rsidP="00300B01">
      <w:pPr>
        <w:spacing w:before="4"/>
        <w:ind w:firstLine="708"/>
        <w:jc w:val="both"/>
        <w:rPr>
          <w:sz w:val="28"/>
        </w:rPr>
      </w:pPr>
    </w:p>
    <w:p w:rsidR="0012274E" w:rsidRDefault="004E6C05" w:rsidP="0012274E">
      <w:pPr>
        <w:ind w:right="-1"/>
        <w:jc w:val="both"/>
        <w:rPr>
          <w:sz w:val="28"/>
        </w:rPr>
      </w:pPr>
      <w:r>
        <w:rPr>
          <w:sz w:val="28"/>
        </w:rPr>
        <w:t xml:space="preserve">И. о. управляющего делами администрации </w:t>
      </w:r>
    </w:p>
    <w:p w:rsidR="004E6C05" w:rsidRDefault="004E6C05" w:rsidP="0012274E">
      <w:pPr>
        <w:ind w:right="-1"/>
        <w:jc w:val="both"/>
        <w:rPr>
          <w:b/>
          <w:sz w:val="28"/>
        </w:rPr>
      </w:pPr>
      <w:r>
        <w:rPr>
          <w:sz w:val="28"/>
        </w:rPr>
        <w:t xml:space="preserve">МО «Красногвардейский район»                                                             Х.Н. </w:t>
      </w:r>
      <w:proofErr w:type="spellStart"/>
      <w:r>
        <w:rPr>
          <w:sz w:val="28"/>
        </w:rPr>
        <w:t>Хутов</w:t>
      </w:r>
      <w:proofErr w:type="spellEnd"/>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D6529E" w:rsidRDefault="00D6529E" w:rsidP="00EB5E3D">
      <w:pPr>
        <w:jc w:val="right"/>
      </w:pPr>
    </w:p>
    <w:p w:rsidR="004E6C05" w:rsidRDefault="004E6C05" w:rsidP="00EB5E3D">
      <w:pPr>
        <w:jc w:val="right"/>
      </w:pPr>
    </w:p>
    <w:p w:rsidR="004E6C05" w:rsidRDefault="004E6C05" w:rsidP="00EB5E3D">
      <w:pPr>
        <w:jc w:val="right"/>
      </w:pPr>
    </w:p>
    <w:p w:rsidR="00D6529E" w:rsidRDefault="00D6529E" w:rsidP="00EB5E3D">
      <w:pPr>
        <w:jc w:val="right"/>
      </w:pPr>
    </w:p>
    <w:p w:rsidR="00D6529E" w:rsidRDefault="00D6529E" w:rsidP="00EB5E3D">
      <w:pPr>
        <w:jc w:val="right"/>
      </w:pPr>
    </w:p>
    <w:p w:rsidR="00300B01" w:rsidRDefault="00300B01" w:rsidP="00EB5E3D">
      <w:pPr>
        <w:jc w:val="right"/>
        <w:rPr>
          <w:sz w:val="28"/>
        </w:rPr>
      </w:pPr>
      <w:r w:rsidRPr="004C02E6">
        <w:lastRenderedPageBreak/>
        <w:t>Приложение</w:t>
      </w:r>
      <w:r>
        <w:t xml:space="preserve"> </w:t>
      </w:r>
      <w:r w:rsidR="000D6E8E">
        <w:t xml:space="preserve">к Порядку </w:t>
      </w:r>
      <w:proofErr w:type="gramStart"/>
      <w:r w:rsidR="000D6E8E" w:rsidRPr="000D6E8E">
        <w:t xml:space="preserve">расследования случаев </w:t>
      </w:r>
      <w:r w:rsidR="000D6E8E">
        <w:br/>
      </w:r>
      <w:r w:rsidR="000D6E8E" w:rsidRPr="000D6E8E">
        <w:t>причинения вреда жизни</w:t>
      </w:r>
      <w:proofErr w:type="gramEnd"/>
      <w:r w:rsidR="000D6E8E" w:rsidRPr="000D6E8E">
        <w:t xml:space="preserve"> или здоровью</w:t>
      </w:r>
      <w:r w:rsidR="000D6E8E">
        <w:br/>
      </w:r>
      <w:r w:rsidR="000D6E8E" w:rsidRPr="000D6E8E">
        <w:t xml:space="preserve"> физических лиц, имуществу физических или</w:t>
      </w:r>
      <w:r w:rsidR="000D6E8E">
        <w:br/>
      </w:r>
      <w:r w:rsidR="000D6E8E" w:rsidRPr="000D6E8E">
        <w:t xml:space="preserve"> юридических лиц в результате нарушения </w:t>
      </w:r>
      <w:r w:rsidR="00EB5E3D">
        <w:br/>
      </w:r>
      <w:r w:rsidR="000D6E8E" w:rsidRPr="000D6E8E">
        <w:t>законодательства о градостроительной деятельности</w:t>
      </w:r>
      <w:r w:rsidR="000D6E8E">
        <w:t xml:space="preserve"> </w:t>
      </w:r>
      <w:r w:rsidR="00EB5E3D">
        <w:br/>
      </w:r>
    </w:p>
    <w:p w:rsidR="00300B01" w:rsidRDefault="00300B01" w:rsidP="00300B01">
      <w:pPr>
        <w:pStyle w:val="s3"/>
        <w:shd w:val="clear" w:color="auto" w:fill="FFFFFF"/>
        <w:jc w:val="center"/>
        <w:rPr>
          <w:color w:val="22272F"/>
          <w:sz w:val="34"/>
          <w:szCs w:val="34"/>
        </w:rPr>
      </w:pPr>
      <w:r>
        <w:rPr>
          <w:color w:val="22272F"/>
          <w:sz w:val="34"/>
          <w:szCs w:val="34"/>
        </w:rPr>
        <w:t>ЗАКЛЮЧЕНИЕ</w:t>
      </w:r>
      <w:r>
        <w:rPr>
          <w:color w:val="22272F"/>
          <w:sz w:val="34"/>
          <w:szCs w:val="34"/>
        </w:rPr>
        <w:br/>
        <w:t>ОБ УСТАНОВЛЕНИИ ПРИЧИН НАРУШЕНИЯ ГРАДОСТРОИТЕЛЬНОГО ЗАКОНОДАТЕЛЬСТВА ТЕХНИЧЕСКОЙ КОМИССИЕЙ</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634"/>
        <w:gridCol w:w="3318"/>
      </w:tblGrid>
      <w:tr w:rsidR="00300B01" w:rsidTr="00300B01">
        <w:tc>
          <w:tcPr>
            <w:tcW w:w="3300" w:type="pct"/>
            <w:shd w:val="clear" w:color="auto" w:fill="FFFFFF"/>
            <w:vAlign w:val="bottom"/>
            <w:hideMark/>
          </w:tcPr>
          <w:p w:rsidR="00300B01" w:rsidRDefault="00300B01">
            <w:pPr>
              <w:pStyle w:val="s16"/>
              <w:spacing w:before="0" w:beforeAutospacing="0" w:after="0" w:afterAutospacing="0"/>
              <w:rPr>
                <w:color w:val="22272F"/>
                <w:sz w:val="23"/>
                <w:szCs w:val="23"/>
              </w:rPr>
            </w:pPr>
            <w:r>
              <w:rPr>
                <w:color w:val="22272F"/>
                <w:sz w:val="23"/>
                <w:szCs w:val="23"/>
              </w:rPr>
              <w:t>__________</w:t>
            </w:r>
          </w:p>
        </w:tc>
        <w:tc>
          <w:tcPr>
            <w:tcW w:w="1650" w:type="pct"/>
            <w:shd w:val="clear" w:color="auto" w:fill="FFFFFF"/>
            <w:vAlign w:val="bottom"/>
            <w:hideMark/>
          </w:tcPr>
          <w:p w:rsidR="00300B01" w:rsidRDefault="00300B01">
            <w:pPr>
              <w:pStyle w:val="s1"/>
              <w:spacing w:before="0" w:beforeAutospacing="0" w:after="0" w:afterAutospacing="0"/>
              <w:jc w:val="right"/>
              <w:rPr>
                <w:color w:val="22272F"/>
                <w:sz w:val="23"/>
                <w:szCs w:val="23"/>
              </w:rPr>
            </w:pPr>
            <w:r>
              <w:rPr>
                <w:color w:val="22272F"/>
                <w:sz w:val="23"/>
                <w:szCs w:val="23"/>
              </w:rPr>
              <w:t>_________________</w:t>
            </w:r>
          </w:p>
        </w:tc>
      </w:tr>
    </w:tbl>
    <w:p w:rsidR="00300B01" w:rsidRDefault="00300B01" w:rsidP="00300B01">
      <w:pPr>
        <w:rPr>
          <w:vanish/>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634"/>
        <w:gridCol w:w="3318"/>
      </w:tblGrid>
      <w:tr w:rsidR="00300B01" w:rsidTr="00300B01">
        <w:tc>
          <w:tcPr>
            <w:tcW w:w="3300" w:type="pct"/>
            <w:shd w:val="clear" w:color="auto" w:fill="FFFFFF"/>
            <w:vAlign w:val="bottom"/>
            <w:hideMark/>
          </w:tcPr>
          <w:p w:rsidR="00300B01" w:rsidRDefault="00300B01">
            <w:pPr>
              <w:pStyle w:val="s16"/>
              <w:spacing w:before="0" w:beforeAutospacing="0" w:after="0" w:afterAutospacing="0"/>
              <w:rPr>
                <w:color w:val="22272F"/>
                <w:sz w:val="23"/>
                <w:szCs w:val="23"/>
              </w:rPr>
            </w:pPr>
            <w:r>
              <w:rPr>
                <w:color w:val="22272F"/>
                <w:sz w:val="23"/>
                <w:szCs w:val="23"/>
              </w:rPr>
              <w:t>     (дата)</w:t>
            </w:r>
          </w:p>
        </w:tc>
        <w:tc>
          <w:tcPr>
            <w:tcW w:w="1650" w:type="pct"/>
            <w:shd w:val="clear" w:color="auto" w:fill="FFFFFF"/>
            <w:vAlign w:val="bottom"/>
            <w:hideMark/>
          </w:tcPr>
          <w:p w:rsidR="00300B01" w:rsidRDefault="00300B01">
            <w:pPr>
              <w:pStyle w:val="s1"/>
              <w:spacing w:before="0" w:beforeAutospacing="0" w:after="0" w:afterAutospacing="0"/>
              <w:jc w:val="right"/>
              <w:rPr>
                <w:color w:val="22272F"/>
                <w:sz w:val="23"/>
                <w:szCs w:val="23"/>
              </w:rPr>
            </w:pPr>
            <w:r>
              <w:rPr>
                <w:color w:val="22272F"/>
                <w:sz w:val="23"/>
                <w:szCs w:val="23"/>
              </w:rPr>
              <w:t>(место составления)</w:t>
            </w:r>
          </w:p>
        </w:tc>
      </w:tr>
    </w:tbl>
    <w:p w:rsidR="00300B01" w:rsidRDefault="00300B01" w:rsidP="00EB5E3D">
      <w:pPr>
        <w:pStyle w:val="empty"/>
        <w:shd w:val="clear" w:color="auto" w:fill="FFFFFF"/>
        <w:jc w:val="both"/>
        <w:rPr>
          <w:color w:val="22272F"/>
          <w:sz w:val="23"/>
          <w:szCs w:val="23"/>
        </w:rPr>
      </w:pPr>
      <w:r>
        <w:rPr>
          <w:color w:val="22272F"/>
          <w:sz w:val="23"/>
          <w:szCs w:val="23"/>
        </w:rPr>
        <w:t> 1. Техническая комиссия, назначенная __________________________________</w:t>
      </w:r>
    </w:p>
    <w:p w:rsidR="00300B01" w:rsidRDefault="00300B01" w:rsidP="00300B01">
      <w:pPr>
        <w:pStyle w:val="HTML"/>
        <w:shd w:val="clear" w:color="auto" w:fill="FFFFFF"/>
        <w:jc w:val="both"/>
        <w:rPr>
          <w:color w:val="22272F"/>
          <w:sz w:val="21"/>
          <w:szCs w:val="21"/>
        </w:rPr>
      </w:pPr>
      <w:r>
        <w:rPr>
          <w:color w:val="22272F"/>
          <w:sz w:val="21"/>
          <w:szCs w:val="21"/>
        </w:rPr>
        <w:t xml:space="preserve">                                (наименование, дата, N документа)</w:t>
      </w:r>
    </w:p>
    <w:p w:rsidR="00300B01" w:rsidRDefault="00300B01" w:rsidP="00EB5E3D">
      <w:pPr>
        <w:pStyle w:val="s1"/>
        <w:shd w:val="clear" w:color="auto" w:fill="FFFFFF"/>
        <w:spacing w:before="0" w:beforeAutospacing="0" w:after="0" w:afterAutospacing="0"/>
        <w:jc w:val="both"/>
        <w:rPr>
          <w:color w:val="22272F"/>
          <w:sz w:val="23"/>
          <w:szCs w:val="23"/>
        </w:rPr>
      </w:pPr>
      <w:r>
        <w:rPr>
          <w:color w:val="22272F"/>
          <w:sz w:val="23"/>
          <w:szCs w:val="23"/>
        </w:rPr>
        <w:t>2. В составе председателя</w:t>
      </w:r>
    </w:p>
    <w:p w:rsidR="00300B01" w:rsidRDefault="00300B01" w:rsidP="00EB5E3D">
      <w:pPr>
        <w:pStyle w:val="s1"/>
        <w:shd w:val="clear" w:color="auto" w:fill="FFFFFF"/>
        <w:spacing w:after="0" w:afterAutospacing="0"/>
        <w:jc w:val="both"/>
        <w:rPr>
          <w:color w:val="22272F"/>
          <w:sz w:val="23"/>
          <w:szCs w:val="23"/>
        </w:rPr>
      </w:pPr>
      <w:r>
        <w:rPr>
          <w:color w:val="22272F"/>
          <w:sz w:val="23"/>
          <w:szCs w:val="23"/>
        </w:rPr>
        <w:t>__________________________________________________________________</w:t>
      </w:r>
    </w:p>
    <w:p w:rsidR="00300B01" w:rsidRDefault="00300B01" w:rsidP="00300B01">
      <w:pPr>
        <w:pStyle w:val="s1"/>
        <w:shd w:val="clear" w:color="auto" w:fill="FFFFFF"/>
        <w:jc w:val="both"/>
        <w:rPr>
          <w:color w:val="22272F"/>
          <w:sz w:val="23"/>
          <w:szCs w:val="23"/>
        </w:rPr>
      </w:pPr>
      <w:r>
        <w:rPr>
          <w:color w:val="22272F"/>
          <w:sz w:val="23"/>
          <w:szCs w:val="23"/>
        </w:rPr>
        <w:t>                            (фамилия, имя, отчество, занимаемая должность)</w:t>
      </w:r>
    </w:p>
    <w:p w:rsidR="00300B01" w:rsidRDefault="00300B01" w:rsidP="00300B01">
      <w:pPr>
        <w:pStyle w:val="s1"/>
        <w:shd w:val="clear" w:color="auto" w:fill="FFFFFF"/>
        <w:jc w:val="both"/>
        <w:rPr>
          <w:color w:val="22272F"/>
          <w:sz w:val="23"/>
          <w:szCs w:val="23"/>
        </w:rPr>
      </w:pPr>
      <w:r>
        <w:rPr>
          <w:color w:val="22272F"/>
          <w:sz w:val="23"/>
          <w:szCs w:val="23"/>
        </w:rPr>
        <w:t>3. Членов комиссии</w:t>
      </w:r>
    </w:p>
    <w:p w:rsidR="00300B01" w:rsidRDefault="00300B01" w:rsidP="00300B01">
      <w:pPr>
        <w:pStyle w:val="s1"/>
        <w:shd w:val="clear" w:color="auto" w:fill="FFFFFF"/>
        <w:jc w:val="both"/>
        <w:rPr>
          <w:color w:val="22272F"/>
          <w:sz w:val="23"/>
          <w:szCs w:val="23"/>
        </w:rPr>
      </w:pPr>
      <w:r>
        <w:rPr>
          <w:color w:val="22272F"/>
          <w:sz w:val="23"/>
          <w:szCs w:val="23"/>
        </w:rPr>
        <w:t>__________________________________________________________________</w:t>
      </w:r>
    </w:p>
    <w:p w:rsidR="00300B01" w:rsidRDefault="00300B01" w:rsidP="00300B01">
      <w:pPr>
        <w:pStyle w:val="s1"/>
        <w:shd w:val="clear" w:color="auto" w:fill="FFFFFF"/>
        <w:jc w:val="both"/>
        <w:rPr>
          <w:color w:val="22272F"/>
          <w:sz w:val="23"/>
          <w:szCs w:val="23"/>
        </w:rPr>
      </w:pPr>
      <w:r>
        <w:rPr>
          <w:color w:val="22272F"/>
          <w:sz w:val="23"/>
          <w:szCs w:val="23"/>
        </w:rPr>
        <w:t>                            (фамилия, имя, отчество, занимаемая должность)</w:t>
      </w:r>
    </w:p>
    <w:p w:rsidR="00D6529E" w:rsidRDefault="00D6529E" w:rsidP="00D6529E">
      <w:pPr>
        <w:pStyle w:val="s1"/>
        <w:shd w:val="clear" w:color="auto" w:fill="FFFFFF"/>
        <w:jc w:val="both"/>
        <w:rPr>
          <w:color w:val="22272F"/>
          <w:sz w:val="23"/>
          <w:szCs w:val="23"/>
        </w:rPr>
      </w:pPr>
      <w:r>
        <w:rPr>
          <w:color w:val="22272F"/>
          <w:sz w:val="23"/>
          <w:szCs w:val="23"/>
        </w:rPr>
        <w:t>4. При секретаре</w:t>
      </w:r>
    </w:p>
    <w:p w:rsidR="00D6529E" w:rsidRDefault="00D6529E" w:rsidP="00D6529E">
      <w:pPr>
        <w:pStyle w:val="s1"/>
        <w:shd w:val="clear" w:color="auto" w:fill="FFFFFF"/>
        <w:jc w:val="both"/>
        <w:rPr>
          <w:color w:val="22272F"/>
          <w:sz w:val="23"/>
          <w:szCs w:val="23"/>
        </w:rPr>
      </w:pPr>
      <w:r>
        <w:rPr>
          <w:color w:val="22272F"/>
          <w:sz w:val="23"/>
          <w:szCs w:val="23"/>
        </w:rPr>
        <w:t>__________________________________________________________________</w:t>
      </w:r>
    </w:p>
    <w:p w:rsidR="00D6529E" w:rsidRDefault="00D6529E" w:rsidP="00300B01">
      <w:pPr>
        <w:pStyle w:val="s1"/>
        <w:shd w:val="clear" w:color="auto" w:fill="FFFFFF"/>
        <w:jc w:val="both"/>
        <w:rPr>
          <w:color w:val="22272F"/>
          <w:sz w:val="23"/>
          <w:szCs w:val="23"/>
        </w:rPr>
      </w:pPr>
      <w:r>
        <w:rPr>
          <w:color w:val="22272F"/>
          <w:sz w:val="23"/>
          <w:szCs w:val="23"/>
        </w:rPr>
        <w:t>                            (фамилия, имя, отчество, занимаемая должность)</w:t>
      </w:r>
    </w:p>
    <w:p w:rsidR="00300B01" w:rsidRDefault="00D6529E" w:rsidP="0012274E">
      <w:pPr>
        <w:pStyle w:val="s1"/>
        <w:shd w:val="clear" w:color="auto" w:fill="FFFFFF"/>
        <w:spacing w:before="0" w:beforeAutospacing="0"/>
        <w:jc w:val="both"/>
        <w:rPr>
          <w:color w:val="22272F"/>
          <w:sz w:val="23"/>
          <w:szCs w:val="23"/>
        </w:rPr>
      </w:pPr>
      <w:r>
        <w:rPr>
          <w:color w:val="22272F"/>
          <w:sz w:val="23"/>
          <w:szCs w:val="23"/>
        </w:rPr>
        <w:t>5</w:t>
      </w:r>
      <w:r w:rsidR="00300B01">
        <w:rPr>
          <w:color w:val="22272F"/>
          <w:sz w:val="23"/>
          <w:szCs w:val="23"/>
        </w:rPr>
        <w:t>. С участием приглашенных специалистов</w:t>
      </w:r>
    </w:p>
    <w:p w:rsidR="00300B01" w:rsidRDefault="00300B01" w:rsidP="00300B01">
      <w:pPr>
        <w:pStyle w:val="s1"/>
        <w:shd w:val="clear" w:color="auto" w:fill="FFFFFF"/>
        <w:jc w:val="both"/>
        <w:rPr>
          <w:color w:val="22272F"/>
          <w:sz w:val="23"/>
          <w:szCs w:val="23"/>
        </w:rPr>
      </w:pPr>
      <w:r>
        <w:rPr>
          <w:color w:val="22272F"/>
          <w:sz w:val="23"/>
          <w:szCs w:val="23"/>
        </w:rPr>
        <w:t>__________________________________________________________________</w:t>
      </w:r>
    </w:p>
    <w:p w:rsidR="00300B01" w:rsidRDefault="00300B01" w:rsidP="00300B01">
      <w:pPr>
        <w:pStyle w:val="s1"/>
        <w:shd w:val="clear" w:color="auto" w:fill="FFFFFF"/>
        <w:jc w:val="both"/>
        <w:rPr>
          <w:color w:val="22272F"/>
          <w:sz w:val="23"/>
          <w:szCs w:val="23"/>
        </w:rPr>
      </w:pPr>
      <w:r>
        <w:rPr>
          <w:color w:val="22272F"/>
          <w:sz w:val="23"/>
          <w:szCs w:val="23"/>
        </w:rPr>
        <w:t>                            (фамилия, имя, отчество, занимаемая должность)</w:t>
      </w:r>
    </w:p>
    <w:p w:rsidR="00300B01" w:rsidRDefault="00D6529E" w:rsidP="00300B01">
      <w:pPr>
        <w:pStyle w:val="s1"/>
        <w:shd w:val="clear" w:color="auto" w:fill="FFFFFF"/>
        <w:jc w:val="both"/>
        <w:rPr>
          <w:color w:val="22272F"/>
          <w:sz w:val="23"/>
          <w:szCs w:val="23"/>
        </w:rPr>
      </w:pPr>
      <w:r>
        <w:rPr>
          <w:color w:val="22272F"/>
          <w:sz w:val="23"/>
          <w:szCs w:val="23"/>
        </w:rPr>
        <w:t>6</w:t>
      </w:r>
      <w:r w:rsidR="00300B01">
        <w:rPr>
          <w:color w:val="22272F"/>
          <w:sz w:val="23"/>
          <w:szCs w:val="23"/>
        </w:rPr>
        <w:t>. Составила настоящее заключение по установлению причин нарушения </w:t>
      </w:r>
      <w:hyperlink r:id="rId10" w:anchor="/document/12138258/entry/0" w:history="1">
        <w:r w:rsidR="00300B01">
          <w:rPr>
            <w:rStyle w:val="ac"/>
            <w:color w:val="3272C0"/>
            <w:sz w:val="23"/>
            <w:szCs w:val="23"/>
          </w:rPr>
          <w:t>градостроительного законодательства</w:t>
        </w:r>
      </w:hyperlink>
      <w:r w:rsidR="00300B01">
        <w:rPr>
          <w:color w:val="22272F"/>
          <w:sz w:val="23"/>
          <w:szCs w:val="23"/>
        </w:rPr>
        <w:t> </w:t>
      </w:r>
      <w:proofErr w:type="gramStart"/>
      <w:r w:rsidR="00300B01">
        <w:rPr>
          <w:color w:val="22272F"/>
          <w:sz w:val="23"/>
          <w:szCs w:val="23"/>
        </w:rPr>
        <w:t>на</w:t>
      </w:r>
      <w:proofErr w:type="gramEnd"/>
    </w:p>
    <w:p w:rsidR="00300B01" w:rsidRDefault="00300B01" w:rsidP="00300B01">
      <w:pPr>
        <w:pStyle w:val="s1"/>
        <w:shd w:val="clear" w:color="auto" w:fill="FFFFFF"/>
        <w:jc w:val="both"/>
        <w:rPr>
          <w:color w:val="22272F"/>
          <w:sz w:val="23"/>
          <w:szCs w:val="23"/>
        </w:rPr>
      </w:pPr>
      <w:r>
        <w:rPr>
          <w:color w:val="22272F"/>
          <w:sz w:val="23"/>
          <w:szCs w:val="23"/>
        </w:rPr>
        <w:t>___________________________________________________________________</w:t>
      </w:r>
    </w:p>
    <w:p w:rsidR="00300B01" w:rsidRDefault="00300B01" w:rsidP="00300B01">
      <w:pPr>
        <w:pStyle w:val="s1"/>
        <w:shd w:val="clear" w:color="auto" w:fill="FFFFFF"/>
        <w:jc w:val="both"/>
        <w:rPr>
          <w:color w:val="22272F"/>
          <w:sz w:val="23"/>
          <w:szCs w:val="23"/>
        </w:rPr>
      </w:pPr>
      <w:r>
        <w:rPr>
          <w:color w:val="22272F"/>
          <w:sz w:val="23"/>
          <w:szCs w:val="23"/>
        </w:rPr>
        <w:t>        </w:t>
      </w:r>
      <w:proofErr w:type="gramStart"/>
      <w:r>
        <w:rPr>
          <w:color w:val="22272F"/>
          <w:sz w:val="23"/>
          <w:szCs w:val="23"/>
        </w:rPr>
        <w:t>(наименование объекта, здания, сооружения, на котором причинен вред,</w:t>
      </w:r>
      <w:proofErr w:type="gramEnd"/>
    </w:p>
    <w:p w:rsidR="00300B01" w:rsidRDefault="00300B01" w:rsidP="00300B01">
      <w:pPr>
        <w:pStyle w:val="s1"/>
        <w:shd w:val="clear" w:color="auto" w:fill="FFFFFF"/>
        <w:jc w:val="both"/>
        <w:rPr>
          <w:color w:val="22272F"/>
          <w:sz w:val="23"/>
          <w:szCs w:val="23"/>
        </w:rPr>
      </w:pPr>
      <w:r>
        <w:rPr>
          <w:color w:val="22272F"/>
          <w:sz w:val="23"/>
          <w:szCs w:val="23"/>
        </w:rPr>
        <w:t>                                         его местонахождение, принадлежность)</w:t>
      </w:r>
    </w:p>
    <w:p w:rsidR="00300B01" w:rsidRDefault="00D6529E" w:rsidP="00300B01">
      <w:pPr>
        <w:pStyle w:val="s1"/>
        <w:shd w:val="clear" w:color="auto" w:fill="FFFFFF"/>
        <w:jc w:val="both"/>
        <w:rPr>
          <w:color w:val="22272F"/>
          <w:sz w:val="23"/>
          <w:szCs w:val="23"/>
        </w:rPr>
      </w:pPr>
      <w:r>
        <w:rPr>
          <w:color w:val="22272F"/>
          <w:sz w:val="23"/>
          <w:szCs w:val="23"/>
        </w:rPr>
        <w:lastRenderedPageBreak/>
        <w:t>7</w:t>
      </w:r>
      <w:r w:rsidR="00300B01">
        <w:rPr>
          <w:color w:val="22272F"/>
          <w:sz w:val="23"/>
          <w:szCs w:val="23"/>
        </w:rPr>
        <w:t>. Подробное описание случая причинения вреда жизни и здоровью физическому лицу, имуществу физических или юридических лиц в результате нарушения законодательства _______________________________________________</w:t>
      </w:r>
    </w:p>
    <w:p w:rsidR="00300B01" w:rsidRDefault="00D6529E" w:rsidP="00300B01">
      <w:pPr>
        <w:pStyle w:val="s1"/>
        <w:shd w:val="clear" w:color="auto" w:fill="FFFFFF"/>
        <w:jc w:val="both"/>
        <w:rPr>
          <w:color w:val="22272F"/>
          <w:sz w:val="23"/>
          <w:szCs w:val="23"/>
        </w:rPr>
      </w:pPr>
      <w:r>
        <w:rPr>
          <w:color w:val="22272F"/>
          <w:sz w:val="23"/>
          <w:szCs w:val="23"/>
        </w:rPr>
        <w:t>8</w:t>
      </w:r>
      <w:r w:rsidR="00300B01">
        <w:rPr>
          <w:color w:val="22272F"/>
          <w:sz w:val="23"/>
          <w:szCs w:val="23"/>
        </w:rPr>
        <w:t>. Подробное описание нарушения </w:t>
      </w:r>
      <w:hyperlink r:id="rId11" w:anchor="/document/12138258/entry/0" w:history="1">
        <w:r w:rsidR="00300B01">
          <w:rPr>
            <w:rStyle w:val="ac"/>
            <w:color w:val="3272C0"/>
            <w:sz w:val="23"/>
            <w:szCs w:val="23"/>
          </w:rPr>
          <w:t>градостроительного законодательства</w:t>
        </w:r>
      </w:hyperlink>
      <w:r w:rsidR="00300B01">
        <w:rPr>
          <w:color w:val="22272F"/>
          <w:sz w:val="23"/>
          <w:szCs w:val="23"/>
        </w:rPr>
        <w:t>, в результате которого причинен вред __________________________________________</w:t>
      </w:r>
    </w:p>
    <w:p w:rsidR="00300B01" w:rsidRDefault="00300B01" w:rsidP="00300B01">
      <w:pPr>
        <w:pStyle w:val="s1"/>
        <w:shd w:val="clear" w:color="auto" w:fill="FFFFFF"/>
        <w:jc w:val="both"/>
        <w:rPr>
          <w:color w:val="22272F"/>
          <w:sz w:val="23"/>
          <w:szCs w:val="23"/>
        </w:rPr>
      </w:pPr>
      <w:r>
        <w:rPr>
          <w:color w:val="22272F"/>
          <w:sz w:val="23"/>
          <w:szCs w:val="23"/>
        </w:rPr>
        <w:t>___________________________________________________________________</w:t>
      </w:r>
    </w:p>
    <w:p w:rsidR="00300B01" w:rsidRDefault="00300B01" w:rsidP="0012274E">
      <w:pPr>
        <w:pStyle w:val="s1"/>
        <w:shd w:val="clear" w:color="auto" w:fill="FFFFFF"/>
        <w:spacing w:before="0" w:beforeAutospacing="0" w:after="0" w:afterAutospacing="0"/>
        <w:jc w:val="both"/>
        <w:rPr>
          <w:color w:val="22272F"/>
          <w:sz w:val="23"/>
          <w:szCs w:val="23"/>
        </w:rPr>
      </w:pPr>
      <w:r>
        <w:rPr>
          <w:color w:val="22272F"/>
          <w:sz w:val="23"/>
          <w:szCs w:val="23"/>
        </w:rPr>
        <w:t>              </w:t>
      </w:r>
      <w:proofErr w:type="gramStart"/>
      <w:r>
        <w:rPr>
          <w:color w:val="22272F"/>
          <w:sz w:val="23"/>
          <w:szCs w:val="23"/>
        </w:rPr>
        <w:t>(вид нарушения, ссылка на технический регламент, нормы и правила,</w:t>
      </w:r>
      <w:proofErr w:type="gramEnd"/>
    </w:p>
    <w:p w:rsidR="00300B01" w:rsidRDefault="00300B01" w:rsidP="0012274E">
      <w:pPr>
        <w:pStyle w:val="s1"/>
        <w:shd w:val="clear" w:color="auto" w:fill="FFFFFF"/>
        <w:spacing w:before="0" w:beforeAutospacing="0" w:after="0" w:afterAutospacing="0"/>
        <w:jc w:val="both"/>
        <w:rPr>
          <w:color w:val="22272F"/>
          <w:sz w:val="23"/>
          <w:szCs w:val="23"/>
        </w:rPr>
      </w:pPr>
      <w:r>
        <w:rPr>
          <w:color w:val="22272F"/>
          <w:sz w:val="23"/>
          <w:szCs w:val="23"/>
        </w:rPr>
        <w:t>        иной нормативный правовой акт, проектная документация, обстоятельства,</w:t>
      </w:r>
    </w:p>
    <w:p w:rsidR="00300B01" w:rsidRDefault="00300B01" w:rsidP="0012274E">
      <w:pPr>
        <w:pStyle w:val="s1"/>
        <w:shd w:val="clear" w:color="auto" w:fill="FFFFFF"/>
        <w:spacing w:before="0" w:beforeAutospacing="0" w:after="0" w:afterAutospacing="0"/>
        <w:jc w:val="both"/>
        <w:rPr>
          <w:color w:val="22272F"/>
          <w:sz w:val="23"/>
          <w:szCs w:val="23"/>
        </w:rPr>
      </w:pPr>
      <w:r>
        <w:rPr>
          <w:color w:val="22272F"/>
          <w:sz w:val="23"/>
          <w:szCs w:val="23"/>
        </w:rPr>
        <w:t xml:space="preserve">                                           при </w:t>
      </w:r>
      <w:proofErr w:type="gramStart"/>
      <w:r>
        <w:rPr>
          <w:color w:val="22272F"/>
          <w:sz w:val="23"/>
          <w:szCs w:val="23"/>
        </w:rPr>
        <w:t>которых</w:t>
      </w:r>
      <w:proofErr w:type="gramEnd"/>
      <w:r>
        <w:rPr>
          <w:color w:val="22272F"/>
          <w:sz w:val="23"/>
          <w:szCs w:val="23"/>
        </w:rPr>
        <w:t xml:space="preserve"> произошло нарушение)</w:t>
      </w:r>
    </w:p>
    <w:p w:rsidR="00300B01" w:rsidRDefault="00D6529E" w:rsidP="00300B01">
      <w:pPr>
        <w:pStyle w:val="s1"/>
        <w:shd w:val="clear" w:color="auto" w:fill="FFFFFF"/>
        <w:jc w:val="both"/>
        <w:rPr>
          <w:color w:val="22272F"/>
          <w:sz w:val="23"/>
          <w:szCs w:val="23"/>
        </w:rPr>
      </w:pPr>
      <w:r>
        <w:rPr>
          <w:color w:val="22272F"/>
          <w:sz w:val="23"/>
          <w:szCs w:val="23"/>
        </w:rPr>
        <w:t>9</w:t>
      </w:r>
      <w:r w:rsidR="00300B01">
        <w:rPr>
          <w:color w:val="22272F"/>
          <w:sz w:val="23"/>
          <w:szCs w:val="23"/>
        </w:rPr>
        <w:t>. Выводы:</w:t>
      </w:r>
    </w:p>
    <w:p w:rsidR="00300B01" w:rsidRDefault="00D6529E" w:rsidP="00E026CF">
      <w:pPr>
        <w:pStyle w:val="s1"/>
        <w:shd w:val="clear" w:color="auto" w:fill="FFFFFF"/>
        <w:spacing w:before="0" w:beforeAutospacing="0" w:after="0" w:afterAutospacing="0"/>
        <w:jc w:val="both"/>
        <w:rPr>
          <w:color w:val="22272F"/>
          <w:sz w:val="23"/>
          <w:szCs w:val="23"/>
        </w:rPr>
      </w:pPr>
      <w:r>
        <w:rPr>
          <w:color w:val="22272F"/>
          <w:sz w:val="23"/>
          <w:szCs w:val="23"/>
        </w:rPr>
        <w:t>9</w:t>
      </w:r>
      <w:r w:rsidR="00300B01">
        <w:rPr>
          <w:color w:val="22272F"/>
          <w:sz w:val="23"/>
          <w:szCs w:val="23"/>
        </w:rPr>
        <w:t>.1. _______________________________________________________________</w:t>
      </w:r>
    </w:p>
    <w:p w:rsidR="00300B01" w:rsidRDefault="00300B01" w:rsidP="00E026CF">
      <w:pPr>
        <w:pStyle w:val="s1"/>
        <w:shd w:val="clear" w:color="auto" w:fill="FFFFFF"/>
        <w:spacing w:before="0" w:beforeAutospacing="0" w:after="0" w:afterAutospacing="0"/>
        <w:jc w:val="both"/>
        <w:rPr>
          <w:color w:val="22272F"/>
          <w:sz w:val="23"/>
          <w:szCs w:val="23"/>
        </w:rPr>
      </w:pPr>
      <w:r>
        <w:rPr>
          <w:color w:val="22272F"/>
          <w:sz w:val="23"/>
          <w:szCs w:val="23"/>
        </w:rPr>
        <w:t>       </w:t>
      </w:r>
      <w:proofErr w:type="gramStart"/>
      <w:r>
        <w:rPr>
          <w:color w:val="22272F"/>
          <w:sz w:val="23"/>
          <w:szCs w:val="23"/>
        </w:rPr>
        <w:t>(причина нарушения законодательства, в результате которого был причинен</w:t>
      </w:r>
      <w:proofErr w:type="gramEnd"/>
    </w:p>
    <w:p w:rsidR="00300B01" w:rsidRDefault="00300B01" w:rsidP="00E026CF">
      <w:pPr>
        <w:pStyle w:val="s1"/>
        <w:shd w:val="clear" w:color="auto" w:fill="FFFFFF"/>
        <w:spacing w:before="0" w:beforeAutospacing="0" w:after="0" w:afterAutospacing="0"/>
        <w:jc w:val="both"/>
        <w:rPr>
          <w:color w:val="22272F"/>
          <w:sz w:val="23"/>
          <w:szCs w:val="23"/>
        </w:rPr>
      </w:pPr>
      <w:r>
        <w:rPr>
          <w:color w:val="22272F"/>
          <w:sz w:val="23"/>
          <w:szCs w:val="23"/>
        </w:rPr>
        <w:t>                   вред жизни или здоровью физических лиц, имуществу физических</w:t>
      </w:r>
    </w:p>
    <w:p w:rsidR="00300B01" w:rsidRDefault="00300B01" w:rsidP="00E026CF">
      <w:pPr>
        <w:pStyle w:val="s1"/>
        <w:shd w:val="clear" w:color="auto" w:fill="FFFFFF"/>
        <w:spacing w:before="0" w:beforeAutospacing="0" w:after="0" w:afterAutospacing="0"/>
        <w:jc w:val="both"/>
        <w:rPr>
          <w:color w:val="22272F"/>
          <w:sz w:val="23"/>
          <w:szCs w:val="23"/>
        </w:rPr>
      </w:pPr>
      <w:r>
        <w:rPr>
          <w:color w:val="22272F"/>
          <w:sz w:val="23"/>
          <w:szCs w:val="23"/>
        </w:rPr>
        <w:t xml:space="preserve">                                        или юридических лиц и его </w:t>
      </w:r>
      <w:proofErr w:type="gramStart"/>
      <w:r>
        <w:rPr>
          <w:color w:val="22272F"/>
          <w:sz w:val="23"/>
          <w:szCs w:val="23"/>
        </w:rPr>
        <w:t>размерах</w:t>
      </w:r>
      <w:proofErr w:type="gramEnd"/>
      <w:r>
        <w:rPr>
          <w:color w:val="22272F"/>
          <w:sz w:val="23"/>
          <w:szCs w:val="23"/>
        </w:rPr>
        <w:t>)</w:t>
      </w:r>
    </w:p>
    <w:p w:rsidR="00E026CF" w:rsidRDefault="00E026CF" w:rsidP="00E026CF">
      <w:pPr>
        <w:pStyle w:val="s1"/>
        <w:shd w:val="clear" w:color="auto" w:fill="FFFFFF"/>
        <w:spacing w:before="0" w:beforeAutospacing="0" w:after="0" w:afterAutospacing="0"/>
        <w:jc w:val="both"/>
        <w:rPr>
          <w:color w:val="22272F"/>
          <w:sz w:val="23"/>
          <w:szCs w:val="23"/>
        </w:rPr>
      </w:pPr>
    </w:p>
    <w:p w:rsidR="00300B01" w:rsidRDefault="00D6529E" w:rsidP="00E026CF">
      <w:pPr>
        <w:pStyle w:val="s1"/>
        <w:shd w:val="clear" w:color="auto" w:fill="FFFFFF"/>
        <w:spacing w:before="0" w:beforeAutospacing="0" w:after="0" w:afterAutospacing="0"/>
        <w:jc w:val="both"/>
        <w:rPr>
          <w:color w:val="22272F"/>
          <w:sz w:val="23"/>
          <w:szCs w:val="23"/>
        </w:rPr>
      </w:pPr>
      <w:r>
        <w:rPr>
          <w:color w:val="22272F"/>
          <w:sz w:val="23"/>
          <w:szCs w:val="23"/>
        </w:rPr>
        <w:t>9</w:t>
      </w:r>
      <w:r w:rsidR="00300B01">
        <w:rPr>
          <w:color w:val="22272F"/>
          <w:sz w:val="23"/>
          <w:szCs w:val="23"/>
        </w:rPr>
        <w:t>.2. _______________________________________________________________</w:t>
      </w:r>
    </w:p>
    <w:p w:rsidR="00300B01" w:rsidRDefault="00300B01" w:rsidP="00E026CF">
      <w:pPr>
        <w:pStyle w:val="s1"/>
        <w:shd w:val="clear" w:color="auto" w:fill="FFFFFF"/>
        <w:spacing w:before="0" w:beforeAutospacing="0" w:after="0" w:afterAutospacing="0"/>
        <w:jc w:val="both"/>
        <w:rPr>
          <w:color w:val="22272F"/>
          <w:sz w:val="23"/>
          <w:szCs w:val="23"/>
        </w:rPr>
      </w:pPr>
      <w:r>
        <w:rPr>
          <w:color w:val="22272F"/>
          <w:sz w:val="23"/>
          <w:szCs w:val="23"/>
        </w:rPr>
        <w:t>                             (обстоятельства, указывающие на виновность лиц)</w:t>
      </w:r>
    </w:p>
    <w:p w:rsidR="00E026CF" w:rsidRDefault="00E026CF" w:rsidP="00E026CF">
      <w:pPr>
        <w:pStyle w:val="s1"/>
        <w:shd w:val="clear" w:color="auto" w:fill="FFFFFF"/>
        <w:spacing w:before="0" w:beforeAutospacing="0" w:after="0" w:afterAutospacing="0"/>
        <w:jc w:val="both"/>
        <w:rPr>
          <w:color w:val="22272F"/>
          <w:sz w:val="23"/>
          <w:szCs w:val="23"/>
        </w:rPr>
      </w:pPr>
    </w:p>
    <w:p w:rsidR="00300B01" w:rsidRDefault="00D6529E" w:rsidP="00E026CF">
      <w:pPr>
        <w:pStyle w:val="s1"/>
        <w:shd w:val="clear" w:color="auto" w:fill="FFFFFF"/>
        <w:spacing w:before="0" w:beforeAutospacing="0" w:after="0" w:afterAutospacing="0"/>
        <w:jc w:val="both"/>
        <w:rPr>
          <w:color w:val="22272F"/>
          <w:sz w:val="23"/>
          <w:szCs w:val="23"/>
        </w:rPr>
      </w:pPr>
      <w:r>
        <w:rPr>
          <w:color w:val="22272F"/>
          <w:sz w:val="23"/>
          <w:szCs w:val="23"/>
        </w:rPr>
        <w:t>9</w:t>
      </w:r>
      <w:r w:rsidR="00300B01">
        <w:rPr>
          <w:color w:val="22272F"/>
          <w:sz w:val="23"/>
          <w:szCs w:val="23"/>
        </w:rPr>
        <w:t>.3. _______________________________________________________________</w:t>
      </w:r>
    </w:p>
    <w:p w:rsidR="00300B01" w:rsidRDefault="00300B01" w:rsidP="00E026CF">
      <w:pPr>
        <w:pStyle w:val="s1"/>
        <w:shd w:val="clear" w:color="auto" w:fill="FFFFFF"/>
        <w:spacing w:before="0" w:beforeAutospacing="0" w:after="0" w:afterAutospacing="0"/>
        <w:jc w:val="both"/>
        <w:rPr>
          <w:color w:val="22272F"/>
          <w:sz w:val="23"/>
          <w:szCs w:val="23"/>
        </w:rPr>
      </w:pPr>
      <w:r>
        <w:rPr>
          <w:color w:val="22272F"/>
          <w:sz w:val="23"/>
          <w:szCs w:val="23"/>
        </w:rPr>
        <w:t>                  </w:t>
      </w:r>
      <w:proofErr w:type="gramStart"/>
      <w:r>
        <w:rPr>
          <w:color w:val="22272F"/>
          <w:sz w:val="23"/>
          <w:szCs w:val="23"/>
        </w:rPr>
        <w:t>(необходимые меры по восстановлению благоприятных условий</w:t>
      </w:r>
      <w:proofErr w:type="gramEnd"/>
    </w:p>
    <w:p w:rsidR="00300B01" w:rsidRDefault="00300B01" w:rsidP="00E026CF">
      <w:pPr>
        <w:pStyle w:val="s1"/>
        <w:shd w:val="clear" w:color="auto" w:fill="FFFFFF"/>
        <w:spacing w:before="0" w:beforeAutospacing="0" w:after="0" w:afterAutospacing="0"/>
        <w:jc w:val="both"/>
        <w:rPr>
          <w:color w:val="22272F"/>
          <w:sz w:val="23"/>
          <w:szCs w:val="23"/>
        </w:rPr>
      </w:pPr>
      <w:r>
        <w:rPr>
          <w:color w:val="22272F"/>
          <w:sz w:val="23"/>
          <w:szCs w:val="23"/>
        </w:rPr>
        <w:t>                                               жизнедеятельности человека)</w:t>
      </w:r>
    </w:p>
    <w:p w:rsidR="00300B01" w:rsidRDefault="00D6529E" w:rsidP="00300B01">
      <w:pPr>
        <w:pStyle w:val="s1"/>
        <w:shd w:val="clear" w:color="auto" w:fill="FFFFFF"/>
        <w:jc w:val="both"/>
        <w:rPr>
          <w:color w:val="22272F"/>
          <w:sz w:val="23"/>
          <w:szCs w:val="23"/>
        </w:rPr>
      </w:pPr>
      <w:r>
        <w:rPr>
          <w:color w:val="22272F"/>
          <w:sz w:val="23"/>
          <w:szCs w:val="23"/>
        </w:rPr>
        <w:t>10</w:t>
      </w:r>
      <w:r w:rsidR="00300B01">
        <w:rPr>
          <w:color w:val="22272F"/>
          <w:sz w:val="23"/>
          <w:szCs w:val="23"/>
        </w:rPr>
        <w:t>. Приложение к заключению: __________________________________________</w:t>
      </w:r>
    </w:p>
    <w:p w:rsidR="00300B01" w:rsidRDefault="00300B01" w:rsidP="00300B01">
      <w:pPr>
        <w:pStyle w:val="s1"/>
        <w:shd w:val="clear" w:color="auto" w:fill="FFFFFF"/>
        <w:jc w:val="both"/>
        <w:rPr>
          <w:color w:val="22272F"/>
          <w:sz w:val="23"/>
          <w:szCs w:val="23"/>
        </w:rPr>
      </w:pPr>
      <w:r>
        <w:rPr>
          <w:color w:val="22272F"/>
          <w:sz w:val="23"/>
          <w:szCs w:val="23"/>
        </w:rPr>
        <w:t>__________________________________________________________________</w:t>
      </w:r>
    </w:p>
    <w:p w:rsidR="00300B01" w:rsidRDefault="00300B01" w:rsidP="00300B01">
      <w:pPr>
        <w:pStyle w:val="s1"/>
        <w:shd w:val="clear" w:color="auto" w:fill="FFFFFF"/>
        <w:jc w:val="both"/>
        <w:rPr>
          <w:color w:val="22272F"/>
          <w:sz w:val="23"/>
          <w:szCs w:val="23"/>
        </w:rPr>
      </w:pPr>
      <w:r>
        <w:rPr>
          <w:color w:val="22272F"/>
          <w:sz w:val="23"/>
          <w:szCs w:val="23"/>
        </w:rPr>
        <w:t>(акты предварительного расследования причин, фотоматериалы, чертежи, зарисовки, схемы, результаты лабораторных испытаний материалов, элементов, результаты лабораторных испытаний материалов, элементов, конструкций, справка о материальном ущербе, включающая стоимость ликвидации причин, справка об ущербе жизни и здоровью физических лиц, материалы опроса очевидцев и другие материалы по решению технической комиссии)</w:t>
      </w:r>
    </w:p>
    <w:p w:rsidR="00300B01" w:rsidRDefault="00300B01" w:rsidP="00D6529E">
      <w:pPr>
        <w:pStyle w:val="s1"/>
        <w:shd w:val="clear" w:color="auto" w:fill="FFFFFF"/>
        <w:spacing w:before="0" w:beforeAutospacing="0" w:after="0" w:afterAutospacing="0"/>
        <w:jc w:val="both"/>
        <w:rPr>
          <w:color w:val="22272F"/>
          <w:sz w:val="23"/>
          <w:szCs w:val="23"/>
        </w:rPr>
      </w:pPr>
      <w:r>
        <w:rPr>
          <w:color w:val="22272F"/>
          <w:sz w:val="23"/>
          <w:szCs w:val="23"/>
        </w:rPr>
        <w:t>Председатель технической комиссии ____________________________</w:t>
      </w:r>
    </w:p>
    <w:p w:rsidR="00300B01" w:rsidRDefault="00300B01" w:rsidP="00D6529E">
      <w:pPr>
        <w:pStyle w:val="s1"/>
        <w:shd w:val="clear" w:color="auto" w:fill="FFFFFF"/>
        <w:spacing w:before="0" w:beforeAutospacing="0" w:after="0" w:afterAutospacing="0"/>
        <w:jc w:val="both"/>
        <w:rPr>
          <w:color w:val="22272F"/>
          <w:sz w:val="23"/>
          <w:szCs w:val="23"/>
        </w:rPr>
      </w:pPr>
      <w:r>
        <w:rPr>
          <w:color w:val="22272F"/>
          <w:sz w:val="23"/>
          <w:szCs w:val="23"/>
        </w:rPr>
        <w:t>                                                                                      (подпись)</w:t>
      </w:r>
    </w:p>
    <w:p w:rsidR="00300B01" w:rsidRDefault="00300B01" w:rsidP="0012274E">
      <w:pPr>
        <w:pStyle w:val="s1"/>
        <w:shd w:val="clear" w:color="auto" w:fill="FFFFFF"/>
        <w:spacing w:before="0" w:beforeAutospacing="0" w:after="0" w:afterAutospacing="0"/>
        <w:jc w:val="both"/>
        <w:rPr>
          <w:color w:val="22272F"/>
          <w:sz w:val="23"/>
          <w:szCs w:val="23"/>
        </w:rPr>
      </w:pPr>
      <w:r>
        <w:rPr>
          <w:color w:val="22272F"/>
          <w:sz w:val="23"/>
          <w:szCs w:val="23"/>
        </w:rPr>
        <w:t>Члены технической комиссии ___________________________________</w:t>
      </w:r>
    </w:p>
    <w:p w:rsidR="00300B01" w:rsidRDefault="00300B01" w:rsidP="0012274E">
      <w:pPr>
        <w:pStyle w:val="s1"/>
        <w:shd w:val="clear" w:color="auto" w:fill="FFFFFF"/>
        <w:spacing w:before="0" w:beforeAutospacing="0" w:after="0" w:afterAutospacing="0"/>
        <w:jc w:val="both"/>
        <w:rPr>
          <w:color w:val="22272F"/>
          <w:sz w:val="23"/>
          <w:szCs w:val="23"/>
        </w:rPr>
      </w:pPr>
      <w:r>
        <w:rPr>
          <w:color w:val="22272F"/>
          <w:sz w:val="23"/>
          <w:szCs w:val="23"/>
        </w:rPr>
        <w:t>                                                                                   (подписи)</w:t>
      </w:r>
    </w:p>
    <w:p w:rsidR="00D6529E" w:rsidRDefault="00E026CF" w:rsidP="00D6529E">
      <w:pPr>
        <w:pStyle w:val="s1"/>
        <w:shd w:val="clear" w:color="auto" w:fill="FFFFFF"/>
        <w:spacing w:before="0" w:beforeAutospacing="0" w:after="0" w:afterAutospacing="0"/>
        <w:jc w:val="both"/>
        <w:rPr>
          <w:color w:val="22272F"/>
          <w:sz w:val="23"/>
          <w:szCs w:val="23"/>
        </w:rPr>
      </w:pPr>
      <w:r>
        <w:rPr>
          <w:color w:val="22272F"/>
          <w:sz w:val="23"/>
          <w:szCs w:val="23"/>
        </w:rPr>
        <w:t>Секретарь</w:t>
      </w:r>
      <w:r w:rsidR="00D6529E">
        <w:rPr>
          <w:color w:val="22272F"/>
          <w:sz w:val="23"/>
          <w:szCs w:val="23"/>
        </w:rPr>
        <w:t xml:space="preserve"> технической комиссии ___________________________________</w:t>
      </w:r>
    </w:p>
    <w:p w:rsidR="00D6529E" w:rsidRDefault="00D6529E" w:rsidP="00D6529E">
      <w:pPr>
        <w:pStyle w:val="s1"/>
        <w:shd w:val="clear" w:color="auto" w:fill="FFFFFF"/>
        <w:spacing w:before="0" w:beforeAutospacing="0" w:after="0" w:afterAutospacing="0"/>
        <w:jc w:val="both"/>
        <w:rPr>
          <w:color w:val="22272F"/>
          <w:sz w:val="23"/>
          <w:szCs w:val="23"/>
        </w:rPr>
      </w:pPr>
      <w:r>
        <w:rPr>
          <w:color w:val="22272F"/>
          <w:sz w:val="23"/>
          <w:szCs w:val="23"/>
        </w:rPr>
        <w:t>                                                           </w:t>
      </w:r>
      <w:r w:rsidR="00E026CF">
        <w:rPr>
          <w:color w:val="22272F"/>
          <w:sz w:val="23"/>
          <w:szCs w:val="23"/>
        </w:rPr>
        <w:t>                        (подпись</w:t>
      </w:r>
      <w:r>
        <w:rPr>
          <w:color w:val="22272F"/>
          <w:sz w:val="23"/>
          <w:szCs w:val="23"/>
        </w:rPr>
        <w:t>)</w:t>
      </w:r>
    </w:p>
    <w:p w:rsidR="00300B01" w:rsidRDefault="00300B01" w:rsidP="00E026CF">
      <w:pPr>
        <w:pStyle w:val="s1"/>
        <w:shd w:val="clear" w:color="auto" w:fill="FFFFFF"/>
        <w:spacing w:before="0" w:beforeAutospacing="0" w:after="0" w:afterAutospacing="0"/>
        <w:jc w:val="both"/>
        <w:rPr>
          <w:color w:val="22272F"/>
          <w:sz w:val="23"/>
          <w:szCs w:val="23"/>
        </w:rPr>
      </w:pPr>
      <w:r>
        <w:rPr>
          <w:color w:val="22272F"/>
          <w:sz w:val="23"/>
          <w:szCs w:val="23"/>
        </w:rPr>
        <w:t xml:space="preserve">Представители </w:t>
      </w:r>
      <w:proofErr w:type="gramStart"/>
      <w:r>
        <w:rPr>
          <w:color w:val="22272F"/>
          <w:sz w:val="23"/>
          <w:szCs w:val="23"/>
        </w:rPr>
        <w:t>привлеченных</w:t>
      </w:r>
      <w:proofErr w:type="gramEnd"/>
      <w:r>
        <w:rPr>
          <w:color w:val="22272F"/>
          <w:sz w:val="23"/>
          <w:szCs w:val="23"/>
        </w:rPr>
        <w:t xml:space="preserve"> ___________________________________</w:t>
      </w:r>
    </w:p>
    <w:p w:rsidR="00300B01" w:rsidRPr="00C87BBB" w:rsidRDefault="00300B01" w:rsidP="00E026CF">
      <w:pPr>
        <w:pStyle w:val="s1"/>
        <w:shd w:val="clear" w:color="auto" w:fill="FFFFFF"/>
        <w:spacing w:before="0" w:beforeAutospacing="0" w:after="0" w:afterAutospacing="0"/>
        <w:jc w:val="both"/>
        <w:rPr>
          <w:color w:val="22272F"/>
          <w:sz w:val="23"/>
          <w:szCs w:val="23"/>
        </w:rPr>
      </w:pPr>
      <w:r>
        <w:rPr>
          <w:color w:val="22272F"/>
          <w:sz w:val="23"/>
          <w:szCs w:val="23"/>
        </w:rPr>
        <w:t>организаций                                                    (должность, подпись)</w:t>
      </w:r>
    </w:p>
    <w:p w:rsidR="00E026CF" w:rsidRPr="00E026CF" w:rsidRDefault="00E026CF" w:rsidP="004D0425">
      <w:pPr>
        <w:spacing w:before="4"/>
        <w:jc w:val="both"/>
        <w:rPr>
          <w:sz w:val="28"/>
        </w:rPr>
      </w:pPr>
    </w:p>
    <w:p w:rsidR="004E6C05" w:rsidRDefault="004E6C05" w:rsidP="004E6C05">
      <w:pPr>
        <w:ind w:right="-1"/>
        <w:jc w:val="both"/>
        <w:rPr>
          <w:sz w:val="28"/>
        </w:rPr>
      </w:pPr>
      <w:r>
        <w:rPr>
          <w:sz w:val="28"/>
        </w:rPr>
        <w:t xml:space="preserve">И. о. управляющего делами администрации </w:t>
      </w:r>
    </w:p>
    <w:p w:rsidR="004E6C05" w:rsidRDefault="004E6C05" w:rsidP="004E6C05">
      <w:pPr>
        <w:ind w:right="-1"/>
        <w:jc w:val="both"/>
        <w:rPr>
          <w:b/>
          <w:sz w:val="28"/>
        </w:rPr>
      </w:pPr>
      <w:r>
        <w:rPr>
          <w:sz w:val="28"/>
        </w:rPr>
        <w:t xml:space="preserve">МО «Красногвардейский район»                                                             Х.Н. </w:t>
      </w:r>
      <w:proofErr w:type="spellStart"/>
      <w:r>
        <w:rPr>
          <w:sz w:val="28"/>
        </w:rPr>
        <w:t>Хутов</w:t>
      </w:r>
      <w:proofErr w:type="spellEnd"/>
    </w:p>
    <w:p w:rsidR="004D0425" w:rsidRDefault="004D0425" w:rsidP="004E6C05">
      <w:pPr>
        <w:spacing w:before="4"/>
        <w:jc w:val="both"/>
        <w:rPr>
          <w:sz w:val="28"/>
        </w:rPr>
      </w:pPr>
      <w:bookmarkStart w:id="1" w:name="_GoBack"/>
      <w:bookmarkEnd w:id="1"/>
    </w:p>
    <w:sectPr w:rsidR="004D0425" w:rsidSect="00D6529E">
      <w:footerReference w:type="default" r:id="rId12"/>
      <w:pgSz w:w="11906" w:h="16838"/>
      <w:pgMar w:top="1135" w:right="566" w:bottom="0"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67" w:rsidRDefault="00412867">
      <w:r>
        <w:separator/>
      </w:r>
    </w:p>
  </w:endnote>
  <w:endnote w:type="continuationSeparator" w:id="0">
    <w:p w:rsidR="00412867" w:rsidRDefault="0041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5A" w:rsidRDefault="00B15E5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67" w:rsidRDefault="00412867">
      <w:r>
        <w:separator/>
      </w:r>
    </w:p>
  </w:footnote>
  <w:footnote w:type="continuationSeparator" w:id="0">
    <w:p w:rsidR="00412867" w:rsidRDefault="00412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15.05pt" o:bullet="t">
        <v:imagedata r:id="rId1" o:title="Title"/>
      </v:shape>
    </w:pict>
  </w:numPicBullet>
  <w:abstractNum w:abstractNumId="0">
    <w:nsid w:val="087E07F0"/>
    <w:multiLevelType w:val="hybridMultilevel"/>
    <w:tmpl w:val="B9AA3120"/>
    <w:lvl w:ilvl="0" w:tplc="158C22F6">
      <w:start w:val="1"/>
      <w:numFmt w:val="decimal"/>
      <w:lvlText w:val="%1."/>
      <w:lvlJc w:val="left"/>
      <w:pPr>
        <w:ind w:left="2073" w:hanging="13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942FAE"/>
    <w:multiLevelType w:val="multilevel"/>
    <w:tmpl w:val="9F366F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3166EF"/>
    <w:multiLevelType w:val="multilevel"/>
    <w:tmpl w:val="510A7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160DB8"/>
    <w:multiLevelType w:val="multilevel"/>
    <w:tmpl w:val="057E2E9A"/>
    <w:lvl w:ilvl="0">
      <w:start w:val="1"/>
      <w:numFmt w:val="bullet"/>
      <w:lvlText w:val=""/>
      <w:lvlPicBulletId w:val="0"/>
      <w:lvlJc w:val="left"/>
      <w:pPr>
        <w:tabs>
          <w:tab w:val="left" w:pos="720"/>
        </w:tabs>
        <w:ind w:left="720" w:hanging="360"/>
      </w:pPr>
      <w:rPr>
        <w:rFonts w:ascii="Symbol" w:hAnsi="Symbol"/>
      </w:rPr>
    </w:lvl>
    <w:lvl w:ilvl="1">
      <w:start w:val="1"/>
      <w:numFmt w:val="bullet"/>
      <w:lvlText w:val=""/>
      <w:lvlJc w:val="left"/>
      <w:pPr>
        <w:tabs>
          <w:tab w:val="left" w:pos="1440"/>
        </w:tabs>
        <w:ind w:left="1440" w:hanging="360"/>
      </w:pPr>
      <w:rPr>
        <w:rFonts w:ascii="Symbol" w:hAnsi="Symbol"/>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
      <w:lvlJc w:val="left"/>
      <w:pPr>
        <w:tabs>
          <w:tab w:val="left" w:pos="3600"/>
        </w:tabs>
        <w:ind w:left="3600" w:hanging="360"/>
      </w:pPr>
      <w:rPr>
        <w:rFonts w:ascii="Symbol" w:hAnsi="Symbol"/>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
      <w:lvlJc w:val="left"/>
      <w:pPr>
        <w:tabs>
          <w:tab w:val="left" w:pos="5760"/>
        </w:tabs>
        <w:ind w:left="5760" w:hanging="360"/>
      </w:pPr>
      <w:rPr>
        <w:rFonts w:ascii="Symbol" w:hAnsi="Symbol"/>
      </w:rPr>
    </w:lvl>
    <w:lvl w:ilvl="8">
      <w:start w:val="1"/>
      <w:numFmt w:val="bullet"/>
      <w:lvlText w:val=""/>
      <w:lvlJc w:val="left"/>
      <w:pPr>
        <w:tabs>
          <w:tab w:val="left" w:pos="6480"/>
        </w:tabs>
        <w:ind w:left="6480" w:hanging="360"/>
      </w:pPr>
      <w:rPr>
        <w:rFonts w:ascii="Symbol" w:hAnsi="Symbol"/>
      </w:rPr>
    </w:lvl>
  </w:abstractNum>
  <w:abstractNum w:abstractNumId="4">
    <w:nsid w:val="7EF722BE"/>
    <w:multiLevelType w:val="multilevel"/>
    <w:tmpl w:val="36FA6572"/>
    <w:lvl w:ilvl="0">
      <w:start w:val="1"/>
      <w:numFmt w:val="decimal"/>
      <w:lvlText w:val="%1."/>
      <w:lvlJc w:val="left"/>
      <w:pPr>
        <w:ind w:left="1722" w:hanging="115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B1"/>
    <w:rsid w:val="000D6E8E"/>
    <w:rsid w:val="0012274E"/>
    <w:rsid w:val="00201CD8"/>
    <w:rsid w:val="002B3EA1"/>
    <w:rsid w:val="002C1D05"/>
    <w:rsid w:val="002D6964"/>
    <w:rsid w:val="002F1BB1"/>
    <w:rsid w:val="00300B01"/>
    <w:rsid w:val="003B70AD"/>
    <w:rsid w:val="003D5665"/>
    <w:rsid w:val="00411E1C"/>
    <w:rsid w:val="00412867"/>
    <w:rsid w:val="004165D0"/>
    <w:rsid w:val="00490BE8"/>
    <w:rsid w:val="004B0DB9"/>
    <w:rsid w:val="004B7D1A"/>
    <w:rsid w:val="004D0425"/>
    <w:rsid w:val="004E6C05"/>
    <w:rsid w:val="005221D6"/>
    <w:rsid w:val="005529FB"/>
    <w:rsid w:val="00553540"/>
    <w:rsid w:val="005A780B"/>
    <w:rsid w:val="006410DE"/>
    <w:rsid w:val="00682D4A"/>
    <w:rsid w:val="006A77BD"/>
    <w:rsid w:val="006E27B3"/>
    <w:rsid w:val="007C27C6"/>
    <w:rsid w:val="007D273C"/>
    <w:rsid w:val="007E547E"/>
    <w:rsid w:val="00817ECD"/>
    <w:rsid w:val="008C0838"/>
    <w:rsid w:val="008C4F04"/>
    <w:rsid w:val="0093103F"/>
    <w:rsid w:val="009B77C3"/>
    <w:rsid w:val="009E2B9C"/>
    <w:rsid w:val="009E4F79"/>
    <w:rsid w:val="009F73F2"/>
    <w:rsid w:val="00A0428F"/>
    <w:rsid w:val="00A8195F"/>
    <w:rsid w:val="00A92683"/>
    <w:rsid w:val="00B15E5A"/>
    <w:rsid w:val="00BA6BAC"/>
    <w:rsid w:val="00C25C57"/>
    <w:rsid w:val="00C36918"/>
    <w:rsid w:val="00C36F40"/>
    <w:rsid w:val="00C75111"/>
    <w:rsid w:val="00C87BBB"/>
    <w:rsid w:val="00CC2124"/>
    <w:rsid w:val="00D1298E"/>
    <w:rsid w:val="00D541F1"/>
    <w:rsid w:val="00D61DCE"/>
    <w:rsid w:val="00D6529E"/>
    <w:rsid w:val="00DB3B41"/>
    <w:rsid w:val="00DB6352"/>
    <w:rsid w:val="00E00DE5"/>
    <w:rsid w:val="00E016E8"/>
    <w:rsid w:val="00E026CF"/>
    <w:rsid w:val="00E02EC3"/>
    <w:rsid w:val="00E359AD"/>
    <w:rsid w:val="00E66287"/>
    <w:rsid w:val="00EB5E3D"/>
    <w:rsid w:val="00F45442"/>
    <w:rsid w:val="00F60148"/>
    <w:rsid w:val="00F70096"/>
    <w:rsid w:val="00FD2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both"/>
      <w:outlineLvl w:val="0"/>
    </w:pPr>
    <w:rPr>
      <w:rFonts w:ascii="Arial" w:hAnsi="Arial"/>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keepNext/>
      <w:outlineLvl w:val="6"/>
    </w:pPr>
    <w:rPr>
      <w:b/>
      <w:sz w:val="28"/>
    </w:rPr>
  </w:style>
  <w:style w:type="paragraph" w:styleId="8">
    <w:name w:val="heading 8"/>
    <w:basedOn w:val="a"/>
    <w:next w:val="a"/>
    <w:link w:val="80"/>
    <w:uiPriority w:val="9"/>
    <w:qFormat/>
    <w:pPr>
      <w:keepNext/>
      <w:outlineLvl w:val="7"/>
    </w:pPr>
    <w:rPr>
      <w:rFonts w:ascii="Arial" w:hAnsi="Arial"/>
      <w:i/>
      <w:sz w:val="22"/>
    </w:rPr>
  </w:style>
  <w:style w:type="paragraph" w:styleId="9">
    <w:name w:val="heading 9"/>
    <w:basedOn w:val="a"/>
    <w:next w:val="a"/>
    <w:link w:val="90"/>
    <w:uiPriority w:val="9"/>
    <w:qFormat/>
    <w:pPr>
      <w:keepNext/>
      <w:jc w:val="center"/>
      <w:outlineLvl w:val="8"/>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character" w:customStyle="1" w:styleId="70">
    <w:name w:val="Заголовок 7 Знак"/>
    <w:basedOn w:val="1"/>
    <w:link w:val="7"/>
    <w:rPr>
      <w:b/>
      <w:sz w:val="28"/>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6">
    <w:name w:val="toc 6"/>
    <w:next w:val="a"/>
    <w:link w:val="60"/>
    <w:uiPriority w:val="39"/>
    <w:pPr>
      <w:ind w:left="1000"/>
    </w:pPr>
  </w:style>
  <w:style w:type="character" w:customStyle="1" w:styleId="60">
    <w:name w:val="Оглавление 6 Знак"/>
    <w:link w:val="6"/>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a3">
    <w:name w:val="Гипертекстовая ссылка"/>
    <w:link w:val="12"/>
    <w:rPr>
      <w:color w:val="106BBE"/>
    </w:rPr>
  </w:style>
  <w:style w:type="character" w:customStyle="1" w:styleId="12">
    <w:name w:val="Гипертекстовая ссылка1"/>
    <w:link w:val="a3"/>
    <w:rPr>
      <w:color w:val="106BBE"/>
    </w:rPr>
  </w:style>
  <w:style w:type="character" w:customStyle="1" w:styleId="30">
    <w:name w:val="Заголовок 3 Знак"/>
    <w:link w:val="3"/>
    <w:rPr>
      <w:rFonts w:ascii="XO Thames" w:hAnsi="XO Thames"/>
      <w:b/>
      <w:i/>
      <w:color w:val="000000"/>
    </w:rPr>
  </w:style>
  <w:style w:type="paragraph" w:styleId="a4">
    <w:name w:val="header"/>
    <w:basedOn w:val="a"/>
    <w:link w:val="a5"/>
    <w:pPr>
      <w:tabs>
        <w:tab w:val="center" w:pos="4677"/>
        <w:tab w:val="right" w:pos="9355"/>
      </w:tabs>
    </w:pPr>
  </w:style>
  <w:style w:type="character" w:customStyle="1" w:styleId="a5">
    <w:name w:val="Верхний колонтитул Знак"/>
    <w:basedOn w:val="1"/>
    <w:link w:val="a4"/>
    <w:rPr>
      <w:sz w:val="24"/>
    </w:rPr>
  </w:style>
  <w:style w:type="character" w:customStyle="1" w:styleId="90">
    <w:name w:val="Заголовок 9 Знак"/>
    <w:basedOn w:val="1"/>
    <w:link w:val="9"/>
    <w:rPr>
      <w:rFonts w:ascii="Arial" w:hAnsi="Arial"/>
      <w:b/>
      <w:color w:val="000000"/>
      <w:sz w:val="32"/>
    </w:rPr>
  </w:style>
  <w:style w:type="paragraph" w:styleId="a6">
    <w:name w:val="footer"/>
    <w:basedOn w:val="a"/>
    <w:link w:val="a7"/>
    <w:pPr>
      <w:tabs>
        <w:tab w:val="center" w:pos="4677"/>
        <w:tab w:val="right" w:pos="9355"/>
      </w:tabs>
    </w:pPr>
  </w:style>
  <w:style w:type="character" w:customStyle="1" w:styleId="a7">
    <w:name w:val="Нижний колонтитул Знак"/>
    <w:basedOn w:val="1"/>
    <w:link w:val="a6"/>
    <w:rPr>
      <w:sz w:val="24"/>
    </w:rPr>
  </w:style>
  <w:style w:type="paragraph" w:styleId="a8">
    <w:name w:val="Normal (Web)"/>
    <w:basedOn w:val="a"/>
    <w:link w:val="a9"/>
    <w:uiPriority w:val="99"/>
    <w:pPr>
      <w:spacing w:beforeAutospacing="1" w:after="119"/>
    </w:pPr>
  </w:style>
  <w:style w:type="character" w:customStyle="1" w:styleId="a9">
    <w:name w:val="Обычный (веб) Знак"/>
    <w:basedOn w:val="1"/>
    <w:link w:val="a8"/>
    <w:rPr>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styleId="aa">
    <w:name w:val="Body Text Indent"/>
    <w:basedOn w:val="a"/>
    <w:link w:val="ab"/>
    <w:pPr>
      <w:spacing w:before="4" w:line="240" w:lineRule="exact"/>
      <w:ind w:firstLine="720"/>
      <w:jc w:val="both"/>
    </w:pPr>
  </w:style>
  <w:style w:type="character" w:customStyle="1" w:styleId="ab">
    <w:name w:val="Основной текст с отступом Знак"/>
    <w:basedOn w:val="1"/>
    <w:link w:val="aa"/>
    <w:rPr>
      <w:sz w:val="24"/>
    </w:rPr>
  </w:style>
  <w:style w:type="paragraph" w:customStyle="1" w:styleId="Internetlink">
    <w:name w:val="Internet link"/>
    <w:link w:val="Internetlink1"/>
    <w:rPr>
      <w:color w:val="000080"/>
      <w:u w:val="single"/>
    </w:rPr>
  </w:style>
  <w:style w:type="character" w:customStyle="1" w:styleId="Internetlink1">
    <w:name w:val="Internet link1"/>
    <w:link w:val="Internetlink"/>
    <w:rPr>
      <w:color w:val="000080"/>
      <w:u w:val="single"/>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Arial" w:hAnsi="Arial"/>
      <w:sz w:val="24"/>
    </w:rPr>
  </w:style>
  <w:style w:type="paragraph" w:customStyle="1" w:styleId="13">
    <w:name w:val="Гиперссылка1"/>
    <w:link w:val="ac"/>
    <w:rPr>
      <w:color w:val="000080"/>
      <w:u w:val="single"/>
    </w:rPr>
  </w:style>
  <w:style w:type="character" w:styleId="ac">
    <w:name w:val="Hyperlink"/>
    <w:link w:val="13"/>
    <w:rPr>
      <w:color w:val="000080"/>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sz w:val="22"/>
    </w:rPr>
  </w:style>
  <w:style w:type="character" w:customStyle="1" w:styleId="80">
    <w:name w:val="Заголовок 8 Знак"/>
    <w:basedOn w:val="1"/>
    <w:link w:val="8"/>
    <w:rPr>
      <w:rFonts w:ascii="Arial" w:hAnsi="Arial"/>
      <w:i/>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styleId="91">
    <w:name w:val="toc 9"/>
    <w:next w:val="a"/>
    <w:link w:val="92"/>
    <w:uiPriority w:val="39"/>
    <w:pPr>
      <w:ind w:left="1600"/>
    </w:pPr>
  </w:style>
  <w:style w:type="character" w:customStyle="1" w:styleId="92">
    <w:name w:val="Оглавление 9 Знак"/>
    <w:link w:val="91"/>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16">
    <w:name w:val="Номер страницы1"/>
    <w:basedOn w:val="ad"/>
    <w:link w:val="ae"/>
  </w:style>
  <w:style w:type="character" w:styleId="ae">
    <w:name w:val="page number"/>
    <w:basedOn w:val="17"/>
    <w:link w:val="16"/>
    <w:rPr>
      <w:rFonts w:ascii="Verdana" w:hAnsi="Verdana"/>
      <w:sz w:val="20"/>
    </w:rPr>
  </w:style>
  <w:style w:type="paragraph" w:customStyle="1" w:styleId="18">
    <w:name w:val="Основной текст1"/>
    <w:basedOn w:val="a"/>
    <w:link w:val="110"/>
    <w:pPr>
      <w:widowControl w:val="0"/>
      <w:spacing w:before="420" w:line="269" w:lineRule="exact"/>
      <w:jc w:val="both"/>
    </w:pPr>
    <w:rPr>
      <w:rFonts w:ascii="Arial" w:hAnsi="Arial"/>
      <w:spacing w:val="4"/>
      <w:sz w:val="21"/>
    </w:rPr>
  </w:style>
  <w:style w:type="character" w:customStyle="1" w:styleId="110">
    <w:name w:val="Основной текст11"/>
    <w:basedOn w:val="1"/>
    <w:link w:val="18"/>
    <w:rPr>
      <w:rFonts w:ascii="Arial" w:hAnsi="Arial"/>
      <w:spacing w:val="4"/>
      <w:sz w:val="21"/>
    </w:rPr>
  </w:style>
  <w:style w:type="paragraph" w:styleId="af">
    <w:name w:val="No Spacing"/>
    <w:link w:val="af0"/>
    <w:uiPriority w:val="1"/>
    <w:qFormat/>
    <w:rPr>
      <w:sz w:val="24"/>
    </w:rPr>
  </w:style>
  <w:style w:type="character" w:customStyle="1" w:styleId="af0">
    <w:name w:val="Без интервала Знак"/>
    <w:link w:val="af"/>
    <w:rPr>
      <w:sz w:val="24"/>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ad">
    <w:name w:val="Знак Знак Знак Знак Знак Знак"/>
    <w:basedOn w:val="a"/>
    <w:link w:val="17"/>
    <w:rPr>
      <w:rFonts w:ascii="Verdana" w:hAnsi="Verdana"/>
      <w:sz w:val="20"/>
    </w:rPr>
  </w:style>
  <w:style w:type="character" w:customStyle="1" w:styleId="17">
    <w:name w:val="Знак Знак Знак Знак Знак Знак1"/>
    <w:basedOn w:val="1"/>
    <w:link w:val="ad"/>
    <w:rPr>
      <w:rFonts w:ascii="Verdana" w:hAnsi="Verdana"/>
      <w:sz w:val="20"/>
    </w:rPr>
  </w:style>
  <w:style w:type="paragraph" w:styleId="af3">
    <w:name w:val="Subtitle"/>
    <w:next w:val="a"/>
    <w:link w:val="af4"/>
    <w:uiPriority w:val="11"/>
    <w:qFormat/>
    <w:rPr>
      <w:rFonts w:ascii="XO Thames" w:hAnsi="XO Thames"/>
      <w:i/>
      <w:color w:val="616161"/>
      <w:sz w:val="24"/>
    </w:rPr>
  </w:style>
  <w:style w:type="character" w:customStyle="1" w:styleId="af4">
    <w:name w:val="Подзаголовок Знак"/>
    <w:link w:val="af3"/>
    <w:rPr>
      <w:rFonts w:ascii="XO Thames" w:hAnsi="XO Thames"/>
      <w:i/>
      <w:color w:val="616161"/>
      <w:sz w:val="24"/>
    </w:rPr>
  </w:style>
  <w:style w:type="paragraph" w:customStyle="1" w:styleId="toc10">
    <w:name w:val="toc 10"/>
    <w:next w:val="a"/>
    <w:link w:val="toc101"/>
    <w:uiPriority w:val="39"/>
    <w:pPr>
      <w:ind w:left="1800"/>
    </w:pPr>
  </w:style>
  <w:style w:type="character" w:customStyle="1" w:styleId="toc101">
    <w:name w:val="toc 101"/>
    <w:link w:val="toc10"/>
  </w:style>
  <w:style w:type="paragraph" w:styleId="af5">
    <w:name w:val="Title"/>
    <w:next w:val="a"/>
    <w:link w:val="af6"/>
    <w:uiPriority w:val="10"/>
    <w:qFormat/>
    <w:rPr>
      <w:rFonts w:ascii="XO Thames" w:hAnsi="XO Thames"/>
      <w:b/>
      <w:sz w:val="52"/>
    </w:rPr>
  </w:style>
  <w:style w:type="character" w:customStyle="1" w:styleId="af6">
    <w:name w:val="Название Знак"/>
    <w:link w:val="af5"/>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B15E5A"/>
    <w:pPr>
      <w:ind w:left="720"/>
      <w:contextualSpacing/>
    </w:pPr>
  </w:style>
  <w:style w:type="paragraph" w:customStyle="1" w:styleId="s3">
    <w:name w:val="s_3"/>
    <w:basedOn w:val="a"/>
    <w:rsid w:val="00300B01"/>
    <w:pPr>
      <w:spacing w:before="100" w:beforeAutospacing="1" w:after="100" w:afterAutospacing="1"/>
    </w:pPr>
    <w:rPr>
      <w:color w:val="auto"/>
      <w:szCs w:val="24"/>
    </w:rPr>
  </w:style>
  <w:style w:type="paragraph" w:customStyle="1" w:styleId="s16">
    <w:name w:val="s_16"/>
    <w:basedOn w:val="a"/>
    <w:rsid w:val="00300B01"/>
    <w:pPr>
      <w:spacing w:before="100" w:beforeAutospacing="1" w:after="100" w:afterAutospacing="1"/>
    </w:pPr>
    <w:rPr>
      <w:color w:val="auto"/>
      <w:szCs w:val="24"/>
    </w:rPr>
  </w:style>
  <w:style w:type="paragraph" w:customStyle="1" w:styleId="s1">
    <w:name w:val="s_1"/>
    <w:basedOn w:val="a"/>
    <w:rsid w:val="00300B01"/>
    <w:pPr>
      <w:spacing w:before="100" w:beforeAutospacing="1" w:after="100" w:afterAutospacing="1"/>
    </w:pPr>
    <w:rPr>
      <w:color w:val="auto"/>
      <w:szCs w:val="24"/>
    </w:rPr>
  </w:style>
  <w:style w:type="paragraph" w:customStyle="1" w:styleId="empty">
    <w:name w:val="empty"/>
    <w:basedOn w:val="a"/>
    <w:rsid w:val="00300B01"/>
    <w:pPr>
      <w:spacing w:before="100" w:beforeAutospacing="1" w:after="100" w:afterAutospacing="1"/>
    </w:pPr>
    <w:rPr>
      <w:color w:val="auto"/>
      <w:szCs w:val="24"/>
    </w:rPr>
  </w:style>
  <w:style w:type="paragraph" w:styleId="HTML">
    <w:name w:val="HTML Preformatted"/>
    <w:basedOn w:val="a"/>
    <w:link w:val="HTML0"/>
    <w:uiPriority w:val="99"/>
    <w:semiHidden/>
    <w:unhideWhenUsed/>
    <w:rsid w:val="0030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uiPriority w:val="99"/>
    <w:semiHidden/>
    <w:rsid w:val="00300B01"/>
    <w:rPr>
      <w:rFonts w:ascii="Courier New" w:hAnsi="Courier New" w:cs="Courier New"/>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both"/>
      <w:outlineLvl w:val="0"/>
    </w:pPr>
    <w:rPr>
      <w:rFonts w:ascii="Arial" w:hAnsi="Arial"/>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keepNext/>
      <w:outlineLvl w:val="6"/>
    </w:pPr>
    <w:rPr>
      <w:b/>
      <w:sz w:val="28"/>
    </w:rPr>
  </w:style>
  <w:style w:type="paragraph" w:styleId="8">
    <w:name w:val="heading 8"/>
    <w:basedOn w:val="a"/>
    <w:next w:val="a"/>
    <w:link w:val="80"/>
    <w:uiPriority w:val="9"/>
    <w:qFormat/>
    <w:pPr>
      <w:keepNext/>
      <w:outlineLvl w:val="7"/>
    </w:pPr>
    <w:rPr>
      <w:rFonts w:ascii="Arial" w:hAnsi="Arial"/>
      <w:i/>
      <w:sz w:val="22"/>
    </w:rPr>
  </w:style>
  <w:style w:type="paragraph" w:styleId="9">
    <w:name w:val="heading 9"/>
    <w:basedOn w:val="a"/>
    <w:next w:val="a"/>
    <w:link w:val="90"/>
    <w:uiPriority w:val="9"/>
    <w:qFormat/>
    <w:pPr>
      <w:keepNext/>
      <w:jc w:val="center"/>
      <w:outlineLvl w:val="8"/>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character" w:customStyle="1" w:styleId="70">
    <w:name w:val="Заголовок 7 Знак"/>
    <w:basedOn w:val="1"/>
    <w:link w:val="7"/>
    <w:rPr>
      <w:b/>
      <w:sz w:val="28"/>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6">
    <w:name w:val="toc 6"/>
    <w:next w:val="a"/>
    <w:link w:val="60"/>
    <w:uiPriority w:val="39"/>
    <w:pPr>
      <w:ind w:left="1000"/>
    </w:pPr>
  </w:style>
  <w:style w:type="character" w:customStyle="1" w:styleId="60">
    <w:name w:val="Оглавление 6 Знак"/>
    <w:link w:val="6"/>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a3">
    <w:name w:val="Гипертекстовая ссылка"/>
    <w:link w:val="12"/>
    <w:rPr>
      <w:color w:val="106BBE"/>
    </w:rPr>
  </w:style>
  <w:style w:type="character" w:customStyle="1" w:styleId="12">
    <w:name w:val="Гипертекстовая ссылка1"/>
    <w:link w:val="a3"/>
    <w:rPr>
      <w:color w:val="106BBE"/>
    </w:rPr>
  </w:style>
  <w:style w:type="character" w:customStyle="1" w:styleId="30">
    <w:name w:val="Заголовок 3 Знак"/>
    <w:link w:val="3"/>
    <w:rPr>
      <w:rFonts w:ascii="XO Thames" w:hAnsi="XO Thames"/>
      <w:b/>
      <w:i/>
      <w:color w:val="000000"/>
    </w:rPr>
  </w:style>
  <w:style w:type="paragraph" w:styleId="a4">
    <w:name w:val="header"/>
    <w:basedOn w:val="a"/>
    <w:link w:val="a5"/>
    <w:pPr>
      <w:tabs>
        <w:tab w:val="center" w:pos="4677"/>
        <w:tab w:val="right" w:pos="9355"/>
      </w:tabs>
    </w:pPr>
  </w:style>
  <w:style w:type="character" w:customStyle="1" w:styleId="a5">
    <w:name w:val="Верхний колонтитул Знак"/>
    <w:basedOn w:val="1"/>
    <w:link w:val="a4"/>
    <w:rPr>
      <w:sz w:val="24"/>
    </w:rPr>
  </w:style>
  <w:style w:type="character" w:customStyle="1" w:styleId="90">
    <w:name w:val="Заголовок 9 Знак"/>
    <w:basedOn w:val="1"/>
    <w:link w:val="9"/>
    <w:rPr>
      <w:rFonts w:ascii="Arial" w:hAnsi="Arial"/>
      <w:b/>
      <w:color w:val="000000"/>
      <w:sz w:val="32"/>
    </w:rPr>
  </w:style>
  <w:style w:type="paragraph" w:styleId="a6">
    <w:name w:val="footer"/>
    <w:basedOn w:val="a"/>
    <w:link w:val="a7"/>
    <w:pPr>
      <w:tabs>
        <w:tab w:val="center" w:pos="4677"/>
        <w:tab w:val="right" w:pos="9355"/>
      </w:tabs>
    </w:pPr>
  </w:style>
  <w:style w:type="character" w:customStyle="1" w:styleId="a7">
    <w:name w:val="Нижний колонтитул Знак"/>
    <w:basedOn w:val="1"/>
    <w:link w:val="a6"/>
    <w:rPr>
      <w:sz w:val="24"/>
    </w:rPr>
  </w:style>
  <w:style w:type="paragraph" w:styleId="a8">
    <w:name w:val="Normal (Web)"/>
    <w:basedOn w:val="a"/>
    <w:link w:val="a9"/>
    <w:uiPriority w:val="99"/>
    <w:pPr>
      <w:spacing w:beforeAutospacing="1" w:after="119"/>
    </w:pPr>
  </w:style>
  <w:style w:type="character" w:customStyle="1" w:styleId="a9">
    <w:name w:val="Обычный (веб) Знак"/>
    <w:basedOn w:val="1"/>
    <w:link w:val="a8"/>
    <w:rPr>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styleId="aa">
    <w:name w:val="Body Text Indent"/>
    <w:basedOn w:val="a"/>
    <w:link w:val="ab"/>
    <w:pPr>
      <w:spacing w:before="4" w:line="240" w:lineRule="exact"/>
      <w:ind w:firstLine="720"/>
      <w:jc w:val="both"/>
    </w:pPr>
  </w:style>
  <w:style w:type="character" w:customStyle="1" w:styleId="ab">
    <w:name w:val="Основной текст с отступом Знак"/>
    <w:basedOn w:val="1"/>
    <w:link w:val="aa"/>
    <w:rPr>
      <w:sz w:val="24"/>
    </w:rPr>
  </w:style>
  <w:style w:type="paragraph" w:customStyle="1" w:styleId="Internetlink">
    <w:name w:val="Internet link"/>
    <w:link w:val="Internetlink1"/>
    <w:rPr>
      <w:color w:val="000080"/>
      <w:u w:val="single"/>
    </w:rPr>
  </w:style>
  <w:style w:type="character" w:customStyle="1" w:styleId="Internetlink1">
    <w:name w:val="Internet link1"/>
    <w:link w:val="Internetlink"/>
    <w:rPr>
      <w:color w:val="000080"/>
      <w:u w:val="single"/>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Arial" w:hAnsi="Arial"/>
      <w:sz w:val="24"/>
    </w:rPr>
  </w:style>
  <w:style w:type="paragraph" w:customStyle="1" w:styleId="13">
    <w:name w:val="Гиперссылка1"/>
    <w:link w:val="ac"/>
    <w:rPr>
      <w:color w:val="000080"/>
      <w:u w:val="single"/>
    </w:rPr>
  </w:style>
  <w:style w:type="character" w:styleId="ac">
    <w:name w:val="Hyperlink"/>
    <w:link w:val="13"/>
    <w:rPr>
      <w:color w:val="000080"/>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sz w:val="22"/>
    </w:rPr>
  </w:style>
  <w:style w:type="character" w:customStyle="1" w:styleId="80">
    <w:name w:val="Заголовок 8 Знак"/>
    <w:basedOn w:val="1"/>
    <w:link w:val="8"/>
    <w:rPr>
      <w:rFonts w:ascii="Arial" w:hAnsi="Arial"/>
      <w:i/>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styleId="91">
    <w:name w:val="toc 9"/>
    <w:next w:val="a"/>
    <w:link w:val="92"/>
    <w:uiPriority w:val="39"/>
    <w:pPr>
      <w:ind w:left="1600"/>
    </w:pPr>
  </w:style>
  <w:style w:type="character" w:customStyle="1" w:styleId="92">
    <w:name w:val="Оглавление 9 Знак"/>
    <w:link w:val="91"/>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16">
    <w:name w:val="Номер страницы1"/>
    <w:basedOn w:val="ad"/>
    <w:link w:val="ae"/>
  </w:style>
  <w:style w:type="character" w:styleId="ae">
    <w:name w:val="page number"/>
    <w:basedOn w:val="17"/>
    <w:link w:val="16"/>
    <w:rPr>
      <w:rFonts w:ascii="Verdana" w:hAnsi="Verdana"/>
      <w:sz w:val="20"/>
    </w:rPr>
  </w:style>
  <w:style w:type="paragraph" w:customStyle="1" w:styleId="18">
    <w:name w:val="Основной текст1"/>
    <w:basedOn w:val="a"/>
    <w:link w:val="110"/>
    <w:pPr>
      <w:widowControl w:val="0"/>
      <w:spacing w:before="420" w:line="269" w:lineRule="exact"/>
      <w:jc w:val="both"/>
    </w:pPr>
    <w:rPr>
      <w:rFonts w:ascii="Arial" w:hAnsi="Arial"/>
      <w:spacing w:val="4"/>
      <w:sz w:val="21"/>
    </w:rPr>
  </w:style>
  <w:style w:type="character" w:customStyle="1" w:styleId="110">
    <w:name w:val="Основной текст11"/>
    <w:basedOn w:val="1"/>
    <w:link w:val="18"/>
    <w:rPr>
      <w:rFonts w:ascii="Arial" w:hAnsi="Arial"/>
      <w:spacing w:val="4"/>
      <w:sz w:val="21"/>
    </w:rPr>
  </w:style>
  <w:style w:type="paragraph" w:styleId="af">
    <w:name w:val="No Spacing"/>
    <w:link w:val="af0"/>
    <w:uiPriority w:val="1"/>
    <w:qFormat/>
    <w:rPr>
      <w:sz w:val="24"/>
    </w:rPr>
  </w:style>
  <w:style w:type="character" w:customStyle="1" w:styleId="af0">
    <w:name w:val="Без интервала Знак"/>
    <w:link w:val="af"/>
    <w:rPr>
      <w:sz w:val="24"/>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ad">
    <w:name w:val="Знак Знак Знак Знак Знак Знак"/>
    <w:basedOn w:val="a"/>
    <w:link w:val="17"/>
    <w:rPr>
      <w:rFonts w:ascii="Verdana" w:hAnsi="Verdana"/>
      <w:sz w:val="20"/>
    </w:rPr>
  </w:style>
  <w:style w:type="character" w:customStyle="1" w:styleId="17">
    <w:name w:val="Знак Знак Знак Знак Знак Знак1"/>
    <w:basedOn w:val="1"/>
    <w:link w:val="ad"/>
    <w:rPr>
      <w:rFonts w:ascii="Verdana" w:hAnsi="Verdana"/>
      <w:sz w:val="20"/>
    </w:rPr>
  </w:style>
  <w:style w:type="paragraph" w:styleId="af3">
    <w:name w:val="Subtitle"/>
    <w:next w:val="a"/>
    <w:link w:val="af4"/>
    <w:uiPriority w:val="11"/>
    <w:qFormat/>
    <w:rPr>
      <w:rFonts w:ascii="XO Thames" w:hAnsi="XO Thames"/>
      <w:i/>
      <w:color w:val="616161"/>
      <w:sz w:val="24"/>
    </w:rPr>
  </w:style>
  <w:style w:type="character" w:customStyle="1" w:styleId="af4">
    <w:name w:val="Подзаголовок Знак"/>
    <w:link w:val="af3"/>
    <w:rPr>
      <w:rFonts w:ascii="XO Thames" w:hAnsi="XO Thames"/>
      <w:i/>
      <w:color w:val="616161"/>
      <w:sz w:val="24"/>
    </w:rPr>
  </w:style>
  <w:style w:type="paragraph" w:customStyle="1" w:styleId="toc10">
    <w:name w:val="toc 10"/>
    <w:next w:val="a"/>
    <w:link w:val="toc101"/>
    <w:uiPriority w:val="39"/>
    <w:pPr>
      <w:ind w:left="1800"/>
    </w:pPr>
  </w:style>
  <w:style w:type="character" w:customStyle="1" w:styleId="toc101">
    <w:name w:val="toc 101"/>
    <w:link w:val="toc10"/>
  </w:style>
  <w:style w:type="paragraph" w:styleId="af5">
    <w:name w:val="Title"/>
    <w:next w:val="a"/>
    <w:link w:val="af6"/>
    <w:uiPriority w:val="10"/>
    <w:qFormat/>
    <w:rPr>
      <w:rFonts w:ascii="XO Thames" w:hAnsi="XO Thames"/>
      <w:b/>
      <w:sz w:val="52"/>
    </w:rPr>
  </w:style>
  <w:style w:type="character" w:customStyle="1" w:styleId="af6">
    <w:name w:val="Название Знак"/>
    <w:link w:val="af5"/>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B15E5A"/>
    <w:pPr>
      <w:ind w:left="720"/>
      <w:contextualSpacing/>
    </w:pPr>
  </w:style>
  <w:style w:type="paragraph" w:customStyle="1" w:styleId="s3">
    <w:name w:val="s_3"/>
    <w:basedOn w:val="a"/>
    <w:rsid w:val="00300B01"/>
    <w:pPr>
      <w:spacing w:before="100" w:beforeAutospacing="1" w:after="100" w:afterAutospacing="1"/>
    </w:pPr>
    <w:rPr>
      <w:color w:val="auto"/>
      <w:szCs w:val="24"/>
    </w:rPr>
  </w:style>
  <w:style w:type="paragraph" w:customStyle="1" w:styleId="s16">
    <w:name w:val="s_16"/>
    <w:basedOn w:val="a"/>
    <w:rsid w:val="00300B01"/>
    <w:pPr>
      <w:spacing w:before="100" w:beforeAutospacing="1" w:after="100" w:afterAutospacing="1"/>
    </w:pPr>
    <w:rPr>
      <w:color w:val="auto"/>
      <w:szCs w:val="24"/>
    </w:rPr>
  </w:style>
  <w:style w:type="paragraph" w:customStyle="1" w:styleId="s1">
    <w:name w:val="s_1"/>
    <w:basedOn w:val="a"/>
    <w:rsid w:val="00300B01"/>
    <w:pPr>
      <w:spacing w:before="100" w:beforeAutospacing="1" w:after="100" w:afterAutospacing="1"/>
    </w:pPr>
    <w:rPr>
      <w:color w:val="auto"/>
      <w:szCs w:val="24"/>
    </w:rPr>
  </w:style>
  <w:style w:type="paragraph" w:customStyle="1" w:styleId="empty">
    <w:name w:val="empty"/>
    <w:basedOn w:val="a"/>
    <w:rsid w:val="00300B01"/>
    <w:pPr>
      <w:spacing w:before="100" w:beforeAutospacing="1" w:after="100" w:afterAutospacing="1"/>
    </w:pPr>
    <w:rPr>
      <w:color w:val="auto"/>
      <w:szCs w:val="24"/>
    </w:rPr>
  </w:style>
  <w:style w:type="paragraph" w:styleId="HTML">
    <w:name w:val="HTML Preformatted"/>
    <w:basedOn w:val="a"/>
    <w:link w:val="HTML0"/>
    <w:uiPriority w:val="99"/>
    <w:semiHidden/>
    <w:unhideWhenUsed/>
    <w:rsid w:val="0030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uiPriority w:val="99"/>
    <w:semiHidden/>
    <w:rsid w:val="00300B01"/>
    <w:rPr>
      <w:rFonts w:ascii="Courier New" w:hAnsi="Courier New" w:cs="Courier New"/>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4950">
      <w:bodyDiv w:val="1"/>
      <w:marLeft w:val="0"/>
      <w:marRight w:val="0"/>
      <w:marTop w:val="0"/>
      <w:marBottom w:val="0"/>
      <w:divBdr>
        <w:top w:val="none" w:sz="0" w:space="0" w:color="auto"/>
        <w:left w:val="none" w:sz="0" w:space="0" w:color="auto"/>
        <w:bottom w:val="none" w:sz="0" w:space="0" w:color="auto"/>
        <w:right w:val="none" w:sz="0" w:space="0" w:color="auto"/>
      </w:divBdr>
    </w:div>
    <w:div w:id="1146314506">
      <w:bodyDiv w:val="1"/>
      <w:marLeft w:val="0"/>
      <w:marRight w:val="0"/>
      <w:marTop w:val="0"/>
      <w:marBottom w:val="0"/>
      <w:divBdr>
        <w:top w:val="none" w:sz="0" w:space="0" w:color="auto"/>
        <w:left w:val="none" w:sz="0" w:space="0" w:color="auto"/>
        <w:bottom w:val="none" w:sz="0" w:space="0" w:color="auto"/>
        <w:right w:val="none" w:sz="0" w:space="0" w:color="auto"/>
      </w:divBdr>
    </w:div>
    <w:div w:id="1813982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FFDC-0E75-49B4-B4B7-0715789B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2431</Words>
  <Characters>13860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OKS-Spechialist001</dc:creator>
  <cp:lastModifiedBy>1</cp:lastModifiedBy>
  <cp:revision>2</cp:revision>
  <cp:lastPrinted>2023-05-25T14:22:00Z</cp:lastPrinted>
  <dcterms:created xsi:type="dcterms:W3CDTF">2023-06-21T14:41:00Z</dcterms:created>
  <dcterms:modified xsi:type="dcterms:W3CDTF">2023-06-21T14:41:00Z</dcterms:modified>
</cp:coreProperties>
</file>