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7232BA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-2540</wp:posOffset>
                </wp:positionV>
                <wp:extent cx="2922270" cy="937895"/>
                <wp:effectExtent l="13335" t="16510" r="1714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9.05pt;margin-top:-.2pt;width:230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" o:allowincell="f" strokecolor="white" strokeweight="2pt">
                <v:textbox inset="1pt,1pt,1pt,1pt">
                  <w:txbxContent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k8tgIAAJ4FAAAOAAAAZHJzL2Uyb0RvYy54bWysVF1vmzAUfZ+0/2D5PQVC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EIrGTy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5175" cy="89662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7232BA" w:rsidRDefault="00261633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32B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7232BA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32BA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7232BA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32BA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7232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E658C8" w:rsidRPr="007232BA" w:rsidRDefault="007232BA" w:rsidP="00E658C8">
      <w:pPr>
        <w:pStyle w:val="7"/>
        <w:rPr>
          <w:i/>
          <w:sz w:val="24"/>
          <w:szCs w:val="24"/>
          <w:u w:val="single"/>
        </w:rPr>
      </w:pPr>
      <w:r w:rsidRPr="007232BA">
        <w:rPr>
          <w:i/>
          <w:sz w:val="24"/>
          <w:szCs w:val="24"/>
          <w:u w:val="single"/>
        </w:rPr>
        <w:t xml:space="preserve">От 25.07.2023г. </w:t>
      </w:r>
      <w:r w:rsidR="00E658C8" w:rsidRPr="007232BA">
        <w:rPr>
          <w:i/>
          <w:sz w:val="24"/>
          <w:szCs w:val="24"/>
          <w:u w:val="single"/>
        </w:rPr>
        <w:t>№</w:t>
      </w:r>
      <w:r w:rsidRPr="007232BA">
        <w:rPr>
          <w:i/>
          <w:sz w:val="24"/>
          <w:szCs w:val="24"/>
          <w:u w:val="single"/>
        </w:rPr>
        <w:t xml:space="preserve"> 542</w:t>
      </w:r>
    </w:p>
    <w:p w:rsidR="00E658C8" w:rsidRPr="00E658C8" w:rsidRDefault="00E658C8" w:rsidP="00E658C8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E658C8" w:rsidRDefault="00E658C8" w:rsidP="00F560AD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F560AD" w:rsidRPr="009974BE" w:rsidRDefault="00140530" w:rsidP="00F560AD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формировании резерва управленческих кадров </w:t>
      </w:r>
      <w:r w:rsidR="006054B2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 МО «Красногвардейский район» </w:t>
      </w:r>
    </w:p>
    <w:p w:rsidR="00CB0252" w:rsidRDefault="00CB0252" w:rsidP="00CB0252"/>
    <w:p w:rsidR="008072C4" w:rsidRPr="00CB0252" w:rsidRDefault="008072C4" w:rsidP="00CB0252"/>
    <w:p w:rsidR="00FE0B6D" w:rsidRPr="00CA3261" w:rsidRDefault="00E658C8" w:rsidP="00FE0B6D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E658C8">
        <w:rPr>
          <w:rFonts w:ascii="Times New Roman" w:hAnsi="Times New Roman"/>
          <w:bCs/>
          <w:sz w:val="28"/>
          <w:szCs w:val="28"/>
        </w:rPr>
        <w:t>В целях обеспечения реа</w:t>
      </w:r>
      <w:r>
        <w:rPr>
          <w:rFonts w:ascii="Times New Roman" w:hAnsi="Times New Roman"/>
          <w:bCs/>
          <w:sz w:val="28"/>
          <w:szCs w:val="28"/>
        </w:rPr>
        <w:t>лизации кадровой политики в МО «Красногвардейский район»</w:t>
      </w:r>
      <w:r w:rsidR="00FE0B6D">
        <w:rPr>
          <w:rFonts w:ascii="Times New Roman" w:hAnsi="Times New Roman"/>
          <w:bCs/>
          <w:sz w:val="28"/>
          <w:szCs w:val="28"/>
        </w:rPr>
        <w:t xml:space="preserve">, </w:t>
      </w:r>
      <w:r w:rsidR="00FE0B6D" w:rsidRPr="00DA4F58">
        <w:rPr>
          <w:rFonts w:ascii="Times New Roman" w:hAnsi="Times New Roman"/>
          <w:sz w:val="28"/>
          <w:szCs w:val="28"/>
        </w:rPr>
        <w:t>руководствуясь</w:t>
      </w:r>
      <w:r w:rsidR="00FE0B6D" w:rsidRPr="00CA3261">
        <w:rPr>
          <w:rFonts w:ascii="Times New Roman" w:hAnsi="Times New Roman"/>
          <w:sz w:val="28"/>
          <w:szCs w:val="28"/>
        </w:rPr>
        <w:t xml:space="preserve">  Уставом МО «Красногвардейский район»</w:t>
      </w:r>
    </w:p>
    <w:p w:rsidR="00595E6B" w:rsidRPr="00CA3261" w:rsidRDefault="00595E6B" w:rsidP="006032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E0B6D" w:rsidRPr="00566FD8" w:rsidRDefault="00841E0A" w:rsidP="00FE0B6D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0B6D">
        <w:rPr>
          <w:b/>
          <w:bCs/>
          <w:sz w:val="28"/>
          <w:szCs w:val="28"/>
        </w:rPr>
        <w:t>ПОСТАНОВЛЯЮ</w:t>
      </w:r>
      <w:r w:rsidR="00FE0B6D" w:rsidRPr="00566FD8">
        <w:rPr>
          <w:b/>
          <w:bCs/>
          <w:sz w:val="28"/>
          <w:szCs w:val="28"/>
        </w:rPr>
        <w:t>:</w:t>
      </w:r>
    </w:p>
    <w:p w:rsidR="00FE0B6D" w:rsidRDefault="00FE0B6D" w:rsidP="00CA3261">
      <w:pPr>
        <w:pStyle w:val="1"/>
        <w:rPr>
          <w:rFonts w:ascii="Times New Roman" w:hAnsi="Times New Roman"/>
          <w:bCs/>
          <w:sz w:val="28"/>
          <w:szCs w:val="28"/>
        </w:rPr>
      </w:pPr>
    </w:p>
    <w:p w:rsidR="00750BAE" w:rsidRDefault="00166C03" w:rsidP="00750BAE">
      <w:pPr>
        <w:pStyle w:val="1"/>
        <w:ind w:firstLine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E658C8">
        <w:rPr>
          <w:rFonts w:ascii="Times New Roman" w:hAnsi="Times New Roman"/>
          <w:bCs/>
          <w:iCs/>
          <w:sz w:val="28"/>
          <w:szCs w:val="28"/>
        </w:rPr>
        <w:t>Утвердить Порядок формирования</w:t>
      </w:r>
      <w:r w:rsidR="009F7C00">
        <w:rPr>
          <w:rFonts w:ascii="Times New Roman" w:hAnsi="Times New Roman"/>
          <w:bCs/>
          <w:iCs/>
          <w:sz w:val="28"/>
          <w:szCs w:val="28"/>
        </w:rPr>
        <w:t xml:space="preserve"> резерва </w:t>
      </w:r>
      <w:r w:rsidR="00E658C8">
        <w:rPr>
          <w:rFonts w:ascii="Times New Roman" w:hAnsi="Times New Roman"/>
          <w:bCs/>
          <w:iCs/>
          <w:sz w:val="28"/>
          <w:szCs w:val="28"/>
        </w:rPr>
        <w:t>управленческих кадров</w:t>
      </w:r>
      <w:r w:rsidR="006054B2">
        <w:rPr>
          <w:rFonts w:ascii="Times New Roman" w:hAnsi="Times New Roman"/>
          <w:bCs/>
          <w:iCs/>
          <w:sz w:val="28"/>
          <w:szCs w:val="28"/>
        </w:rPr>
        <w:t xml:space="preserve"> администрации</w:t>
      </w:r>
      <w:r w:rsidR="00E658C8">
        <w:rPr>
          <w:rFonts w:ascii="Times New Roman" w:hAnsi="Times New Roman"/>
          <w:bCs/>
          <w:iCs/>
          <w:sz w:val="28"/>
          <w:szCs w:val="28"/>
        </w:rPr>
        <w:t xml:space="preserve"> МО «Красногвардейский район» </w:t>
      </w:r>
      <w:r w:rsidR="00A52171">
        <w:rPr>
          <w:rFonts w:ascii="Times New Roman" w:hAnsi="Times New Roman"/>
          <w:bCs/>
          <w:iCs/>
          <w:sz w:val="28"/>
          <w:szCs w:val="28"/>
        </w:rPr>
        <w:t>(Приложение № 1).</w:t>
      </w:r>
    </w:p>
    <w:p w:rsidR="00E658C8" w:rsidRDefault="00E658C8" w:rsidP="00E65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формированию </w:t>
      </w:r>
      <w:r w:rsidR="00A52171">
        <w:rPr>
          <w:sz w:val="28"/>
          <w:szCs w:val="28"/>
        </w:rPr>
        <w:t xml:space="preserve">и подготовке резерва </w:t>
      </w:r>
      <w:r w:rsidR="009F7C00">
        <w:rPr>
          <w:sz w:val="28"/>
          <w:szCs w:val="28"/>
        </w:rPr>
        <w:t xml:space="preserve">  </w:t>
      </w:r>
      <w:r w:rsidR="00C57356">
        <w:rPr>
          <w:sz w:val="28"/>
          <w:szCs w:val="28"/>
        </w:rPr>
        <w:t xml:space="preserve"> </w:t>
      </w:r>
      <w:r w:rsidR="00B019EF">
        <w:rPr>
          <w:sz w:val="28"/>
          <w:szCs w:val="28"/>
        </w:rPr>
        <w:t xml:space="preserve"> </w:t>
      </w:r>
      <w:r w:rsidR="00C57356">
        <w:rPr>
          <w:sz w:val="28"/>
          <w:szCs w:val="28"/>
        </w:rPr>
        <w:t xml:space="preserve"> </w:t>
      </w:r>
      <w:r w:rsidR="00A52171">
        <w:rPr>
          <w:sz w:val="28"/>
          <w:szCs w:val="28"/>
        </w:rPr>
        <w:t>управленческих кадров</w:t>
      </w:r>
      <w:r w:rsidR="006054B2">
        <w:rPr>
          <w:sz w:val="28"/>
          <w:szCs w:val="28"/>
        </w:rPr>
        <w:t xml:space="preserve"> администрации</w:t>
      </w:r>
      <w:r w:rsidR="00A52171">
        <w:rPr>
          <w:sz w:val="28"/>
          <w:szCs w:val="28"/>
        </w:rPr>
        <w:t xml:space="preserve"> МО «Красногвардейский район» (Приложение №2).</w:t>
      </w:r>
    </w:p>
    <w:p w:rsidR="00A52171" w:rsidRDefault="00A52171" w:rsidP="00E65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по формированию и подготовке резерва </w:t>
      </w:r>
      <w:r w:rsidR="009F7C00">
        <w:rPr>
          <w:sz w:val="28"/>
          <w:szCs w:val="28"/>
        </w:rPr>
        <w:t xml:space="preserve"> </w:t>
      </w:r>
      <w:r w:rsidR="00C57356">
        <w:rPr>
          <w:sz w:val="28"/>
          <w:szCs w:val="28"/>
        </w:rPr>
        <w:t xml:space="preserve"> </w:t>
      </w:r>
      <w:r w:rsidR="00B019EF">
        <w:rPr>
          <w:sz w:val="28"/>
          <w:szCs w:val="28"/>
        </w:rPr>
        <w:t xml:space="preserve"> </w:t>
      </w:r>
      <w:r w:rsidR="00C5735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управленческих кадров</w:t>
      </w:r>
      <w:r w:rsidR="006054B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«Красногвардейский район» (Приложение № 3).</w:t>
      </w:r>
    </w:p>
    <w:p w:rsidR="008072C4" w:rsidRDefault="00F06632" w:rsidP="006054B2">
      <w:pPr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6054B2">
        <w:rPr>
          <w:sz w:val="28"/>
          <w:szCs w:val="28"/>
        </w:rPr>
        <w:t>4</w:t>
      </w:r>
      <w:r w:rsidR="008072C4">
        <w:rPr>
          <w:sz w:val="28"/>
          <w:szCs w:val="28"/>
        </w:rPr>
        <w:t xml:space="preserve">. </w:t>
      </w:r>
      <w:r w:rsidR="008072C4" w:rsidRPr="008072C4">
        <w:rPr>
          <w:sz w:val="28"/>
          <w:szCs w:val="28"/>
        </w:rPr>
        <w:t>Призна</w:t>
      </w:r>
      <w:r w:rsidR="00A52171">
        <w:rPr>
          <w:sz w:val="28"/>
          <w:szCs w:val="28"/>
        </w:rPr>
        <w:t>ть утратившим</w:t>
      </w:r>
      <w:r w:rsidR="009F7C00">
        <w:rPr>
          <w:sz w:val="28"/>
          <w:szCs w:val="28"/>
        </w:rPr>
        <w:t>и</w:t>
      </w:r>
      <w:r w:rsidR="00A52171">
        <w:rPr>
          <w:sz w:val="28"/>
          <w:szCs w:val="28"/>
        </w:rPr>
        <w:t xml:space="preserve"> силу постановления</w:t>
      </w:r>
      <w:r w:rsidR="008072C4" w:rsidRPr="008072C4">
        <w:rPr>
          <w:sz w:val="28"/>
          <w:szCs w:val="28"/>
        </w:rPr>
        <w:t xml:space="preserve"> администрации МО</w:t>
      </w:r>
      <w:r w:rsidR="008072C4">
        <w:rPr>
          <w:sz w:val="28"/>
          <w:szCs w:val="28"/>
        </w:rPr>
        <w:t xml:space="preserve"> «Красногвардейский район» № </w:t>
      </w:r>
      <w:r w:rsidR="00A52171">
        <w:rPr>
          <w:sz w:val="28"/>
          <w:szCs w:val="28"/>
        </w:rPr>
        <w:t>55</w:t>
      </w:r>
      <w:r w:rsidR="008072C4" w:rsidRPr="008072C4">
        <w:rPr>
          <w:sz w:val="28"/>
          <w:szCs w:val="28"/>
        </w:rPr>
        <w:t xml:space="preserve"> от </w:t>
      </w:r>
      <w:r w:rsidR="00A52171">
        <w:rPr>
          <w:sz w:val="28"/>
          <w:szCs w:val="28"/>
        </w:rPr>
        <w:t>03.02.2009</w:t>
      </w:r>
      <w:r w:rsidR="008072C4" w:rsidRPr="008072C4">
        <w:rPr>
          <w:sz w:val="28"/>
          <w:szCs w:val="28"/>
        </w:rPr>
        <w:t xml:space="preserve"> г. «</w:t>
      </w:r>
      <w:r w:rsidR="00A52171">
        <w:rPr>
          <w:sz w:val="28"/>
          <w:szCs w:val="28"/>
        </w:rPr>
        <w:t>О формировании резерва управленческих кадров в МО «Красногвардейский район», № 634 от 16.08.2018 г</w:t>
      </w:r>
      <w:r w:rsidR="00B019EF">
        <w:rPr>
          <w:sz w:val="28"/>
          <w:szCs w:val="28"/>
        </w:rPr>
        <w:t>.</w:t>
      </w:r>
      <w:r w:rsidR="00A52171">
        <w:rPr>
          <w:sz w:val="28"/>
          <w:szCs w:val="28"/>
        </w:rPr>
        <w:t xml:space="preserve"> «Об утвер</w:t>
      </w:r>
      <w:r w:rsidR="004821AD">
        <w:rPr>
          <w:sz w:val="28"/>
          <w:szCs w:val="28"/>
        </w:rPr>
        <w:t>ждении Методических рекомендаций</w:t>
      </w:r>
      <w:r w:rsidR="00A52171">
        <w:rPr>
          <w:sz w:val="28"/>
          <w:szCs w:val="28"/>
        </w:rPr>
        <w:t xml:space="preserve"> по формированию и использованию резерва управленческих кадров в МО «Красногвардейский район»</w:t>
      </w:r>
      <w:r w:rsidR="008072C4" w:rsidRPr="008072C4">
        <w:rPr>
          <w:sz w:val="28"/>
          <w:szCs w:val="28"/>
        </w:rPr>
        <w:t>.</w:t>
      </w:r>
    </w:p>
    <w:p w:rsidR="00F06632" w:rsidRPr="007A2959" w:rsidRDefault="006054B2" w:rsidP="00807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F06632" w:rsidRPr="007A2959">
        <w:rPr>
          <w:sz w:val="28"/>
          <w:szCs w:val="28"/>
        </w:rPr>
        <w:t xml:space="preserve">.  Опубликовать настоящее постановление в газете Красногвардейского района «Дружба» и разместить на официальном сайте </w:t>
      </w:r>
      <w:r w:rsidR="00B019EF">
        <w:rPr>
          <w:sz w:val="28"/>
          <w:szCs w:val="28"/>
        </w:rPr>
        <w:t>органов местного самоуправления</w:t>
      </w:r>
      <w:r w:rsidR="00C80165">
        <w:rPr>
          <w:sz w:val="28"/>
          <w:szCs w:val="28"/>
        </w:rPr>
        <w:t xml:space="preserve"> МО «Красногвардейский район»</w:t>
      </w:r>
      <w:r w:rsidR="00F06632" w:rsidRPr="007A2959">
        <w:rPr>
          <w:sz w:val="28"/>
          <w:szCs w:val="28"/>
        </w:rPr>
        <w:t xml:space="preserve"> в сети «Интернет». </w:t>
      </w:r>
    </w:p>
    <w:p w:rsidR="00A831EB" w:rsidRDefault="00F06632" w:rsidP="00F06632">
      <w:pPr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6054B2">
        <w:rPr>
          <w:sz w:val="28"/>
          <w:szCs w:val="28"/>
        </w:rPr>
        <w:t>6</w:t>
      </w:r>
      <w:r w:rsidRPr="007A2959">
        <w:rPr>
          <w:sz w:val="28"/>
          <w:szCs w:val="28"/>
        </w:rPr>
        <w:t>.</w:t>
      </w:r>
      <w:r w:rsidR="00C80165" w:rsidRPr="00C80165">
        <w:rPr>
          <w:sz w:val="28"/>
          <w:szCs w:val="28"/>
        </w:rPr>
        <w:t xml:space="preserve"> </w:t>
      </w:r>
      <w:proofErr w:type="gramStart"/>
      <w:r w:rsidR="008072C4" w:rsidRPr="008072C4">
        <w:rPr>
          <w:sz w:val="28"/>
          <w:szCs w:val="28"/>
        </w:rPr>
        <w:t>Контроль за</w:t>
      </w:r>
      <w:proofErr w:type="gramEnd"/>
      <w:r w:rsidR="008072C4" w:rsidRPr="008072C4">
        <w:rPr>
          <w:sz w:val="28"/>
          <w:szCs w:val="28"/>
        </w:rPr>
        <w:t xml:space="preserve"> исполнением данного постановления возложить</w:t>
      </w:r>
      <w:r w:rsidR="00DF7261" w:rsidRPr="00DF7261">
        <w:rPr>
          <w:sz w:val="28"/>
          <w:szCs w:val="28"/>
        </w:rPr>
        <w:t xml:space="preserve"> </w:t>
      </w:r>
      <w:r w:rsidR="00DF7261">
        <w:rPr>
          <w:sz w:val="28"/>
          <w:szCs w:val="28"/>
        </w:rPr>
        <w:t>на</w:t>
      </w:r>
      <w:r w:rsidR="008072C4" w:rsidRPr="008072C4">
        <w:rPr>
          <w:sz w:val="28"/>
          <w:szCs w:val="28"/>
        </w:rPr>
        <w:t xml:space="preserve"> </w:t>
      </w:r>
      <w:r w:rsidR="00FC4DEA">
        <w:rPr>
          <w:sz w:val="28"/>
          <w:szCs w:val="28"/>
        </w:rPr>
        <w:t>общий отдел администрации МО «Красногвардейский район».</w:t>
      </w:r>
    </w:p>
    <w:p w:rsidR="00F06632" w:rsidRDefault="00F06632" w:rsidP="00F06632">
      <w:pPr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6054B2">
        <w:rPr>
          <w:sz w:val="28"/>
          <w:szCs w:val="28"/>
        </w:rPr>
        <w:t>7</w:t>
      </w:r>
      <w:r w:rsidR="00C80165">
        <w:rPr>
          <w:sz w:val="28"/>
          <w:szCs w:val="28"/>
        </w:rPr>
        <w:t>.</w:t>
      </w:r>
      <w:r w:rsidRPr="007A2959">
        <w:rPr>
          <w:sz w:val="28"/>
          <w:szCs w:val="28"/>
        </w:rPr>
        <w:t xml:space="preserve"> Настоящее постановление вступает в силу с момента его </w:t>
      </w:r>
      <w:r w:rsidR="00B019EF">
        <w:rPr>
          <w:sz w:val="28"/>
          <w:szCs w:val="28"/>
        </w:rPr>
        <w:t>опубликования</w:t>
      </w:r>
      <w:r w:rsidRPr="007A2959">
        <w:rPr>
          <w:sz w:val="28"/>
          <w:szCs w:val="28"/>
        </w:rPr>
        <w:t xml:space="preserve">. </w:t>
      </w:r>
    </w:p>
    <w:p w:rsidR="007232BA" w:rsidRDefault="007232BA" w:rsidP="00F06632">
      <w:pPr>
        <w:contextualSpacing/>
        <w:jc w:val="both"/>
        <w:rPr>
          <w:sz w:val="28"/>
          <w:szCs w:val="28"/>
        </w:rPr>
      </w:pPr>
    </w:p>
    <w:p w:rsidR="008072C4" w:rsidRDefault="008072C4" w:rsidP="00F06632">
      <w:pPr>
        <w:contextualSpacing/>
        <w:jc w:val="both"/>
        <w:rPr>
          <w:sz w:val="28"/>
          <w:szCs w:val="28"/>
        </w:rPr>
      </w:pPr>
    </w:p>
    <w:p w:rsidR="00123359" w:rsidRDefault="000246BD" w:rsidP="001233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6632" w:rsidRPr="00566FD8">
        <w:rPr>
          <w:sz w:val="28"/>
          <w:szCs w:val="28"/>
        </w:rPr>
        <w:t xml:space="preserve"> МО «К</w:t>
      </w:r>
      <w:r w:rsidR="00F06632">
        <w:rPr>
          <w:sz w:val="28"/>
          <w:szCs w:val="28"/>
        </w:rPr>
        <w:t>расног</w:t>
      </w:r>
      <w:r w:rsidR="00A503F2">
        <w:rPr>
          <w:sz w:val="28"/>
          <w:szCs w:val="28"/>
        </w:rPr>
        <w:t>вардейский район»</w:t>
      </w:r>
      <w:r w:rsidR="00A503F2">
        <w:rPr>
          <w:sz w:val="28"/>
          <w:szCs w:val="28"/>
        </w:rPr>
        <w:tab/>
      </w:r>
      <w:r w:rsidR="00A503F2">
        <w:rPr>
          <w:sz w:val="28"/>
          <w:szCs w:val="28"/>
        </w:rPr>
        <w:tab/>
      </w:r>
      <w:r w:rsidR="00A503F2">
        <w:rPr>
          <w:sz w:val="28"/>
          <w:szCs w:val="28"/>
        </w:rPr>
        <w:tab/>
      </w:r>
      <w:r w:rsidR="00A503F2">
        <w:rPr>
          <w:sz w:val="28"/>
          <w:szCs w:val="28"/>
        </w:rPr>
        <w:tab/>
      </w:r>
      <w:r w:rsidR="00BA0D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Т.И.Губжоков</w:t>
      </w:r>
      <w:proofErr w:type="spellEnd"/>
      <w:r w:rsidR="00BA0D80">
        <w:rPr>
          <w:sz w:val="28"/>
          <w:szCs w:val="28"/>
        </w:rPr>
        <w:t xml:space="preserve"> </w:t>
      </w:r>
    </w:p>
    <w:p w:rsidR="00123359" w:rsidRDefault="00123359" w:rsidP="00123359">
      <w:pPr>
        <w:ind w:right="-1"/>
        <w:jc w:val="both"/>
        <w:rPr>
          <w:sz w:val="28"/>
          <w:szCs w:val="28"/>
        </w:rPr>
      </w:pPr>
    </w:p>
    <w:p w:rsidR="004821AD" w:rsidRDefault="00F06632" w:rsidP="00123359">
      <w:pPr>
        <w:ind w:right="-1"/>
        <w:jc w:val="both"/>
        <w:rPr>
          <w:sz w:val="28"/>
          <w:szCs w:val="28"/>
        </w:rPr>
      </w:pPr>
      <w:r w:rsidRPr="00566FD8">
        <w:rPr>
          <w:sz w:val="28"/>
          <w:szCs w:val="28"/>
        </w:rPr>
        <w:t xml:space="preserve">  </w:t>
      </w:r>
    </w:p>
    <w:p w:rsidR="00123359" w:rsidRDefault="00123359" w:rsidP="00123359">
      <w:pPr>
        <w:ind w:right="-1"/>
        <w:jc w:val="both"/>
        <w:rPr>
          <w:b/>
          <w:sz w:val="28"/>
          <w:szCs w:val="28"/>
        </w:rPr>
      </w:pPr>
    </w:p>
    <w:p w:rsidR="009F7C00" w:rsidRPr="007528A5" w:rsidRDefault="009F7C00" w:rsidP="009F7C00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9F7C00" w:rsidRPr="007528A5" w:rsidRDefault="009F7C00" w:rsidP="009F7C00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8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F7C00" w:rsidRPr="007528A5" w:rsidRDefault="009F7C00" w:rsidP="009F7C00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8A5">
        <w:rPr>
          <w:rFonts w:ascii="Times New Roman" w:hAnsi="Times New Roman" w:cs="Times New Roman"/>
          <w:sz w:val="24"/>
          <w:szCs w:val="24"/>
        </w:rPr>
        <w:t>МО «Красногвардейский район»</w:t>
      </w:r>
    </w:p>
    <w:p w:rsidR="007232BA" w:rsidRPr="007232BA" w:rsidRDefault="007232BA" w:rsidP="007232BA">
      <w:pPr>
        <w:pStyle w:val="7"/>
        <w:jc w:val="right"/>
        <w:rPr>
          <w:b w:val="0"/>
          <w:sz w:val="24"/>
          <w:szCs w:val="24"/>
          <w:u w:val="single"/>
        </w:rPr>
      </w:pPr>
      <w:r w:rsidRPr="007232BA">
        <w:rPr>
          <w:b w:val="0"/>
          <w:sz w:val="24"/>
          <w:szCs w:val="24"/>
          <w:u w:val="single"/>
        </w:rPr>
        <w:t>о</w:t>
      </w:r>
      <w:r w:rsidRPr="007232BA">
        <w:rPr>
          <w:b w:val="0"/>
          <w:sz w:val="24"/>
          <w:szCs w:val="24"/>
          <w:u w:val="single"/>
        </w:rPr>
        <w:t>т 25.07.2023г. № 542</w:t>
      </w:r>
    </w:p>
    <w:p w:rsidR="009F7C00" w:rsidRDefault="009F7C00" w:rsidP="009F7C00">
      <w:pPr>
        <w:ind w:right="-1"/>
        <w:jc w:val="right"/>
        <w:rPr>
          <w:sz w:val="28"/>
          <w:szCs w:val="28"/>
        </w:rPr>
      </w:pPr>
    </w:p>
    <w:p w:rsidR="00BA0D80" w:rsidRDefault="009F7C00" w:rsidP="009F7C00">
      <w:pPr>
        <w:ind w:right="-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Порядок</w:t>
      </w:r>
    </w:p>
    <w:p w:rsidR="009F7C00" w:rsidRDefault="009F7C00" w:rsidP="009F7C00">
      <w:pPr>
        <w:ind w:right="-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формирования  резерва  управленческих кадров </w:t>
      </w:r>
      <w:r w:rsidR="006054B2">
        <w:rPr>
          <w:bCs/>
          <w:iCs/>
          <w:sz w:val="28"/>
          <w:szCs w:val="28"/>
        </w:rPr>
        <w:t xml:space="preserve"> администрации </w:t>
      </w:r>
      <w:r>
        <w:rPr>
          <w:bCs/>
          <w:iCs/>
          <w:sz w:val="28"/>
          <w:szCs w:val="28"/>
        </w:rPr>
        <w:t>МО «Красногвардейский район»</w:t>
      </w:r>
    </w:p>
    <w:p w:rsidR="009F7C00" w:rsidRDefault="009F7C00" w:rsidP="006054B2">
      <w:pPr>
        <w:ind w:right="-1"/>
        <w:jc w:val="center"/>
        <w:rPr>
          <w:bCs/>
          <w:iCs/>
          <w:sz w:val="28"/>
          <w:szCs w:val="28"/>
        </w:rPr>
      </w:pPr>
    </w:p>
    <w:p w:rsidR="009F7C00" w:rsidRDefault="006054B2" w:rsidP="006054B2">
      <w:pPr>
        <w:ind w:right="-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Общие положения</w:t>
      </w:r>
    </w:p>
    <w:p w:rsidR="00952C7F" w:rsidRPr="00952C7F" w:rsidRDefault="006054B2" w:rsidP="00733139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952C7F" w:rsidRPr="00952C7F">
        <w:rPr>
          <w:bCs/>
          <w:iCs/>
          <w:sz w:val="28"/>
          <w:szCs w:val="28"/>
        </w:rPr>
        <w:t>1. Настоящий Порядок формирования и использования резерва</w:t>
      </w:r>
      <w:r w:rsidR="00D93D13">
        <w:rPr>
          <w:bCs/>
          <w:iCs/>
          <w:sz w:val="28"/>
          <w:szCs w:val="28"/>
        </w:rPr>
        <w:t xml:space="preserve"> </w:t>
      </w:r>
      <w:r w:rsidR="00952C7F" w:rsidRPr="00952C7F">
        <w:rPr>
          <w:bCs/>
          <w:iCs/>
          <w:sz w:val="28"/>
          <w:szCs w:val="28"/>
        </w:rPr>
        <w:t>управле</w:t>
      </w:r>
      <w:r w:rsidR="00D93D13">
        <w:rPr>
          <w:bCs/>
          <w:iCs/>
          <w:sz w:val="28"/>
          <w:szCs w:val="28"/>
        </w:rPr>
        <w:t>нческих кадров</w:t>
      </w:r>
      <w:r>
        <w:rPr>
          <w:bCs/>
          <w:iCs/>
          <w:sz w:val="28"/>
          <w:szCs w:val="28"/>
        </w:rPr>
        <w:t xml:space="preserve"> администрации</w:t>
      </w:r>
      <w:r w:rsidR="00D93D13">
        <w:rPr>
          <w:bCs/>
          <w:iCs/>
          <w:sz w:val="28"/>
          <w:szCs w:val="28"/>
        </w:rPr>
        <w:t xml:space="preserve"> МО «Красногвардейский район»</w:t>
      </w:r>
      <w:r w:rsidR="00952C7F" w:rsidRPr="00952C7F">
        <w:rPr>
          <w:bCs/>
          <w:iCs/>
          <w:sz w:val="28"/>
          <w:szCs w:val="28"/>
        </w:rPr>
        <w:t xml:space="preserve"> (далее - Порядок) определяет цели, задачи, принципы, порядок формирования и использования резерва</w:t>
      </w:r>
      <w:r w:rsidR="00D93D13">
        <w:rPr>
          <w:bCs/>
          <w:iCs/>
          <w:sz w:val="28"/>
          <w:szCs w:val="28"/>
        </w:rPr>
        <w:t xml:space="preserve"> </w:t>
      </w:r>
      <w:r w:rsidR="00BA0D80">
        <w:rPr>
          <w:bCs/>
          <w:iCs/>
          <w:sz w:val="28"/>
          <w:szCs w:val="28"/>
        </w:rPr>
        <w:t xml:space="preserve"> </w:t>
      </w:r>
      <w:r w:rsidR="00952C7F" w:rsidRPr="00952C7F">
        <w:rPr>
          <w:bCs/>
          <w:iCs/>
          <w:sz w:val="28"/>
          <w:szCs w:val="28"/>
        </w:rPr>
        <w:t xml:space="preserve"> управленческих кадров </w:t>
      </w:r>
      <w:r>
        <w:rPr>
          <w:bCs/>
          <w:iCs/>
          <w:sz w:val="28"/>
          <w:szCs w:val="28"/>
        </w:rPr>
        <w:t xml:space="preserve">администрации </w:t>
      </w:r>
      <w:r w:rsidR="00D93D13">
        <w:rPr>
          <w:bCs/>
          <w:iCs/>
          <w:sz w:val="28"/>
          <w:szCs w:val="28"/>
        </w:rPr>
        <w:t>МО «Красногвардейский район»</w:t>
      </w:r>
      <w:r w:rsidR="00B019EF">
        <w:rPr>
          <w:bCs/>
          <w:iCs/>
          <w:sz w:val="28"/>
          <w:szCs w:val="28"/>
        </w:rPr>
        <w:t xml:space="preserve"> (далее</w:t>
      </w:r>
      <w:r w:rsidR="004821AD">
        <w:rPr>
          <w:bCs/>
          <w:iCs/>
          <w:sz w:val="28"/>
          <w:szCs w:val="28"/>
        </w:rPr>
        <w:t xml:space="preserve"> - резерв</w:t>
      </w:r>
      <w:r w:rsidR="00952C7F" w:rsidRPr="00952C7F">
        <w:rPr>
          <w:bCs/>
          <w:iCs/>
          <w:sz w:val="28"/>
          <w:szCs w:val="28"/>
        </w:rPr>
        <w:t>).</w:t>
      </w:r>
    </w:p>
    <w:p w:rsidR="00952C7F" w:rsidRPr="00952C7F" w:rsidRDefault="006054B2" w:rsidP="00D93D13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952C7F" w:rsidRPr="00952C7F">
        <w:rPr>
          <w:bCs/>
          <w:iCs/>
          <w:sz w:val="28"/>
          <w:szCs w:val="28"/>
        </w:rPr>
        <w:t>2. В целях настоящего Порядка используются следующие термины и определения:</w:t>
      </w:r>
    </w:p>
    <w:p w:rsidR="00952C7F" w:rsidRPr="00952C7F" w:rsidRDefault="00952C7F" w:rsidP="00D93D13">
      <w:pPr>
        <w:ind w:right="-1" w:firstLine="708"/>
        <w:jc w:val="both"/>
        <w:rPr>
          <w:bCs/>
          <w:iCs/>
          <w:sz w:val="28"/>
          <w:szCs w:val="28"/>
        </w:rPr>
      </w:pPr>
      <w:r w:rsidRPr="00952C7F">
        <w:rPr>
          <w:bCs/>
          <w:iCs/>
          <w:sz w:val="28"/>
          <w:szCs w:val="28"/>
        </w:rPr>
        <w:t>1) кандидат - лицо, показавшее высокий профессионализм и способность к самостоятельному решению сложных управленческих задач, отвечающее установленным квалификационным требованиям к уровню соответствующего профессионального образования, стажу и опыту работы, изъявившее желание на участие в отборе для формирования резерва управленческих кадров (далее - отбор кандидатов);</w:t>
      </w:r>
    </w:p>
    <w:p w:rsidR="00952C7F" w:rsidRPr="00952C7F" w:rsidRDefault="00952C7F" w:rsidP="00D93D13">
      <w:pPr>
        <w:ind w:right="-1" w:firstLine="708"/>
        <w:jc w:val="both"/>
        <w:rPr>
          <w:bCs/>
          <w:iCs/>
          <w:sz w:val="28"/>
          <w:szCs w:val="28"/>
        </w:rPr>
      </w:pPr>
      <w:r w:rsidRPr="00952C7F">
        <w:rPr>
          <w:bCs/>
          <w:iCs/>
          <w:sz w:val="28"/>
          <w:szCs w:val="28"/>
        </w:rPr>
        <w:t xml:space="preserve">2) резерв </w:t>
      </w:r>
      <w:r w:rsidR="00D93D13">
        <w:rPr>
          <w:bCs/>
          <w:iCs/>
          <w:sz w:val="28"/>
          <w:szCs w:val="28"/>
        </w:rPr>
        <w:t xml:space="preserve"> </w:t>
      </w:r>
      <w:r w:rsidR="00BA0D80">
        <w:rPr>
          <w:bCs/>
          <w:iCs/>
          <w:sz w:val="28"/>
          <w:szCs w:val="28"/>
        </w:rPr>
        <w:t xml:space="preserve"> </w:t>
      </w:r>
      <w:r w:rsidR="00D93D13">
        <w:rPr>
          <w:bCs/>
          <w:iCs/>
          <w:sz w:val="28"/>
          <w:szCs w:val="28"/>
        </w:rPr>
        <w:t xml:space="preserve"> </w:t>
      </w:r>
      <w:r w:rsidRPr="00952C7F">
        <w:rPr>
          <w:bCs/>
          <w:iCs/>
          <w:sz w:val="28"/>
          <w:szCs w:val="28"/>
        </w:rPr>
        <w:t xml:space="preserve">управленческих кадров - группа лиц, прошедших отбор кандидатов в соответствии с настоящим Порядком, обладающих необходимыми профессиональными и личностными качествами для назначения на </w:t>
      </w:r>
      <w:r w:rsidR="00BA0D80">
        <w:rPr>
          <w:bCs/>
          <w:iCs/>
          <w:sz w:val="28"/>
          <w:szCs w:val="28"/>
        </w:rPr>
        <w:t xml:space="preserve"> </w:t>
      </w:r>
      <w:r w:rsidRPr="00952C7F">
        <w:rPr>
          <w:bCs/>
          <w:iCs/>
          <w:sz w:val="28"/>
          <w:szCs w:val="28"/>
        </w:rPr>
        <w:t>управленческие должности;</w:t>
      </w:r>
    </w:p>
    <w:p w:rsidR="00952C7F" w:rsidRPr="00952C7F" w:rsidRDefault="00BA0D80" w:rsidP="00D93D13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</w:t>
      </w:r>
      <w:r w:rsidR="006054B2">
        <w:rPr>
          <w:bCs/>
          <w:iCs/>
          <w:sz w:val="28"/>
          <w:szCs w:val="28"/>
        </w:rPr>
        <w:t>управленческие должности, назначение</w:t>
      </w:r>
      <w:r w:rsidR="00952C7F" w:rsidRPr="00952C7F">
        <w:rPr>
          <w:bCs/>
          <w:iCs/>
          <w:sz w:val="28"/>
          <w:szCs w:val="28"/>
        </w:rPr>
        <w:t xml:space="preserve"> на которые осуществляются преимущественно из резерва управленческих кадров.</w:t>
      </w:r>
    </w:p>
    <w:p w:rsidR="00952C7F" w:rsidRPr="00952C7F" w:rsidRDefault="006054B2" w:rsidP="003F7C8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952C7F" w:rsidRPr="00952C7F">
        <w:rPr>
          <w:bCs/>
          <w:iCs/>
          <w:sz w:val="28"/>
          <w:szCs w:val="28"/>
        </w:rPr>
        <w:t xml:space="preserve">3. Перечень </w:t>
      </w:r>
      <w:r w:rsidR="00BA0D80">
        <w:rPr>
          <w:bCs/>
          <w:iCs/>
          <w:sz w:val="28"/>
          <w:szCs w:val="28"/>
        </w:rPr>
        <w:t xml:space="preserve"> </w:t>
      </w:r>
      <w:r w:rsidR="00952C7F" w:rsidRPr="00952C7F">
        <w:rPr>
          <w:bCs/>
          <w:iCs/>
          <w:sz w:val="28"/>
          <w:szCs w:val="28"/>
        </w:rPr>
        <w:t xml:space="preserve"> управленческих должностей:</w:t>
      </w:r>
    </w:p>
    <w:p w:rsidR="00952C7F" w:rsidRPr="00952C7F" w:rsidRDefault="00D93D13" w:rsidP="00D93D13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952C7F" w:rsidRPr="00952C7F">
        <w:rPr>
          <w:bCs/>
          <w:iCs/>
          <w:sz w:val="28"/>
          <w:szCs w:val="28"/>
        </w:rPr>
        <w:t xml:space="preserve"> первый заместитель</w:t>
      </w:r>
      <w:r>
        <w:rPr>
          <w:bCs/>
          <w:iCs/>
          <w:sz w:val="28"/>
          <w:szCs w:val="28"/>
        </w:rPr>
        <w:t xml:space="preserve"> главы администрации МО «Красногвардейский район»</w:t>
      </w:r>
      <w:r w:rsidR="00952C7F" w:rsidRPr="00952C7F">
        <w:rPr>
          <w:bCs/>
          <w:iCs/>
          <w:sz w:val="28"/>
          <w:szCs w:val="28"/>
        </w:rPr>
        <w:t>;</w:t>
      </w:r>
    </w:p>
    <w:p w:rsidR="00D93D13" w:rsidRDefault="00D93D13" w:rsidP="00D93D13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заместители главы </w:t>
      </w:r>
      <w:r w:rsidR="00CD539C">
        <w:rPr>
          <w:bCs/>
          <w:iCs/>
          <w:sz w:val="28"/>
          <w:szCs w:val="28"/>
        </w:rPr>
        <w:t>администрации МО «Красногвардейский район»;</w:t>
      </w:r>
    </w:p>
    <w:p w:rsidR="006054B2" w:rsidRDefault="006054B2" w:rsidP="00D93D13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управляющий делами администрации МО «Красногвардейский район»;</w:t>
      </w:r>
    </w:p>
    <w:p w:rsidR="006054B2" w:rsidRDefault="006054B2" w:rsidP="00D93D13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помощник главы администрации МО «Красногвардейский район»;</w:t>
      </w:r>
    </w:p>
    <w:p w:rsidR="00CD539C" w:rsidRDefault="00CD539C" w:rsidP="00CD539C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-начальники структурных подразделений администрац</w:t>
      </w:r>
      <w:r w:rsidR="006054B2">
        <w:rPr>
          <w:bCs/>
          <w:iCs/>
          <w:sz w:val="28"/>
          <w:szCs w:val="28"/>
        </w:rPr>
        <w:t>ии МО «Красногвардейский район».</w:t>
      </w:r>
    </w:p>
    <w:p w:rsidR="00952C7F" w:rsidRPr="00952C7F" w:rsidRDefault="006054B2" w:rsidP="00952C7F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952C7F" w:rsidRPr="00952C7F" w:rsidRDefault="006054B2" w:rsidP="009C7780">
      <w:pPr>
        <w:ind w:right="-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952C7F" w:rsidRPr="00952C7F">
        <w:rPr>
          <w:bCs/>
          <w:iCs/>
          <w:sz w:val="28"/>
          <w:szCs w:val="28"/>
        </w:rPr>
        <w:t>Порядок формирования резерва управленческих кадров</w:t>
      </w:r>
    </w:p>
    <w:p w:rsidR="003F7C80" w:rsidRPr="003F7C80" w:rsidRDefault="006054B2" w:rsidP="006054B2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3F7C80">
        <w:rPr>
          <w:bCs/>
          <w:iCs/>
          <w:sz w:val="28"/>
          <w:szCs w:val="28"/>
        </w:rPr>
        <w:t>1</w:t>
      </w:r>
      <w:r w:rsidR="003F7C80" w:rsidRPr="003F7C80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 </w:t>
      </w:r>
      <w:r w:rsidR="003F7C80" w:rsidRPr="003F7C80">
        <w:rPr>
          <w:bCs/>
          <w:iCs/>
          <w:sz w:val="28"/>
          <w:szCs w:val="28"/>
        </w:rPr>
        <w:t xml:space="preserve">Формирование резерва производится </w:t>
      </w:r>
      <w:r>
        <w:rPr>
          <w:bCs/>
          <w:iCs/>
          <w:sz w:val="28"/>
          <w:szCs w:val="28"/>
        </w:rPr>
        <w:t>в соо</w:t>
      </w:r>
      <w:r w:rsidR="00FD0978">
        <w:rPr>
          <w:bCs/>
          <w:iCs/>
          <w:sz w:val="28"/>
          <w:szCs w:val="28"/>
        </w:rPr>
        <w:t>тветствии с перечнем управленче</w:t>
      </w:r>
      <w:r>
        <w:rPr>
          <w:bCs/>
          <w:iCs/>
          <w:sz w:val="28"/>
          <w:szCs w:val="28"/>
        </w:rPr>
        <w:t xml:space="preserve">ских должностей, определенных п.1.3 раздела </w:t>
      </w:r>
      <w:r w:rsidR="00FD0978">
        <w:rPr>
          <w:bCs/>
          <w:iCs/>
          <w:sz w:val="28"/>
          <w:szCs w:val="28"/>
        </w:rPr>
        <w:t xml:space="preserve"> </w:t>
      </w:r>
      <w:r w:rsidR="00B019EF">
        <w:rPr>
          <w:bCs/>
          <w:iCs/>
          <w:sz w:val="28"/>
          <w:szCs w:val="28"/>
        </w:rPr>
        <w:t>1 настоящего порядка.</w:t>
      </w:r>
    </w:p>
    <w:p w:rsidR="003F7C80" w:rsidRPr="003F7C80" w:rsidRDefault="00FD0978" w:rsidP="00B9705A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</w:t>
      </w:r>
      <w:r w:rsidR="003F7C80" w:rsidRPr="003F7C80">
        <w:rPr>
          <w:bCs/>
          <w:iCs/>
          <w:sz w:val="28"/>
          <w:szCs w:val="28"/>
        </w:rPr>
        <w:t>. Формирование резерва производится на конкурсной основе, в том числе на основе конкурса документов.</w:t>
      </w:r>
    </w:p>
    <w:p w:rsidR="003F7C80" w:rsidRPr="003F7C80" w:rsidRDefault="00FD0978" w:rsidP="00B9705A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</w:t>
      </w:r>
      <w:r w:rsidR="003F7C80" w:rsidRPr="003F7C80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Резерв утверждается главой МО «Красногвардейский район»</w:t>
      </w:r>
      <w:r w:rsidR="003F7C80" w:rsidRPr="003F7C80">
        <w:rPr>
          <w:bCs/>
          <w:iCs/>
          <w:sz w:val="28"/>
          <w:szCs w:val="28"/>
        </w:rPr>
        <w:t>.</w:t>
      </w:r>
    </w:p>
    <w:p w:rsidR="003F7C80" w:rsidRPr="003F7C80" w:rsidRDefault="003F7C80" w:rsidP="003F7C80">
      <w:pPr>
        <w:ind w:right="-1"/>
        <w:jc w:val="both"/>
        <w:rPr>
          <w:bCs/>
          <w:iCs/>
          <w:sz w:val="28"/>
          <w:szCs w:val="28"/>
        </w:rPr>
      </w:pPr>
    </w:p>
    <w:p w:rsidR="003F7C80" w:rsidRPr="003F7C80" w:rsidRDefault="00FD0978" w:rsidP="00B9705A">
      <w:pPr>
        <w:ind w:right="-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="003F7C80" w:rsidRPr="003F7C80">
        <w:rPr>
          <w:bCs/>
          <w:iCs/>
          <w:sz w:val="28"/>
          <w:szCs w:val="28"/>
        </w:rPr>
        <w:t xml:space="preserve"> Порядок отбора кандидатов</w:t>
      </w:r>
    </w:p>
    <w:p w:rsidR="003F7C80" w:rsidRPr="003F7C80" w:rsidRDefault="003F7C80" w:rsidP="00B9705A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lastRenderedPageBreak/>
        <w:t>1. Предложения для включения в резерв могут направляться в комиссию государственными органами Республики Адыгея, территориальными органами федеральных органов исполнительной власти, органами местного самоуправления, организациями независимо от организационно-правовой формы и формы собственности (далее - организации) и гражданами.</w:t>
      </w:r>
    </w:p>
    <w:p w:rsidR="003F7C80" w:rsidRPr="003F7C80" w:rsidRDefault="003F7C80" w:rsidP="00B9705A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2. Предложение о включении в резерв оформляется в произвольной форме и должно содержать информацию, характеризующую кандидата применительно к критериям отбора, установленным настоящим Порядком.</w:t>
      </w:r>
    </w:p>
    <w:p w:rsidR="003F7C80" w:rsidRPr="003F7C80" w:rsidRDefault="003F7C80" w:rsidP="00A43E3D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3. К предложению прилагаются:</w:t>
      </w:r>
    </w:p>
    <w:p w:rsidR="003F7C80" w:rsidRPr="003F7C80" w:rsidRDefault="003F7C80" w:rsidP="00A43E3D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1) личное заявление;</w:t>
      </w:r>
    </w:p>
    <w:p w:rsidR="003F7C80" w:rsidRPr="003F7C80" w:rsidRDefault="003F7C80" w:rsidP="00A43E3D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2) анкета установленного образца, утвержденного распоряжением Правительства Российской</w:t>
      </w:r>
      <w:r w:rsidR="00A43E3D">
        <w:rPr>
          <w:bCs/>
          <w:iCs/>
          <w:sz w:val="28"/>
          <w:szCs w:val="28"/>
        </w:rPr>
        <w:t xml:space="preserve"> Федерации от 26 мая 2005 года №</w:t>
      </w:r>
      <w:r w:rsidRPr="003F7C80">
        <w:rPr>
          <w:bCs/>
          <w:iCs/>
          <w:sz w:val="28"/>
          <w:szCs w:val="28"/>
        </w:rPr>
        <w:t> 667-р;</w:t>
      </w:r>
    </w:p>
    <w:p w:rsidR="003F7C80" w:rsidRPr="003F7C80" w:rsidRDefault="003F7C80" w:rsidP="00A43E3D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3) копия паспорта или заменяющего его документа;</w:t>
      </w:r>
    </w:p>
    <w:p w:rsidR="003F7C80" w:rsidRPr="003F7C80" w:rsidRDefault="003F7C80" w:rsidP="00A43E3D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4) копии документов, подтверждающих стаж</w:t>
      </w:r>
      <w:r w:rsidR="00B019EF">
        <w:rPr>
          <w:bCs/>
          <w:iCs/>
          <w:sz w:val="28"/>
          <w:szCs w:val="28"/>
        </w:rPr>
        <w:t xml:space="preserve"> работы и квалификацию: трудовая книжка и (</w:t>
      </w:r>
      <w:r w:rsidRPr="003F7C80">
        <w:rPr>
          <w:bCs/>
          <w:iCs/>
          <w:sz w:val="28"/>
          <w:szCs w:val="28"/>
        </w:rPr>
        <w:t>или</w:t>
      </w:r>
      <w:r w:rsidR="00B019EF">
        <w:rPr>
          <w:bCs/>
          <w:iCs/>
          <w:sz w:val="28"/>
          <w:szCs w:val="28"/>
        </w:rPr>
        <w:t>)  сведения о трудовой деятельности</w:t>
      </w:r>
      <w:r w:rsidRPr="003F7C80">
        <w:rPr>
          <w:bCs/>
          <w:iCs/>
          <w:sz w:val="28"/>
          <w:szCs w:val="28"/>
        </w:rPr>
        <w:t>;</w:t>
      </w:r>
    </w:p>
    <w:p w:rsidR="003F7C80" w:rsidRPr="003F7C80" w:rsidRDefault="003F7C80" w:rsidP="00A43E3D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5) копии документов воинского учета для военнообязанных и лиц, подлежащих призыву на военную службу;</w:t>
      </w:r>
    </w:p>
    <w:p w:rsidR="003F7C80" w:rsidRPr="003F7C80" w:rsidRDefault="003F7C80" w:rsidP="00A43E3D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6) копии документов о профессиональном образовании, а также по желанию кандидата на включение в резерв о дополнительном профессиональном образовании, о присвоении ученой степени, ученого звания, участии в работе выборных органов;</w:t>
      </w:r>
    </w:p>
    <w:p w:rsidR="003F7C80" w:rsidRPr="003F7C80" w:rsidRDefault="003F7C80" w:rsidP="00A43E3D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7) рекомендации с места работы и краткое резюме, характеризующее кандидата, с указанием наиболее значимых рабочих (служебных) достижений (при наличии).</w:t>
      </w:r>
    </w:p>
    <w:p w:rsidR="003F7C80" w:rsidRPr="003F7C80" w:rsidRDefault="003F7C80" w:rsidP="00724554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4. Критерии отбора в резерв:</w:t>
      </w:r>
    </w:p>
    <w:p w:rsidR="003F7C80" w:rsidRPr="003F7C80" w:rsidRDefault="003F7C80" w:rsidP="00724554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 xml:space="preserve">1) возраст - до </w:t>
      </w:r>
      <w:r w:rsidR="00B019EF">
        <w:rPr>
          <w:bCs/>
          <w:iCs/>
          <w:sz w:val="28"/>
          <w:szCs w:val="28"/>
        </w:rPr>
        <w:t>50</w:t>
      </w:r>
      <w:r w:rsidR="00FD0978">
        <w:rPr>
          <w:bCs/>
          <w:iCs/>
          <w:sz w:val="28"/>
          <w:szCs w:val="28"/>
        </w:rPr>
        <w:t xml:space="preserve"> </w:t>
      </w:r>
      <w:r w:rsidRPr="003F7C80">
        <w:rPr>
          <w:bCs/>
          <w:iCs/>
          <w:sz w:val="28"/>
          <w:szCs w:val="28"/>
        </w:rPr>
        <w:t>лет включительно;</w:t>
      </w:r>
    </w:p>
    <w:p w:rsidR="003F7C80" w:rsidRPr="003F7C80" w:rsidRDefault="003F7C80" w:rsidP="00724554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2) требования к уровню профессионального образования, которые устанавливаются дифференцированно по группам должностей муниципальной службы:</w:t>
      </w:r>
    </w:p>
    <w:p w:rsidR="003F7C80" w:rsidRPr="003F7C80" w:rsidRDefault="003F7C80" w:rsidP="00494370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- главные должности муниципальной службы - наличие высшего образ</w:t>
      </w:r>
      <w:r w:rsidR="00A81C3D">
        <w:rPr>
          <w:bCs/>
          <w:iCs/>
          <w:sz w:val="28"/>
          <w:szCs w:val="28"/>
        </w:rPr>
        <w:t xml:space="preserve">ования не ниже уровня </w:t>
      </w:r>
      <w:proofErr w:type="spellStart"/>
      <w:r w:rsidR="00A81C3D">
        <w:rPr>
          <w:bCs/>
          <w:iCs/>
          <w:sz w:val="28"/>
          <w:szCs w:val="28"/>
        </w:rPr>
        <w:t>специалите</w:t>
      </w:r>
      <w:r w:rsidRPr="003F7C80">
        <w:rPr>
          <w:bCs/>
          <w:iCs/>
          <w:sz w:val="28"/>
          <w:szCs w:val="28"/>
        </w:rPr>
        <w:t>та</w:t>
      </w:r>
      <w:proofErr w:type="spellEnd"/>
      <w:r w:rsidRPr="003F7C80">
        <w:rPr>
          <w:bCs/>
          <w:iCs/>
          <w:sz w:val="28"/>
          <w:szCs w:val="28"/>
        </w:rPr>
        <w:t>, магистратуры;</w:t>
      </w:r>
    </w:p>
    <w:p w:rsidR="003F7C80" w:rsidRPr="003F7C80" w:rsidRDefault="00494370" w:rsidP="0049437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ведущие </w:t>
      </w:r>
      <w:r w:rsidR="003F7C80" w:rsidRPr="003F7C80">
        <w:rPr>
          <w:bCs/>
          <w:iCs/>
          <w:sz w:val="28"/>
          <w:szCs w:val="28"/>
        </w:rPr>
        <w:t xml:space="preserve"> должности муниципальной службы - наличие высшего образования любого уровня;</w:t>
      </w:r>
    </w:p>
    <w:p w:rsidR="003F7C80" w:rsidRPr="003F7C80" w:rsidRDefault="003F7C80" w:rsidP="00494370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3) требования к стажу муниципальной службы или работы по специальности, направлению подготовки для муниципальных служащих, которые устанавливаются дифференцированно по группам должностей муниципальной службы:</w:t>
      </w:r>
    </w:p>
    <w:p w:rsidR="003F7C80" w:rsidRPr="003F7C80" w:rsidRDefault="00CD3501" w:rsidP="0049437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3F7C80" w:rsidRPr="003F7C80">
        <w:rPr>
          <w:bCs/>
          <w:iCs/>
          <w:sz w:val="28"/>
          <w:szCs w:val="28"/>
        </w:rPr>
        <w:t>- главные должности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3F7C80" w:rsidRPr="00CD3501" w:rsidRDefault="003F7C80" w:rsidP="00494370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- вед</w:t>
      </w:r>
      <w:r w:rsidR="00CD3501">
        <w:rPr>
          <w:bCs/>
          <w:iCs/>
          <w:sz w:val="28"/>
          <w:szCs w:val="28"/>
        </w:rPr>
        <w:t>ущие</w:t>
      </w:r>
      <w:r w:rsidRPr="003F7C80">
        <w:rPr>
          <w:bCs/>
          <w:iCs/>
          <w:sz w:val="28"/>
          <w:szCs w:val="28"/>
        </w:rPr>
        <w:t xml:space="preserve"> </w:t>
      </w:r>
      <w:r w:rsidR="00CD3501">
        <w:rPr>
          <w:bCs/>
          <w:iCs/>
          <w:sz w:val="28"/>
          <w:szCs w:val="28"/>
        </w:rPr>
        <w:t xml:space="preserve"> </w:t>
      </w:r>
      <w:r w:rsidRPr="003F7C80">
        <w:rPr>
          <w:bCs/>
          <w:iCs/>
          <w:sz w:val="28"/>
          <w:szCs w:val="28"/>
        </w:rPr>
        <w:t xml:space="preserve"> должности муниципальной службы - без предъявления требований к стажу.</w:t>
      </w:r>
    </w:p>
    <w:p w:rsidR="004821AD" w:rsidRDefault="003F7C80" w:rsidP="00BD520A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5. Предложения о включении в резерв не рассматриваются, а представленные документы подлежат возврату в случаях:</w:t>
      </w:r>
    </w:p>
    <w:p w:rsidR="005048B6" w:rsidRPr="005048B6" w:rsidRDefault="003F7C80" w:rsidP="004821AD">
      <w:pPr>
        <w:pStyle w:val="1"/>
        <w:ind w:firstLine="708"/>
        <w:rPr>
          <w:rFonts w:ascii="Times New Roman" w:hAnsi="Times New Roman"/>
          <w:color w:val="000000"/>
        </w:rPr>
      </w:pPr>
      <w:r w:rsidRPr="005048B6">
        <w:rPr>
          <w:rFonts w:ascii="Times New Roman" w:hAnsi="Times New Roman"/>
          <w:bCs/>
          <w:iCs/>
          <w:sz w:val="28"/>
          <w:szCs w:val="28"/>
        </w:rPr>
        <w:lastRenderedPageBreak/>
        <w:t>1</w:t>
      </w:r>
      <w:r w:rsidR="00B019EF" w:rsidRPr="005048B6">
        <w:rPr>
          <w:rFonts w:ascii="Times New Roman" w:hAnsi="Times New Roman"/>
          <w:bCs/>
          <w:iCs/>
          <w:sz w:val="28"/>
          <w:szCs w:val="28"/>
        </w:rPr>
        <w:t xml:space="preserve">) </w:t>
      </w:r>
      <w:r w:rsidR="005048B6" w:rsidRPr="005048B6">
        <w:rPr>
          <w:rFonts w:ascii="Times New Roman" w:hAnsi="Times New Roman"/>
          <w:bCs/>
          <w:iCs/>
          <w:sz w:val="28"/>
          <w:szCs w:val="28"/>
        </w:rPr>
        <w:t>нарушения кандидатом ограничений установленных в статье 13</w:t>
      </w:r>
      <w:r w:rsidR="005048B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48B6" w:rsidRPr="002E39F5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="000E7E1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048B6" w:rsidRPr="002E39F5">
        <w:rPr>
          <w:rFonts w:ascii="Times New Roman" w:hAnsi="Times New Roman"/>
          <w:color w:val="000000"/>
          <w:sz w:val="28"/>
          <w:szCs w:val="28"/>
        </w:rPr>
        <w:t>О муниципальной службе в Российской Фед</w:t>
      </w:r>
      <w:r w:rsidR="000E7E1D">
        <w:rPr>
          <w:rFonts w:ascii="Times New Roman" w:hAnsi="Times New Roman"/>
          <w:color w:val="000000"/>
          <w:sz w:val="28"/>
          <w:szCs w:val="28"/>
        </w:rPr>
        <w:t>ерации»</w:t>
      </w:r>
      <w:r w:rsidR="005048B6" w:rsidRPr="002E39F5">
        <w:rPr>
          <w:rFonts w:ascii="Times New Roman" w:hAnsi="Times New Roman"/>
          <w:color w:val="000000"/>
          <w:sz w:val="28"/>
          <w:szCs w:val="28"/>
        </w:rPr>
        <w:t xml:space="preserve"> от 02.03.2007 </w:t>
      </w:r>
      <w:r w:rsidR="000E7E1D">
        <w:rPr>
          <w:rFonts w:ascii="Times New Roman" w:hAnsi="Times New Roman"/>
          <w:color w:val="000000"/>
          <w:sz w:val="28"/>
          <w:szCs w:val="28"/>
        </w:rPr>
        <w:t>№</w:t>
      </w:r>
      <w:r w:rsidR="005048B6" w:rsidRPr="002E39F5">
        <w:rPr>
          <w:rFonts w:ascii="Times New Roman" w:hAnsi="Times New Roman"/>
          <w:color w:val="000000"/>
          <w:sz w:val="28"/>
          <w:szCs w:val="28"/>
        </w:rPr>
        <w:t xml:space="preserve"> 25-ФЗ</w:t>
      </w:r>
      <w:r w:rsidR="002E39F5">
        <w:rPr>
          <w:rFonts w:ascii="Times New Roman" w:hAnsi="Times New Roman"/>
          <w:color w:val="000000"/>
          <w:sz w:val="28"/>
          <w:szCs w:val="28"/>
        </w:rPr>
        <w:t>.</w:t>
      </w:r>
      <w:r w:rsidR="005048B6" w:rsidRPr="005048B6">
        <w:rPr>
          <w:rFonts w:ascii="Times New Roman" w:hAnsi="Times New Roman"/>
          <w:color w:val="000000"/>
        </w:rPr>
        <w:t xml:space="preserve"> </w:t>
      </w:r>
      <w:r w:rsidR="005048B6">
        <w:rPr>
          <w:rFonts w:ascii="Times New Roman" w:hAnsi="Times New Roman"/>
          <w:color w:val="000000"/>
        </w:rPr>
        <w:t xml:space="preserve"> </w:t>
      </w:r>
    </w:p>
    <w:p w:rsidR="003F7C80" w:rsidRPr="003F7C80" w:rsidRDefault="00B019EF" w:rsidP="004821AD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E39F5">
        <w:rPr>
          <w:bCs/>
          <w:iCs/>
          <w:sz w:val="28"/>
          <w:szCs w:val="28"/>
        </w:rPr>
        <w:t>2</w:t>
      </w:r>
      <w:r w:rsidR="003F7C80" w:rsidRPr="003F7C80">
        <w:rPr>
          <w:bCs/>
          <w:iCs/>
          <w:sz w:val="28"/>
          <w:szCs w:val="28"/>
        </w:rPr>
        <w:t>) несвоевременного представления документов или предоставления их не в полном объеме, с нарушением правил их оформления;</w:t>
      </w:r>
    </w:p>
    <w:p w:rsidR="003F7C80" w:rsidRPr="003F7C80" w:rsidRDefault="002E39F5" w:rsidP="00BD520A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3F7C80" w:rsidRPr="003F7C80">
        <w:rPr>
          <w:bCs/>
          <w:iCs/>
          <w:sz w:val="28"/>
          <w:szCs w:val="28"/>
        </w:rPr>
        <w:t>) представления подложных документов или заведомо ложных сведений;</w:t>
      </w:r>
    </w:p>
    <w:p w:rsidR="003F7C80" w:rsidRPr="003F7C80" w:rsidRDefault="002E39F5" w:rsidP="00BD520A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3F7C80" w:rsidRPr="003F7C80">
        <w:rPr>
          <w:bCs/>
          <w:iCs/>
          <w:sz w:val="28"/>
          <w:szCs w:val="28"/>
        </w:rPr>
        <w:t>) несоответствия представленных документов критериям отбора.</w:t>
      </w:r>
    </w:p>
    <w:p w:rsidR="003F7C80" w:rsidRPr="003F7C80" w:rsidRDefault="003F7C80" w:rsidP="00BD520A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6. Представление списка лиц для включения в резе</w:t>
      </w:r>
      <w:proofErr w:type="gramStart"/>
      <w:r w:rsidRPr="003F7C80">
        <w:rPr>
          <w:bCs/>
          <w:iCs/>
          <w:sz w:val="28"/>
          <w:szCs w:val="28"/>
        </w:rPr>
        <w:t>рв с пр</w:t>
      </w:r>
      <w:proofErr w:type="gramEnd"/>
      <w:r w:rsidRPr="003F7C80">
        <w:rPr>
          <w:bCs/>
          <w:iCs/>
          <w:sz w:val="28"/>
          <w:szCs w:val="28"/>
        </w:rPr>
        <w:t xml:space="preserve">иложением документов указанных в пункте 3 раздела </w:t>
      </w:r>
      <w:r w:rsidR="002E39F5">
        <w:rPr>
          <w:bCs/>
          <w:iCs/>
          <w:sz w:val="28"/>
          <w:szCs w:val="28"/>
        </w:rPr>
        <w:t>3</w:t>
      </w:r>
      <w:r w:rsidRPr="003F7C80">
        <w:rPr>
          <w:bCs/>
          <w:iCs/>
          <w:sz w:val="28"/>
          <w:szCs w:val="28"/>
        </w:rPr>
        <w:t xml:space="preserve"> настоящего Порядка, с целью последующего утверждения, производится по форме, установленной Комиссией.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 xml:space="preserve">7. Предельный возраст пребывания в резерве - </w:t>
      </w:r>
      <w:r w:rsidR="002E39F5">
        <w:rPr>
          <w:bCs/>
          <w:iCs/>
          <w:sz w:val="28"/>
          <w:szCs w:val="28"/>
        </w:rPr>
        <w:t>6</w:t>
      </w:r>
      <w:r w:rsidRPr="003F7C80">
        <w:rPr>
          <w:bCs/>
          <w:iCs/>
          <w:sz w:val="28"/>
          <w:szCs w:val="28"/>
        </w:rPr>
        <w:t>0 лет.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8. Практическое использование резерва обеспечивается: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1) созданием и ведением реестра лиц, включенных в резерв;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 xml:space="preserve">2) организацией получения оперативной информации об истечении сроков трудовых договоров </w:t>
      </w:r>
      <w:r w:rsidR="002E39F5">
        <w:rPr>
          <w:bCs/>
          <w:iCs/>
          <w:sz w:val="28"/>
          <w:szCs w:val="28"/>
        </w:rPr>
        <w:t xml:space="preserve"> с муниципальными</w:t>
      </w:r>
      <w:r w:rsidRPr="003F7C80">
        <w:rPr>
          <w:bCs/>
          <w:iCs/>
          <w:sz w:val="28"/>
          <w:szCs w:val="28"/>
        </w:rPr>
        <w:t xml:space="preserve"> </w:t>
      </w:r>
      <w:r w:rsidR="002E39F5">
        <w:rPr>
          <w:bCs/>
          <w:iCs/>
          <w:sz w:val="28"/>
          <w:szCs w:val="28"/>
        </w:rPr>
        <w:t>служащими</w:t>
      </w:r>
      <w:r w:rsidRPr="003F7C80">
        <w:rPr>
          <w:bCs/>
          <w:iCs/>
          <w:sz w:val="28"/>
          <w:szCs w:val="28"/>
        </w:rPr>
        <w:t xml:space="preserve"> и образовании вакансий по должностям </w:t>
      </w:r>
      <w:r w:rsidR="002E39F5">
        <w:rPr>
          <w:bCs/>
          <w:iCs/>
          <w:sz w:val="28"/>
          <w:szCs w:val="28"/>
        </w:rPr>
        <w:t>муниципальной службы</w:t>
      </w:r>
      <w:r w:rsidRPr="003F7C80">
        <w:rPr>
          <w:bCs/>
          <w:iCs/>
          <w:sz w:val="28"/>
          <w:szCs w:val="28"/>
        </w:rPr>
        <w:t>, для замещения которых формируется резерв;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 xml:space="preserve">3) правовым регулированием вопросов, связанных с организацией замещения должностей </w:t>
      </w:r>
      <w:r w:rsidR="00FE581F">
        <w:rPr>
          <w:bCs/>
          <w:iCs/>
          <w:sz w:val="28"/>
          <w:szCs w:val="28"/>
        </w:rPr>
        <w:t>муниципальной службы</w:t>
      </w:r>
      <w:r w:rsidRPr="003F7C80">
        <w:rPr>
          <w:bCs/>
          <w:iCs/>
          <w:sz w:val="28"/>
          <w:szCs w:val="28"/>
        </w:rPr>
        <w:t xml:space="preserve">, на которые формируется резерв, путем внесения необходимых изменений в правовые акты, касающиеся назначения на должности </w:t>
      </w:r>
      <w:r w:rsidR="002E39F5">
        <w:rPr>
          <w:bCs/>
          <w:iCs/>
          <w:sz w:val="28"/>
          <w:szCs w:val="28"/>
        </w:rPr>
        <w:t>муниципальной службы</w:t>
      </w:r>
      <w:r w:rsidRPr="003F7C80">
        <w:rPr>
          <w:bCs/>
          <w:iCs/>
          <w:sz w:val="28"/>
          <w:szCs w:val="28"/>
        </w:rPr>
        <w:t>, на которые формируется резерв, или разработки необходимых нормативных правовых актов.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 xml:space="preserve">9. Исключение из резерва осуществляется </w:t>
      </w:r>
      <w:r w:rsidR="002E39F5">
        <w:rPr>
          <w:bCs/>
          <w:iCs/>
          <w:sz w:val="28"/>
          <w:szCs w:val="28"/>
        </w:rPr>
        <w:t>в случае</w:t>
      </w:r>
      <w:r w:rsidRPr="003F7C80">
        <w:rPr>
          <w:bCs/>
          <w:iCs/>
          <w:sz w:val="28"/>
          <w:szCs w:val="28"/>
        </w:rPr>
        <w:t>: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1) назначение лица, состоящего в резерве, на должность, планируемую к замещению, или равнозначную, или вышестоящую по отношению к ней должность;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2) письменное заявление лица, состоящего в резерве;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3) достижение предельного возраста пребывания в резерве;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4) отказ лица, состоящего в резерве, от назначения на должность, в резерве на которую он находится;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5) ликвид</w:t>
      </w:r>
      <w:r w:rsidR="00636E23">
        <w:rPr>
          <w:bCs/>
          <w:iCs/>
          <w:sz w:val="28"/>
          <w:szCs w:val="28"/>
        </w:rPr>
        <w:t>ация структурного подразделения</w:t>
      </w:r>
      <w:r w:rsidRPr="003F7C80">
        <w:rPr>
          <w:bCs/>
          <w:iCs/>
          <w:sz w:val="28"/>
          <w:szCs w:val="28"/>
        </w:rPr>
        <w:t xml:space="preserve"> </w:t>
      </w:r>
      <w:r w:rsidR="00636E23">
        <w:rPr>
          <w:bCs/>
          <w:iCs/>
          <w:sz w:val="28"/>
          <w:szCs w:val="28"/>
        </w:rPr>
        <w:t>администрац</w:t>
      </w:r>
      <w:r w:rsidR="00FD0978">
        <w:rPr>
          <w:bCs/>
          <w:iCs/>
          <w:sz w:val="28"/>
          <w:szCs w:val="28"/>
        </w:rPr>
        <w:t>ии МО «Красногвардейский район»</w:t>
      </w:r>
      <w:r w:rsidR="002E39F5">
        <w:rPr>
          <w:bCs/>
          <w:iCs/>
          <w:sz w:val="28"/>
          <w:szCs w:val="28"/>
        </w:rPr>
        <w:t>, для замещения должности</w:t>
      </w:r>
      <w:r w:rsidRPr="003F7C80">
        <w:rPr>
          <w:bCs/>
          <w:iCs/>
          <w:sz w:val="28"/>
          <w:szCs w:val="28"/>
        </w:rPr>
        <w:t xml:space="preserve"> в котор</w:t>
      </w:r>
      <w:r w:rsidR="002E39F5">
        <w:rPr>
          <w:bCs/>
          <w:iCs/>
          <w:sz w:val="28"/>
          <w:szCs w:val="28"/>
        </w:rPr>
        <w:t>ой</w:t>
      </w:r>
      <w:r w:rsidRPr="003F7C80">
        <w:rPr>
          <w:bCs/>
          <w:iCs/>
          <w:sz w:val="28"/>
          <w:szCs w:val="28"/>
        </w:rPr>
        <w:t xml:space="preserve"> сформирован резерв;</w:t>
      </w:r>
    </w:p>
    <w:p w:rsidR="003F7C80" w:rsidRPr="003F7C80" w:rsidRDefault="003F7C80" w:rsidP="00A37872">
      <w:pPr>
        <w:ind w:right="-1" w:firstLine="708"/>
        <w:jc w:val="both"/>
        <w:rPr>
          <w:bCs/>
          <w:iCs/>
          <w:sz w:val="28"/>
          <w:szCs w:val="28"/>
        </w:rPr>
      </w:pPr>
      <w:r w:rsidRPr="003F7C80">
        <w:rPr>
          <w:bCs/>
          <w:iCs/>
          <w:sz w:val="28"/>
          <w:szCs w:val="28"/>
        </w:rPr>
        <w:t>6) сокращение должности, для замещения которой сформирован резерв;</w:t>
      </w:r>
    </w:p>
    <w:p w:rsidR="003F7C80" w:rsidRPr="003F7C80" w:rsidRDefault="002E39F5" w:rsidP="00A37872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3F7C80" w:rsidRPr="003F7C80">
        <w:rPr>
          <w:bCs/>
          <w:iCs/>
          <w:sz w:val="28"/>
          <w:szCs w:val="28"/>
        </w:rPr>
        <w:t>) увольнение лица, состоящего в резерве, по основаниям, пр</w:t>
      </w:r>
      <w:r w:rsidR="00FD0978">
        <w:rPr>
          <w:bCs/>
          <w:iCs/>
          <w:sz w:val="28"/>
          <w:szCs w:val="28"/>
        </w:rPr>
        <w:t>едусмотренным пунктами 3, 5 - 11</w:t>
      </w:r>
      <w:r w:rsidR="003F7C80" w:rsidRPr="003F7C80">
        <w:rPr>
          <w:bCs/>
          <w:iCs/>
          <w:sz w:val="28"/>
          <w:szCs w:val="28"/>
        </w:rPr>
        <w:t xml:space="preserve"> части 1 статьи 81, статьей 84 Трудового кодекса Российской Федерации, </w:t>
      </w:r>
      <w:r w:rsidR="00FD0978">
        <w:rPr>
          <w:bCs/>
          <w:iCs/>
          <w:sz w:val="28"/>
          <w:szCs w:val="28"/>
        </w:rPr>
        <w:t xml:space="preserve">  частью</w:t>
      </w:r>
      <w:r w:rsidR="003F7C80" w:rsidRPr="003F7C80">
        <w:rPr>
          <w:bCs/>
          <w:iCs/>
          <w:sz w:val="28"/>
          <w:szCs w:val="28"/>
        </w:rPr>
        <w:t xml:space="preserve"> 1</w:t>
      </w:r>
      <w:r w:rsidR="00FD0978">
        <w:rPr>
          <w:bCs/>
          <w:iCs/>
          <w:sz w:val="28"/>
          <w:szCs w:val="28"/>
        </w:rPr>
        <w:t xml:space="preserve"> статьи 19 Федерального закона «</w:t>
      </w:r>
      <w:r w:rsidR="003F7C80" w:rsidRPr="003F7C80">
        <w:rPr>
          <w:bCs/>
          <w:iCs/>
          <w:sz w:val="28"/>
          <w:szCs w:val="28"/>
        </w:rPr>
        <w:t>О муниципально</w:t>
      </w:r>
      <w:r w:rsidR="00FD0978">
        <w:rPr>
          <w:bCs/>
          <w:iCs/>
          <w:sz w:val="28"/>
          <w:szCs w:val="28"/>
        </w:rPr>
        <w:t>й службе в Российской Федерации»</w:t>
      </w:r>
      <w:r w:rsidR="003F7C80" w:rsidRPr="003F7C80">
        <w:rPr>
          <w:bCs/>
          <w:iCs/>
          <w:sz w:val="28"/>
          <w:szCs w:val="28"/>
        </w:rPr>
        <w:t>;</w:t>
      </w:r>
    </w:p>
    <w:p w:rsidR="003F7C80" w:rsidRPr="003F7C80" w:rsidRDefault="002E39F5" w:rsidP="00A37872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</w:t>
      </w:r>
      <w:r w:rsidR="003F7C80" w:rsidRPr="003F7C80">
        <w:rPr>
          <w:bCs/>
          <w:iCs/>
          <w:sz w:val="28"/>
          <w:szCs w:val="28"/>
        </w:rPr>
        <w:t>) смерть лица, состоящего в резерве, а также признание его безвестно отсутствующим либо объявление умершим на основании вступившего в законную силу решения суда;</w:t>
      </w:r>
    </w:p>
    <w:p w:rsidR="003F7C80" w:rsidRDefault="002E39F5" w:rsidP="00A37872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</w:t>
      </w:r>
      <w:r w:rsidR="003F7C80" w:rsidRPr="003F7C80">
        <w:rPr>
          <w:bCs/>
          <w:iCs/>
          <w:sz w:val="28"/>
          <w:szCs w:val="28"/>
        </w:rPr>
        <w:t>) истечение трехлет</w:t>
      </w:r>
      <w:r w:rsidR="004821AD">
        <w:rPr>
          <w:bCs/>
          <w:iCs/>
          <w:sz w:val="28"/>
          <w:szCs w:val="28"/>
        </w:rPr>
        <w:t>него срока пребывания в резерве;</w:t>
      </w:r>
    </w:p>
    <w:p w:rsidR="000E6C15" w:rsidRPr="000E6C15" w:rsidRDefault="004821AD" w:rsidP="004821AD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10) н</w:t>
      </w:r>
      <w:r w:rsidR="000E6C15" w:rsidRPr="000E6C15">
        <w:rPr>
          <w:bCs/>
          <w:iCs/>
          <w:sz w:val="28"/>
          <w:szCs w:val="28"/>
        </w:rPr>
        <w:t xml:space="preserve">арушения ограничений, установленных в ст.13 </w:t>
      </w:r>
      <w:r w:rsidR="000E6C15" w:rsidRPr="000E6C15">
        <w:rPr>
          <w:color w:val="000000"/>
          <w:sz w:val="28"/>
          <w:szCs w:val="28"/>
        </w:rPr>
        <w:t xml:space="preserve">Федерального закона </w:t>
      </w:r>
      <w:r w:rsidR="000E6C15">
        <w:rPr>
          <w:color w:val="000000"/>
          <w:sz w:val="28"/>
          <w:szCs w:val="28"/>
        </w:rPr>
        <w:t>«</w:t>
      </w:r>
      <w:r w:rsidR="000E6C15" w:rsidRPr="000E6C15">
        <w:rPr>
          <w:color w:val="000000"/>
          <w:sz w:val="28"/>
          <w:szCs w:val="28"/>
        </w:rPr>
        <w:t>О муниципально</w:t>
      </w:r>
      <w:r w:rsidR="000E7E1D">
        <w:rPr>
          <w:color w:val="000000"/>
          <w:sz w:val="28"/>
          <w:szCs w:val="28"/>
        </w:rPr>
        <w:t>й службе в Российской Федерации»</w:t>
      </w:r>
      <w:r w:rsidR="000E6C15" w:rsidRPr="000E6C15">
        <w:rPr>
          <w:color w:val="000000"/>
          <w:sz w:val="28"/>
          <w:szCs w:val="28"/>
        </w:rPr>
        <w:t xml:space="preserve"> от 02.03.2007 </w:t>
      </w:r>
      <w:r w:rsidR="000E7E1D">
        <w:rPr>
          <w:color w:val="000000"/>
          <w:sz w:val="28"/>
          <w:szCs w:val="28"/>
        </w:rPr>
        <w:t>№</w:t>
      </w:r>
      <w:r w:rsidR="000E6C15" w:rsidRPr="000E6C15">
        <w:rPr>
          <w:color w:val="000000"/>
          <w:sz w:val="28"/>
          <w:szCs w:val="28"/>
        </w:rPr>
        <w:t xml:space="preserve"> 25-ФЗ</w:t>
      </w:r>
      <w:r w:rsidR="00FE581F">
        <w:rPr>
          <w:color w:val="000000"/>
          <w:sz w:val="28"/>
          <w:szCs w:val="28"/>
        </w:rPr>
        <w:t>.</w:t>
      </w:r>
      <w:r w:rsidR="000E6C15" w:rsidRPr="000E6C15">
        <w:rPr>
          <w:color w:val="000000"/>
          <w:sz w:val="28"/>
          <w:szCs w:val="28"/>
        </w:rPr>
        <w:t xml:space="preserve"> </w:t>
      </w:r>
    </w:p>
    <w:p w:rsidR="003F7C80" w:rsidRDefault="004821AD" w:rsidP="00A37872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10.</w:t>
      </w:r>
      <w:r w:rsidR="003F7C80" w:rsidRPr="000E6C15">
        <w:rPr>
          <w:bCs/>
          <w:iCs/>
          <w:sz w:val="28"/>
          <w:szCs w:val="28"/>
        </w:rPr>
        <w:t xml:space="preserve"> Решение об исключении из резерва принимается в порядке, предусмотренном</w:t>
      </w:r>
      <w:r w:rsidR="003F7C80" w:rsidRPr="003F7C80">
        <w:rPr>
          <w:bCs/>
          <w:iCs/>
          <w:sz w:val="28"/>
          <w:szCs w:val="28"/>
        </w:rPr>
        <w:t xml:space="preserve"> для формирования резерва, и утверждается в порядке, предусмотренном для утверждения резерва.</w:t>
      </w:r>
    </w:p>
    <w:p w:rsidR="003F7C80" w:rsidRDefault="003F7C80" w:rsidP="00952C7F">
      <w:pPr>
        <w:ind w:right="-1"/>
        <w:jc w:val="both"/>
        <w:rPr>
          <w:bCs/>
          <w:iCs/>
          <w:sz w:val="28"/>
          <w:szCs w:val="28"/>
        </w:rPr>
      </w:pPr>
    </w:p>
    <w:p w:rsidR="007232BA" w:rsidRDefault="007232BA" w:rsidP="007232BA">
      <w:pPr>
        <w:ind w:right="-1"/>
        <w:jc w:val="both"/>
        <w:rPr>
          <w:sz w:val="28"/>
          <w:szCs w:val="28"/>
        </w:rPr>
      </w:pPr>
      <w:r w:rsidRPr="00534E29">
        <w:rPr>
          <w:sz w:val="28"/>
          <w:szCs w:val="28"/>
        </w:rPr>
        <w:lastRenderedPageBreak/>
        <w:t>Управляющий делами</w:t>
      </w:r>
    </w:p>
    <w:p w:rsidR="007232BA" w:rsidRDefault="007232BA" w:rsidP="007232BA">
      <w:pPr>
        <w:ind w:right="-1"/>
        <w:rPr>
          <w:sz w:val="28"/>
          <w:szCs w:val="28"/>
        </w:rPr>
      </w:pPr>
      <w:r w:rsidRPr="00534E29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  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</w:p>
    <w:p w:rsidR="00123359" w:rsidRDefault="00123359" w:rsidP="007232BA">
      <w:pPr>
        <w:ind w:right="-1"/>
        <w:rPr>
          <w:sz w:val="28"/>
          <w:szCs w:val="28"/>
        </w:rPr>
      </w:pPr>
      <w:bookmarkStart w:id="0" w:name="_GoBack"/>
      <w:bookmarkEnd w:id="0"/>
    </w:p>
    <w:p w:rsidR="003F7C80" w:rsidRDefault="003F7C80" w:rsidP="00952C7F">
      <w:pPr>
        <w:ind w:right="-1"/>
        <w:jc w:val="both"/>
        <w:rPr>
          <w:bCs/>
          <w:iCs/>
          <w:sz w:val="28"/>
          <w:szCs w:val="28"/>
        </w:rPr>
      </w:pPr>
    </w:p>
    <w:p w:rsidR="007232BA" w:rsidRDefault="007232BA" w:rsidP="00952C7F">
      <w:pPr>
        <w:ind w:right="-1"/>
        <w:jc w:val="both"/>
        <w:rPr>
          <w:bCs/>
          <w:iCs/>
          <w:sz w:val="28"/>
          <w:szCs w:val="28"/>
        </w:rPr>
      </w:pPr>
    </w:p>
    <w:p w:rsidR="00123359" w:rsidRDefault="00123359" w:rsidP="00952C7F">
      <w:pPr>
        <w:ind w:right="-1"/>
        <w:jc w:val="both"/>
        <w:rPr>
          <w:bCs/>
          <w:iCs/>
          <w:sz w:val="28"/>
          <w:szCs w:val="28"/>
        </w:rPr>
      </w:pPr>
    </w:p>
    <w:p w:rsidR="003F7C80" w:rsidRDefault="003F7C80" w:rsidP="00952C7F">
      <w:pPr>
        <w:ind w:right="-1"/>
        <w:jc w:val="both"/>
        <w:rPr>
          <w:bCs/>
          <w:iCs/>
          <w:sz w:val="28"/>
          <w:szCs w:val="28"/>
        </w:rPr>
      </w:pPr>
    </w:p>
    <w:p w:rsidR="009F7C00" w:rsidRPr="007528A5" w:rsidRDefault="009F7C00" w:rsidP="009F7C00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9F7C00" w:rsidRPr="007528A5" w:rsidRDefault="009F7C00" w:rsidP="009F7C00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8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F7C00" w:rsidRPr="007528A5" w:rsidRDefault="009F7C00" w:rsidP="009F7C00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8A5">
        <w:rPr>
          <w:rFonts w:ascii="Times New Roman" w:hAnsi="Times New Roman" w:cs="Times New Roman"/>
          <w:sz w:val="24"/>
          <w:szCs w:val="24"/>
        </w:rPr>
        <w:t>МО «Красногвардейский район»</w:t>
      </w:r>
    </w:p>
    <w:p w:rsidR="007232BA" w:rsidRPr="007232BA" w:rsidRDefault="007232BA" w:rsidP="007232BA">
      <w:pPr>
        <w:pStyle w:val="7"/>
        <w:jc w:val="right"/>
        <w:rPr>
          <w:b w:val="0"/>
          <w:sz w:val="24"/>
          <w:szCs w:val="24"/>
          <w:u w:val="single"/>
        </w:rPr>
      </w:pPr>
      <w:r w:rsidRPr="007232BA">
        <w:rPr>
          <w:b w:val="0"/>
          <w:sz w:val="24"/>
          <w:szCs w:val="24"/>
          <w:u w:val="single"/>
        </w:rPr>
        <w:t>от 25.07.2023г. № 542</w:t>
      </w:r>
    </w:p>
    <w:p w:rsidR="009F7C00" w:rsidRDefault="009F7C00" w:rsidP="009F7C00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F7C00" w:rsidRDefault="009F7C00" w:rsidP="009F7C00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F7C00" w:rsidRDefault="009F7C00" w:rsidP="009F7C0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C00">
        <w:rPr>
          <w:rFonts w:ascii="Times New Roman" w:hAnsi="Times New Roman" w:cs="Times New Roman"/>
          <w:sz w:val="28"/>
          <w:szCs w:val="28"/>
        </w:rPr>
        <w:t>Положение о комиссии по формированию и подготовке резерва</w:t>
      </w:r>
      <w:r w:rsidR="00636E23">
        <w:rPr>
          <w:rFonts w:ascii="Times New Roman" w:hAnsi="Times New Roman" w:cs="Times New Roman"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sz w:val="28"/>
          <w:szCs w:val="28"/>
        </w:rPr>
        <w:t>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  <w:r w:rsidR="0091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C00" w:rsidRDefault="009F7C00" w:rsidP="009F7C0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C00" w:rsidRPr="009F7C00" w:rsidRDefault="009F7C00" w:rsidP="009F7C0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C00" w:rsidRDefault="009F7C00" w:rsidP="009F7C00">
      <w:pPr>
        <w:ind w:right="-1"/>
        <w:jc w:val="right"/>
        <w:rPr>
          <w:bCs/>
          <w:iCs/>
          <w:sz w:val="28"/>
          <w:szCs w:val="28"/>
        </w:rPr>
      </w:pP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>1. Настоящим Положением определяется порядок деятельности Комиссии по формированию и подготовке резерва</w:t>
      </w:r>
      <w:r w:rsidR="00636E23">
        <w:rPr>
          <w:sz w:val="28"/>
          <w:szCs w:val="28"/>
        </w:rPr>
        <w:t xml:space="preserve"> </w:t>
      </w:r>
      <w:r w:rsidRPr="00EF2513">
        <w:rPr>
          <w:sz w:val="28"/>
          <w:szCs w:val="28"/>
        </w:rPr>
        <w:t>управленческих кадров</w:t>
      </w:r>
      <w:r w:rsidR="000E7E1D">
        <w:rPr>
          <w:sz w:val="28"/>
          <w:szCs w:val="28"/>
        </w:rPr>
        <w:t xml:space="preserve"> админи</w:t>
      </w:r>
      <w:r w:rsidR="00FD0978">
        <w:rPr>
          <w:sz w:val="28"/>
          <w:szCs w:val="28"/>
        </w:rPr>
        <w:t>страции</w:t>
      </w:r>
      <w:r w:rsidRPr="00EF2513">
        <w:rPr>
          <w:sz w:val="28"/>
          <w:szCs w:val="28"/>
        </w:rPr>
        <w:t xml:space="preserve"> МО «Красногвардейский район» (далее - Комиссия).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>2. Комиссия в своей деятельности руководствуется Конституцией   Российской Федерации, Конституцией Республики Адыгея, федеральным   законодательством и законодательством Республики Адыгея, а также настоящим Положением.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>3. Задачами Комиссии являются: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>1) подготовка предложений главе МО «Красногвардейский район» по реализации государственной политики в области формирования и эффективного использования резерва</w:t>
      </w:r>
      <w:r>
        <w:rPr>
          <w:sz w:val="28"/>
          <w:szCs w:val="28"/>
        </w:rPr>
        <w:t xml:space="preserve"> </w:t>
      </w:r>
      <w:r w:rsidR="00636E23">
        <w:rPr>
          <w:color w:val="FF0000"/>
          <w:sz w:val="28"/>
          <w:szCs w:val="28"/>
        </w:rPr>
        <w:t xml:space="preserve"> </w:t>
      </w:r>
      <w:r w:rsidRPr="00EF2513">
        <w:rPr>
          <w:sz w:val="28"/>
          <w:szCs w:val="28"/>
        </w:rPr>
        <w:t xml:space="preserve"> управленческих кадров </w:t>
      </w:r>
      <w:r w:rsidR="00FD0978">
        <w:rPr>
          <w:sz w:val="28"/>
          <w:szCs w:val="28"/>
        </w:rPr>
        <w:t xml:space="preserve">администрации </w:t>
      </w:r>
      <w:r w:rsidRPr="00EF2513">
        <w:rPr>
          <w:sz w:val="28"/>
          <w:szCs w:val="28"/>
        </w:rPr>
        <w:t>МО «Красногвардейский район»;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2) координация деятельности </w:t>
      </w:r>
      <w:r w:rsidR="00FD0978">
        <w:rPr>
          <w:sz w:val="28"/>
          <w:szCs w:val="28"/>
        </w:rPr>
        <w:t>администрации МО «Красногвардейский район»</w:t>
      </w:r>
      <w:r w:rsidRPr="00EF2513">
        <w:rPr>
          <w:sz w:val="28"/>
          <w:szCs w:val="28"/>
        </w:rPr>
        <w:t xml:space="preserve"> по вопросам, связанным</w:t>
      </w:r>
      <w:r>
        <w:rPr>
          <w:sz w:val="28"/>
          <w:szCs w:val="28"/>
        </w:rPr>
        <w:t xml:space="preserve"> с </w:t>
      </w:r>
      <w:r w:rsidRPr="00EF2513">
        <w:rPr>
          <w:sz w:val="28"/>
          <w:szCs w:val="28"/>
        </w:rPr>
        <w:t>реализацией политики в области формирования и эффективного использования резерва</w:t>
      </w:r>
      <w:r>
        <w:rPr>
          <w:sz w:val="28"/>
          <w:szCs w:val="28"/>
        </w:rPr>
        <w:t xml:space="preserve"> </w:t>
      </w:r>
      <w:r w:rsidR="00636E23">
        <w:rPr>
          <w:sz w:val="28"/>
          <w:szCs w:val="28"/>
        </w:rPr>
        <w:t xml:space="preserve"> </w:t>
      </w:r>
      <w:r w:rsidRPr="00EF2513">
        <w:rPr>
          <w:sz w:val="28"/>
          <w:szCs w:val="28"/>
        </w:rPr>
        <w:t>управленческих кадров</w:t>
      </w:r>
      <w:r w:rsidR="00A81C3D">
        <w:rPr>
          <w:sz w:val="28"/>
          <w:szCs w:val="28"/>
        </w:rPr>
        <w:t xml:space="preserve"> администрации</w:t>
      </w:r>
      <w:r w:rsidRPr="00EF2513">
        <w:rPr>
          <w:sz w:val="28"/>
          <w:szCs w:val="28"/>
        </w:rPr>
        <w:t xml:space="preserve"> МО «Красногвардейский район», организация взаимодействия с органами местного самоуправления сельских поселений</w:t>
      </w:r>
      <w:r w:rsidR="003F07CF">
        <w:rPr>
          <w:sz w:val="28"/>
          <w:szCs w:val="28"/>
        </w:rPr>
        <w:t>, организациями Красногвардейского района</w:t>
      </w:r>
      <w:r w:rsidRPr="00EF2513">
        <w:rPr>
          <w:sz w:val="28"/>
          <w:szCs w:val="28"/>
        </w:rPr>
        <w:t xml:space="preserve"> в данной области;</w:t>
      </w:r>
    </w:p>
    <w:p w:rsidR="00EF2513" w:rsidRPr="00EF2513" w:rsidRDefault="003F07CF" w:rsidP="00EF251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513" w:rsidRPr="00EF2513">
        <w:rPr>
          <w:sz w:val="28"/>
          <w:szCs w:val="28"/>
        </w:rPr>
        <w:t xml:space="preserve">) взаимодействие с организациями независимо от организационно-правовой формы и формы собственности по вопросам формирования резерва управленческих кадров </w:t>
      </w:r>
      <w:r>
        <w:rPr>
          <w:sz w:val="28"/>
          <w:szCs w:val="28"/>
        </w:rPr>
        <w:t xml:space="preserve">администрации </w:t>
      </w:r>
      <w:r w:rsidR="00EF2513" w:rsidRPr="00EF2513">
        <w:rPr>
          <w:sz w:val="28"/>
          <w:szCs w:val="28"/>
        </w:rPr>
        <w:t>МО «Красногвардейский район»;</w:t>
      </w:r>
    </w:p>
    <w:p w:rsidR="00EF2513" w:rsidRPr="00EF2513" w:rsidRDefault="003F07CF" w:rsidP="00EF251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513" w:rsidRPr="00EF2513">
        <w:rPr>
          <w:sz w:val="28"/>
          <w:szCs w:val="28"/>
        </w:rPr>
        <w:t>) информирование граждан и организаций о мероприятиях, проводимых в рамках формирования резерва управленческих кадров</w:t>
      </w:r>
      <w:r>
        <w:rPr>
          <w:sz w:val="28"/>
          <w:szCs w:val="28"/>
        </w:rPr>
        <w:t xml:space="preserve"> администрации</w:t>
      </w:r>
      <w:r w:rsidR="00EF2513" w:rsidRPr="00EF2513">
        <w:rPr>
          <w:sz w:val="28"/>
          <w:szCs w:val="28"/>
        </w:rPr>
        <w:t xml:space="preserve"> МО «Красногвардейский район»;</w:t>
      </w:r>
    </w:p>
    <w:p w:rsidR="00EF2513" w:rsidRPr="00EF2513" w:rsidRDefault="003F07CF" w:rsidP="00EF251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2513" w:rsidRPr="00EF2513">
        <w:rPr>
          <w:sz w:val="28"/>
          <w:szCs w:val="28"/>
        </w:rPr>
        <w:t xml:space="preserve">) организация </w:t>
      </w:r>
      <w:proofErr w:type="gramStart"/>
      <w:r w:rsidR="00EF2513" w:rsidRPr="00EF2513">
        <w:rPr>
          <w:sz w:val="28"/>
          <w:szCs w:val="28"/>
        </w:rPr>
        <w:t>контроля за</w:t>
      </w:r>
      <w:proofErr w:type="gramEnd"/>
      <w:r w:rsidR="00EF2513" w:rsidRPr="00EF2513">
        <w:rPr>
          <w:sz w:val="28"/>
          <w:szCs w:val="28"/>
        </w:rPr>
        <w:t xml:space="preserve"> реализацией мероприятий по формированию резерва управленческих кадров </w:t>
      </w:r>
      <w:r>
        <w:rPr>
          <w:sz w:val="28"/>
          <w:szCs w:val="28"/>
        </w:rPr>
        <w:t xml:space="preserve">администрации </w:t>
      </w:r>
      <w:r w:rsidR="00EF2513" w:rsidRPr="00EF2513">
        <w:rPr>
          <w:sz w:val="28"/>
          <w:szCs w:val="28"/>
        </w:rPr>
        <w:t>МО «Красногвардейский район».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4. Комиссию возглавляет ее председатель.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5. Председатель Комиссии: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1) определяет периодичность проведения заседаний Комиссии, осуществляет общее руководство их подготовкой;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2) созывает заседания Комиссии, определяет повестку дня и председательствует на ее заседаниях;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3) подписывает решения Комиссии;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>4) дает поручения заместителю председателя Комиссии,</w:t>
      </w:r>
      <w:r w:rsidR="003F07CF">
        <w:rPr>
          <w:sz w:val="28"/>
          <w:szCs w:val="28"/>
        </w:rPr>
        <w:t xml:space="preserve"> секретарю и </w:t>
      </w:r>
      <w:r w:rsidRPr="00EF2513">
        <w:rPr>
          <w:sz w:val="28"/>
          <w:szCs w:val="28"/>
        </w:rPr>
        <w:t xml:space="preserve"> членам Комиссии;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5) исполняет иные функции по руководству Комиссией.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lastRenderedPageBreak/>
        <w:t xml:space="preserve">6. Комиссия состоит из председателя Комиссии,  его заместителя, секретаря и членов Комиссии.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7. В случае отсутствия председателя Комиссии или по его поручению обязанности председателя Комиссии исполняет заместитель председателя Комиссии.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8. Организацию подготовки, созыва и проведения заседаний Комиссии, ведение протоколов и оформление решений обеспечивает секретарь Комиссии. </w:t>
      </w:r>
    </w:p>
    <w:p w:rsidR="00EF2513" w:rsidRPr="00EF2513" w:rsidRDefault="00EF2513" w:rsidP="00EF2513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9. Заседания Комиссии правомочны, если на них присутствует более половины ее членов.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10. 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11. </w:t>
      </w:r>
      <w:proofErr w:type="gramStart"/>
      <w:r w:rsidRPr="00EF2513">
        <w:rPr>
          <w:sz w:val="28"/>
          <w:szCs w:val="28"/>
        </w:rPr>
        <w:t>Контроль за</w:t>
      </w:r>
      <w:proofErr w:type="gramEnd"/>
      <w:r w:rsidRPr="00EF2513">
        <w:rPr>
          <w:sz w:val="28"/>
          <w:szCs w:val="28"/>
        </w:rPr>
        <w:t xml:space="preserve">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>12. Комиссия имеет право: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1) запрашивать и получать в установленном порядке от государственных органов, органов местного самоуправления, организаций документы и материалы, необходимые для выполнения возложенных на нее задач;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>2) создавать по отдельным вопросам рабочие группы из числа представителей, органов местного самоуправления, ученых и специалистов.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 xml:space="preserve">13. Организационное обеспечение заседаний Комиссии возлагается на администрацию МО «Красногвардейский район». </w:t>
      </w:r>
    </w:p>
    <w:p w:rsidR="00EF2513" w:rsidRPr="00EF2513" w:rsidRDefault="00EF2513" w:rsidP="00EF2513">
      <w:pPr>
        <w:ind w:right="-1" w:firstLine="709"/>
        <w:jc w:val="both"/>
        <w:rPr>
          <w:sz w:val="28"/>
          <w:szCs w:val="28"/>
        </w:rPr>
      </w:pPr>
      <w:r w:rsidRPr="00EF2513">
        <w:rPr>
          <w:sz w:val="28"/>
          <w:szCs w:val="28"/>
        </w:rPr>
        <w:t>14. Члены Комиссии принимают участие в ее работе на общественных началах.</w:t>
      </w:r>
    </w:p>
    <w:p w:rsidR="009F7C00" w:rsidRDefault="009F7C00" w:rsidP="00EF2513">
      <w:pPr>
        <w:ind w:right="-1"/>
        <w:jc w:val="both"/>
        <w:rPr>
          <w:sz w:val="28"/>
          <w:szCs w:val="28"/>
        </w:rPr>
      </w:pPr>
    </w:p>
    <w:p w:rsidR="007232BA" w:rsidRDefault="007232BA" w:rsidP="007232BA">
      <w:pPr>
        <w:ind w:right="-1"/>
        <w:jc w:val="both"/>
        <w:rPr>
          <w:sz w:val="28"/>
          <w:szCs w:val="28"/>
        </w:rPr>
      </w:pPr>
      <w:r w:rsidRPr="00534E29">
        <w:rPr>
          <w:sz w:val="28"/>
          <w:szCs w:val="28"/>
        </w:rPr>
        <w:t>Управляющий делами</w:t>
      </w:r>
    </w:p>
    <w:p w:rsidR="007232BA" w:rsidRDefault="007232BA" w:rsidP="007232BA">
      <w:pPr>
        <w:ind w:right="-1"/>
        <w:rPr>
          <w:sz w:val="28"/>
          <w:szCs w:val="28"/>
        </w:rPr>
      </w:pPr>
      <w:r w:rsidRPr="00534E29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  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3346B" w:rsidRDefault="0023346B" w:rsidP="0023346B">
      <w:pPr>
        <w:tabs>
          <w:tab w:val="left" w:pos="7440"/>
        </w:tabs>
        <w:rPr>
          <w:sz w:val="28"/>
          <w:szCs w:val="28"/>
        </w:rPr>
      </w:pPr>
    </w:p>
    <w:p w:rsidR="007232BA" w:rsidRPr="00D32205" w:rsidRDefault="007232BA" w:rsidP="0023346B">
      <w:pPr>
        <w:tabs>
          <w:tab w:val="left" w:pos="7440"/>
        </w:tabs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C87FDE" w:rsidRDefault="00C87FDE" w:rsidP="00EF2513">
      <w:pPr>
        <w:ind w:right="-1"/>
        <w:jc w:val="both"/>
        <w:rPr>
          <w:sz w:val="28"/>
          <w:szCs w:val="28"/>
        </w:rPr>
      </w:pPr>
    </w:p>
    <w:p w:rsidR="0023346B" w:rsidRDefault="0023346B" w:rsidP="00EF2513">
      <w:pPr>
        <w:ind w:right="-1"/>
        <w:jc w:val="both"/>
        <w:rPr>
          <w:sz w:val="28"/>
          <w:szCs w:val="28"/>
        </w:rPr>
      </w:pPr>
    </w:p>
    <w:p w:rsidR="00C87FDE" w:rsidRDefault="00C87FDE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556C5" w:rsidRDefault="006556C5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556C5" w:rsidRDefault="006556C5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C87FDE" w:rsidRPr="007528A5" w:rsidRDefault="00C87FDE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87FDE" w:rsidRPr="007528A5" w:rsidRDefault="00C87FDE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8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87FDE" w:rsidRPr="007528A5" w:rsidRDefault="00C87FDE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8A5">
        <w:rPr>
          <w:rFonts w:ascii="Times New Roman" w:hAnsi="Times New Roman" w:cs="Times New Roman"/>
          <w:sz w:val="24"/>
          <w:szCs w:val="24"/>
        </w:rPr>
        <w:t>МО «Красногвардейский район»</w:t>
      </w:r>
    </w:p>
    <w:p w:rsidR="007232BA" w:rsidRPr="007232BA" w:rsidRDefault="007232BA" w:rsidP="007232BA">
      <w:pPr>
        <w:pStyle w:val="7"/>
        <w:jc w:val="right"/>
        <w:rPr>
          <w:b w:val="0"/>
          <w:sz w:val="24"/>
          <w:szCs w:val="24"/>
          <w:u w:val="single"/>
        </w:rPr>
      </w:pPr>
      <w:r w:rsidRPr="007232BA">
        <w:rPr>
          <w:b w:val="0"/>
          <w:sz w:val="24"/>
          <w:szCs w:val="24"/>
          <w:u w:val="single"/>
        </w:rPr>
        <w:t>от 25.07.2023г. № 542</w:t>
      </w:r>
    </w:p>
    <w:p w:rsidR="00C87FDE" w:rsidRDefault="00C87FDE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C87FDE" w:rsidRDefault="00C87FDE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C87FDE" w:rsidRDefault="00C87FDE" w:rsidP="00C87FD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C87FDE" w:rsidRPr="000F329E" w:rsidRDefault="00C87FDE" w:rsidP="00C87FDE">
      <w:pPr>
        <w:jc w:val="center"/>
        <w:rPr>
          <w:sz w:val="28"/>
          <w:szCs w:val="28"/>
        </w:rPr>
      </w:pPr>
      <w:r w:rsidRPr="000F329E">
        <w:rPr>
          <w:sz w:val="28"/>
          <w:szCs w:val="28"/>
        </w:rPr>
        <w:t>Состав Комиссии по формированию и подготовке резерва</w:t>
      </w:r>
      <w:r w:rsidR="000F329E" w:rsidRPr="000F329E">
        <w:rPr>
          <w:sz w:val="28"/>
          <w:szCs w:val="28"/>
        </w:rPr>
        <w:t xml:space="preserve"> </w:t>
      </w:r>
      <w:r w:rsidR="00C970A8">
        <w:rPr>
          <w:sz w:val="28"/>
          <w:szCs w:val="28"/>
        </w:rPr>
        <w:t xml:space="preserve"> </w:t>
      </w:r>
      <w:r w:rsidRPr="000F329E">
        <w:rPr>
          <w:sz w:val="28"/>
          <w:szCs w:val="28"/>
        </w:rPr>
        <w:br/>
        <w:t>управленческих кадров</w:t>
      </w:r>
      <w:r w:rsidR="003F07CF">
        <w:rPr>
          <w:sz w:val="28"/>
          <w:szCs w:val="28"/>
        </w:rPr>
        <w:t xml:space="preserve"> администрации</w:t>
      </w:r>
      <w:r w:rsidRPr="000F329E">
        <w:rPr>
          <w:sz w:val="28"/>
          <w:szCs w:val="28"/>
        </w:rPr>
        <w:t xml:space="preserve"> МО «Красногвардейский район»</w:t>
      </w:r>
    </w:p>
    <w:p w:rsidR="00C87FDE" w:rsidRPr="000F329E" w:rsidRDefault="00C87FDE" w:rsidP="00C970A8">
      <w:pPr>
        <w:tabs>
          <w:tab w:val="left" w:pos="709"/>
        </w:tabs>
        <w:jc w:val="both"/>
        <w:rPr>
          <w:sz w:val="28"/>
          <w:szCs w:val="28"/>
        </w:rPr>
      </w:pPr>
    </w:p>
    <w:p w:rsidR="00C87FDE" w:rsidRPr="000F329E" w:rsidRDefault="00F46386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1. Председатель комиссии</w:t>
      </w:r>
      <w:r w:rsidR="000F329E">
        <w:rPr>
          <w:rFonts w:ascii="Times New Roman" w:hAnsi="Times New Roman" w:cs="Times New Roman"/>
          <w:sz w:val="28"/>
          <w:szCs w:val="28"/>
        </w:rPr>
        <w:t xml:space="preserve"> </w:t>
      </w:r>
      <w:r w:rsidRPr="000F329E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МО «Красногвардейский район».</w:t>
      </w:r>
    </w:p>
    <w:p w:rsidR="00F46386" w:rsidRPr="000F329E" w:rsidRDefault="00F46386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2. Заместитель председателя комиссии – управляющий делами администрац</w:t>
      </w:r>
      <w:r w:rsidR="003F07CF">
        <w:rPr>
          <w:rFonts w:ascii="Times New Roman" w:hAnsi="Times New Roman" w:cs="Times New Roman"/>
          <w:sz w:val="28"/>
          <w:szCs w:val="28"/>
        </w:rPr>
        <w:t>ии МО «Красногвардейский район».</w:t>
      </w:r>
    </w:p>
    <w:p w:rsidR="00380C0A" w:rsidRPr="000F329E" w:rsidRDefault="00380C0A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 xml:space="preserve">3. Секретарь комиссии - </w:t>
      </w:r>
      <w:r w:rsidR="000F329E">
        <w:rPr>
          <w:rFonts w:ascii="Times New Roman" w:hAnsi="Times New Roman" w:cs="Times New Roman"/>
          <w:sz w:val="28"/>
          <w:szCs w:val="28"/>
        </w:rPr>
        <w:t>г</w:t>
      </w:r>
      <w:r w:rsidRPr="000F329E">
        <w:rPr>
          <w:rFonts w:ascii="Times New Roman" w:hAnsi="Times New Roman" w:cs="Times New Roman"/>
          <w:sz w:val="28"/>
          <w:szCs w:val="28"/>
        </w:rPr>
        <w:t>лавный специалист по кадровым вопросам общего отдела администрации МО «Красногвардейский район»</w:t>
      </w:r>
    </w:p>
    <w:p w:rsidR="00380C0A" w:rsidRPr="000F329E" w:rsidRDefault="00380C0A" w:rsidP="00F4638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80C0A" w:rsidRPr="000F329E" w:rsidRDefault="00380C0A" w:rsidP="00F4638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80C0A" w:rsidRPr="000F329E" w:rsidRDefault="00380C0A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1. Заместитель главы администрации МО «Красногвардейский район» по вопросам строительства, ЖКХ, ТЭК, связи и транспорта, архитектуры, благоустройства и охраны окружающей среды.</w:t>
      </w:r>
    </w:p>
    <w:p w:rsidR="00380C0A" w:rsidRPr="000F329E" w:rsidRDefault="00380C0A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2. Заместитель главы администрации МО «Красногвардейский район» по вопросам экономической политики и сельского хозяйства</w:t>
      </w:r>
      <w:r w:rsidR="003F07CF">
        <w:rPr>
          <w:rFonts w:ascii="Times New Roman" w:hAnsi="Times New Roman" w:cs="Times New Roman"/>
          <w:sz w:val="28"/>
          <w:szCs w:val="28"/>
        </w:rPr>
        <w:t>.</w:t>
      </w:r>
    </w:p>
    <w:p w:rsidR="00380C0A" w:rsidRPr="000F329E" w:rsidRDefault="00380C0A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3. Начальник правового отдела администрации МО «Красногвардейский район».</w:t>
      </w:r>
    </w:p>
    <w:p w:rsidR="00380C0A" w:rsidRPr="000F329E" w:rsidRDefault="00380C0A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4. Начальник управления финансов администрации МО «Красногвардейский район».</w:t>
      </w:r>
    </w:p>
    <w:p w:rsidR="00380C0A" w:rsidRPr="000F329E" w:rsidRDefault="00380C0A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5.Начальник управления образования администрации МО «Красногвардейский район».</w:t>
      </w:r>
    </w:p>
    <w:p w:rsidR="00380C0A" w:rsidRPr="000F329E" w:rsidRDefault="00380C0A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9E">
        <w:rPr>
          <w:rFonts w:ascii="Times New Roman" w:hAnsi="Times New Roman" w:cs="Times New Roman"/>
          <w:sz w:val="28"/>
          <w:szCs w:val="28"/>
        </w:rPr>
        <w:t>6. Начальник управления культуры и кино администрации МО «Красногвардейский район».</w:t>
      </w:r>
    </w:p>
    <w:p w:rsidR="00380C0A" w:rsidRPr="000F329E" w:rsidRDefault="003F07CF" w:rsidP="00C970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FDE" w:rsidRPr="000F329E" w:rsidRDefault="00C87FDE" w:rsidP="00C87FDE">
      <w:pPr>
        <w:ind w:right="-1"/>
        <w:jc w:val="right"/>
        <w:rPr>
          <w:sz w:val="28"/>
          <w:szCs w:val="28"/>
        </w:rPr>
      </w:pPr>
    </w:p>
    <w:p w:rsidR="007232BA" w:rsidRDefault="007232BA" w:rsidP="007232BA">
      <w:pPr>
        <w:ind w:right="-1"/>
        <w:jc w:val="both"/>
        <w:rPr>
          <w:sz w:val="28"/>
          <w:szCs w:val="28"/>
        </w:rPr>
      </w:pPr>
      <w:r w:rsidRPr="00534E29">
        <w:rPr>
          <w:sz w:val="28"/>
          <w:szCs w:val="28"/>
        </w:rPr>
        <w:t>Управляющий делами</w:t>
      </w:r>
    </w:p>
    <w:p w:rsidR="007232BA" w:rsidRDefault="007232BA" w:rsidP="007232BA">
      <w:pPr>
        <w:ind w:right="-1"/>
        <w:rPr>
          <w:sz w:val="28"/>
          <w:szCs w:val="28"/>
        </w:rPr>
      </w:pPr>
      <w:r w:rsidRPr="00534E29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  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3F07CF" w:rsidRPr="00D32205" w:rsidRDefault="003F07CF" w:rsidP="003F07CF">
      <w:pPr>
        <w:tabs>
          <w:tab w:val="left" w:pos="7440"/>
        </w:tabs>
        <w:rPr>
          <w:sz w:val="28"/>
          <w:szCs w:val="28"/>
        </w:rPr>
      </w:pPr>
    </w:p>
    <w:p w:rsidR="000F329E" w:rsidRDefault="00C970A8" w:rsidP="000F32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29E" w:rsidRDefault="000F329E" w:rsidP="000F329E">
      <w:pPr>
        <w:ind w:right="-1"/>
        <w:jc w:val="both"/>
        <w:rPr>
          <w:sz w:val="28"/>
          <w:szCs w:val="28"/>
        </w:rPr>
      </w:pPr>
    </w:p>
    <w:p w:rsidR="000F329E" w:rsidRDefault="000F329E" w:rsidP="000F329E">
      <w:pPr>
        <w:ind w:right="-1"/>
        <w:jc w:val="both"/>
        <w:rPr>
          <w:sz w:val="28"/>
          <w:szCs w:val="28"/>
        </w:rPr>
      </w:pPr>
    </w:p>
    <w:p w:rsidR="000F329E" w:rsidRDefault="000F329E" w:rsidP="000F329E">
      <w:pPr>
        <w:ind w:right="-1"/>
        <w:jc w:val="both"/>
        <w:rPr>
          <w:sz w:val="28"/>
          <w:szCs w:val="28"/>
        </w:rPr>
      </w:pPr>
    </w:p>
    <w:p w:rsidR="000F329E" w:rsidRDefault="000F329E" w:rsidP="000F329E">
      <w:pPr>
        <w:ind w:right="-1"/>
        <w:jc w:val="both"/>
        <w:rPr>
          <w:sz w:val="28"/>
          <w:szCs w:val="28"/>
        </w:rPr>
      </w:pPr>
    </w:p>
    <w:p w:rsidR="000F329E" w:rsidRDefault="000F329E" w:rsidP="000F329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C970A8" w:rsidRDefault="00C970A8" w:rsidP="000F329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3346B" w:rsidRDefault="0023346B" w:rsidP="000F329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3346B" w:rsidRDefault="0023346B" w:rsidP="000F329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3F07CF" w:rsidRDefault="003F07CF" w:rsidP="000F329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32205" w:rsidRPr="00D32205" w:rsidRDefault="003F07CF" w:rsidP="00D32205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32205" w:rsidRPr="00D32205" w:rsidSect="00123359">
      <w:pgSz w:w="11906" w:h="16838" w:code="9"/>
      <w:pgMar w:top="1134" w:right="567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75" w:rsidRDefault="00C74975" w:rsidP="00534E29">
      <w:r>
        <w:separator/>
      </w:r>
    </w:p>
  </w:endnote>
  <w:endnote w:type="continuationSeparator" w:id="0">
    <w:p w:rsidR="00C74975" w:rsidRDefault="00C74975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75" w:rsidRDefault="00C74975" w:rsidP="00534E29">
      <w:r>
        <w:separator/>
      </w:r>
    </w:p>
  </w:footnote>
  <w:footnote w:type="continuationSeparator" w:id="0">
    <w:p w:rsidR="00C74975" w:rsidRDefault="00C74975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F27"/>
    <w:multiLevelType w:val="hybridMultilevel"/>
    <w:tmpl w:val="6D442F24"/>
    <w:lvl w:ilvl="0" w:tplc="C61CD460">
      <w:numFmt w:val="bullet"/>
      <w:lvlText w:val=""/>
      <w:lvlJc w:val="left"/>
      <w:pPr>
        <w:ind w:left="102" w:hanging="428"/>
      </w:pPr>
      <w:rPr>
        <w:w w:val="100"/>
        <w:lang w:val="ru-RU" w:eastAsia="ru-RU" w:bidi="ru-RU"/>
      </w:rPr>
    </w:lvl>
    <w:lvl w:ilvl="1" w:tplc="14126796">
      <w:numFmt w:val="bullet"/>
      <w:lvlText w:val="•"/>
      <w:lvlJc w:val="left"/>
      <w:pPr>
        <w:ind w:left="1046" w:hanging="428"/>
      </w:pPr>
      <w:rPr>
        <w:lang w:val="ru-RU" w:eastAsia="ru-RU" w:bidi="ru-RU"/>
      </w:rPr>
    </w:lvl>
    <w:lvl w:ilvl="2" w:tplc="3F3434B4">
      <w:numFmt w:val="bullet"/>
      <w:lvlText w:val="•"/>
      <w:lvlJc w:val="left"/>
      <w:pPr>
        <w:ind w:left="1993" w:hanging="428"/>
      </w:pPr>
      <w:rPr>
        <w:lang w:val="ru-RU" w:eastAsia="ru-RU" w:bidi="ru-RU"/>
      </w:rPr>
    </w:lvl>
    <w:lvl w:ilvl="3" w:tplc="4A0051F2">
      <w:numFmt w:val="bullet"/>
      <w:lvlText w:val="•"/>
      <w:lvlJc w:val="left"/>
      <w:pPr>
        <w:ind w:left="2939" w:hanging="428"/>
      </w:pPr>
      <w:rPr>
        <w:lang w:val="ru-RU" w:eastAsia="ru-RU" w:bidi="ru-RU"/>
      </w:rPr>
    </w:lvl>
    <w:lvl w:ilvl="4" w:tplc="23CC9A26">
      <w:numFmt w:val="bullet"/>
      <w:lvlText w:val="•"/>
      <w:lvlJc w:val="left"/>
      <w:pPr>
        <w:ind w:left="3886" w:hanging="428"/>
      </w:pPr>
      <w:rPr>
        <w:lang w:val="ru-RU" w:eastAsia="ru-RU" w:bidi="ru-RU"/>
      </w:rPr>
    </w:lvl>
    <w:lvl w:ilvl="5" w:tplc="3AD2D962">
      <w:numFmt w:val="bullet"/>
      <w:lvlText w:val="•"/>
      <w:lvlJc w:val="left"/>
      <w:pPr>
        <w:ind w:left="4833" w:hanging="428"/>
      </w:pPr>
      <w:rPr>
        <w:lang w:val="ru-RU" w:eastAsia="ru-RU" w:bidi="ru-RU"/>
      </w:rPr>
    </w:lvl>
    <w:lvl w:ilvl="6" w:tplc="20A25566">
      <w:numFmt w:val="bullet"/>
      <w:lvlText w:val="•"/>
      <w:lvlJc w:val="left"/>
      <w:pPr>
        <w:ind w:left="5779" w:hanging="428"/>
      </w:pPr>
      <w:rPr>
        <w:lang w:val="ru-RU" w:eastAsia="ru-RU" w:bidi="ru-RU"/>
      </w:rPr>
    </w:lvl>
    <w:lvl w:ilvl="7" w:tplc="C2888AFE">
      <w:numFmt w:val="bullet"/>
      <w:lvlText w:val="•"/>
      <w:lvlJc w:val="left"/>
      <w:pPr>
        <w:ind w:left="6726" w:hanging="428"/>
      </w:pPr>
      <w:rPr>
        <w:lang w:val="ru-RU" w:eastAsia="ru-RU" w:bidi="ru-RU"/>
      </w:rPr>
    </w:lvl>
    <w:lvl w:ilvl="8" w:tplc="C9F2ED8A">
      <w:numFmt w:val="bullet"/>
      <w:lvlText w:val="•"/>
      <w:lvlJc w:val="left"/>
      <w:pPr>
        <w:ind w:left="7673" w:hanging="428"/>
      </w:pPr>
      <w:rPr>
        <w:lang w:val="ru-RU" w:eastAsia="ru-RU" w:bidi="ru-RU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958788F"/>
    <w:multiLevelType w:val="multilevel"/>
    <w:tmpl w:val="D4E4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6BD67E5"/>
    <w:multiLevelType w:val="multilevel"/>
    <w:tmpl w:val="F518429A"/>
    <w:lvl w:ilvl="0">
      <w:start w:val="1"/>
      <w:numFmt w:val="decimal"/>
      <w:lvlText w:val="%1."/>
      <w:lvlJc w:val="left"/>
      <w:pPr>
        <w:ind w:left="102" w:hanging="874"/>
      </w:pPr>
      <w:rPr>
        <w:b w:val="0"/>
        <w:bCs/>
        <w:i w:val="0"/>
        <w:spacing w:val="0"/>
        <w:w w:val="10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2" w:hanging="874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87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39" w:hanging="87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86" w:hanging="87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3" w:hanging="87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79" w:hanging="87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26" w:hanging="87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73" w:hanging="874"/>
      </w:pPr>
      <w:rPr>
        <w:lang w:val="ru-RU" w:eastAsia="ru-RU" w:bidi="ru-RU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4848327D"/>
    <w:multiLevelType w:val="hybridMultilevel"/>
    <w:tmpl w:val="7662F364"/>
    <w:lvl w:ilvl="0" w:tplc="894A740C">
      <w:start w:val="2"/>
      <w:numFmt w:val="decimal"/>
      <w:lvlText w:val="%1"/>
      <w:lvlJc w:val="left"/>
      <w:pPr>
        <w:ind w:left="1748" w:hanging="360"/>
      </w:pPr>
      <w:rPr>
        <w:rFonts w:hint="default"/>
        <w:b w:val="0"/>
        <w:i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9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78F09AF"/>
    <w:multiLevelType w:val="multilevel"/>
    <w:tmpl w:val="849AB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DF5B5A"/>
    <w:multiLevelType w:val="multilevel"/>
    <w:tmpl w:val="C29C4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6"/>
  </w:num>
  <w:num w:numId="12">
    <w:abstractNumId w:val="18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3ED"/>
    <w:rsid w:val="000137FF"/>
    <w:rsid w:val="00013D0F"/>
    <w:rsid w:val="000246BD"/>
    <w:rsid w:val="00026E48"/>
    <w:rsid w:val="00027309"/>
    <w:rsid w:val="00045ECF"/>
    <w:rsid w:val="00062944"/>
    <w:rsid w:val="00070614"/>
    <w:rsid w:val="00073B3F"/>
    <w:rsid w:val="0008609E"/>
    <w:rsid w:val="0009537F"/>
    <w:rsid w:val="000A4FD9"/>
    <w:rsid w:val="000A71F1"/>
    <w:rsid w:val="000B02F6"/>
    <w:rsid w:val="000E03D3"/>
    <w:rsid w:val="000E6C15"/>
    <w:rsid w:val="000E7E1D"/>
    <w:rsid w:val="000F329E"/>
    <w:rsid w:val="000F6B62"/>
    <w:rsid w:val="000F7283"/>
    <w:rsid w:val="001058FC"/>
    <w:rsid w:val="00111C31"/>
    <w:rsid w:val="0012164C"/>
    <w:rsid w:val="00123359"/>
    <w:rsid w:val="00125712"/>
    <w:rsid w:val="00134530"/>
    <w:rsid w:val="00140530"/>
    <w:rsid w:val="001513DE"/>
    <w:rsid w:val="0015585B"/>
    <w:rsid w:val="00157B9B"/>
    <w:rsid w:val="00161BF1"/>
    <w:rsid w:val="00166C03"/>
    <w:rsid w:val="001761F2"/>
    <w:rsid w:val="00185870"/>
    <w:rsid w:val="001977BC"/>
    <w:rsid w:val="001A191D"/>
    <w:rsid w:val="001A7021"/>
    <w:rsid w:val="001B7BCC"/>
    <w:rsid w:val="001C7088"/>
    <w:rsid w:val="001C7BC4"/>
    <w:rsid w:val="001D2C5A"/>
    <w:rsid w:val="001E06B1"/>
    <w:rsid w:val="001E6E51"/>
    <w:rsid w:val="00201D60"/>
    <w:rsid w:val="002071FD"/>
    <w:rsid w:val="00207C5F"/>
    <w:rsid w:val="00207FA4"/>
    <w:rsid w:val="0021281B"/>
    <w:rsid w:val="0023346B"/>
    <w:rsid w:val="00261633"/>
    <w:rsid w:val="0027720E"/>
    <w:rsid w:val="0028478C"/>
    <w:rsid w:val="0029020C"/>
    <w:rsid w:val="00291391"/>
    <w:rsid w:val="002C13A4"/>
    <w:rsid w:val="002C55C8"/>
    <w:rsid w:val="002D0C1D"/>
    <w:rsid w:val="002E39F5"/>
    <w:rsid w:val="002E6D55"/>
    <w:rsid w:val="002F29D6"/>
    <w:rsid w:val="002F5D3D"/>
    <w:rsid w:val="00311B12"/>
    <w:rsid w:val="00326902"/>
    <w:rsid w:val="003337BA"/>
    <w:rsid w:val="003404FA"/>
    <w:rsid w:val="0034315B"/>
    <w:rsid w:val="00350B53"/>
    <w:rsid w:val="00354FD2"/>
    <w:rsid w:val="003559A4"/>
    <w:rsid w:val="003559CD"/>
    <w:rsid w:val="003751DF"/>
    <w:rsid w:val="00376913"/>
    <w:rsid w:val="00380C0A"/>
    <w:rsid w:val="003877A0"/>
    <w:rsid w:val="003969E9"/>
    <w:rsid w:val="003B079B"/>
    <w:rsid w:val="003B2833"/>
    <w:rsid w:val="003B3050"/>
    <w:rsid w:val="003B4005"/>
    <w:rsid w:val="003E0D45"/>
    <w:rsid w:val="003F07CF"/>
    <w:rsid w:val="003F7C80"/>
    <w:rsid w:val="004076A0"/>
    <w:rsid w:val="00413053"/>
    <w:rsid w:val="00426D44"/>
    <w:rsid w:val="00432E6F"/>
    <w:rsid w:val="00441935"/>
    <w:rsid w:val="00447EDF"/>
    <w:rsid w:val="00457A9C"/>
    <w:rsid w:val="004667D9"/>
    <w:rsid w:val="0046780C"/>
    <w:rsid w:val="00467D88"/>
    <w:rsid w:val="004703D2"/>
    <w:rsid w:val="0047073D"/>
    <w:rsid w:val="004821AD"/>
    <w:rsid w:val="00486D26"/>
    <w:rsid w:val="004937CD"/>
    <w:rsid w:val="00494370"/>
    <w:rsid w:val="00495D3A"/>
    <w:rsid w:val="004964DF"/>
    <w:rsid w:val="004C0CF8"/>
    <w:rsid w:val="004D3A6B"/>
    <w:rsid w:val="004D41CE"/>
    <w:rsid w:val="004F77E0"/>
    <w:rsid w:val="00501388"/>
    <w:rsid w:val="005048B6"/>
    <w:rsid w:val="005055FB"/>
    <w:rsid w:val="00516255"/>
    <w:rsid w:val="00520350"/>
    <w:rsid w:val="0052156A"/>
    <w:rsid w:val="00525392"/>
    <w:rsid w:val="005265CC"/>
    <w:rsid w:val="00534DD4"/>
    <w:rsid w:val="00534E29"/>
    <w:rsid w:val="005418D2"/>
    <w:rsid w:val="00541BA1"/>
    <w:rsid w:val="0055111A"/>
    <w:rsid w:val="005638EA"/>
    <w:rsid w:val="0057030E"/>
    <w:rsid w:val="00571D94"/>
    <w:rsid w:val="00577985"/>
    <w:rsid w:val="0058524B"/>
    <w:rsid w:val="0058638C"/>
    <w:rsid w:val="00595209"/>
    <w:rsid w:val="00595E6B"/>
    <w:rsid w:val="005B39B7"/>
    <w:rsid w:val="005B455F"/>
    <w:rsid w:val="005B6565"/>
    <w:rsid w:val="005C4779"/>
    <w:rsid w:val="005C60FE"/>
    <w:rsid w:val="005E122A"/>
    <w:rsid w:val="005E2CF6"/>
    <w:rsid w:val="005E7946"/>
    <w:rsid w:val="005F5841"/>
    <w:rsid w:val="006032AA"/>
    <w:rsid w:val="006054B2"/>
    <w:rsid w:val="0060623D"/>
    <w:rsid w:val="006077E6"/>
    <w:rsid w:val="0061160C"/>
    <w:rsid w:val="0061205F"/>
    <w:rsid w:val="00614AC7"/>
    <w:rsid w:val="0062475F"/>
    <w:rsid w:val="00626295"/>
    <w:rsid w:val="006263A1"/>
    <w:rsid w:val="00634F30"/>
    <w:rsid w:val="00636E23"/>
    <w:rsid w:val="0064118F"/>
    <w:rsid w:val="00646265"/>
    <w:rsid w:val="00647C3A"/>
    <w:rsid w:val="00652143"/>
    <w:rsid w:val="00653856"/>
    <w:rsid w:val="00654805"/>
    <w:rsid w:val="006556C5"/>
    <w:rsid w:val="006649B4"/>
    <w:rsid w:val="00681EBC"/>
    <w:rsid w:val="006869D3"/>
    <w:rsid w:val="0069162D"/>
    <w:rsid w:val="006C093F"/>
    <w:rsid w:val="006C38C8"/>
    <w:rsid w:val="006E75A1"/>
    <w:rsid w:val="00712332"/>
    <w:rsid w:val="00713015"/>
    <w:rsid w:val="00714A1C"/>
    <w:rsid w:val="007232BA"/>
    <w:rsid w:val="00724554"/>
    <w:rsid w:val="007256F5"/>
    <w:rsid w:val="00733139"/>
    <w:rsid w:val="00750BAE"/>
    <w:rsid w:val="00751B17"/>
    <w:rsid w:val="00756C2D"/>
    <w:rsid w:val="00766C0E"/>
    <w:rsid w:val="007722FF"/>
    <w:rsid w:val="0077602E"/>
    <w:rsid w:val="007863DB"/>
    <w:rsid w:val="007928E0"/>
    <w:rsid w:val="007943BC"/>
    <w:rsid w:val="007A110B"/>
    <w:rsid w:val="007A1B48"/>
    <w:rsid w:val="007A2959"/>
    <w:rsid w:val="007C6DFF"/>
    <w:rsid w:val="007D1B0E"/>
    <w:rsid w:val="007E53F3"/>
    <w:rsid w:val="007F7833"/>
    <w:rsid w:val="008031F5"/>
    <w:rsid w:val="008072C4"/>
    <w:rsid w:val="0081316B"/>
    <w:rsid w:val="00815EED"/>
    <w:rsid w:val="00831FBB"/>
    <w:rsid w:val="00833CCC"/>
    <w:rsid w:val="00841E0A"/>
    <w:rsid w:val="00850373"/>
    <w:rsid w:val="00857180"/>
    <w:rsid w:val="008654D3"/>
    <w:rsid w:val="00871153"/>
    <w:rsid w:val="00871EE2"/>
    <w:rsid w:val="00871F0D"/>
    <w:rsid w:val="00873B74"/>
    <w:rsid w:val="0087744F"/>
    <w:rsid w:val="0089165B"/>
    <w:rsid w:val="0089254A"/>
    <w:rsid w:val="008937D1"/>
    <w:rsid w:val="008A0D3C"/>
    <w:rsid w:val="008A13BE"/>
    <w:rsid w:val="008A7502"/>
    <w:rsid w:val="008B7AD7"/>
    <w:rsid w:val="008C5536"/>
    <w:rsid w:val="008C7211"/>
    <w:rsid w:val="008D424C"/>
    <w:rsid w:val="008E099E"/>
    <w:rsid w:val="009008DC"/>
    <w:rsid w:val="009104AC"/>
    <w:rsid w:val="00915F1F"/>
    <w:rsid w:val="00917A4C"/>
    <w:rsid w:val="00921D47"/>
    <w:rsid w:val="00931F1C"/>
    <w:rsid w:val="00951E7F"/>
    <w:rsid w:val="00952C7F"/>
    <w:rsid w:val="00957198"/>
    <w:rsid w:val="009572E6"/>
    <w:rsid w:val="00957A66"/>
    <w:rsid w:val="00960B47"/>
    <w:rsid w:val="0096500F"/>
    <w:rsid w:val="00975F52"/>
    <w:rsid w:val="00975FC4"/>
    <w:rsid w:val="00982918"/>
    <w:rsid w:val="00986B6E"/>
    <w:rsid w:val="00986E2E"/>
    <w:rsid w:val="00992F06"/>
    <w:rsid w:val="009974BE"/>
    <w:rsid w:val="009A521F"/>
    <w:rsid w:val="009B28FD"/>
    <w:rsid w:val="009B389F"/>
    <w:rsid w:val="009C7780"/>
    <w:rsid w:val="009D34E3"/>
    <w:rsid w:val="009F1C35"/>
    <w:rsid w:val="009F2C22"/>
    <w:rsid w:val="009F7C00"/>
    <w:rsid w:val="00A37872"/>
    <w:rsid w:val="00A41BAE"/>
    <w:rsid w:val="00A43E3D"/>
    <w:rsid w:val="00A503F2"/>
    <w:rsid w:val="00A52171"/>
    <w:rsid w:val="00A52952"/>
    <w:rsid w:val="00A62607"/>
    <w:rsid w:val="00A651BE"/>
    <w:rsid w:val="00A81C3D"/>
    <w:rsid w:val="00A831EB"/>
    <w:rsid w:val="00A9448E"/>
    <w:rsid w:val="00AC3A93"/>
    <w:rsid w:val="00AC7C24"/>
    <w:rsid w:val="00AD4098"/>
    <w:rsid w:val="00AD4B2C"/>
    <w:rsid w:val="00AE3CF8"/>
    <w:rsid w:val="00AE4AEC"/>
    <w:rsid w:val="00AE6CDB"/>
    <w:rsid w:val="00AE770A"/>
    <w:rsid w:val="00AF2584"/>
    <w:rsid w:val="00B019EF"/>
    <w:rsid w:val="00B231FB"/>
    <w:rsid w:val="00B43B6C"/>
    <w:rsid w:val="00B604E6"/>
    <w:rsid w:val="00B617E3"/>
    <w:rsid w:val="00B71705"/>
    <w:rsid w:val="00B85574"/>
    <w:rsid w:val="00B86768"/>
    <w:rsid w:val="00B966C2"/>
    <w:rsid w:val="00B9705A"/>
    <w:rsid w:val="00BA0D80"/>
    <w:rsid w:val="00BA413B"/>
    <w:rsid w:val="00BB1216"/>
    <w:rsid w:val="00BB3E1D"/>
    <w:rsid w:val="00BC699E"/>
    <w:rsid w:val="00BD2059"/>
    <w:rsid w:val="00BD209E"/>
    <w:rsid w:val="00BD520A"/>
    <w:rsid w:val="00BF4B58"/>
    <w:rsid w:val="00C0238E"/>
    <w:rsid w:val="00C0754B"/>
    <w:rsid w:val="00C116E9"/>
    <w:rsid w:val="00C17769"/>
    <w:rsid w:val="00C20CEC"/>
    <w:rsid w:val="00C220AB"/>
    <w:rsid w:val="00C30CCC"/>
    <w:rsid w:val="00C45FB0"/>
    <w:rsid w:val="00C57356"/>
    <w:rsid w:val="00C74975"/>
    <w:rsid w:val="00C80165"/>
    <w:rsid w:val="00C8316B"/>
    <w:rsid w:val="00C84AA7"/>
    <w:rsid w:val="00C87FDE"/>
    <w:rsid w:val="00C917CF"/>
    <w:rsid w:val="00C95FFA"/>
    <w:rsid w:val="00C970A8"/>
    <w:rsid w:val="00CA3220"/>
    <w:rsid w:val="00CA3261"/>
    <w:rsid w:val="00CB0252"/>
    <w:rsid w:val="00CB4D49"/>
    <w:rsid w:val="00CD3501"/>
    <w:rsid w:val="00CD539C"/>
    <w:rsid w:val="00CE6B71"/>
    <w:rsid w:val="00CF4EA3"/>
    <w:rsid w:val="00CF5F69"/>
    <w:rsid w:val="00D0142E"/>
    <w:rsid w:val="00D03843"/>
    <w:rsid w:val="00D136F9"/>
    <w:rsid w:val="00D162C6"/>
    <w:rsid w:val="00D1672F"/>
    <w:rsid w:val="00D23771"/>
    <w:rsid w:val="00D27CC5"/>
    <w:rsid w:val="00D32205"/>
    <w:rsid w:val="00D3226E"/>
    <w:rsid w:val="00D40E43"/>
    <w:rsid w:val="00D42927"/>
    <w:rsid w:val="00D462E9"/>
    <w:rsid w:val="00D7086D"/>
    <w:rsid w:val="00D70B23"/>
    <w:rsid w:val="00D77906"/>
    <w:rsid w:val="00D80B0B"/>
    <w:rsid w:val="00D8709A"/>
    <w:rsid w:val="00D9127B"/>
    <w:rsid w:val="00D93D13"/>
    <w:rsid w:val="00D94161"/>
    <w:rsid w:val="00D947DF"/>
    <w:rsid w:val="00DA4F58"/>
    <w:rsid w:val="00DB3566"/>
    <w:rsid w:val="00DE31AD"/>
    <w:rsid w:val="00DF7261"/>
    <w:rsid w:val="00E00CD3"/>
    <w:rsid w:val="00E05AA9"/>
    <w:rsid w:val="00E06F43"/>
    <w:rsid w:val="00E12D05"/>
    <w:rsid w:val="00E321B3"/>
    <w:rsid w:val="00E371C9"/>
    <w:rsid w:val="00E4367E"/>
    <w:rsid w:val="00E60792"/>
    <w:rsid w:val="00E62716"/>
    <w:rsid w:val="00E6351A"/>
    <w:rsid w:val="00E64AE8"/>
    <w:rsid w:val="00E658C8"/>
    <w:rsid w:val="00E65F76"/>
    <w:rsid w:val="00E77AAA"/>
    <w:rsid w:val="00E81E4F"/>
    <w:rsid w:val="00E92B83"/>
    <w:rsid w:val="00E95004"/>
    <w:rsid w:val="00EB3664"/>
    <w:rsid w:val="00EB6C89"/>
    <w:rsid w:val="00EB7B19"/>
    <w:rsid w:val="00EC187B"/>
    <w:rsid w:val="00EC457C"/>
    <w:rsid w:val="00ED3B2B"/>
    <w:rsid w:val="00EE17DB"/>
    <w:rsid w:val="00EE19DA"/>
    <w:rsid w:val="00EF16D0"/>
    <w:rsid w:val="00EF2513"/>
    <w:rsid w:val="00F06632"/>
    <w:rsid w:val="00F10811"/>
    <w:rsid w:val="00F205D1"/>
    <w:rsid w:val="00F31A79"/>
    <w:rsid w:val="00F40AD8"/>
    <w:rsid w:val="00F42F16"/>
    <w:rsid w:val="00F46386"/>
    <w:rsid w:val="00F50437"/>
    <w:rsid w:val="00F52DC7"/>
    <w:rsid w:val="00F548F6"/>
    <w:rsid w:val="00F560AD"/>
    <w:rsid w:val="00F649E9"/>
    <w:rsid w:val="00F713F1"/>
    <w:rsid w:val="00F91985"/>
    <w:rsid w:val="00F93AF1"/>
    <w:rsid w:val="00F955E3"/>
    <w:rsid w:val="00F97FC7"/>
    <w:rsid w:val="00FA4401"/>
    <w:rsid w:val="00FB095B"/>
    <w:rsid w:val="00FC2EBD"/>
    <w:rsid w:val="00FC4DEA"/>
    <w:rsid w:val="00FC71F1"/>
    <w:rsid w:val="00FD0978"/>
    <w:rsid w:val="00FE0B6D"/>
    <w:rsid w:val="00FE55E6"/>
    <w:rsid w:val="00FE581F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1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character" w:customStyle="1" w:styleId="af2">
    <w:name w:val="Цветовое выделение"/>
    <w:uiPriority w:val="99"/>
    <w:rsid w:val="00BD2059"/>
    <w:rPr>
      <w:b/>
      <w:bCs/>
      <w:color w:val="26282F"/>
    </w:rPr>
  </w:style>
  <w:style w:type="character" w:customStyle="1" w:styleId="af3">
    <w:name w:val="Основной текст_"/>
    <w:link w:val="22"/>
    <w:rsid w:val="00712332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712332"/>
    <w:pPr>
      <w:widowControl w:val="0"/>
      <w:shd w:val="clear" w:color="auto" w:fill="FFFFFF"/>
      <w:spacing w:before="780" w:after="180" w:line="220" w:lineRule="exact"/>
      <w:jc w:val="center"/>
    </w:pPr>
    <w:rPr>
      <w:sz w:val="19"/>
      <w:szCs w:val="19"/>
      <w:lang w:val="x-none" w:eastAsia="x-none"/>
    </w:rPr>
  </w:style>
  <w:style w:type="character" w:customStyle="1" w:styleId="Exact">
    <w:name w:val="Подпись к картинке Exact"/>
    <w:link w:val="af4"/>
    <w:rsid w:val="00AE4AEC"/>
    <w:rPr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AE4AEC"/>
    <w:pPr>
      <w:widowControl w:val="0"/>
      <w:shd w:val="clear" w:color="auto" w:fill="FFFFFF"/>
      <w:spacing w:line="0" w:lineRule="atLeast"/>
    </w:pPr>
    <w:rPr>
      <w:b/>
      <w:bCs/>
      <w:spacing w:val="10"/>
      <w:sz w:val="21"/>
      <w:szCs w:val="21"/>
      <w:lang w:val="en-US" w:eastAsia="x-none"/>
    </w:rPr>
  </w:style>
  <w:style w:type="character" w:styleId="af5">
    <w:name w:val="Hyperlink"/>
    <w:rsid w:val="006649B4"/>
    <w:rPr>
      <w:color w:val="0000FF"/>
      <w:u w:val="single"/>
    </w:rPr>
  </w:style>
  <w:style w:type="paragraph" w:customStyle="1" w:styleId="11">
    <w:name w:val="Основной текст1"/>
    <w:basedOn w:val="a"/>
    <w:rsid w:val="0081316B"/>
    <w:pPr>
      <w:widowControl w:val="0"/>
      <w:shd w:val="clear" w:color="auto" w:fill="FFFFFF"/>
      <w:spacing w:before="1200" w:after="720" w:line="0" w:lineRule="atLeast"/>
      <w:jc w:val="center"/>
    </w:pPr>
    <w:rPr>
      <w:color w:val="000000"/>
      <w:sz w:val="26"/>
      <w:szCs w:val="26"/>
    </w:rPr>
  </w:style>
  <w:style w:type="character" w:customStyle="1" w:styleId="70">
    <w:name w:val="Заголовок 7 Знак"/>
    <w:link w:val="7"/>
    <w:rsid w:val="00E658C8"/>
    <w:rPr>
      <w:b/>
      <w:sz w:val="28"/>
    </w:rPr>
  </w:style>
  <w:style w:type="character" w:customStyle="1" w:styleId="80">
    <w:name w:val="Заголовок 8 Знак"/>
    <w:link w:val="8"/>
    <w:rsid w:val="00E658C8"/>
    <w:rPr>
      <w:rFonts w:ascii="Arial" w:hAnsi="Arial"/>
      <w:i/>
      <w:sz w:val="22"/>
    </w:rPr>
  </w:style>
  <w:style w:type="character" w:customStyle="1" w:styleId="10">
    <w:name w:val="Заголовок 1 Знак"/>
    <w:link w:val="1"/>
    <w:rsid w:val="00D3220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1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character" w:customStyle="1" w:styleId="af2">
    <w:name w:val="Цветовое выделение"/>
    <w:uiPriority w:val="99"/>
    <w:rsid w:val="00BD2059"/>
    <w:rPr>
      <w:b/>
      <w:bCs/>
      <w:color w:val="26282F"/>
    </w:rPr>
  </w:style>
  <w:style w:type="character" w:customStyle="1" w:styleId="af3">
    <w:name w:val="Основной текст_"/>
    <w:link w:val="22"/>
    <w:rsid w:val="00712332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712332"/>
    <w:pPr>
      <w:widowControl w:val="0"/>
      <w:shd w:val="clear" w:color="auto" w:fill="FFFFFF"/>
      <w:spacing w:before="780" w:after="180" w:line="220" w:lineRule="exact"/>
      <w:jc w:val="center"/>
    </w:pPr>
    <w:rPr>
      <w:sz w:val="19"/>
      <w:szCs w:val="19"/>
      <w:lang w:val="x-none" w:eastAsia="x-none"/>
    </w:rPr>
  </w:style>
  <w:style w:type="character" w:customStyle="1" w:styleId="Exact">
    <w:name w:val="Подпись к картинке Exact"/>
    <w:link w:val="af4"/>
    <w:rsid w:val="00AE4AEC"/>
    <w:rPr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AE4AEC"/>
    <w:pPr>
      <w:widowControl w:val="0"/>
      <w:shd w:val="clear" w:color="auto" w:fill="FFFFFF"/>
      <w:spacing w:line="0" w:lineRule="atLeast"/>
    </w:pPr>
    <w:rPr>
      <w:b/>
      <w:bCs/>
      <w:spacing w:val="10"/>
      <w:sz w:val="21"/>
      <w:szCs w:val="21"/>
      <w:lang w:val="en-US" w:eastAsia="x-none"/>
    </w:rPr>
  </w:style>
  <w:style w:type="character" w:styleId="af5">
    <w:name w:val="Hyperlink"/>
    <w:rsid w:val="006649B4"/>
    <w:rPr>
      <w:color w:val="0000FF"/>
      <w:u w:val="single"/>
    </w:rPr>
  </w:style>
  <w:style w:type="paragraph" w:customStyle="1" w:styleId="11">
    <w:name w:val="Основной текст1"/>
    <w:basedOn w:val="a"/>
    <w:rsid w:val="0081316B"/>
    <w:pPr>
      <w:widowControl w:val="0"/>
      <w:shd w:val="clear" w:color="auto" w:fill="FFFFFF"/>
      <w:spacing w:before="1200" w:after="720" w:line="0" w:lineRule="atLeast"/>
      <w:jc w:val="center"/>
    </w:pPr>
    <w:rPr>
      <w:color w:val="000000"/>
      <w:sz w:val="26"/>
      <w:szCs w:val="26"/>
    </w:rPr>
  </w:style>
  <w:style w:type="character" w:customStyle="1" w:styleId="70">
    <w:name w:val="Заголовок 7 Знак"/>
    <w:link w:val="7"/>
    <w:rsid w:val="00E658C8"/>
    <w:rPr>
      <w:b/>
      <w:sz w:val="28"/>
    </w:rPr>
  </w:style>
  <w:style w:type="character" w:customStyle="1" w:styleId="80">
    <w:name w:val="Заголовок 8 Знак"/>
    <w:link w:val="8"/>
    <w:rsid w:val="00E658C8"/>
    <w:rPr>
      <w:rFonts w:ascii="Arial" w:hAnsi="Arial"/>
      <w:i/>
      <w:sz w:val="22"/>
    </w:rPr>
  </w:style>
  <w:style w:type="character" w:customStyle="1" w:styleId="10">
    <w:name w:val="Заголовок 1 Знак"/>
    <w:link w:val="1"/>
    <w:rsid w:val="00D322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3947-97A7-46E7-8E80-A196A1AD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2023-06-14T09:20:00Z</cp:lastPrinted>
  <dcterms:created xsi:type="dcterms:W3CDTF">2023-07-26T07:25:00Z</dcterms:created>
  <dcterms:modified xsi:type="dcterms:W3CDTF">2023-07-26T07:25:00Z</dcterms:modified>
</cp:coreProperties>
</file>