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От_</w:t>
      </w:r>
      <w:r w:rsidR="00596067">
        <w:rPr>
          <w:i/>
          <w:sz w:val="24"/>
          <w:szCs w:val="22"/>
          <w:u w:val="single"/>
        </w:rPr>
        <w:t>12.01.2022г. № 05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5F53C6" w:rsidRPr="001C446B" w:rsidRDefault="00B24C71" w:rsidP="005F53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F53C6" w:rsidRPr="001C446B">
        <w:rPr>
          <w:b/>
          <w:sz w:val="28"/>
          <w:szCs w:val="28"/>
        </w:rPr>
        <w:t>б утверждении тарифов на платные услуги, оказываемые  муниципальным предприятием «</w:t>
      </w:r>
      <w:proofErr w:type="spellStart"/>
      <w:r w:rsidR="005F53C6" w:rsidRPr="001C446B">
        <w:rPr>
          <w:b/>
          <w:sz w:val="28"/>
          <w:szCs w:val="28"/>
        </w:rPr>
        <w:t>Архстройпроект</w:t>
      </w:r>
      <w:proofErr w:type="spellEnd"/>
      <w:r w:rsidR="005F53C6" w:rsidRPr="001C446B">
        <w:rPr>
          <w:b/>
          <w:sz w:val="28"/>
          <w:szCs w:val="28"/>
        </w:rPr>
        <w:t>»</w:t>
      </w:r>
      <w:r w:rsidR="00BC1207">
        <w:rPr>
          <w:b/>
          <w:sz w:val="28"/>
          <w:szCs w:val="28"/>
        </w:rPr>
        <w:t xml:space="preserve"> на 2022</w:t>
      </w:r>
      <w:r w:rsidR="005062B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5F53C6" w:rsidRPr="001C446B" w:rsidRDefault="005F53C6" w:rsidP="005F53C6">
      <w:pPr>
        <w:jc w:val="both"/>
        <w:rPr>
          <w:b/>
          <w:sz w:val="28"/>
          <w:szCs w:val="28"/>
        </w:rPr>
      </w:pPr>
    </w:p>
    <w:p w:rsidR="005F53C6" w:rsidRPr="001C446B" w:rsidRDefault="00360353" w:rsidP="005F5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F53C6" w:rsidRPr="003F79E2">
        <w:rPr>
          <w:sz w:val="28"/>
          <w:szCs w:val="28"/>
        </w:rPr>
        <w:t xml:space="preserve">уководствуясь </w:t>
      </w:r>
      <w:r w:rsidR="005062B1">
        <w:rPr>
          <w:sz w:val="28"/>
          <w:szCs w:val="28"/>
        </w:rPr>
        <w:t>Решением СНД М</w:t>
      </w:r>
      <w:r w:rsidR="00C0161E">
        <w:rPr>
          <w:sz w:val="28"/>
          <w:szCs w:val="28"/>
        </w:rPr>
        <w:t>О «Красногвардейский район» №320 от 21.11.2011</w:t>
      </w:r>
      <w:r w:rsidR="005062B1">
        <w:rPr>
          <w:sz w:val="28"/>
          <w:szCs w:val="28"/>
        </w:rPr>
        <w:t xml:space="preserve"> года</w:t>
      </w:r>
      <w:r w:rsidR="00C0161E">
        <w:rPr>
          <w:sz w:val="28"/>
          <w:szCs w:val="28"/>
        </w:rPr>
        <w:t xml:space="preserve"> «Об утверждении  Порядка принятия решений об установлении тарифов на услуги муниципальных предприятий и учреждений муниципального образования «Красногвардейский район»</w:t>
      </w:r>
      <w:r w:rsidR="005062B1">
        <w:rPr>
          <w:sz w:val="28"/>
          <w:szCs w:val="28"/>
        </w:rPr>
        <w:t xml:space="preserve">, </w:t>
      </w:r>
      <w:r w:rsidR="005F53C6" w:rsidRPr="003F79E2">
        <w:rPr>
          <w:sz w:val="28"/>
          <w:szCs w:val="28"/>
        </w:rPr>
        <w:t xml:space="preserve">Уставом МО </w:t>
      </w:r>
      <w:r w:rsidR="003F79E2">
        <w:rPr>
          <w:sz w:val="28"/>
          <w:szCs w:val="28"/>
        </w:rPr>
        <w:t>«Красногвардейский район»</w:t>
      </w: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  <w:r w:rsidRPr="001C446B">
        <w:rPr>
          <w:b/>
          <w:caps/>
          <w:sz w:val="28"/>
          <w:szCs w:val="28"/>
        </w:rPr>
        <w:t>постановляю:</w:t>
      </w: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</w:p>
    <w:p w:rsidR="005062B1" w:rsidRPr="005062B1" w:rsidRDefault="00CC3DCA" w:rsidP="00CC3DCA">
      <w:pPr>
        <w:pStyle w:val="ab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C1207">
        <w:rPr>
          <w:rFonts w:ascii="Times New Roman" w:hAnsi="Times New Roman"/>
          <w:sz w:val="28"/>
          <w:szCs w:val="28"/>
        </w:rPr>
        <w:t>Утвердить тарифы</w:t>
      </w:r>
      <w:r w:rsidR="008D548E" w:rsidRPr="008D548E">
        <w:rPr>
          <w:rFonts w:ascii="Times New Roman" w:hAnsi="Times New Roman"/>
          <w:sz w:val="28"/>
          <w:szCs w:val="28"/>
        </w:rPr>
        <w:t xml:space="preserve"> на платные услуги, оказываемые  муниципальным предп</w:t>
      </w:r>
      <w:r w:rsidR="00BC1207">
        <w:rPr>
          <w:rFonts w:ascii="Times New Roman" w:hAnsi="Times New Roman"/>
          <w:sz w:val="28"/>
          <w:szCs w:val="28"/>
        </w:rPr>
        <w:t>риятием «</w:t>
      </w:r>
      <w:proofErr w:type="spellStart"/>
      <w:r w:rsidR="00BC1207">
        <w:rPr>
          <w:rFonts w:ascii="Times New Roman" w:hAnsi="Times New Roman"/>
          <w:sz w:val="28"/>
          <w:szCs w:val="28"/>
        </w:rPr>
        <w:t>Архстройпроект</w:t>
      </w:r>
      <w:proofErr w:type="spellEnd"/>
      <w:r w:rsidR="00BC1207">
        <w:rPr>
          <w:rFonts w:ascii="Times New Roman" w:hAnsi="Times New Roman"/>
          <w:sz w:val="28"/>
          <w:szCs w:val="28"/>
        </w:rPr>
        <w:t>» на 2022</w:t>
      </w:r>
      <w:r w:rsidR="008D548E" w:rsidRPr="008D548E">
        <w:rPr>
          <w:rFonts w:ascii="Times New Roman" w:hAnsi="Times New Roman"/>
          <w:sz w:val="28"/>
          <w:szCs w:val="28"/>
        </w:rPr>
        <w:t xml:space="preserve"> год»</w:t>
      </w:r>
      <w:r w:rsidR="00BC1207">
        <w:rPr>
          <w:rFonts w:ascii="Times New Roman" w:hAnsi="Times New Roman"/>
          <w:sz w:val="28"/>
          <w:szCs w:val="28"/>
        </w:rPr>
        <w:t xml:space="preserve"> </w:t>
      </w:r>
      <w:r w:rsidR="005062B1" w:rsidRPr="005062B1">
        <w:rPr>
          <w:rFonts w:ascii="Times New Roman" w:hAnsi="Times New Roman"/>
          <w:sz w:val="28"/>
          <w:szCs w:val="28"/>
        </w:rPr>
        <w:t>(Приложение).</w:t>
      </w:r>
    </w:p>
    <w:p w:rsidR="005F53C6" w:rsidRPr="005062B1" w:rsidRDefault="008D548E" w:rsidP="005062B1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C3DCA">
        <w:rPr>
          <w:rFonts w:eastAsia="Calibri"/>
          <w:sz w:val="28"/>
          <w:szCs w:val="28"/>
          <w:lang w:eastAsia="en-US"/>
        </w:rPr>
        <w:t xml:space="preserve">. </w:t>
      </w:r>
      <w:r w:rsidR="005062B1" w:rsidRPr="005062B1">
        <w:rPr>
          <w:rFonts w:eastAsia="Calibri"/>
          <w:sz w:val="28"/>
          <w:szCs w:val="28"/>
          <w:lang w:eastAsia="en-US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</w:p>
    <w:p w:rsidR="005F53C6" w:rsidRPr="005062B1" w:rsidRDefault="008D548E" w:rsidP="005062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C3DCA">
        <w:rPr>
          <w:sz w:val="28"/>
          <w:szCs w:val="28"/>
        </w:rPr>
        <w:t xml:space="preserve">. </w:t>
      </w:r>
      <w:proofErr w:type="gramStart"/>
      <w:r w:rsidR="005F53C6" w:rsidRPr="005062B1">
        <w:rPr>
          <w:sz w:val="28"/>
          <w:szCs w:val="28"/>
        </w:rPr>
        <w:t>Контроль за</w:t>
      </w:r>
      <w:proofErr w:type="gramEnd"/>
      <w:r w:rsidR="005F53C6" w:rsidRPr="005062B1">
        <w:rPr>
          <w:sz w:val="28"/>
          <w:szCs w:val="28"/>
        </w:rPr>
        <w:t xml:space="preserve"> исполнением данного постановления возложить на отдел экономического развития и торговли администрации МО «Красногвардейский район».</w:t>
      </w:r>
    </w:p>
    <w:p w:rsidR="00B3467D" w:rsidRDefault="008D548E" w:rsidP="005062B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CC3DCA">
        <w:rPr>
          <w:sz w:val="28"/>
          <w:szCs w:val="28"/>
        </w:rPr>
        <w:t xml:space="preserve">. </w:t>
      </w:r>
      <w:r w:rsidR="005F53C6" w:rsidRPr="005062B1">
        <w:rPr>
          <w:sz w:val="28"/>
          <w:szCs w:val="28"/>
        </w:rPr>
        <w:t xml:space="preserve">Настоящее постановление вступает в силу с </w:t>
      </w:r>
      <w:r w:rsidR="005062B1" w:rsidRPr="005062B1">
        <w:rPr>
          <w:sz w:val="28"/>
          <w:szCs w:val="28"/>
        </w:rPr>
        <w:t>момента</w:t>
      </w:r>
      <w:r w:rsidR="005062B1">
        <w:rPr>
          <w:sz w:val="28"/>
          <w:szCs w:val="28"/>
        </w:rPr>
        <w:t xml:space="preserve"> его подписания</w:t>
      </w:r>
      <w:r w:rsidR="006209AD" w:rsidRPr="006209AD">
        <w:rPr>
          <w:sz w:val="28"/>
          <w:szCs w:val="28"/>
        </w:rPr>
        <w:t xml:space="preserve"> и</w:t>
      </w:r>
      <w:r w:rsidR="006209AD">
        <w:t xml:space="preserve"> </w:t>
      </w:r>
      <w:r w:rsidR="006209AD" w:rsidRPr="006209AD">
        <w:rPr>
          <w:sz w:val="28"/>
          <w:szCs w:val="28"/>
        </w:rPr>
        <w:t>распространяется на правоотношения, возникшие</w:t>
      </w:r>
      <w:r w:rsidR="006209AD">
        <w:rPr>
          <w:sz w:val="28"/>
          <w:szCs w:val="28"/>
        </w:rPr>
        <w:t xml:space="preserve"> с 01.01.2022 года.</w:t>
      </w:r>
    </w:p>
    <w:p w:rsidR="005E1F5E" w:rsidRDefault="005E1F5E" w:rsidP="005062B1">
      <w:pPr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6A31BF" w:rsidRPr="00F94331" w:rsidRDefault="00F60B9F" w:rsidP="00A73FB1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</w:t>
      </w:r>
      <w:r w:rsidR="00A03843" w:rsidRPr="00CA2102">
        <w:rPr>
          <w:sz w:val="28"/>
          <w:szCs w:val="22"/>
        </w:rPr>
        <w:t xml:space="preserve"> МО «Красногвардейский   район»</w:t>
      </w:r>
      <w:r w:rsidR="00A03843"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</w:t>
      </w:r>
      <w:r w:rsidR="00CB78AF">
        <w:rPr>
          <w:sz w:val="28"/>
          <w:szCs w:val="22"/>
        </w:rPr>
        <w:t xml:space="preserve">   </w:t>
      </w:r>
      <w:r w:rsidR="00066FE1">
        <w:rPr>
          <w:sz w:val="28"/>
          <w:szCs w:val="22"/>
        </w:rPr>
        <w:t xml:space="preserve">      </w:t>
      </w:r>
      <w:r w:rsidR="00781648">
        <w:rPr>
          <w:sz w:val="28"/>
          <w:szCs w:val="22"/>
        </w:rPr>
        <w:t xml:space="preserve"> </w:t>
      </w:r>
      <w:r w:rsidR="003146CC">
        <w:rPr>
          <w:sz w:val="28"/>
          <w:szCs w:val="22"/>
        </w:rPr>
        <w:t xml:space="preserve">     </w:t>
      </w:r>
      <w:r>
        <w:rPr>
          <w:sz w:val="28"/>
          <w:szCs w:val="22"/>
        </w:rPr>
        <w:t xml:space="preserve">   </w:t>
      </w:r>
      <w:r w:rsidR="003146CC">
        <w:rPr>
          <w:sz w:val="28"/>
          <w:szCs w:val="22"/>
        </w:rPr>
        <w:t xml:space="preserve">  </w:t>
      </w:r>
      <w:r>
        <w:rPr>
          <w:sz w:val="28"/>
          <w:szCs w:val="22"/>
        </w:rPr>
        <w:t xml:space="preserve">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C12BA9" w:rsidRDefault="00C12BA9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96067" w:rsidRDefault="00596067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96067" w:rsidRDefault="00596067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DA7C9D" w:rsidRDefault="00DA7C9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60353" w:rsidRDefault="00360353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60353" w:rsidRDefault="00360353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60353" w:rsidRDefault="00360353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60353" w:rsidRDefault="00360353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60353" w:rsidRDefault="00360353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E1F5E" w:rsidRDefault="005E1F5E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F53C6" w:rsidRDefault="005F53C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37014" w:rsidRPr="00D8068F" w:rsidRDefault="00537014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596067" w:rsidRPr="00596067" w:rsidRDefault="00596067" w:rsidP="00596067">
      <w:pPr>
        <w:pStyle w:val="7"/>
        <w:contextualSpacing/>
        <w:jc w:val="right"/>
        <w:rPr>
          <w:b w:val="0"/>
          <w:sz w:val="24"/>
          <w:szCs w:val="22"/>
          <w:u w:val="single"/>
        </w:rPr>
      </w:pPr>
      <w:r w:rsidRPr="00596067">
        <w:rPr>
          <w:b w:val="0"/>
          <w:sz w:val="24"/>
          <w:szCs w:val="22"/>
          <w:u w:val="single"/>
        </w:rPr>
        <w:t>о</w:t>
      </w:r>
      <w:r w:rsidRPr="00596067">
        <w:rPr>
          <w:b w:val="0"/>
          <w:sz w:val="24"/>
          <w:szCs w:val="22"/>
          <w:u w:val="single"/>
        </w:rPr>
        <w:t>т_12.01.2022г. № 05</w:t>
      </w:r>
    </w:p>
    <w:p w:rsidR="005F53C6" w:rsidRPr="00C12BA9" w:rsidRDefault="00C81EEC" w:rsidP="00C12BA9">
      <w:pPr>
        <w:ind w:right="-2"/>
        <w:contextualSpacing/>
        <w:jc w:val="right"/>
        <w:rPr>
          <w:sz w:val="28"/>
        </w:rPr>
      </w:pPr>
      <w:bookmarkStart w:id="0" w:name="_GoBack"/>
      <w:bookmarkEnd w:id="0"/>
      <w:r>
        <w:rPr>
          <w:sz w:val="28"/>
        </w:rPr>
        <w:t xml:space="preserve">  </w:t>
      </w:r>
    </w:p>
    <w:p w:rsidR="008D548E" w:rsidRDefault="008D548E" w:rsidP="008D548E">
      <w:pPr>
        <w:jc w:val="right"/>
        <w:rPr>
          <w:sz w:val="28"/>
          <w:szCs w:val="28"/>
        </w:rPr>
      </w:pPr>
    </w:p>
    <w:p w:rsidR="005F53C6" w:rsidRPr="005F53C6" w:rsidRDefault="005F53C6" w:rsidP="005F53C6">
      <w:pPr>
        <w:jc w:val="center"/>
        <w:rPr>
          <w:sz w:val="28"/>
          <w:szCs w:val="28"/>
        </w:rPr>
      </w:pPr>
      <w:r w:rsidRPr="005F53C6">
        <w:rPr>
          <w:sz w:val="28"/>
          <w:szCs w:val="28"/>
        </w:rPr>
        <w:t>Тарифы</w:t>
      </w:r>
    </w:p>
    <w:p w:rsidR="005F53C6" w:rsidRPr="005F53C6" w:rsidRDefault="005F53C6" w:rsidP="005F53C6">
      <w:pPr>
        <w:jc w:val="center"/>
        <w:rPr>
          <w:sz w:val="28"/>
          <w:szCs w:val="28"/>
        </w:rPr>
      </w:pPr>
      <w:r w:rsidRPr="005F53C6">
        <w:rPr>
          <w:sz w:val="28"/>
          <w:szCs w:val="28"/>
        </w:rPr>
        <w:t xml:space="preserve">на платные услуги, оказываемые </w:t>
      </w:r>
    </w:p>
    <w:p w:rsidR="005F53C6" w:rsidRDefault="005F53C6" w:rsidP="005F53C6">
      <w:pPr>
        <w:jc w:val="center"/>
        <w:rPr>
          <w:sz w:val="28"/>
          <w:szCs w:val="28"/>
        </w:rPr>
      </w:pPr>
      <w:r w:rsidRPr="005F53C6">
        <w:rPr>
          <w:sz w:val="28"/>
          <w:szCs w:val="28"/>
        </w:rPr>
        <w:t>муниципальным предприятием  «</w:t>
      </w:r>
      <w:proofErr w:type="spellStart"/>
      <w:r w:rsidRPr="005F53C6">
        <w:rPr>
          <w:sz w:val="28"/>
          <w:szCs w:val="28"/>
        </w:rPr>
        <w:t>Архстройпроект</w:t>
      </w:r>
      <w:proofErr w:type="spellEnd"/>
      <w:r w:rsidRPr="005F53C6">
        <w:rPr>
          <w:sz w:val="28"/>
          <w:szCs w:val="28"/>
        </w:rPr>
        <w:t>»</w:t>
      </w:r>
    </w:p>
    <w:p w:rsidR="00C12BA9" w:rsidRPr="006209AD" w:rsidRDefault="006209AD" w:rsidP="006209A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C12BA9"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1058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556"/>
        <w:gridCol w:w="6778"/>
        <w:gridCol w:w="2076"/>
      </w:tblGrid>
      <w:tr w:rsidR="00F60B9F" w:rsidRPr="00F60B9F" w:rsidTr="00941761">
        <w:trPr>
          <w:trHeight w:val="84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b/>
                <w:color w:val="00000A"/>
                <w:lang w:eastAsia="en-US"/>
              </w:rPr>
              <w:t xml:space="preserve">№ </w:t>
            </w:r>
            <w:bookmarkStart w:id="1" w:name="__UnoMark__261_1898672375"/>
            <w:bookmarkEnd w:id="1"/>
            <w:r w:rsidRPr="00F60B9F">
              <w:rPr>
                <w:rFonts w:eastAsia="SimSun"/>
                <w:b/>
                <w:color w:val="00000A"/>
                <w:lang w:eastAsia="en-US"/>
              </w:rPr>
              <w:t>п\</w:t>
            </w:r>
            <w:proofErr w:type="gramStart"/>
            <w:r w:rsidRPr="00F60B9F">
              <w:rPr>
                <w:rFonts w:eastAsia="SimSun"/>
                <w:b/>
                <w:color w:val="00000A"/>
                <w:lang w:eastAsia="en-US"/>
              </w:rPr>
              <w:t>п</w:t>
            </w:r>
            <w:proofErr w:type="gramEnd"/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2" w:name="__UnoMark__262_1898672375"/>
            <w:bookmarkStart w:id="3" w:name="__UnoMark__263_1898672375"/>
            <w:bookmarkEnd w:id="2"/>
            <w:bookmarkEnd w:id="3"/>
            <w:r w:rsidRPr="00F60B9F">
              <w:rPr>
                <w:rFonts w:eastAsia="SimSun"/>
                <w:b/>
                <w:color w:val="00000A"/>
                <w:lang w:eastAsia="en-US"/>
              </w:rPr>
              <w:t>Наименование, характеристики работ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4" w:name="__UnoMark__264_1898672375"/>
            <w:bookmarkStart w:id="5" w:name="__UnoMark__265_1898672375"/>
            <w:bookmarkEnd w:id="4"/>
            <w:bookmarkEnd w:id="5"/>
            <w:r w:rsidRPr="00F60B9F">
              <w:rPr>
                <w:rFonts w:eastAsia="SimSun"/>
                <w:b/>
                <w:color w:val="00000A"/>
                <w:lang w:eastAsia="en-US"/>
              </w:rPr>
              <w:t>Цена руб.</w:t>
            </w:r>
          </w:p>
        </w:tc>
      </w:tr>
      <w:tr w:rsidR="00F60B9F" w:rsidRPr="00F60B9F" w:rsidTr="00941761">
        <w:trPr>
          <w:trHeight w:val="851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6" w:name="__UnoMark__266_1898672375"/>
            <w:bookmarkStart w:id="7" w:name="__UnoMark__267_1898672375"/>
            <w:bookmarkEnd w:id="6"/>
            <w:bookmarkEnd w:id="7"/>
            <w:r w:rsidRPr="00F60B9F">
              <w:rPr>
                <w:rFonts w:eastAsia="SimSun"/>
                <w:color w:val="00000A"/>
                <w:lang w:eastAsia="en-US"/>
              </w:rPr>
              <w:t>1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8" w:name="__UnoMark__268_1898672375"/>
            <w:bookmarkStart w:id="9" w:name="__UnoMark__269_1898672375"/>
            <w:bookmarkEnd w:id="8"/>
            <w:bookmarkEnd w:id="9"/>
            <w:r w:rsidRPr="00F60B9F">
              <w:rPr>
                <w:rFonts w:eastAsia="SimSun"/>
                <w:color w:val="00000A"/>
                <w:lang w:eastAsia="en-US"/>
              </w:rPr>
              <w:t xml:space="preserve">Заполнение уведомления о </w:t>
            </w:r>
            <w:proofErr w:type="gramStart"/>
            <w:r w:rsidRPr="00F60B9F">
              <w:rPr>
                <w:rFonts w:eastAsia="SimSun"/>
                <w:color w:val="00000A"/>
                <w:lang w:eastAsia="en-US"/>
              </w:rPr>
              <w:t>планируемых</w:t>
            </w:r>
            <w:proofErr w:type="gramEnd"/>
            <w:r w:rsidRPr="00F60B9F">
              <w:rPr>
                <w:rFonts w:eastAsia="SimSun"/>
                <w:color w:val="00000A"/>
                <w:lang w:eastAsia="en-US"/>
              </w:rPr>
              <w:t xml:space="preserve"> строительстве/реконструкции ИЖС  и разработка  эскизного проекта 1</w:t>
            </w:r>
            <w:r w:rsidR="00CC3DCA">
              <w:rPr>
                <w:rFonts w:eastAsia="SimSun"/>
                <w:color w:val="00000A"/>
                <w:lang w:eastAsia="en-US"/>
              </w:rPr>
              <w:t xml:space="preserve"> </w:t>
            </w:r>
            <w:proofErr w:type="spellStart"/>
            <w:r w:rsidRPr="00F60B9F">
              <w:rPr>
                <w:rFonts w:eastAsia="SimSun"/>
                <w:color w:val="00000A"/>
                <w:lang w:eastAsia="en-US"/>
              </w:rPr>
              <w:t>эт</w:t>
            </w:r>
            <w:proofErr w:type="spellEnd"/>
            <w:r w:rsidRPr="00F60B9F">
              <w:rPr>
                <w:rFonts w:eastAsia="SimSun"/>
                <w:color w:val="00000A"/>
                <w:lang w:eastAsia="en-US"/>
              </w:rPr>
              <w:t>.  жилого дома без поэтажного плана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10" w:name="__UnoMark__270_1898672375"/>
            <w:bookmarkStart w:id="11" w:name="__UnoMark__271_1898672375"/>
            <w:bookmarkEnd w:id="10"/>
            <w:bookmarkEnd w:id="11"/>
            <w:r w:rsidRPr="00F60B9F">
              <w:rPr>
                <w:rFonts w:eastAsia="SimSun"/>
                <w:b/>
                <w:color w:val="00000A"/>
                <w:lang w:eastAsia="en-US"/>
              </w:rPr>
              <w:t>7 828-56</w:t>
            </w:r>
          </w:p>
        </w:tc>
      </w:tr>
      <w:tr w:rsidR="00F60B9F" w:rsidRPr="00F60B9F" w:rsidTr="00941761">
        <w:trPr>
          <w:trHeight w:val="73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12" w:name="__UnoMark__272_1898672375"/>
            <w:bookmarkStart w:id="13" w:name="__UnoMark__273_1898672375"/>
            <w:bookmarkEnd w:id="12"/>
            <w:bookmarkEnd w:id="13"/>
            <w:r w:rsidRPr="00F60B9F">
              <w:rPr>
                <w:rFonts w:eastAsia="SimSun"/>
                <w:color w:val="00000A"/>
                <w:lang w:eastAsia="en-US"/>
              </w:rPr>
              <w:t>2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14" w:name="__UnoMark__274_1898672375"/>
            <w:bookmarkStart w:id="15" w:name="__UnoMark__275_1898672375"/>
            <w:bookmarkEnd w:id="14"/>
            <w:bookmarkEnd w:id="15"/>
            <w:r w:rsidRPr="00F60B9F">
              <w:rPr>
                <w:rFonts w:eastAsia="SimSun"/>
                <w:color w:val="00000A"/>
                <w:lang w:eastAsia="en-US"/>
              </w:rPr>
              <w:t xml:space="preserve">Заполнение уведомления о </w:t>
            </w:r>
            <w:proofErr w:type="gramStart"/>
            <w:r w:rsidRPr="00F60B9F">
              <w:rPr>
                <w:rFonts w:eastAsia="SimSun"/>
                <w:color w:val="00000A"/>
                <w:lang w:eastAsia="en-US"/>
              </w:rPr>
              <w:t>планируемых</w:t>
            </w:r>
            <w:proofErr w:type="gramEnd"/>
            <w:r w:rsidRPr="00F60B9F">
              <w:rPr>
                <w:rFonts w:eastAsia="SimSun"/>
                <w:color w:val="00000A"/>
                <w:lang w:eastAsia="en-US"/>
              </w:rPr>
              <w:t xml:space="preserve"> строительстве/реконструкции ИЖС  и разработка  эскизного проекта 1</w:t>
            </w:r>
            <w:r w:rsidR="00CC3DCA">
              <w:rPr>
                <w:rFonts w:eastAsia="SimSun"/>
                <w:color w:val="00000A"/>
                <w:lang w:eastAsia="en-US"/>
              </w:rPr>
              <w:t xml:space="preserve"> </w:t>
            </w:r>
            <w:proofErr w:type="spellStart"/>
            <w:r w:rsidRPr="00F60B9F">
              <w:rPr>
                <w:rFonts w:eastAsia="SimSun"/>
                <w:color w:val="00000A"/>
                <w:lang w:eastAsia="en-US"/>
              </w:rPr>
              <w:t>эт</w:t>
            </w:r>
            <w:proofErr w:type="spellEnd"/>
            <w:r w:rsidRPr="00F60B9F">
              <w:rPr>
                <w:rFonts w:eastAsia="SimSun"/>
                <w:color w:val="00000A"/>
                <w:lang w:eastAsia="en-US"/>
              </w:rPr>
              <w:t>.  жилого дома с поэтажным планом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16" w:name="__UnoMark__276_1898672375"/>
            <w:bookmarkStart w:id="17" w:name="__UnoMark__277_1898672375"/>
            <w:bookmarkEnd w:id="16"/>
            <w:bookmarkEnd w:id="17"/>
            <w:r w:rsidRPr="00F60B9F">
              <w:rPr>
                <w:rFonts w:eastAsia="SimSun"/>
                <w:b/>
                <w:color w:val="00000A"/>
                <w:lang w:eastAsia="en-US"/>
              </w:rPr>
              <w:t>11 742-84</w:t>
            </w:r>
          </w:p>
        </w:tc>
      </w:tr>
      <w:tr w:rsidR="00F60B9F" w:rsidRPr="00F60B9F" w:rsidTr="00941761">
        <w:trPr>
          <w:trHeight w:val="79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18" w:name="__UnoMark__278_1898672375"/>
            <w:bookmarkStart w:id="19" w:name="__UnoMark__279_1898672375"/>
            <w:bookmarkEnd w:id="18"/>
            <w:bookmarkEnd w:id="19"/>
            <w:r w:rsidRPr="00F60B9F">
              <w:rPr>
                <w:rFonts w:eastAsia="SimSun"/>
                <w:color w:val="00000A"/>
                <w:lang w:eastAsia="en-US"/>
              </w:rPr>
              <w:t>3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20" w:name="__UnoMark__280_1898672375"/>
            <w:bookmarkStart w:id="21" w:name="__UnoMark__281_1898672375"/>
            <w:bookmarkEnd w:id="20"/>
            <w:bookmarkEnd w:id="21"/>
            <w:r w:rsidRPr="00F60B9F">
              <w:rPr>
                <w:rFonts w:eastAsia="SimSun"/>
                <w:color w:val="00000A"/>
                <w:lang w:eastAsia="en-US"/>
              </w:rPr>
              <w:t xml:space="preserve">Заполнение уведомления о </w:t>
            </w:r>
            <w:proofErr w:type="gramStart"/>
            <w:r w:rsidRPr="00F60B9F">
              <w:rPr>
                <w:rFonts w:eastAsia="SimSun"/>
                <w:color w:val="00000A"/>
                <w:lang w:eastAsia="en-US"/>
              </w:rPr>
              <w:t>планируемых</w:t>
            </w:r>
            <w:proofErr w:type="gramEnd"/>
            <w:r w:rsidRPr="00F60B9F">
              <w:rPr>
                <w:rFonts w:eastAsia="SimSun"/>
                <w:color w:val="00000A"/>
                <w:lang w:eastAsia="en-US"/>
              </w:rPr>
              <w:t xml:space="preserve"> строительстве/реконструкции ИЖС  и разработка  эскизного проекта 2</w:t>
            </w:r>
            <w:r w:rsidR="00CC3DCA">
              <w:rPr>
                <w:rFonts w:eastAsia="SimSun"/>
                <w:color w:val="00000A"/>
                <w:lang w:eastAsia="en-US"/>
              </w:rPr>
              <w:t xml:space="preserve"> </w:t>
            </w:r>
            <w:proofErr w:type="spellStart"/>
            <w:r w:rsidRPr="00F60B9F">
              <w:rPr>
                <w:rFonts w:eastAsia="SimSun"/>
                <w:color w:val="00000A"/>
                <w:lang w:eastAsia="en-US"/>
              </w:rPr>
              <w:t>эт</w:t>
            </w:r>
            <w:proofErr w:type="spellEnd"/>
            <w:r w:rsidRPr="00F60B9F">
              <w:rPr>
                <w:rFonts w:eastAsia="SimSun"/>
                <w:color w:val="00000A"/>
                <w:lang w:eastAsia="en-US"/>
              </w:rPr>
              <w:t>.  жилого дома без поэтажного плана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b/>
                <w:color w:val="00000A"/>
                <w:lang w:eastAsia="en-US"/>
              </w:rPr>
            </w:pPr>
            <w:bookmarkStart w:id="22" w:name="__UnoMark__282_1898672375"/>
            <w:bookmarkStart w:id="23" w:name="__UnoMark__283_1898672375"/>
            <w:bookmarkEnd w:id="22"/>
            <w:bookmarkEnd w:id="23"/>
            <w:r w:rsidRPr="00F60B9F">
              <w:rPr>
                <w:rFonts w:eastAsia="SimSun"/>
                <w:b/>
                <w:color w:val="00000A"/>
                <w:lang w:eastAsia="en-US"/>
              </w:rPr>
              <w:t>11 742-84</w:t>
            </w:r>
          </w:p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</w:p>
        </w:tc>
      </w:tr>
      <w:tr w:rsidR="00F60B9F" w:rsidRPr="00F60B9F" w:rsidTr="00941761">
        <w:trPr>
          <w:trHeight w:val="85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24" w:name="__UnoMark__284_1898672375"/>
            <w:bookmarkStart w:id="25" w:name="__UnoMark__285_1898672375"/>
            <w:bookmarkEnd w:id="24"/>
            <w:bookmarkEnd w:id="25"/>
            <w:r w:rsidRPr="00F60B9F">
              <w:rPr>
                <w:rFonts w:eastAsia="SimSun"/>
                <w:color w:val="00000A"/>
                <w:lang w:eastAsia="en-US"/>
              </w:rPr>
              <w:t>4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26" w:name="__UnoMark__286_1898672375"/>
            <w:bookmarkStart w:id="27" w:name="__UnoMark__287_1898672375"/>
            <w:bookmarkEnd w:id="26"/>
            <w:bookmarkEnd w:id="27"/>
            <w:r w:rsidRPr="00F60B9F">
              <w:rPr>
                <w:rFonts w:eastAsia="SimSun"/>
                <w:color w:val="00000A"/>
                <w:lang w:eastAsia="en-US"/>
              </w:rPr>
              <w:t xml:space="preserve">Заполнение уведомления о </w:t>
            </w:r>
            <w:proofErr w:type="gramStart"/>
            <w:r w:rsidRPr="00F60B9F">
              <w:rPr>
                <w:rFonts w:eastAsia="SimSun"/>
                <w:color w:val="00000A"/>
                <w:lang w:eastAsia="en-US"/>
              </w:rPr>
              <w:t>планируемых</w:t>
            </w:r>
            <w:proofErr w:type="gramEnd"/>
            <w:r w:rsidRPr="00F60B9F">
              <w:rPr>
                <w:rFonts w:eastAsia="SimSun"/>
                <w:color w:val="00000A"/>
                <w:lang w:eastAsia="en-US"/>
              </w:rPr>
              <w:t xml:space="preserve"> строительстве/реконструкции ИЖС  и разработка  эскизного проекта 2</w:t>
            </w:r>
            <w:r w:rsidR="00CC3DCA">
              <w:rPr>
                <w:rFonts w:eastAsia="SimSun"/>
                <w:color w:val="00000A"/>
                <w:lang w:eastAsia="en-US"/>
              </w:rPr>
              <w:t xml:space="preserve"> </w:t>
            </w:r>
            <w:proofErr w:type="spellStart"/>
            <w:r w:rsidRPr="00F60B9F">
              <w:rPr>
                <w:rFonts w:eastAsia="SimSun"/>
                <w:color w:val="00000A"/>
                <w:lang w:eastAsia="en-US"/>
              </w:rPr>
              <w:t>эт</w:t>
            </w:r>
            <w:proofErr w:type="spellEnd"/>
            <w:r w:rsidRPr="00F60B9F">
              <w:rPr>
                <w:rFonts w:eastAsia="SimSun"/>
                <w:color w:val="00000A"/>
                <w:lang w:eastAsia="en-US"/>
              </w:rPr>
              <w:t>.  жилого дома с поэтажным планом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28" w:name="__UnoMark__288_1898672375"/>
            <w:bookmarkStart w:id="29" w:name="__UnoMark__289_1898672375"/>
            <w:bookmarkEnd w:id="28"/>
            <w:bookmarkEnd w:id="29"/>
            <w:r w:rsidRPr="00F60B9F">
              <w:rPr>
                <w:rFonts w:eastAsia="SimSun"/>
                <w:b/>
                <w:color w:val="00000A"/>
                <w:lang w:eastAsia="en-US"/>
              </w:rPr>
              <w:t>15 657-12</w:t>
            </w:r>
          </w:p>
        </w:tc>
      </w:tr>
      <w:tr w:rsidR="00F60B9F" w:rsidRPr="00F60B9F" w:rsidTr="00941761">
        <w:trPr>
          <w:trHeight w:val="346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5*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Поэтажный план 1</w:t>
            </w:r>
            <w:r w:rsidR="00CC3DCA">
              <w:rPr>
                <w:rFonts w:eastAsia="SimSun"/>
                <w:color w:val="00000A"/>
                <w:lang w:eastAsia="en-US"/>
              </w:rPr>
              <w:t xml:space="preserve"> </w:t>
            </w:r>
            <w:proofErr w:type="spellStart"/>
            <w:r w:rsidRPr="00F60B9F">
              <w:rPr>
                <w:rFonts w:eastAsia="SimSun"/>
                <w:color w:val="00000A"/>
                <w:lang w:eastAsia="en-US"/>
              </w:rPr>
              <w:t>эт</w:t>
            </w:r>
            <w:proofErr w:type="spellEnd"/>
            <w:r w:rsidRPr="00F60B9F">
              <w:rPr>
                <w:rFonts w:eastAsia="SimSun"/>
                <w:color w:val="00000A"/>
                <w:lang w:eastAsia="en-US"/>
              </w:rPr>
              <w:t xml:space="preserve">. объекта </w:t>
            </w:r>
            <w:proofErr w:type="spellStart"/>
            <w:r w:rsidRPr="00F60B9F">
              <w:rPr>
                <w:rFonts w:eastAsia="SimSun"/>
                <w:color w:val="00000A"/>
                <w:lang w:eastAsia="en-US"/>
              </w:rPr>
              <w:t>кап</w:t>
            </w:r>
            <w:proofErr w:type="gramStart"/>
            <w:r w:rsidRPr="00F60B9F">
              <w:rPr>
                <w:rFonts w:eastAsia="SimSun"/>
                <w:color w:val="00000A"/>
                <w:lang w:eastAsia="en-US"/>
              </w:rPr>
              <w:t>.с</w:t>
            </w:r>
            <w:proofErr w:type="gramEnd"/>
            <w:r w:rsidRPr="00F60B9F">
              <w:rPr>
                <w:rFonts w:eastAsia="SimSun"/>
                <w:color w:val="00000A"/>
                <w:lang w:eastAsia="en-US"/>
              </w:rPr>
              <w:t>троительства</w:t>
            </w:r>
            <w:proofErr w:type="spellEnd"/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b/>
                <w:color w:val="00000A"/>
                <w:lang w:eastAsia="en-US"/>
              </w:rPr>
            </w:pPr>
            <w:r w:rsidRPr="00F60B9F">
              <w:rPr>
                <w:rFonts w:eastAsia="SimSun"/>
                <w:b/>
                <w:color w:val="00000A"/>
                <w:lang w:eastAsia="en-US"/>
              </w:rPr>
              <w:t>3 914-24</w:t>
            </w:r>
          </w:p>
        </w:tc>
      </w:tr>
      <w:tr w:rsidR="00F60B9F" w:rsidRPr="00F60B9F" w:rsidTr="00941761">
        <w:trPr>
          <w:trHeight w:val="346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6**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Поэтажный план 2</w:t>
            </w:r>
            <w:r w:rsidR="00CC3DCA">
              <w:rPr>
                <w:rFonts w:eastAsia="SimSun"/>
                <w:color w:val="00000A"/>
                <w:lang w:eastAsia="en-US"/>
              </w:rPr>
              <w:t xml:space="preserve"> </w:t>
            </w:r>
            <w:proofErr w:type="spellStart"/>
            <w:r w:rsidRPr="00F60B9F">
              <w:rPr>
                <w:rFonts w:eastAsia="SimSun"/>
                <w:color w:val="00000A"/>
                <w:lang w:eastAsia="en-US"/>
              </w:rPr>
              <w:t>эт</w:t>
            </w:r>
            <w:proofErr w:type="spellEnd"/>
            <w:r w:rsidRPr="00F60B9F">
              <w:rPr>
                <w:rFonts w:eastAsia="SimSun"/>
                <w:color w:val="00000A"/>
                <w:lang w:eastAsia="en-US"/>
              </w:rPr>
              <w:t xml:space="preserve">. объекта </w:t>
            </w:r>
            <w:proofErr w:type="spellStart"/>
            <w:r w:rsidRPr="00F60B9F">
              <w:rPr>
                <w:rFonts w:eastAsia="SimSun"/>
                <w:color w:val="00000A"/>
                <w:lang w:eastAsia="en-US"/>
              </w:rPr>
              <w:t>кап</w:t>
            </w:r>
            <w:proofErr w:type="gramStart"/>
            <w:r w:rsidRPr="00F60B9F">
              <w:rPr>
                <w:rFonts w:eastAsia="SimSun"/>
                <w:color w:val="00000A"/>
                <w:lang w:eastAsia="en-US"/>
              </w:rPr>
              <w:t>.с</w:t>
            </w:r>
            <w:proofErr w:type="gramEnd"/>
            <w:r w:rsidRPr="00F60B9F">
              <w:rPr>
                <w:rFonts w:eastAsia="SimSun"/>
                <w:color w:val="00000A"/>
                <w:lang w:eastAsia="en-US"/>
              </w:rPr>
              <w:t>троительства</w:t>
            </w:r>
            <w:proofErr w:type="spellEnd"/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b/>
                <w:color w:val="00000A"/>
                <w:lang w:eastAsia="en-US"/>
              </w:rPr>
            </w:pPr>
            <w:r w:rsidRPr="00F60B9F">
              <w:rPr>
                <w:rFonts w:eastAsia="SimSun"/>
                <w:b/>
                <w:color w:val="00000A"/>
                <w:lang w:eastAsia="en-US"/>
              </w:rPr>
              <w:t>7 828-48</w:t>
            </w:r>
          </w:p>
        </w:tc>
      </w:tr>
      <w:tr w:rsidR="00F60B9F" w:rsidRPr="00F60B9F" w:rsidTr="00941761">
        <w:trPr>
          <w:trHeight w:val="70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30" w:name="__UnoMark__290_1898672375"/>
            <w:bookmarkStart w:id="31" w:name="__UnoMark__291_1898672375"/>
            <w:bookmarkStart w:id="32" w:name="__UnoMark__302_1898672375"/>
            <w:bookmarkStart w:id="33" w:name="__UnoMark__303_1898672375"/>
            <w:bookmarkEnd w:id="30"/>
            <w:bookmarkEnd w:id="31"/>
            <w:bookmarkEnd w:id="32"/>
            <w:bookmarkEnd w:id="33"/>
            <w:r w:rsidRPr="00F60B9F">
              <w:rPr>
                <w:rFonts w:eastAsia="SimSun"/>
                <w:color w:val="00000A"/>
                <w:lang w:eastAsia="en-US"/>
              </w:rPr>
              <w:t>7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34" w:name="__UnoMark__304_1898672375"/>
            <w:bookmarkStart w:id="35" w:name="__UnoMark__305_1898672375"/>
            <w:bookmarkEnd w:id="34"/>
            <w:bookmarkEnd w:id="35"/>
            <w:r w:rsidRPr="00F60B9F">
              <w:rPr>
                <w:rFonts w:eastAsia="SimSun"/>
                <w:color w:val="00000A"/>
                <w:lang w:eastAsia="en-US"/>
              </w:rPr>
              <w:t>Заполнение уведомления о планируемом/сносе/завершении сноса</w:t>
            </w:r>
            <w:proofErr w:type="gramStart"/>
            <w:r w:rsidRPr="00F60B9F">
              <w:rPr>
                <w:rFonts w:eastAsia="SimSun"/>
                <w:color w:val="00000A"/>
                <w:lang w:eastAsia="en-US"/>
              </w:rPr>
              <w:t xml:space="preserve"> ,</w:t>
            </w:r>
            <w:proofErr w:type="gramEnd"/>
            <w:r w:rsidRPr="00F60B9F">
              <w:rPr>
                <w:rFonts w:eastAsia="SimSun"/>
                <w:color w:val="00000A"/>
                <w:lang w:eastAsia="en-US"/>
              </w:rPr>
              <w:t xml:space="preserve"> строительства/реконструкции ИЖС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36" w:name="__UnoMark__306_1898672375"/>
            <w:bookmarkEnd w:id="36"/>
            <w:r w:rsidRPr="00F60B9F">
              <w:rPr>
                <w:rFonts w:eastAsia="SimSun"/>
                <w:b/>
                <w:color w:val="00000A"/>
                <w:lang w:eastAsia="en-US"/>
              </w:rPr>
              <w:t>2 500</w:t>
            </w:r>
          </w:p>
        </w:tc>
      </w:tr>
      <w:tr w:rsidR="00F60B9F" w:rsidRPr="00F60B9F" w:rsidTr="00941761">
        <w:trPr>
          <w:trHeight w:val="756"/>
        </w:trPr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8</w:t>
            </w:r>
          </w:p>
        </w:tc>
        <w:tc>
          <w:tcPr>
            <w:tcW w:w="67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 xml:space="preserve">Заполнение паспорта некапитального объекта до 30 </w:t>
            </w:r>
            <w:proofErr w:type="spellStart"/>
            <w:r w:rsidRPr="00F60B9F">
              <w:rPr>
                <w:rFonts w:eastAsia="SimSun"/>
                <w:color w:val="00000A"/>
                <w:lang w:eastAsia="en-US"/>
              </w:rPr>
              <w:t>кв.м</w:t>
            </w:r>
            <w:proofErr w:type="spellEnd"/>
            <w:r w:rsidRPr="00F60B9F">
              <w:rPr>
                <w:rFonts w:eastAsia="SimSun"/>
                <w:color w:val="00000A"/>
                <w:lang w:eastAsia="en-US"/>
              </w:rPr>
              <w:t>.</w:t>
            </w:r>
          </w:p>
        </w:tc>
        <w:tc>
          <w:tcPr>
            <w:tcW w:w="2076" w:type="dxa"/>
            <w:tcBorders>
              <w:lef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b/>
                <w:bCs/>
                <w:color w:val="00000A"/>
                <w:lang w:eastAsia="en-US"/>
              </w:rPr>
              <w:t>9 218-00</w:t>
            </w:r>
          </w:p>
        </w:tc>
      </w:tr>
      <w:tr w:rsidR="00F60B9F" w:rsidRPr="00F60B9F" w:rsidTr="00941761">
        <w:trPr>
          <w:trHeight w:val="756"/>
        </w:trPr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9</w:t>
            </w:r>
          </w:p>
        </w:tc>
        <w:tc>
          <w:tcPr>
            <w:tcW w:w="67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 xml:space="preserve">Заполнение паспорта некапитального объекта свыше 30 </w:t>
            </w:r>
            <w:proofErr w:type="spellStart"/>
            <w:r w:rsidRPr="00F60B9F">
              <w:rPr>
                <w:rFonts w:eastAsia="SimSun"/>
                <w:color w:val="00000A"/>
                <w:lang w:eastAsia="en-US"/>
              </w:rPr>
              <w:t>кв.м</w:t>
            </w:r>
            <w:proofErr w:type="spellEnd"/>
            <w:r w:rsidRPr="00F60B9F">
              <w:rPr>
                <w:rFonts w:eastAsia="SimSun"/>
                <w:color w:val="00000A"/>
                <w:lang w:eastAsia="en-US"/>
              </w:rPr>
              <w:t>.</w:t>
            </w:r>
          </w:p>
        </w:tc>
        <w:tc>
          <w:tcPr>
            <w:tcW w:w="2076" w:type="dxa"/>
            <w:tcBorders>
              <w:lef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b/>
                <w:bCs/>
                <w:color w:val="00000A"/>
                <w:lang w:eastAsia="en-US"/>
              </w:rPr>
            </w:pPr>
            <w:r w:rsidRPr="00F60B9F">
              <w:rPr>
                <w:rFonts w:eastAsia="SimSun"/>
                <w:b/>
                <w:bCs/>
                <w:color w:val="00000A"/>
                <w:lang w:eastAsia="en-US"/>
              </w:rPr>
              <w:t>9 308-00</w:t>
            </w:r>
          </w:p>
        </w:tc>
      </w:tr>
      <w:tr w:rsidR="00F60B9F" w:rsidRPr="00F60B9F" w:rsidTr="00941761">
        <w:trPr>
          <w:trHeight w:val="855"/>
        </w:trPr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10</w:t>
            </w:r>
          </w:p>
        </w:tc>
        <w:tc>
          <w:tcPr>
            <w:tcW w:w="67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Заполнение паспорта рекламной конструкции</w:t>
            </w:r>
          </w:p>
        </w:tc>
        <w:tc>
          <w:tcPr>
            <w:tcW w:w="2076" w:type="dxa"/>
            <w:tcBorders>
              <w:lef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b/>
                <w:bCs/>
                <w:color w:val="00000A"/>
                <w:lang w:eastAsia="en-US"/>
              </w:rPr>
            </w:pPr>
            <w:r w:rsidRPr="00F60B9F">
              <w:rPr>
                <w:rFonts w:eastAsia="SimSun"/>
                <w:b/>
                <w:bCs/>
                <w:color w:val="00000A"/>
                <w:lang w:eastAsia="en-US"/>
              </w:rPr>
              <w:t>3 000</w:t>
            </w:r>
          </w:p>
        </w:tc>
      </w:tr>
      <w:tr w:rsidR="00F60B9F" w:rsidRPr="00F60B9F" w:rsidTr="00941761">
        <w:trPr>
          <w:trHeight w:val="980"/>
        </w:trPr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11</w:t>
            </w:r>
          </w:p>
        </w:tc>
        <w:tc>
          <w:tcPr>
            <w:tcW w:w="67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Техническая документация для объектов общественного пользования</w:t>
            </w:r>
          </w:p>
        </w:tc>
        <w:tc>
          <w:tcPr>
            <w:tcW w:w="2076" w:type="dxa"/>
            <w:tcBorders>
              <w:lef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b/>
                <w:bCs/>
                <w:color w:val="00000A"/>
                <w:lang w:eastAsia="en-US"/>
              </w:rPr>
            </w:pPr>
            <w:r w:rsidRPr="00F60B9F">
              <w:rPr>
                <w:rFonts w:eastAsia="SimSun"/>
                <w:b/>
                <w:bCs/>
                <w:color w:val="00000A"/>
                <w:lang w:eastAsia="en-US"/>
              </w:rPr>
              <w:t xml:space="preserve">Рассчитывается по смете и зависит от площади </w:t>
            </w:r>
            <w:r w:rsidRPr="00F60B9F">
              <w:rPr>
                <w:rFonts w:eastAsia="SimSun"/>
                <w:b/>
                <w:bCs/>
                <w:color w:val="00000A"/>
                <w:lang w:eastAsia="en-US"/>
              </w:rPr>
              <w:lastRenderedPageBreak/>
              <w:t>земельного участка</w:t>
            </w:r>
          </w:p>
        </w:tc>
      </w:tr>
      <w:tr w:rsidR="00F60B9F" w:rsidRPr="00F60B9F" w:rsidTr="00941761">
        <w:trPr>
          <w:trHeight w:val="1163"/>
        </w:trPr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lastRenderedPageBreak/>
              <w:t>12</w:t>
            </w:r>
          </w:p>
        </w:tc>
        <w:tc>
          <w:tcPr>
            <w:tcW w:w="67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Проект перепланировки квартиры</w:t>
            </w:r>
          </w:p>
        </w:tc>
        <w:tc>
          <w:tcPr>
            <w:tcW w:w="2076" w:type="dxa"/>
            <w:tcBorders>
              <w:lef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b/>
                <w:bCs/>
                <w:color w:val="00000A"/>
                <w:lang w:eastAsia="en-US"/>
              </w:rPr>
            </w:pPr>
            <w:r w:rsidRPr="00F60B9F">
              <w:rPr>
                <w:rFonts w:eastAsia="SimSun"/>
                <w:b/>
                <w:bCs/>
                <w:color w:val="00000A"/>
                <w:lang w:eastAsia="en-US"/>
              </w:rPr>
              <w:t>Рассчитывается по смете и зависит от площади квартиры</w:t>
            </w:r>
          </w:p>
        </w:tc>
      </w:tr>
      <w:tr w:rsidR="00F60B9F" w:rsidRPr="00F60B9F" w:rsidTr="00941761">
        <w:trPr>
          <w:trHeight w:val="697"/>
        </w:trPr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13</w:t>
            </w:r>
          </w:p>
        </w:tc>
        <w:tc>
          <w:tcPr>
            <w:tcW w:w="67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Ситуационный план для газификации ИЖС (цена за 1 участок)</w:t>
            </w:r>
          </w:p>
        </w:tc>
        <w:tc>
          <w:tcPr>
            <w:tcW w:w="2076" w:type="dxa"/>
            <w:tcBorders>
              <w:lef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b/>
                <w:bCs/>
                <w:color w:val="00000A"/>
                <w:lang w:eastAsia="en-US"/>
              </w:rPr>
            </w:pPr>
            <w:r w:rsidRPr="00F60B9F">
              <w:rPr>
                <w:rFonts w:eastAsia="SimSun"/>
                <w:b/>
                <w:bCs/>
                <w:color w:val="00000A"/>
                <w:lang w:eastAsia="en-US"/>
              </w:rPr>
              <w:t>1000</w:t>
            </w:r>
          </w:p>
        </w:tc>
      </w:tr>
    </w:tbl>
    <w:p w:rsidR="00D809F3" w:rsidRPr="00C115A3" w:rsidRDefault="00D809F3" w:rsidP="00C115A3"/>
    <w:p w:rsidR="008D548E" w:rsidRPr="008D548E" w:rsidRDefault="008D548E" w:rsidP="008D548E">
      <w:pPr>
        <w:ind w:right="-2"/>
        <w:contextualSpacing/>
        <w:jc w:val="both"/>
        <w:rPr>
          <w:sz w:val="28"/>
        </w:rPr>
      </w:pPr>
      <w:r w:rsidRPr="008D548E">
        <w:rPr>
          <w:sz w:val="28"/>
        </w:rPr>
        <w:t xml:space="preserve">*разница между </w:t>
      </w:r>
      <w:proofErr w:type="spellStart"/>
      <w:r w:rsidRPr="008D548E">
        <w:rPr>
          <w:sz w:val="28"/>
        </w:rPr>
        <w:t>пп</w:t>
      </w:r>
      <w:proofErr w:type="spellEnd"/>
      <w:r w:rsidRPr="008D548E">
        <w:rPr>
          <w:sz w:val="28"/>
        </w:rPr>
        <w:t xml:space="preserve"> 2-1</w:t>
      </w:r>
    </w:p>
    <w:p w:rsidR="00D809F3" w:rsidRDefault="008D548E" w:rsidP="008D548E">
      <w:pPr>
        <w:ind w:right="-2"/>
        <w:contextualSpacing/>
        <w:jc w:val="both"/>
        <w:rPr>
          <w:sz w:val="28"/>
        </w:rPr>
      </w:pPr>
      <w:r w:rsidRPr="008D548E">
        <w:rPr>
          <w:sz w:val="28"/>
        </w:rPr>
        <w:t>** разработка поэтажного плана 2 этажей</w:t>
      </w:r>
    </w:p>
    <w:p w:rsidR="00D809F3" w:rsidRDefault="00D809F3" w:rsidP="00D809F3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596067" w:rsidRPr="00310BF7" w:rsidRDefault="00596067" w:rsidP="00596067">
      <w:pPr>
        <w:ind w:right="-2"/>
        <w:contextualSpacing/>
        <w:jc w:val="both"/>
        <w:rPr>
          <w:sz w:val="28"/>
        </w:rPr>
      </w:pPr>
      <w:r w:rsidRPr="00310BF7">
        <w:rPr>
          <w:sz w:val="28"/>
        </w:rPr>
        <w:t xml:space="preserve">Управляющий  делами администрации </w:t>
      </w:r>
    </w:p>
    <w:p w:rsidR="00596067" w:rsidRPr="00310BF7" w:rsidRDefault="00596067" w:rsidP="00596067">
      <w:pPr>
        <w:ind w:right="-2"/>
        <w:contextualSpacing/>
        <w:jc w:val="both"/>
        <w:rPr>
          <w:sz w:val="28"/>
        </w:rPr>
      </w:pPr>
      <w:r w:rsidRPr="00310BF7">
        <w:rPr>
          <w:sz w:val="28"/>
        </w:rPr>
        <w:t>МО «Красногвардейский район»</w:t>
      </w:r>
      <w:r w:rsidRPr="00310BF7">
        <w:rPr>
          <w:sz w:val="28"/>
        </w:rPr>
        <w:tab/>
      </w:r>
      <w:r w:rsidRPr="00310BF7">
        <w:rPr>
          <w:sz w:val="28"/>
        </w:rPr>
        <w:tab/>
      </w:r>
      <w:r w:rsidRPr="00310BF7">
        <w:rPr>
          <w:sz w:val="28"/>
        </w:rPr>
        <w:tab/>
      </w:r>
      <w:r w:rsidRPr="00310BF7">
        <w:rPr>
          <w:sz w:val="28"/>
        </w:rPr>
        <w:tab/>
      </w:r>
      <w:r w:rsidRPr="00310BF7">
        <w:rPr>
          <w:sz w:val="28"/>
        </w:rPr>
        <w:tab/>
      </w:r>
      <w:r w:rsidRPr="00310BF7">
        <w:rPr>
          <w:sz w:val="28"/>
        </w:rPr>
        <w:tab/>
      </w:r>
    </w:p>
    <w:p w:rsidR="00596067" w:rsidRPr="00310BF7" w:rsidRDefault="00596067" w:rsidP="00596067">
      <w:pPr>
        <w:ind w:right="-2"/>
        <w:contextualSpacing/>
        <w:jc w:val="both"/>
        <w:rPr>
          <w:bCs/>
          <w:iCs/>
          <w:sz w:val="28"/>
          <w:szCs w:val="22"/>
        </w:rPr>
      </w:pPr>
      <w:r w:rsidRPr="00310BF7">
        <w:rPr>
          <w:sz w:val="28"/>
        </w:rPr>
        <w:t xml:space="preserve">- начальник общего отдела                                                                     А.А. </w:t>
      </w:r>
      <w:proofErr w:type="spellStart"/>
      <w:r w:rsidRPr="00310BF7">
        <w:rPr>
          <w:sz w:val="28"/>
        </w:rPr>
        <w:t>Катбамбетов</w:t>
      </w:r>
      <w:proofErr w:type="spellEnd"/>
    </w:p>
    <w:p w:rsidR="00D809F3" w:rsidRPr="00C12BA9" w:rsidRDefault="00D809F3" w:rsidP="00596067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sectPr w:rsidR="00D809F3" w:rsidRPr="00C12BA9" w:rsidSect="005E1F5E">
      <w:pgSz w:w="11906" w:h="16838" w:code="9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192A12"/>
    <w:multiLevelType w:val="hybridMultilevel"/>
    <w:tmpl w:val="2138A624"/>
    <w:lvl w:ilvl="0" w:tplc="3C0C0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38820D46"/>
    <w:multiLevelType w:val="hybridMultilevel"/>
    <w:tmpl w:val="93F0099A"/>
    <w:lvl w:ilvl="0" w:tplc="C68C75B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742039D9"/>
    <w:multiLevelType w:val="hybridMultilevel"/>
    <w:tmpl w:val="2848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21DB"/>
    <w:rsid w:val="00007927"/>
    <w:rsid w:val="00007D43"/>
    <w:rsid w:val="00010F81"/>
    <w:rsid w:val="00013D0F"/>
    <w:rsid w:val="00025A6D"/>
    <w:rsid w:val="00033E6D"/>
    <w:rsid w:val="00044AAB"/>
    <w:rsid w:val="00062944"/>
    <w:rsid w:val="00064A32"/>
    <w:rsid w:val="00066FE1"/>
    <w:rsid w:val="000729B2"/>
    <w:rsid w:val="00073752"/>
    <w:rsid w:val="00073B3F"/>
    <w:rsid w:val="00075248"/>
    <w:rsid w:val="00081601"/>
    <w:rsid w:val="00087BD9"/>
    <w:rsid w:val="0009236A"/>
    <w:rsid w:val="000A4FD9"/>
    <w:rsid w:val="000B0B16"/>
    <w:rsid w:val="000B1C02"/>
    <w:rsid w:val="000D298E"/>
    <w:rsid w:val="000E03D3"/>
    <w:rsid w:val="000E5BFF"/>
    <w:rsid w:val="000E634B"/>
    <w:rsid w:val="00106E19"/>
    <w:rsid w:val="00107F38"/>
    <w:rsid w:val="00125712"/>
    <w:rsid w:val="00131921"/>
    <w:rsid w:val="00142B9D"/>
    <w:rsid w:val="00147895"/>
    <w:rsid w:val="00157B9B"/>
    <w:rsid w:val="00162161"/>
    <w:rsid w:val="001977BC"/>
    <w:rsid w:val="001A0040"/>
    <w:rsid w:val="001A7021"/>
    <w:rsid w:val="001B7BCC"/>
    <w:rsid w:val="001C10EE"/>
    <w:rsid w:val="001E3C7F"/>
    <w:rsid w:val="00201D60"/>
    <w:rsid w:val="002071FD"/>
    <w:rsid w:val="002405B8"/>
    <w:rsid w:val="002534FD"/>
    <w:rsid w:val="00261633"/>
    <w:rsid w:val="0026715E"/>
    <w:rsid w:val="00270874"/>
    <w:rsid w:val="0028478C"/>
    <w:rsid w:val="002932EC"/>
    <w:rsid w:val="00293311"/>
    <w:rsid w:val="002B58E2"/>
    <w:rsid w:val="002C12BD"/>
    <w:rsid w:val="002C5467"/>
    <w:rsid w:val="002D3265"/>
    <w:rsid w:val="00301733"/>
    <w:rsid w:val="003063B1"/>
    <w:rsid w:val="003146CC"/>
    <w:rsid w:val="003248D1"/>
    <w:rsid w:val="003325A7"/>
    <w:rsid w:val="003404FA"/>
    <w:rsid w:val="003469ED"/>
    <w:rsid w:val="003558AC"/>
    <w:rsid w:val="003559A4"/>
    <w:rsid w:val="00360353"/>
    <w:rsid w:val="00363280"/>
    <w:rsid w:val="003751DF"/>
    <w:rsid w:val="00376355"/>
    <w:rsid w:val="00377E18"/>
    <w:rsid w:val="00385EFB"/>
    <w:rsid w:val="00393DF1"/>
    <w:rsid w:val="00396F4A"/>
    <w:rsid w:val="003A3276"/>
    <w:rsid w:val="003B079B"/>
    <w:rsid w:val="003B3050"/>
    <w:rsid w:val="003B4005"/>
    <w:rsid w:val="003B4E13"/>
    <w:rsid w:val="003D71AA"/>
    <w:rsid w:val="003F5758"/>
    <w:rsid w:val="003F5FAD"/>
    <w:rsid w:val="003F79E2"/>
    <w:rsid w:val="004124CD"/>
    <w:rsid w:val="00413053"/>
    <w:rsid w:val="00420B99"/>
    <w:rsid w:val="00432E6F"/>
    <w:rsid w:val="00441935"/>
    <w:rsid w:val="0045351D"/>
    <w:rsid w:val="00460A25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EF1"/>
    <w:rsid w:val="004F79C0"/>
    <w:rsid w:val="005062B1"/>
    <w:rsid w:val="00515D5C"/>
    <w:rsid w:val="00516255"/>
    <w:rsid w:val="00517F9B"/>
    <w:rsid w:val="00525392"/>
    <w:rsid w:val="0053057B"/>
    <w:rsid w:val="00537014"/>
    <w:rsid w:val="005374D6"/>
    <w:rsid w:val="00554849"/>
    <w:rsid w:val="00577985"/>
    <w:rsid w:val="00582B21"/>
    <w:rsid w:val="005926AE"/>
    <w:rsid w:val="00595209"/>
    <w:rsid w:val="00596067"/>
    <w:rsid w:val="005A29D5"/>
    <w:rsid w:val="005B173B"/>
    <w:rsid w:val="005E0302"/>
    <w:rsid w:val="005E1F5E"/>
    <w:rsid w:val="005E29A1"/>
    <w:rsid w:val="005F53C6"/>
    <w:rsid w:val="005F5841"/>
    <w:rsid w:val="0060362B"/>
    <w:rsid w:val="006209AD"/>
    <w:rsid w:val="00627ED4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E0E63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81648"/>
    <w:rsid w:val="007928E0"/>
    <w:rsid w:val="007A17BC"/>
    <w:rsid w:val="007A4A85"/>
    <w:rsid w:val="007B0E54"/>
    <w:rsid w:val="007E53F3"/>
    <w:rsid w:val="007F1F40"/>
    <w:rsid w:val="008021F3"/>
    <w:rsid w:val="0081717A"/>
    <w:rsid w:val="00833CCC"/>
    <w:rsid w:val="0084155C"/>
    <w:rsid w:val="00844D1C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D548E"/>
    <w:rsid w:val="008F3B88"/>
    <w:rsid w:val="00910033"/>
    <w:rsid w:val="00931662"/>
    <w:rsid w:val="009459EB"/>
    <w:rsid w:val="009525B2"/>
    <w:rsid w:val="00956D25"/>
    <w:rsid w:val="00957198"/>
    <w:rsid w:val="00960B47"/>
    <w:rsid w:val="0096500F"/>
    <w:rsid w:val="00982918"/>
    <w:rsid w:val="00983112"/>
    <w:rsid w:val="009B302A"/>
    <w:rsid w:val="009C3404"/>
    <w:rsid w:val="009C75F8"/>
    <w:rsid w:val="009D56EB"/>
    <w:rsid w:val="009E63EB"/>
    <w:rsid w:val="009F2C22"/>
    <w:rsid w:val="009F5A05"/>
    <w:rsid w:val="00A03843"/>
    <w:rsid w:val="00A30CAD"/>
    <w:rsid w:val="00A53499"/>
    <w:rsid w:val="00A60F60"/>
    <w:rsid w:val="00A62607"/>
    <w:rsid w:val="00A73FB1"/>
    <w:rsid w:val="00A75570"/>
    <w:rsid w:val="00A914CC"/>
    <w:rsid w:val="00A945F9"/>
    <w:rsid w:val="00A957DD"/>
    <w:rsid w:val="00AD4098"/>
    <w:rsid w:val="00AE4AF8"/>
    <w:rsid w:val="00AE6CDB"/>
    <w:rsid w:val="00B24C71"/>
    <w:rsid w:val="00B2561E"/>
    <w:rsid w:val="00B3467D"/>
    <w:rsid w:val="00B42F01"/>
    <w:rsid w:val="00B531C7"/>
    <w:rsid w:val="00B5619B"/>
    <w:rsid w:val="00B60DCA"/>
    <w:rsid w:val="00B61165"/>
    <w:rsid w:val="00BC1207"/>
    <w:rsid w:val="00BC440C"/>
    <w:rsid w:val="00BC785E"/>
    <w:rsid w:val="00BD209E"/>
    <w:rsid w:val="00BD219A"/>
    <w:rsid w:val="00BE675F"/>
    <w:rsid w:val="00BF4B58"/>
    <w:rsid w:val="00BF55AD"/>
    <w:rsid w:val="00C0161E"/>
    <w:rsid w:val="00C0238E"/>
    <w:rsid w:val="00C115A3"/>
    <w:rsid w:val="00C12BA9"/>
    <w:rsid w:val="00C12D89"/>
    <w:rsid w:val="00C32770"/>
    <w:rsid w:val="00C35233"/>
    <w:rsid w:val="00C81EEC"/>
    <w:rsid w:val="00CA2102"/>
    <w:rsid w:val="00CB78AF"/>
    <w:rsid w:val="00CC19BC"/>
    <w:rsid w:val="00CC3DCA"/>
    <w:rsid w:val="00CD11F7"/>
    <w:rsid w:val="00CE577C"/>
    <w:rsid w:val="00CF47FE"/>
    <w:rsid w:val="00CF5F69"/>
    <w:rsid w:val="00D114CB"/>
    <w:rsid w:val="00D42927"/>
    <w:rsid w:val="00D541FA"/>
    <w:rsid w:val="00D650D7"/>
    <w:rsid w:val="00D70B23"/>
    <w:rsid w:val="00D809F3"/>
    <w:rsid w:val="00D87760"/>
    <w:rsid w:val="00D919AE"/>
    <w:rsid w:val="00D9486D"/>
    <w:rsid w:val="00DA443E"/>
    <w:rsid w:val="00DA4788"/>
    <w:rsid w:val="00DA7C9D"/>
    <w:rsid w:val="00DB0F47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457C"/>
    <w:rsid w:val="00E27FC9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EE7DC2"/>
    <w:rsid w:val="00F10811"/>
    <w:rsid w:val="00F14E84"/>
    <w:rsid w:val="00F1530F"/>
    <w:rsid w:val="00F15F41"/>
    <w:rsid w:val="00F174B1"/>
    <w:rsid w:val="00F177D0"/>
    <w:rsid w:val="00F205D1"/>
    <w:rsid w:val="00F5217B"/>
    <w:rsid w:val="00F52989"/>
    <w:rsid w:val="00F60B9F"/>
    <w:rsid w:val="00F675EF"/>
    <w:rsid w:val="00F91985"/>
    <w:rsid w:val="00F91D3B"/>
    <w:rsid w:val="00F94331"/>
    <w:rsid w:val="00FA4401"/>
    <w:rsid w:val="00FB5FB6"/>
    <w:rsid w:val="00FB6DC8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2EE7-6FD9-402E-A575-30BCB06B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2022-01-13T08:17:00Z</cp:lastPrinted>
  <dcterms:created xsi:type="dcterms:W3CDTF">2022-01-13T08:17:00Z</dcterms:created>
  <dcterms:modified xsi:type="dcterms:W3CDTF">2022-01-13T08:17:00Z</dcterms:modified>
</cp:coreProperties>
</file>