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EB" w:rsidRDefault="000609B2" w:rsidP="008E43EB">
      <w:pPr>
        <w:jc w:val="center"/>
      </w:pPr>
      <w:r>
        <w:rPr>
          <w:noProof/>
        </w:rPr>
        <w:pict>
          <v:rect id="Rectangle 13" o:spid="_x0000_s1036" style="position:absolute;left:0;text-align:left;margin-left:297.3pt;margin-top:-.45pt;width:221.85pt;height:7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" o:allowincell="f" strokecolor="white" strokeweight="2pt">
            <v:textbox style="mso-next-textbox:#Rectangle 13" inset="1pt,1pt,1pt,1pt">
              <w:txbxContent>
                <w:p w:rsidR="005D3148" w:rsidRPr="00FE7FF6" w:rsidRDefault="005D3148" w:rsidP="008E43EB">
                  <w:pPr>
                    <w:pStyle w:val="a5"/>
                    <w:jc w:val="center"/>
                    <w:rPr>
                      <w:b/>
                      <w:sz w:val="22"/>
                      <w:szCs w:val="22"/>
                    </w:rPr>
                  </w:pPr>
                  <w:r w:rsidRPr="00FE7FF6">
                    <w:rPr>
                      <w:b/>
                      <w:sz w:val="22"/>
                      <w:szCs w:val="22"/>
                    </w:rPr>
                    <w:t>УРЫСЫЕ ФЕДЕРАЦИЕ</w:t>
                  </w:r>
                </w:p>
                <w:p w:rsidR="005D3148" w:rsidRPr="00FE7FF6" w:rsidRDefault="005D3148" w:rsidP="008E43EB">
                  <w:pPr>
                    <w:pStyle w:val="a5"/>
                    <w:jc w:val="center"/>
                    <w:rPr>
                      <w:b/>
                      <w:sz w:val="22"/>
                      <w:szCs w:val="22"/>
                    </w:rPr>
                  </w:pPr>
                  <w:r w:rsidRPr="00FE7FF6">
                    <w:rPr>
                      <w:b/>
                      <w:sz w:val="22"/>
                      <w:szCs w:val="22"/>
                    </w:rPr>
                    <w:t>АДЫГЭ РЕСПУБЛИК</w:t>
                  </w:r>
                </w:p>
                <w:p w:rsidR="005D3148" w:rsidRPr="00FE7FF6" w:rsidRDefault="005D3148" w:rsidP="008E43EB">
                  <w:pPr>
                    <w:pStyle w:val="a5"/>
                    <w:jc w:val="center"/>
                    <w:rPr>
                      <w:b/>
                      <w:sz w:val="22"/>
                      <w:szCs w:val="22"/>
                    </w:rPr>
                  </w:pPr>
                  <w:r w:rsidRPr="00FE7FF6">
                    <w:rPr>
                      <w:b/>
                      <w:sz w:val="22"/>
                      <w:szCs w:val="22"/>
                    </w:rPr>
                    <w:t>МУНИЦИПАЛЬНЭ ОБРАЗОВАНИЕУ</w:t>
                  </w:r>
                </w:p>
                <w:p w:rsidR="005D3148" w:rsidRPr="00FE7FF6" w:rsidRDefault="005D3148" w:rsidP="008E43EB">
                  <w:pPr>
                    <w:pStyle w:val="a5"/>
                    <w:jc w:val="center"/>
                    <w:rPr>
                      <w:b/>
                      <w:sz w:val="22"/>
                      <w:szCs w:val="22"/>
                    </w:rPr>
                  </w:pPr>
                  <w:r w:rsidRPr="00FE7FF6">
                    <w:rPr>
                      <w:b/>
                      <w:sz w:val="22"/>
                      <w:szCs w:val="22"/>
                    </w:rPr>
                    <w:t>«КРАСНОГВАРДЕЙСКЭ РАЙОНЫМ»</w:t>
                  </w:r>
                </w:p>
                <w:p w:rsidR="005D3148" w:rsidRPr="00FE7FF6" w:rsidRDefault="005D3148" w:rsidP="008E43EB">
                  <w:pPr>
                    <w:pStyle w:val="a5"/>
                    <w:jc w:val="center"/>
                    <w:rPr>
                      <w:b/>
                      <w:sz w:val="22"/>
                      <w:szCs w:val="22"/>
                    </w:rPr>
                  </w:pPr>
                  <w:r w:rsidRPr="00FE7FF6">
                    <w:rPr>
                      <w:b/>
                      <w:sz w:val="22"/>
                      <w:szCs w:val="22"/>
                    </w:rPr>
                    <w:t>И АДМИНИСТРАЦИЙ</w:t>
                  </w:r>
                </w:p>
                <w:p w:rsidR="005D3148" w:rsidRPr="00FE7FF6" w:rsidRDefault="005D3148" w:rsidP="008E43EB">
                  <w:pPr>
                    <w:jc w:val="center"/>
                    <w:rPr>
                      <w:rFonts w:ascii="Bookman Old Style" w:hAnsi="Bookman Old Style"/>
                      <w:b/>
                      <w:color w:val="800080"/>
                      <w:sz w:val="22"/>
                      <w:szCs w:val="22"/>
                    </w:rPr>
                  </w:pPr>
                </w:p>
                <w:p w:rsidR="005D3148" w:rsidRDefault="005D3148" w:rsidP="008E43EB">
                  <w:pPr>
                    <w:jc w:val="center"/>
                  </w:pPr>
                </w:p>
              </w:txbxContent>
            </v:textbox>
          </v:rect>
        </w:pict>
      </w:r>
      <w:r>
        <w:rPr>
          <w:noProof/>
        </w:rPr>
        <w:pict>
          <v:rect id="Rectangle 12" o:spid="_x0000_s1035" style="position:absolute;left:0;text-align:left;margin-left:-18pt;margin-top:.15pt;width:225pt;height:7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" strokecolor="white" strokeweight="2pt">
            <v:textbox style="mso-next-textbox:#Rectangle 12" inset="1pt,1pt,1pt,1pt">
              <w:txbxContent>
                <w:p w:rsidR="005D3148" w:rsidRDefault="005D3148" w:rsidP="008E43EB">
                  <w:pPr>
                    <w:jc w:val="center"/>
                    <w:rPr>
                      <w:rFonts w:ascii="Bookman Old Style" w:hAnsi="Bookman Old Style"/>
                      <w:b/>
                      <w:i/>
                      <w:sz w:val="6"/>
                    </w:rPr>
                  </w:pPr>
                </w:p>
                <w:p w:rsidR="005D3148" w:rsidRPr="00FE7FF6" w:rsidRDefault="005D3148" w:rsidP="008E43EB">
                  <w:pPr>
                    <w:jc w:val="center"/>
                    <w:rPr>
                      <w:b/>
                      <w:sz w:val="22"/>
                      <w:szCs w:val="22"/>
                    </w:rPr>
                  </w:pPr>
                  <w:r w:rsidRPr="00FE7FF6">
                    <w:rPr>
                      <w:b/>
                      <w:sz w:val="22"/>
                      <w:szCs w:val="22"/>
                    </w:rPr>
                    <w:t>РОССИЙСКАЯ  ФЕДЕРАЦИЯ</w:t>
                  </w:r>
                </w:p>
                <w:p w:rsidR="005D3148" w:rsidRPr="00FE7FF6" w:rsidRDefault="005D3148" w:rsidP="008E43EB">
                  <w:pPr>
                    <w:jc w:val="center"/>
                    <w:rPr>
                      <w:b/>
                      <w:sz w:val="22"/>
                      <w:szCs w:val="22"/>
                    </w:rPr>
                  </w:pPr>
                  <w:r w:rsidRPr="00FE7FF6">
                    <w:rPr>
                      <w:b/>
                      <w:sz w:val="22"/>
                      <w:szCs w:val="22"/>
                    </w:rPr>
                    <w:t>РЕСПУБЛИКА  АДЫГЕЯ</w:t>
                  </w:r>
                </w:p>
                <w:p w:rsidR="005D3148" w:rsidRPr="00FE7FF6" w:rsidRDefault="005D3148" w:rsidP="008E43EB">
                  <w:pPr>
                    <w:jc w:val="center"/>
                    <w:rPr>
                      <w:b/>
                      <w:sz w:val="22"/>
                      <w:szCs w:val="22"/>
                    </w:rPr>
                  </w:pPr>
                  <w:r w:rsidRPr="00FE7FF6">
                    <w:rPr>
                      <w:b/>
                      <w:sz w:val="22"/>
                      <w:szCs w:val="22"/>
                    </w:rPr>
                    <w:t>АДМИНИСТРАЦИЯ</w:t>
                  </w:r>
                </w:p>
                <w:p w:rsidR="005D3148" w:rsidRPr="00FE7FF6" w:rsidRDefault="005D3148" w:rsidP="008E43EB">
                  <w:pPr>
                    <w:jc w:val="center"/>
                    <w:rPr>
                      <w:b/>
                      <w:sz w:val="22"/>
                      <w:szCs w:val="22"/>
                    </w:rPr>
                  </w:pPr>
                  <w:r w:rsidRPr="00FE7FF6">
                    <w:rPr>
                      <w:b/>
                      <w:sz w:val="22"/>
                      <w:szCs w:val="22"/>
                    </w:rPr>
                    <w:t>МУНИЦИПАЛЬНОГО  ОБРАЗОВАНИЯ  «КРАСНОГВАРДЕЙСКИЙ  РАЙОН»</w:t>
                  </w:r>
                </w:p>
                <w:p w:rsidR="005D3148" w:rsidRDefault="005D3148" w:rsidP="008E43EB">
                  <w:pPr>
                    <w:jc w:val="center"/>
                    <w:rPr>
                      <w:i/>
                    </w:rPr>
                  </w:pPr>
                </w:p>
              </w:txbxContent>
            </v:textbox>
          </v:rect>
        </w:pict>
      </w:r>
      <w:r w:rsidR="000F7289">
        <w:t xml:space="preserve"> </w:t>
      </w:r>
      <w:r w:rsidR="00F63003" w:rsidRPr="00F63003">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для бланков" style="width:60pt;height:70.5pt;visibility:visible">
            <v:imagedata r:id="rId8" o:title="ГЕРБ для бланков" blacklevel="5898f"/>
          </v:shape>
        </w:pict>
      </w:r>
    </w:p>
    <w:p w:rsidR="008E43EB" w:rsidRDefault="008E43EB" w:rsidP="008E43EB">
      <w:pPr>
        <w:jc w:val="center"/>
        <w:rPr>
          <w:sz w:val="18"/>
        </w:rPr>
      </w:pPr>
    </w:p>
    <w:p w:rsidR="008E43EB" w:rsidRPr="008E43EB" w:rsidRDefault="008E43EB" w:rsidP="008E43EB">
      <w:pPr>
        <w:pStyle w:val="9"/>
        <w:rPr>
          <w:rFonts w:cs="Arial"/>
          <w:i/>
          <w:sz w:val="24"/>
          <w:szCs w:val="24"/>
        </w:rPr>
      </w:pPr>
      <w:r w:rsidRPr="008E43EB">
        <w:rPr>
          <w:rFonts w:cs="Arial"/>
          <w:i/>
          <w:sz w:val="24"/>
          <w:szCs w:val="24"/>
        </w:rPr>
        <w:t>П О С Т А Н О В Л Е Н И Е</w:t>
      </w:r>
    </w:p>
    <w:p w:rsidR="008E43EB" w:rsidRPr="008E43EB" w:rsidRDefault="008E43EB" w:rsidP="008E43EB">
      <w:pPr>
        <w:pStyle w:val="1"/>
        <w:jc w:val="center"/>
        <w:rPr>
          <w:rFonts w:cs="Arial"/>
          <w:b/>
          <w:i/>
          <w:color w:val="000000"/>
          <w:szCs w:val="24"/>
        </w:rPr>
      </w:pPr>
      <w:r w:rsidRPr="008E43EB">
        <w:rPr>
          <w:rFonts w:cs="Arial"/>
          <w:b/>
          <w:i/>
          <w:color w:val="000000"/>
          <w:szCs w:val="24"/>
        </w:rPr>
        <w:t>АДМИНИСТРАЦИИ   МУНИЦИПАЛЬНОГО  ОБРАЗОВАНИЯ</w:t>
      </w:r>
    </w:p>
    <w:p w:rsidR="008E43EB" w:rsidRPr="008E43EB" w:rsidRDefault="008E43EB" w:rsidP="008E43EB">
      <w:pPr>
        <w:pStyle w:val="1"/>
        <w:jc w:val="center"/>
        <w:rPr>
          <w:rFonts w:cs="Arial"/>
          <w:b/>
          <w:i/>
          <w:color w:val="FF0000"/>
          <w:szCs w:val="24"/>
        </w:rPr>
      </w:pPr>
      <w:r w:rsidRPr="008E43EB">
        <w:rPr>
          <w:rFonts w:cs="Arial"/>
          <w:b/>
          <w:i/>
          <w:color w:val="000000"/>
          <w:szCs w:val="24"/>
        </w:rPr>
        <w:t xml:space="preserve"> «КРАСНОГВАРДЕЙСКИЙ  РАЙОН»</w:t>
      </w:r>
    </w:p>
    <w:p w:rsidR="008E43EB" w:rsidRPr="00F65DAB" w:rsidRDefault="000609B2" w:rsidP="008E43EB">
      <w:pPr>
        <w:jc w:val="center"/>
      </w:pPr>
      <w:r>
        <w:rPr>
          <w:noProof/>
        </w:rPr>
        <w:pict>
          <v:line id="Line 5" o:spid="_x0000_s1034" style="position:absolute;left:0;text-align:left;z-index:251657216;visibility:visible" from="-2.55pt,5.8pt" to="51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n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" strokeweight="6pt">
            <v:stroke linestyle="thickBetweenThin"/>
          </v:line>
        </w:pict>
      </w:r>
    </w:p>
    <w:p w:rsidR="008E43EB" w:rsidRDefault="008E43EB" w:rsidP="008E43EB">
      <w:pPr>
        <w:pStyle w:val="7"/>
        <w:rPr>
          <w:b w:val="0"/>
          <w:i/>
          <w:sz w:val="24"/>
          <w:szCs w:val="24"/>
          <w:u w:val="single"/>
        </w:rPr>
      </w:pPr>
    </w:p>
    <w:p w:rsidR="008E43EB" w:rsidRPr="00FA0099" w:rsidRDefault="008E43EB" w:rsidP="008E43EB">
      <w:pPr>
        <w:pStyle w:val="7"/>
        <w:rPr>
          <w:i/>
          <w:sz w:val="24"/>
          <w:szCs w:val="24"/>
          <w:u w:val="single"/>
          <w:lang w:val="ru-RU"/>
        </w:rPr>
      </w:pPr>
      <w:r w:rsidRPr="00B05CF5">
        <w:rPr>
          <w:i/>
          <w:sz w:val="24"/>
          <w:szCs w:val="24"/>
          <w:u w:val="single"/>
        </w:rPr>
        <w:t xml:space="preserve">От </w:t>
      </w:r>
      <w:r w:rsidR="003E30AD">
        <w:rPr>
          <w:i/>
          <w:sz w:val="24"/>
          <w:szCs w:val="24"/>
          <w:u w:val="single"/>
          <w:lang w:val="ru-RU"/>
        </w:rPr>
        <w:t xml:space="preserve">15.04.2022г. </w:t>
      </w:r>
      <w:r w:rsidR="00FA0099">
        <w:rPr>
          <w:i/>
          <w:sz w:val="24"/>
          <w:szCs w:val="24"/>
          <w:u w:val="single"/>
          <w:lang w:val="ru-RU"/>
        </w:rPr>
        <w:t xml:space="preserve"> </w:t>
      </w:r>
      <w:r>
        <w:rPr>
          <w:i/>
          <w:sz w:val="24"/>
          <w:szCs w:val="24"/>
          <w:u w:val="single"/>
        </w:rPr>
        <w:t>№</w:t>
      </w:r>
      <w:r w:rsidR="00FA0099">
        <w:rPr>
          <w:i/>
          <w:sz w:val="24"/>
          <w:szCs w:val="24"/>
          <w:u w:val="single"/>
          <w:lang w:val="ru-RU"/>
        </w:rPr>
        <w:t xml:space="preserve"> </w:t>
      </w:r>
      <w:r w:rsidR="003E30AD">
        <w:rPr>
          <w:i/>
          <w:sz w:val="24"/>
          <w:szCs w:val="24"/>
          <w:u w:val="single"/>
          <w:lang w:val="ru-RU"/>
        </w:rPr>
        <w:t>317</w:t>
      </w:r>
    </w:p>
    <w:p w:rsidR="008E43EB" w:rsidRPr="00B05CF5" w:rsidRDefault="008E43EB" w:rsidP="008E43EB">
      <w:pPr>
        <w:pStyle w:val="8"/>
        <w:rPr>
          <w:rFonts w:ascii="Times New Roman" w:hAnsi="Times New Roman"/>
          <w:b/>
          <w:sz w:val="24"/>
          <w:szCs w:val="24"/>
        </w:rPr>
      </w:pPr>
      <w:r w:rsidRPr="00B05CF5">
        <w:rPr>
          <w:rFonts w:ascii="Times New Roman" w:hAnsi="Times New Roman"/>
          <w:b/>
          <w:sz w:val="24"/>
          <w:szCs w:val="24"/>
        </w:rPr>
        <w:t>с. Красногвардейское</w:t>
      </w:r>
    </w:p>
    <w:p w:rsidR="00A93C4C" w:rsidRPr="000D5941" w:rsidRDefault="00A93C4C" w:rsidP="008E43EB">
      <w:pPr>
        <w:jc w:val="both"/>
      </w:pPr>
    </w:p>
    <w:p w:rsidR="008E43EB" w:rsidRDefault="008E43EB" w:rsidP="00BB0946">
      <w:pPr>
        <w:pStyle w:val="ae"/>
        <w:tabs>
          <w:tab w:val="clear" w:pos="10440"/>
          <w:tab w:val="left" w:pos="0"/>
        </w:tabs>
        <w:ind w:left="0" w:right="0"/>
        <w:jc w:val="both"/>
        <w:rPr>
          <w:b/>
          <w:sz w:val="28"/>
          <w:szCs w:val="28"/>
        </w:rPr>
      </w:pPr>
    </w:p>
    <w:p w:rsidR="003A3B3D" w:rsidRPr="00FA7683" w:rsidRDefault="00FA7683" w:rsidP="00BB0946">
      <w:pPr>
        <w:pStyle w:val="ae"/>
        <w:tabs>
          <w:tab w:val="clear" w:pos="10440"/>
          <w:tab w:val="left" w:pos="0"/>
        </w:tabs>
        <w:ind w:left="0" w:right="0"/>
        <w:jc w:val="both"/>
        <w:rPr>
          <w:b/>
          <w:sz w:val="28"/>
          <w:szCs w:val="28"/>
        </w:rPr>
      </w:pPr>
      <w:r>
        <w:rPr>
          <w:b/>
          <w:sz w:val="28"/>
          <w:szCs w:val="28"/>
        </w:rPr>
        <w:t>О внесении изменений в постановление администрации МО «Красногвардейский район» от 18.07.2019 г. № 422 «</w:t>
      </w:r>
      <w:r w:rsidR="003A3B3D" w:rsidRPr="000D5941">
        <w:rPr>
          <w:b/>
          <w:sz w:val="28"/>
          <w:szCs w:val="28"/>
        </w:rPr>
        <w:t>О</w:t>
      </w:r>
      <w:r w:rsidR="00EC41F4" w:rsidRPr="000D5941">
        <w:rPr>
          <w:b/>
          <w:sz w:val="28"/>
          <w:szCs w:val="28"/>
        </w:rPr>
        <w:t>б</w:t>
      </w:r>
      <w:r w:rsidR="00A2217C">
        <w:rPr>
          <w:b/>
          <w:sz w:val="28"/>
          <w:szCs w:val="28"/>
        </w:rPr>
        <w:t xml:space="preserve"> </w:t>
      </w:r>
      <w:r w:rsidR="00EC41F4" w:rsidRPr="000D5941">
        <w:rPr>
          <w:b/>
          <w:sz w:val="28"/>
          <w:szCs w:val="28"/>
        </w:rPr>
        <w:t xml:space="preserve">утверждении </w:t>
      </w:r>
      <w:r w:rsidR="003A3B3D" w:rsidRPr="000D5941">
        <w:rPr>
          <w:rStyle w:val="21"/>
          <w:b/>
          <w:sz w:val="28"/>
          <w:szCs w:val="28"/>
        </w:rPr>
        <w:t xml:space="preserve">муниципальной программы муниципального образования «Красногвардейский </w:t>
      </w:r>
      <w:r w:rsidR="00A07526">
        <w:rPr>
          <w:rStyle w:val="21"/>
          <w:b/>
          <w:sz w:val="28"/>
          <w:szCs w:val="28"/>
        </w:rPr>
        <w:t xml:space="preserve">район» </w:t>
      </w:r>
      <w:r w:rsidR="003A3B3D" w:rsidRPr="000D5941">
        <w:rPr>
          <w:rStyle w:val="21"/>
          <w:b/>
          <w:sz w:val="28"/>
          <w:szCs w:val="28"/>
        </w:rPr>
        <w:t>«Развитие образования на 2018-202</w:t>
      </w:r>
      <w:r w:rsidR="00DC1ED2">
        <w:rPr>
          <w:rStyle w:val="21"/>
          <w:b/>
          <w:sz w:val="28"/>
          <w:szCs w:val="28"/>
        </w:rPr>
        <w:t>3</w:t>
      </w:r>
      <w:r w:rsidR="003A3B3D" w:rsidRPr="000D5941">
        <w:rPr>
          <w:rStyle w:val="21"/>
          <w:b/>
          <w:sz w:val="28"/>
          <w:szCs w:val="28"/>
        </w:rPr>
        <w:t xml:space="preserve"> годы»</w:t>
      </w:r>
    </w:p>
    <w:p w:rsidR="003A3B3D" w:rsidRPr="000D5941" w:rsidRDefault="003A3B3D" w:rsidP="00BB0946">
      <w:pPr>
        <w:tabs>
          <w:tab w:val="left" w:pos="9639"/>
        </w:tabs>
        <w:ind w:firstLine="708"/>
        <w:jc w:val="both"/>
        <w:rPr>
          <w:b/>
          <w:bCs/>
          <w:sz w:val="28"/>
          <w:szCs w:val="28"/>
        </w:rPr>
      </w:pPr>
    </w:p>
    <w:p w:rsidR="003A3B3D" w:rsidRPr="000D5941" w:rsidRDefault="003A3B3D" w:rsidP="00BB0946">
      <w:pPr>
        <w:tabs>
          <w:tab w:val="left" w:pos="0"/>
        </w:tabs>
        <w:jc w:val="both"/>
        <w:rPr>
          <w:sz w:val="28"/>
          <w:szCs w:val="28"/>
        </w:rPr>
      </w:pPr>
      <w:r w:rsidRPr="000D5941">
        <w:rPr>
          <w:bCs/>
          <w:sz w:val="28"/>
          <w:szCs w:val="28"/>
        </w:rPr>
        <w:tab/>
      </w:r>
      <w:proofErr w:type="gramStart"/>
      <w:r w:rsidR="00623312" w:rsidRPr="00AE2619">
        <w:rPr>
          <w:sz w:val="28"/>
          <w:szCs w:val="28"/>
        </w:rPr>
        <w:t>В целях создания условий для повышения качества, доступности, конкурентоспособности образования, совершенствования содержания и технологии обучения и воспитания, развития системы качества образования, повышения эффективности управления в системе образования, в соответствии с Федеральным З</w:t>
      </w:r>
      <w:r w:rsidR="00FA7683">
        <w:rPr>
          <w:sz w:val="28"/>
          <w:szCs w:val="28"/>
        </w:rPr>
        <w:t>аконом от 06.10.2003</w:t>
      </w:r>
      <w:r w:rsidR="00DC1ED2">
        <w:rPr>
          <w:sz w:val="28"/>
          <w:szCs w:val="28"/>
        </w:rPr>
        <w:t xml:space="preserve"> </w:t>
      </w:r>
      <w:r w:rsidR="00FA7683">
        <w:rPr>
          <w:sz w:val="28"/>
          <w:szCs w:val="28"/>
        </w:rPr>
        <w:t xml:space="preserve">г. №131-ФЗ </w:t>
      </w:r>
      <w:r w:rsidR="00623312" w:rsidRPr="00AE2619">
        <w:rPr>
          <w:sz w:val="28"/>
          <w:szCs w:val="28"/>
        </w:rPr>
        <w:t>«Об общих принципах организации местного самоуправления в Российской Федерации»,  постановлением администрации МО «Красногвардейский р</w:t>
      </w:r>
      <w:r w:rsidR="00FA7683">
        <w:rPr>
          <w:sz w:val="28"/>
          <w:szCs w:val="28"/>
        </w:rPr>
        <w:t>айон» от 26.11.2013</w:t>
      </w:r>
      <w:r w:rsidR="00DC1ED2">
        <w:rPr>
          <w:sz w:val="28"/>
          <w:szCs w:val="28"/>
        </w:rPr>
        <w:t xml:space="preserve"> </w:t>
      </w:r>
      <w:r w:rsidR="00FA7683">
        <w:rPr>
          <w:sz w:val="28"/>
          <w:szCs w:val="28"/>
        </w:rPr>
        <w:t xml:space="preserve">г. №670 </w:t>
      </w:r>
      <w:r w:rsidR="00623312" w:rsidRPr="00AE2619">
        <w:rPr>
          <w:sz w:val="28"/>
          <w:szCs w:val="28"/>
        </w:rPr>
        <w:t>«Об утверждении порядка разработки, реализации и</w:t>
      </w:r>
      <w:proofErr w:type="gramEnd"/>
      <w:r w:rsidR="00623312" w:rsidRPr="00AE2619">
        <w:rPr>
          <w:sz w:val="28"/>
          <w:szCs w:val="28"/>
        </w:rPr>
        <w:t xml:space="preserve"> оценки эффективности муниципальных программ и методических указаний по разработке и реализации муниципальных программ в муниципальном образовании «Красногвардейский район», руководствуясь Уставом МО  «Красногвардейский район»</w:t>
      </w:r>
    </w:p>
    <w:p w:rsidR="003A3B3D" w:rsidRPr="000D5941" w:rsidRDefault="003A3B3D" w:rsidP="00BB0946">
      <w:pPr>
        <w:tabs>
          <w:tab w:val="left" w:pos="9639"/>
        </w:tabs>
        <w:jc w:val="both"/>
        <w:rPr>
          <w:sz w:val="28"/>
          <w:szCs w:val="28"/>
        </w:rPr>
      </w:pPr>
    </w:p>
    <w:p w:rsidR="003A3B3D" w:rsidRPr="000D5941" w:rsidRDefault="003A3B3D" w:rsidP="00A30299">
      <w:pPr>
        <w:shd w:val="clear" w:color="auto" w:fill="FFFFFF"/>
        <w:ind w:right="48"/>
        <w:jc w:val="center"/>
        <w:rPr>
          <w:b/>
          <w:bCs/>
          <w:sz w:val="28"/>
          <w:szCs w:val="28"/>
        </w:rPr>
      </w:pPr>
      <w:r w:rsidRPr="000D5941">
        <w:rPr>
          <w:b/>
          <w:bCs/>
          <w:sz w:val="28"/>
          <w:szCs w:val="28"/>
        </w:rPr>
        <w:t>ПОСТАНОВЛЯЮ:</w:t>
      </w:r>
    </w:p>
    <w:p w:rsidR="003A3B3D" w:rsidRPr="000D5941" w:rsidRDefault="003A3B3D" w:rsidP="00BB0946">
      <w:pPr>
        <w:tabs>
          <w:tab w:val="left" w:pos="9639"/>
        </w:tabs>
        <w:jc w:val="both"/>
        <w:rPr>
          <w:sz w:val="28"/>
          <w:szCs w:val="28"/>
        </w:rPr>
      </w:pPr>
    </w:p>
    <w:p w:rsidR="003A0E95" w:rsidRPr="003A0E95" w:rsidRDefault="003A0E95" w:rsidP="00BB0946">
      <w:pPr>
        <w:pStyle w:val="ae"/>
        <w:numPr>
          <w:ilvl w:val="0"/>
          <w:numId w:val="3"/>
        </w:numPr>
        <w:tabs>
          <w:tab w:val="clear" w:pos="10440"/>
          <w:tab w:val="left" w:pos="426"/>
        </w:tabs>
        <w:ind w:left="0" w:right="0" w:firstLine="709"/>
        <w:jc w:val="both"/>
        <w:rPr>
          <w:bCs/>
          <w:sz w:val="28"/>
          <w:szCs w:val="28"/>
        </w:rPr>
      </w:pPr>
      <w:r>
        <w:rPr>
          <w:bCs/>
          <w:sz w:val="28"/>
          <w:szCs w:val="28"/>
        </w:rPr>
        <w:t xml:space="preserve">Внести изменения в </w:t>
      </w:r>
      <w:r w:rsidR="00BF6573">
        <w:rPr>
          <w:bCs/>
          <w:sz w:val="28"/>
          <w:szCs w:val="28"/>
        </w:rPr>
        <w:t xml:space="preserve">наименование </w:t>
      </w:r>
      <w:r w:rsidR="00BF6573">
        <w:rPr>
          <w:rStyle w:val="21"/>
          <w:sz w:val="28"/>
          <w:szCs w:val="28"/>
        </w:rPr>
        <w:t>муниципальной программы</w:t>
      </w:r>
      <w:r w:rsidRPr="003A0E95">
        <w:rPr>
          <w:rStyle w:val="21"/>
          <w:sz w:val="28"/>
          <w:szCs w:val="28"/>
        </w:rPr>
        <w:t xml:space="preserve"> муниципального образования «Красногвардейский район» «Развитие образования на 2018-202</w:t>
      </w:r>
      <w:r w:rsidR="00DC1ED2">
        <w:rPr>
          <w:rStyle w:val="21"/>
          <w:sz w:val="28"/>
          <w:szCs w:val="28"/>
        </w:rPr>
        <w:t>3</w:t>
      </w:r>
      <w:r w:rsidRPr="003A0E95">
        <w:rPr>
          <w:rStyle w:val="21"/>
          <w:sz w:val="28"/>
          <w:szCs w:val="28"/>
        </w:rPr>
        <w:t xml:space="preserve"> годы»</w:t>
      </w:r>
      <w:r w:rsidR="004E58FA">
        <w:rPr>
          <w:rStyle w:val="21"/>
          <w:sz w:val="28"/>
          <w:szCs w:val="28"/>
        </w:rPr>
        <w:t>,</w:t>
      </w:r>
      <w:r>
        <w:rPr>
          <w:rStyle w:val="21"/>
          <w:sz w:val="28"/>
          <w:szCs w:val="28"/>
        </w:rPr>
        <w:t xml:space="preserve"> изложив е</w:t>
      </w:r>
      <w:r w:rsidR="00C01ED9">
        <w:rPr>
          <w:rStyle w:val="21"/>
          <w:sz w:val="28"/>
          <w:szCs w:val="28"/>
        </w:rPr>
        <w:t>го</w:t>
      </w:r>
      <w:r>
        <w:rPr>
          <w:rStyle w:val="21"/>
          <w:sz w:val="28"/>
          <w:szCs w:val="28"/>
        </w:rPr>
        <w:t xml:space="preserve"> в новой редакции:</w:t>
      </w:r>
      <w:r w:rsidR="00A2217C">
        <w:rPr>
          <w:rStyle w:val="21"/>
          <w:sz w:val="28"/>
          <w:szCs w:val="28"/>
        </w:rPr>
        <w:t xml:space="preserve"> </w:t>
      </w:r>
      <w:r w:rsidRPr="003A0E95">
        <w:rPr>
          <w:sz w:val="28"/>
          <w:szCs w:val="28"/>
        </w:rPr>
        <w:t>«Муниципальная программа муниципального образования «Красногвардейский район» «Развитие образования на 20</w:t>
      </w:r>
      <w:r w:rsidR="008C2E4C">
        <w:rPr>
          <w:sz w:val="28"/>
          <w:szCs w:val="28"/>
        </w:rPr>
        <w:t>18</w:t>
      </w:r>
      <w:r w:rsidRPr="003A0E95">
        <w:rPr>
          <w:sz w:val="28"/>
          <w:szCs w:val="28"/>
        </w:rPr>
        <w:t xml:space="preserve"> – 202</w:t>
      </w:r>
      <w:r w:rsidR="004E58FA">
        <w:rPr>
          <w:sz w:val="28"/>
          <w:szCs w:val="28"/>
        </w:rPr>
        <w:t>4</w:t>
      </w:r>
      <w:r w:rsidRPr="003A0E95">
        <w:rPr>
          <w:sz w:val="28"/>
          <w:szCs w:val="28"/>
        </w:rPr>
        <w:t xml:space="preserve"> годы».</w:t>
      </w:r>
    </w:p>
    <w:p w:rsidR="00FA7683" w:rsidRPr="00FA7683" w:rsidRDefault="00C01ED9" w:rsidP="00BB0946">
      <w:pPr>
        <w:pStyle w:val="ae"/>
        <w:numPr>
          <w:ilvl w:val="0"/>
          <w:numId w:val="3"/>
        </w:numPr>
        <w:tabs>
          <w:tab w:val="clear" w:pos="10440"/>
          <w:tab w:val="left" w:pos="426"/>
        </w:tabs>
        <w:ind w:left="0" w:right="0" w:firstLine="709"/>
        <w:jc w:val="both"/>
        <w:rPr>
          <w:bCs/>
          <w:sz w:val="28"/>
          <w:szCs w:val="28"/>
        </w:rPr>
      </w:pPr>
      <w:r>
        <w:rPr>
          <w:sz w:val="28"/>
          <w:szCs w:val="28"/>
        </w:rPr>
        <w:t xml:space="preserve">Внести </w:t>
      </w:r>
      <w:r w:rsidR="00FA7683">
        <w:rPr>
          <w:sz w:val="28"/>
          <w:szCs w:val="28"/>
        </w:rPr>
        <w:t xml:space="preserve"> изменения в приложение к </w:t>
      </w:r>
      <w:r w:rsidR="00FA7683" w:rsidRPr="00A07526">
        <w:rPr>
          <w:sz w:val="28"/>
          <w:szCs w:val="28"/>
        </w:rPr>
        <w:t>постановлени</w:t>
      </w:r>
      <w:r w:rsidR="00FA7683">
        <w:rPr>
          <w:sz w:val="28"/>
          <w:szCs w:val="28"/>
        </w:rPr>
        <w:t>ю</w:t>
      </w:r>
      <w:r w:rsidR="00FA7683" w:rsidRPr="00A07526">
        <w:rPr>
          <w:sz w:val="28"/>
          <w:szCs w:val="28"/>
        </w:rPr>
        <w:t xml:space="preserve"> администрации</w:t>
      </w:r>
      <w:r w:rsidR="001E7162">
        <w:rPr>
          <w:sz w:val="28"/>
          <w:szCs w:val="28"/>
        </w:rPr>
        <w:t xml:space="preserve"> </w:t>
      </w:r>
      <w:r w:rsidR="00FA7683" w:rsidRPr="00A07526">
        <w:rPr>
          <w:sz w:val="28"/>
          <w:szCs w:val="28"/>
        </w:rPr>
        <w:t>муниципального образования «Красногвардейский район» от 18.07.2019 г. № 422</w:t>
      </w:r>
      <w:r w:rsidR="004E58FA">
        <w:rPr>
          <w:sz w:val="28"/>
          <w:szCs w:val="28"/>
        </w:rPr>
        <w:t>,</w:t>
      </w:r>
      <w:r w:rsidR="00FA7683">
        <w:rPr>
          <w:rStyle w:val="21"/>
          <w:sz w:val="28"/>
          <w:szCs w:val="28"/>
        </w:rPr>
        <w:t xml:space="preserve"> изложив его в новой редакции, согласно приложению к настоящему постановлению. </w:t>
      </w:r>
    </w:p>
    <w:p w:rsidR="00FF6FFB" w:rsidRDefault="00C01ED9" w:rsidP="00FF6FFB">
      <w:pPr>
        <w:ind w:left="-142" w:right="-1" w:firstLine="850"/>
        <w:jc w:val="both"/>
        <w:rPr>
          <w:sz w:val="28"/>
          <w:szCs w:val="28"/>
        </w:rPr>
      </w:pPr>
      <w:r>
        <w:rPr>
          <w:sz w:val="28"/>
          <w:szCs w:val="28"/>
        </w:rPr>
        <w:t>3</w:t>
      </w:r>
      <w:r w:rsidR="00D84FCE" w:rsidRPr="000D5941">
        <w:rPr>
          <w:sz w:val="28"/>
          <w:szCs w:val="28"/>
        </w:rPr>
        <w:t>.Н</w:t>
      </w:r>
      <w:r w:rsidR="004C3E24" w:rsidRPr="000D5941">
        <w:rPr>
          <w:sz w:val="28"/>
          <w:szCs w:val="28"/>
        </w:rPr>
        <w:t xml:space="preserve">астоящее постановление </w:t>
      </w:r>
      <w:r w:rsidR="001404F8">
        <w:rPr>
          <w:sz w:val="28"/>
          <w:szCs w:val="28"/>
        </w:rPr>
        <w:t xml:space="preserve">опубликовать в районной газете «Дружба» </w:t>
      </w:r>
      <w:r w:rsidR="00FF6FFB">
        <w:rPr>
          <w:sz w:val="28"/>
          <w:szCs w:val="28"/>
        </w:rPr>
        <w:t xml:space="preserve">и </w:t>
      </w:r>
      <w:r w:rsidR="00FF6FFB" w:rsidRPr="00B94ECB">
        <w:rPr>
          <w:sz w:val="28"/>
          <w:szCs w:val="28"/>
        </w:rPr>
        <w:t xml:space="preserve">на официальном сайте </w:t>
      </w:r>
      <w:r w:rsidR="00FF6FFB">
        <w:rPr>
          <w:sz w:val="28"/>
          <w:szCs w:val="28"/>
        </w:rPr>
        <w:t xml:space="preserve">органа местного самоуправления МО «Красногвардейский район» в сети «Интернет». </w:t>
      </w:r>
    </w:p>
    <w:p w:rsidR="001404F8" w:rsidRPr="001404F8" w:rsidRDefault="00C01ED9" w:rsidP="00FF6FFB">
      <w:pPr>
        <w:ind w:left="-142" w:right="-1" w:firstLine="850"/>
        <w:jc w:val="both"/>
        <w:rPr>
          <w:bCs/>
          <w:sz w:val="28"/>
          <w:szCs w:val="28"/>
        </w:rPr>
      </w:pPr>
      <w:r>
        <w:rPr>
          <w:sz w:val="28"/>
          <w:szCs w:val="28"/>
        </w:rPr>
        <w:t>4</w:t>
      </w:r>
      <w:r w:rsidR="001404F8">
        <w:rPr>
          <w:sz w:val="28"/>
          <w:szCs w:val="28"/>
        </w:rPr>
        <w:t>.</w:t>
      </w:r>
      <w:proofErr w:type="gramStart"/>
      <w:r w:rsidR="001404F8" w:rsidRPr="000D5941">
        <w:rPr>
          <w:sz w:val="28"/>
          <w:szCs w:val="28"/>
        </w:rPr>
        <w:t>Контроль за</w:t>
      </w:r>
      <w:proofErr w:type="gramEnd"/>
      <w:r w:rsidR="001404F8" w:rsidRPr="000D5941">
        <w:rPr>
          <w:sz w:val="28"/>
          <w:szCs w:val="28"/>
        </w:rPr>
        <w:t xml:space="preserve"> исполнением данного постановления возло</w:t>
      </w:r>
      <w:r w:rsidR="001404F8">
        <w:rPr>
          <w:sz w:val="28"/>
          <w:szCs w:val="28"/>
        </w:rPr>
        <w:t xml:space="preserve">жить на управление образования </w:t>
      </w:r>
      <w:r w:rsidR="001404F8" w:rsidRPr="000D5941">
        <w:rPr>
          <w:sz w:val="28"/>
          <w:szCs w:val="28"/>
        </w:rPr>
        <w:t>админ</w:t>
      </w:r>
      <w:r w:rsidR="001404F8">
        <w:rPr>
          <w:sz w:val="28"/>
          <w:szCs w:val="28"/>
        </w:rPr>
        <w:t>истрации МО «Красногвардейский район».</w:t>
      </w:r>
    </w:p>
    <w:p w:rsidR="009F1A21" w:rsidRDefault="00C01ED9" w:rsidP="00BB0946">
      <w:pPr>
        <w:ind w:right="-1" w:firstLine="708"/>
        <w:jc w:val="both"/>
        <w:rPr>
          <w:bCs/>
          <w:sz w:val="28"/>
          <w:szCs w:val="28"/>
        </w:rPr>
      </w:pPr>
      <w:r>
        <w:rPr>
          <w:bCs/>
          <w:sz w:val="28"/>
          <w:szCs w:val="28"/>
        </w:rPr>
        <w:t>5</w:t>
      </w:r>
      <w:r w:rsidR="004C3E24" w:rsidRPr="000D5941">
        <w:rPr>
          <w:bCs/>
          <w:sz w:val="28"/>
          <w:szCs w:val="28"/>
        </w:rPr>
        <w:t xml:space="preserve">. </w:t>
      </w:r>
      <w:r w:rsidR="00C27496">
        <w:rPr>
          <w:bCs/>
          <w:sz w:val="28"/>
          <w:szCs w:val="28"/>
        </w:rPr>
        <w:t xml:space="preserve">Данное </w:t>
      </w:r>
      <w:r w:rsidR="004C3E24" w:rsidRPr="000D5941">
        <w:rPr>
          <w:bCs/>
          <w:sz w:val="28"/>
          <w:szCs w:val="28"/>
        </w:rPr>
        <w:t>постановление вступает в законную с</w:t>
      </w:r>
      <w:r w:rsidR="00B2280E">
        <w:rPr>
          <w:bCs/>
          <w:sz w:val="28"/>
          <w:szCs w:val="28"/>
        </w:rPr>
        <w:t>илу с момента его опубликования.</w:t>
      </w:r>
    </w:p>
    <w:p w:rsidR="009F1A21" w:rsidRPr="00703EB7" w:rsidRDefault="009F1A21" w:rsidP="00BB0946">
      <w:pPr>
        <w:ind w:right="-483"/>
        <w:jc w:val="both"/>
        <w:rPr>
          <w:sz w:val="28"/>
          <w:szCs w:val="28"/>
        </w:rPr>
      </w:pPr>
      <w:r>
        <w:rPr>
          <w:sz w:val="28"/>
          <w:szCs w:val="28"/>
        </w:rPr>
        <w:lastRenderedPageBreak/>
        <w:t>Г</w:t>
      </w:r>
      <w:r w:rsidRPr="00703EB7">
        <w:rPr>
          <w:sz w:val="28"/>
          <w:szCs w:val="28"/>
        </w:rPr>
        <w:t>лав</w:t>
      </w:r>
      <w:r>
        <w:rPr>
          <w:sz w:val="28"/>
          <w:szCs w:val="28"/>
        </w:rPr>
        <w:t>а</w:t>
      </w:r>
      <w:r w:rsidR="00FA7683">
        <w:rPr>
          <w:sz w:val="28"/>
          <w:szCs w:val="28"/>
        </w:rPr>
        <w:t xml:space="preserve"> МО «Красногвардейский </w:t>
      </w:r>
      <w:r w:rsidRPr="00703EB7">
        <w:rPr>
          <w:sz w:val="28"/>
          <w:szCs w:val="28"/>
        </w:rPr>
        <w:t>район»</w:t>
      </w:r>
      <w:r w:rsidRPr="00703EB7">
        <w:rPr>
          <w:sz w:val="28"/>
          <w:szCs w:val="28"/>
        </w:rPr>
        <w:tab/>
      </w:r>
      <w:r w:rsidRPr="00703EB7">
        <w:rPr>
          <w:sz w:val="28"/>
          <w:szCs w:val="28"/>
        </w:rPr>
        <w:tab/>
      </w:r>
      <w:r w:rsidRPr="00703EB7">
        <w:rPr>
          <w:sz w:val="28"/>
          <w:szCs w:val="28"/>
        </w:rPr>
        <w:tab/>
      </w:r>
      <w:r w:rsidRPr="00703EB7">
        <w:rPr>
          <w:sz w:val="28"/>
          <w:szCs w:val="28"/>
        </w:rPr>
        <w:tab/>
      </w:r>
      <w:r w:rsidRPr="00703EB7">
        <w:rPr>
          <w:sz w:val="28"/>
          <w:szCs w:val="28"/>
        </w:rPr>
        <w:tab/>
      </w:r>
      <w:r w:rsidR="00A2217C">
        <w:rPr>
          <w:sz w:val="28"/>
          <w:szCs w:val="28"/>
        </w:rPr>
        <w:t xml:space="preserve">      </w:t>
      </w:r>
      <w:r w:rsidR="001634C3">
        <w:rPr>
          <w:sz w:val="28"/>
          <w:szCs w:val="28"/>
        </w:rPr>
        <w:t xml:space="preserve">Т.И. </w:t>
      </w:r>
      <w:proofErr w:type="spellStart"/>
      <w:r w:rsidR="001634C3">
        <w:rPr>
          <w:sz w:val="28"/>
          <w:szCs w:val="28"/>
        </w:rPr>
        <w:t>Губжоков</w:t>
      </w:r>
      <w:proofErr w:type="spellEnd"/>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9F1A21" w:rsidRDefault="009F1A21" w:rsidP="00BB0946">
      <w:pPr>
        <w:ind w:right="-1"/>
        <w:jc w:val="both"/>
        <w:rPr>
          <w:b/>
          <w:sz w:val="28"/>
          <w:szCs w:val="28"/>
        </w:rPr>
      </w:pPr>
    </w:p>
    <w:p w:rsidR="00721BDE" w:rsidRDefault="00721BDE" w:rsidP="00BB0946">
      <w:pPr>
        <w:ind w:right="-1"/>
        <w:jc w:val="both"/>
        <w:rPr>
          <w:b/>
          <w:sz w:val="28"/>
          <w:szCs w:val="28"/>
        </w:rPr>
      </w:pPr>
    </w:p>
    <w:p w:rsidR="00721BDE" w:rsidRDefault="00721BDE" w:rsidP="00BB0946">
      <w:pPr>
        <w:ind w:right="-1"/>
        <w:jc w:val="both"/>
        <w:rPr>
          <w:b/>
          <w:sz w:val="28"/>
          <w:szCs w:val="28"/>
        </w:rPr>
      </w:pPr>
    </w:p>
    <w:p w:rsidR="00721BDE" w:rsidRDefault="00721BDE" w:rsidP="00BB0946">
      <w:pPr>
        <w:ind w:right="-1"/>
        <w:jc w:val="both"/>
        <w:rPr>
          <w:b/>
          <w:sz w:val="28"/>
          <w:szCs w:val="28"/>
        </w:rPr>
      </w:pPr>
    </w:p>
    <w:p w:rsidR="00721BDE" w:rsidRDefault="00721BDE" w:rsidP="00BB0946">
      <w:pPr>
        <w:ind w:right="-1"/>
        <w:jc w:val="both"/>
        <w:rPr>
          <w:b/>
          <w:sz w:val="28"/>
          <w:szCs w:val="28"/>
        </w:rPr>
      </w:pPr>
    </w:p>
    <w:p w:rsidR="009F1A21" w:rsidRDefault="009F1A21" w:rsidP="00BB0946">
      <w:pPr>
        <w:ind w:right="-1"/>
        <w:jc w:val="both"/>
        <w:rPr>
          <w:b/>
          <w:sz w:val="28"/>
          <w:szCs w:val="28"/>
        </w:rPr>
      </w:pPr>
    </w:p>
    <w:p w:rsidR="00FA7683" w:rsidRDefault="00FA7683" w:rsidP="00BB0946">
      <w:pPr>
        <w:ind w:right="-1"/>
        <w:jc w:val="both"/>
        <w:rPr>
          <w:b/>
          <w:sz w:val="28"/>
          <w:szCs w:val="28"/>
        </w:rPr>
      </w:pPr>
    </w:p>
    <w:p w:rsidR="006024E2" w:rsidRDefault="006024E2"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3E30AD" w:rsidRDefault="003E30AD" w:rsidP="00BB0946">
      <w:pPr>
        <w:ind w:left="6372"/>
        <w:jc w:val="right"/>
      </w:pPr>
    </w:p>
    <w:p w:rsidR="009F1A21" w:rsidRPr="00B943A5" w:rsidRDefault="009F1A21" w:rsidP="00BB0946">
      <w:pPr>
        <w:ind w:left="6372"/>
        <w:jc w:val="right"/>
        <w:rPr>
          <w:b/>
          <w:sz w:val="28"/>
          <w:szCs w:val="28"/>
        </w:rPr>
      </w:pPr>
      <w:r w:rsidRPr="00C55001">
        <w:lastRenderedPageBreak/>
        <w:t xml:space="preserve">Приложение  </w:t>
      </w:r>
    </w:p>
    <w:p w:rsidR="009F1A21" w:rsidRPr="00C55001" w:rsidRDefault="009F1A21" w:rsidP="00BB0946">
      <w:pPr>
        <w:pStyle w:val="a5"/>
        <w:jc w:val="right"/>
      </w:pPr>
      <w:r w:rsidRPr="00C55001">
        <w:t xml:space="preserve">к постановлению администрации </w:t>
      </w:r>
    </w:p>
    <w:p w:rsidR="009F1A21" w:rsidRPr="00C55001" w:rsidRDefault="009F1A21" w:rsidP="00BB0946">
      <w:pPr>
        <w:pStyle w:val="a5"/>
        <w:jc w:val="right"/>
      </w:pPr>
      <w:r w:rsidRPr="00C55001">
        <w:t>МО «Красногвардейский район»</w:t>
      </w:r>
    </w:p>
    <w:p w:rsidR="009F1A21" w:rsidRDefault="009F1A21" w:rsidP="00BB0946">
      <w:pPr>
        <w:pStyle w:val="a5"/>
        <w:jc w:val="right"/>
        <w:rPr>
          <w:sz w:val="28"/>
          <w:szCs w:val="28"/>
          <w:u w:val="single"/>
        </w:rPr>
      </w:pPr>
      <w:r w:rsidRPr="00C55001">
        <w:rPr>
          <w:u w:val="single"/>
        </w:rPr>
        <w:t>№</w:t>
      </w:r>
      <w:r w:rsidR="00FA0099">
        <w:rPr>
          <w:u w:val="single"/>
        </w:rPr>
        <w:t>_</w:t>
      </w:r>
      <w:r w:rsidR="003E30AD">
        <w:rPr>
          <w:u w:val="single"/>
        </w:rPr>
        <w:t>317</w:t>
      </w:r>
      <w:r w:rsidR="00FA0099">
        <w:rPr>
          <w:u w:val="single"/>
        </w:rPr>
        <w:t xml:space="preserve"> </w:t>
      </w:r>
      <w:r w:rsidR="00FF6FFB">
        <w:rPr>
          <w:u w:val="single"/>
        </w:rPr>
        <w:t xml:space="preserve"> </w:t>
      </w:r>
      <w:r w:rsidRPr="00C55001">
        <w:rPr>
          <w:u w:val="single"/>
        </w:rPr>
        <w:t>от</w:t>
      </w:r>
      <w:r w:rsidR="00FF6FFB">
        <w:rPr>
          <w:u w:val="single"/>
        </w:rPr>
        <w:t xml:space="preserve"> </w:t>
      </w:r>
      <w:r w:rsidR="003E30AD">
        <w:rPr>
          <w:u w:val="single"/>
        </w:rPr>
        <w:t>15.04.2022</w:t>
      </w:r>
      <w:r w:rsidRPr="00C55001">
        <w:rPr>
          <w:u w:val="single"/>
        </w:rPr>
        <w:t>г</w:t>
      </w:r>
      <w:r w:rsidRPr="00AE2619">
        <w:rPr>
          <w:sz w:val="28"/>
          <w:szCs w:val="28"/>
          <w:u w:val="single"/>
        </w:rPr>
        <w:t>.</w:t>
      </w:r>
    </w:p>
    <w:p w:rsidR="00FA7683" w:rsidRDefault="00FA7683" w:rsidP="00BB0946">
      <w:pPr>
        <w:pStyle w:val="a5"/>
        <w:jc w:val="right"/>
        <w:rPr>
          <w:sz w:val="28"/>
          <w:szCs w:val="28"/>
          <w:u w:val="single"/>
        </w:rPr>
      </w:pPr>
    </w:p>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Pr="000D5941" w:rsidRDefault="009F1A21" w:rsidP="00BB0946">
      <w:pPr>
        <w:pStyle w:val="a5"/>
        <w:jc w:val="center"/>
        <w:rPr>
          <w:b/>
          <w:sz w:val="28"/>
          <w:szCs w:val="28"/>
        </w:rPr>
      </w:pPr>
      <w:r w:rsidRPr="000D5941">
        <w:rPr>
          <w:b/>
          <w:sz w:val="28"/>
          <w:szCs w:val="28"/>
        </w:rPr>
        <w:t>ПАСПОРТ</w:t>
      </w:r>
    </w:p>
    <w:p w:rsidR="009F1A21" w:rsidRPr="000D5941" w:rsidRDefault="009F1A21" w:rsidP="00BB0946">
      <w:pPr>
        <w:pStyle w:val="a5"/>
        <w:jc w:val="center"/>
        <w:rPr>
          <w:b/>
          <w:sz w:val="28"/>
          <w:szCs w:val="28"/>
        </w:rPr>
      </w:pPr>
      <w:r w:rsidRPr="000D5941">
        <w:rPr>
          <w:b/>
          <w:sz w:val="28"/>
          <w:szCs w:val="28"/>
        </w:rPr>
        <w:t>муниципальной программы муниципального образования «Красногвардейский район» «Развитие образования на 20</w:t>
      </w:r>
      <w:r w:rsidR="008C2E4C">
        <w:rPr>
          <w:b/>
          <w:sz w:val="28"/>
          <w:szCs w:val="28"/>
        </w:rPr>
        <w:t>18</w:t>
      </w:r>
      <w:r w:rsidRPr="000D5941">
        <w:rPr>
          <w:b/>
          <w:sz w:val="28"/>
          <w:szCs w:val="28"/>
        </w:rPr>
        <w:t xml:space="preserve"> – 202</w:t>
      </w:r>
      <w:r w:rsidR="004D542E">
        <w:rPr>
          <w:b/>
          <w:sz w:val="28"/>
          <w:szCs w:val="28"/>
        </w:rPr>
        <w:t>4</w:t>
      </w:r>
      <w:r w:rsidRPr="000D5941">
        <w:rPr>
          <w:b/>
          <w:sz w:val="28"/>
          <w:szCs w:val="28"/>
        </w:rPr>
        <w:t xml:space="preserve"> годы»</w:t>
      </w:r>
    </w:p>
    <w:p w:rsidR="009F1A21" w:rsidRPr="000D5941" w:rsidRDefault="009F1A21" w:rsidP="00BB0946">
      <w:pPr>
        <w:pStyle w:val="a5"/>
        <w:jc w:val="both"/>
        <w:rPr>
          <w:b/>
          <w:sz w:val="28"/>
          <w:szCs w:val="28"/>
        </w:rPr>
      </w:pPr>
    </w:p>
    <w:tbl>
      <w:tblPr>
        <w:tblW w:w="10348" w:type="dxa"/>
        <w:tblInd w:w="-72" w:type="dxa"/>
        <w:tblLayout w:type="fixed"/>
        <w:tblCellMar>
          <w:left w:w="70" w:type="dxa"/>
          <w:right w:w="70" w:type="dxa"/>
        </w:tblCellMar>
        <w:tblLook w:val="04A0" w:firstRow="1" w:lastRow="0" w:firstColumn="1" w:lastColumn="0" w:noHBand="0" w:noVBand="1"/>
      </w:tblPr>
      <w:tblGrid>
        <w:gridCol w:w="709"/>
        <w:gridCol w:w="2126"/>
        <w:gridCol w:w="7513"/>
      </w:tblGrid>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Ответственный исполнитель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Управление образования администрации муниципального образования «Красногвардейский район»</w:t>
            </w:r>
          </w:p>
          <w:p w:rsidR="009F1A21" w:rsidRPr="000D5941" w:rsidRDefault="009F1A21" w:rsidP="00BB0946">
            <w:pPr>
              <w:pStyle w:val="a5"/>
              <w:jc w:val="both"/>
              <w:rPr>
                <w:sz w:val="28"/>
                <w:szCs w:val="28"/>
              </w:rPr>
            </w:pPr>
          </w:p>
        </w:tc>
      </w:tr>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2.</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Соисполнители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Отсутствуют</w:t>
            </w:r>
          </w:p>
        </w:tc>
      </w:tr>
      <w:tr w:rsidR="009F1A21" w:rsidRPr="000D5941" w:rsidTr="001D1005">
        <w:trPr>
          <w:trHeight w:val="36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3.</w:t>
            </w:r>
          </w:p>
        </w:tc>
        <w:tc>
          <w:tcPr>
            <w:tcW w:w="2126"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Подпрограммы муниципальной программы</w:t>
            </w:r>
          </w:p>
          <w:p w:rsidR="009F1A21" w:rsidRPr="000D5941" w:rsidRDefault="009F1A21" w:rsidP="00BB0946">
            <w:pPr>
              <w:pStyle w:val="a5"/>
              <w:jc w:val="both"/>
              <w:rPr>
                <w:sz w:val="28"/>
                <w:szCs w:val="28"/>
              </w:rPr>
            </w:pP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FF6FFB" w:rsidP="00BB0946">
            <w:pPr>
              <w:pStyle w:val="a5"/>
              <w:jc w:val="both"/>
              <w:rPr>
                <w:sz w:val="28"/>
                <w:szCs w:val="28"/>
              </w:rPr>
            </w:pPr>
            <w:r>
              <w:rPr>
                <w:sz w:val="28"/>
                <w:szCs w:val="28"/>
              </w:rPr>
              <w:t xml:space="preserve">Подпрограмма </w:t>
            </w:r>
            <w:r w:rsidR="009F1A21" w:rsidRPr="000D5941">
              <w:rPr>
                <w:sz w:val="28"/>
                <w:szCs w:val="28"/>
              </w:rPr>
              <w:t>1. Развитие системы дошкольного образования в муниципальном образовании «Красногвардейский район».</w:t>
            </w:r>
          </w:p>
          <w:p w:rsidR="009F1A21" w:rsidRPr="000D5941" w:rsidRDefault="00FF6FFB" w:rsidP="00BB0946">
            <w:pPr>
              <w:pStyle w:val="a5"/>
              <w:jc w:val="both"/>
              <w:rPr>
                <w:sz w:val="28"/>
                <w:szCs w:val="28"/>
              </w:rPr>
            </w:pPr>
            <w:r>
              <w:rPr>
                <w:sz w:val="28"/>
                <w:szCs w:val="28"/>
              </w:rPr>
              <w:t xml:space="preserve">Подпрограмма </w:t>
            </w:r>
            <w:r w:rsidR="009F1A21" w:rsidRPr="000D5941">
              <w:rPr>
                <w:sz w:val="28"/>
                <w:szCs w:val="28"/>
              </w:rPr>
              <w:t>2. Развитие системы общего образования в муниципальном образовании «Красногвардейский район».</w:t>
            </w:r>
          </w:p>
          <w:p w:rsidR="009F1A21" w:rsidRPr="000D5941" w:rsidRDefault="009F1A21" w:rsidP="00BB0946">
            <w:pPr>
              <w:pStyle w:val="a5"/>
              <w:jc w:val="both"/>
              <w:rPr>
                <w:sz w:val="28"/>
                <w:szCs w:val="28"/>
              </w:rPr>
            </w:pPr>
            <w:r w:rsidRPr="000D5941">
              <w:rPr>
                <w:sz w:val="28"/>
                <w:szCs w:val="28"/>
              </w:rPr>
              <w:t xml:space="preserve">Подпрограмма </w:t>
            </w:r>
            <w:r w:rsidR="00BA4F99" w:rsidRPr="000D5941">
              <w:rPr>
                <w:sz w:val="28"/>
                <w:szCs w:val="28"/>
              </w:rPr>
              <w:t>3. Развитие</w:t>
            </w:r>
            <w:r w:rsidRPr="000D5941">
              <w:rPr>
                <w:sz w:val="28"/>
                <w:szCs w:val="28"/>
              </w:rPr>
              <w:t xml:space="preserve"> системы дополнительного образования в муниципальном образовании «Красногвардейский район».</w:t>
            </w:r>
          </w:p>
          <w:p w:rsidR="009F1A21" w:rsidRPr="000D5941" w:rsidRDefault="009F1A21" w:rsidP="00BB0946">
            <w:pPr>
              <w:pStyle w:val="a5"/>
              <w:jc w:val="both"/>
              <w:rPr>
                <w:sz w:val="28"/>
                <w:szCs w:val="28"/>
              </w:rPr>
            </w:pPr>
            <w:r w:rsidRPr="000D5941">
              <w:rPr>
                <w:sz w:val="28"/>
                <w:szCs w:val="28"/>
              </w:rPr>
              <w:t>Подпрограмма 4. Противопожарная безопасность образовательных учреждений в муниципальном образовании «Красногвардейский район».</w:t>
            </w:r>
          </w:p>
          <w:p w:rsidR="009F1A21" w:rsidRPr="000D5941" w:rsidRDefault="009F1A21" w:rsidP="00BB0946">
            <w:pPr>
              <w:pStyle w:val="a5"/>
              <w:jc w:val="both"/>
              <w:rPr>
                <w:spacing w:val="-2"/>
                <w:w w:val="108"/>
                <w:sz w:val="28"/>
                <w:szCs w:val="28"/>
              </w:rPr>
            </w:pPr>
            <w:r w:rsidRPr="000D5941">
              <w:rPr>
                <w:sz w:val="28"/>
                <w:szCs w:val="28"/>
              </w:rPr>
              <w:t>Подпрограмма</w:t>
            </w:r>
            <w:r w:rsidR="00FF6FFB">
              <w:rPr>
                <w:sz w:val="28"/>
                <w:szCs w:val="28"/>
              </w:rPr>
              <w:t xml:space="preserve"> </w:t>
            </w:r>
            <w:r w:rsidRPr="000D5941">
              <w:rPr>
                <w:sz w:val="28"/>
                <w:szCs w:val="28"/>
              </w:rPr>
              <w:t xml:space="preserve">5. </w:t>
            </w:r>
            <w:r w:rsidRPr="000D5941">
              <w:rPr>
                <w:spacing w:val="-2"/>
                <w:w w:val="108"/>
                <w:sz w:val="28"/>
                <w:szCs w:val="28"/>
              </w:rPr>
              <w:t>Обеспечение реализации</w:t>
            </w:r>
          </w:p>
          <w:p w:rsidR="009F1A21" w:rsidRPr="000D5941" w:rsidRDefault="009F1A21" w:rsidP="00BB0946">
            <w:pPr>
              <w:pStyle w:val="a5"/>
              <w:jc w:val="both"/>
              <w:rPr>
                <w:bCs/>
                <w:spacing w:val="-2"/>
                <w:w w:val="108"/>
                <w:sz w:val="28"/>
                <w:szCs w:val="28"/>
              </w:rPr>
            </w:pPr>
            <w:r w:rsidRPr="000D5941">
              <w:rPr>
                <w:spacing w:val="-2"/>
                <w:w w:val="108"/>
                <w:sz w:val="28"/>
                <w:szCs w:val="28"/>
              </w:rPr>
              <w:t xml:space="preserve">муниципальной программы МО «Красногвардейский район» </w:t>
            </w:r>
            <w:r w:rsidRPr="000D5941">
              <w:rPr>
                <w:sz w:val="28"/>
                <w:szCs w:val="28"/>
              </w:rPr>
              <w:t xml:space="preserve">«Развитие образования на </w:t>
            </w:r>
            <w:r w:rsidR="00FA7683">
              <w:rPr>
                <w:sz w:val="28"/>
                <w:szCs w:val="28"/>
              </w:rPr>
              <w:t>20</w:t>
            </w:r>
            <w:r w:rsidR="008C2E4C">
              <w:rPr>
                <w:sz w:val="28"/>
                <w:szCs w:val="28"/>
              </w:rPr>
              <w:t>18</w:t>
            </w:r>
            <w:r w:rsidR="00FA7683">
              <w:rPr>
                <w:sz w:val="28"/>
                <w:szCs w:val="28"/>
              </w:rPr>
              <w:t>-</w:t>
            </w:r>
            <w:r w:rsidR="008C2E4C">
              <w:rPr>
                <w:sz w:val="28"/>
                <w:szCs w:val="28"/>
              </w:rPr>
              <w:t xml:space="preserve"> </w:t>
            </w:r>
            <w:r w:rsidR="00FA7683">
              <w:rPr>
                <w:sz w:val="28"/>
                <w:szCs w:val="28"/>
              </w:rPr>
              <w:t>202</w:t>
            </w:r>
            <w:r w:rsidR="004D542E">
              <w:rPr>
                <w:sz w:val="28"/>
                <w:szCs w:val="28"/>
              </w:rPr>
              <w:t>4</w:t>
            </w:r>
            <w:r w:rsidRPr="000D5941">
              <w:rPr>
                <w:sz w:val="28"/>
                <w:szCs w:val="28"/>
              </w:rPr>
              <w:t xml:space="preserve"> годы».</w:t>
            </w:r>
          </w:p>
          <w:p w:rsidR="009F1A21" w:rsidRPr="000D5941" w:rsidRDefault="009F1A21" w:rsidP="00BB0946">
            <w:pPr>
              <w:pStyle w:val="a5"/>
              <w:jc w:val="both"/>
              <w:rPr>
                <w:bCs/>
                <w:spacing w:val="-2"/>
                <w:w w:val="108"/>
                <w:sz w:val="28"/>
                <w:szCs w:val="28"/>
              </w:rPr>
            </w:pPr>
            <w:r w:rsidRPr="000D5941">
              <w:rPr>
                <w:sz w:val="28"/>
                <w:szCs w:val="28"/>
              </w:rPr>
              <w:t xml:space="preserve">Подпрограмма </w:t>
            </w:r>
            <w:r w:rsidRPr="000D5941">
              <w:rPr>
                <w:bCs/>
                <w:spacing w:val="-2"/>
                <w:w w:val="108"/>
                <w:sz w:val="28"/>
                <w:szCs w:val="28"/>
              </w:rPr>
              <w:t xml:space="preserve">6. </w:t>
            </w:r>
            <w:r w:rsidRPr="000D5941">
              <w:rPr>
                <w:sz w:val="28"/>
                <w:szCs w:val="28"/>
              </w:rPr>
              <w:t>Государственная поддержка детей - сирот и детей, оставшихся без попечения родителей, охрана семьи и детства.</w:t>
            </w:r>
          </w:p>
          <w:p w:rsidR="009F1A21" w:rsidRPr="000D5941" w:rsidRDefault="00FE23D5" w:rsidP="00BB0946">
            <w:pPr>
              <w:pStyle w:val="a5"/>
              <w:jc w:val="both"/>
              <w:rPr>
                <w:sz w:val="28"/>
                <w:szCs w:val="28"/>
              </w:rPr>
            </w:pPr>
            <w:r>
              <w:rPr>
                <w:sz w:val="28"/>
                <w:szCs w:val="28"/>
              </w:rPr>
              <w:t xml:space="preserve">Подпрограмма </w:t>
            </w:r>
            <w:r w:rsidR="009F1A21" w:rsidRPr="000D5941">
              <w:rPr>
                <w:sz w:val="28"/>
                <w:szCs w:val="28"/>
              </w:rPr>
              <w:t xml:space="preserve">7. </w:t>
            </w:r>
            <w:r w:rsidR="009F1A21" w:rsidRPr="000D5941">
              <w:rPr>
                <w:bCs/>
                <w:spacing w:val="-2"/>
                <w:w w:val="108"/>
                <w:sz w:val="28"/>
                <w:szCs w:val="28"/>
              </w:rPr>
              <w:t xml:space="preserve">Энергосбережение и повышение энергетической эффективности </w:t>
            </w:r>
            <w:r w:rsidR="009F1A21" w:rsidRPr="000D5941">
              <w:rPr>
                <w:sz w:val="28"/>
                <w:szCs w:val="28"/>
              </w:rPr>
              <w:t>в образовательных организациях МО «Красногвардейский район».</w:t>
            </w:r>
          </w:p>
          <w:p w:rsidR="009F1A21" w:rsidRPr="0021491F" w:rsidRDefault="009F1A21" w:rsidP="00BB0946">
            <w:pPr>
              <w:jc w:val="both"/>
              <w:rPr>
                <w:sz w:val="28"/>
                <w:szCs w:val="28"/>
              </w:rPr>
            </w:pPr>
            <w:r w:rsidRPr="000D5941">
              <w:rPr>
                <w:sz w:val="28"/>
                <w:szCs w:val="28"/>
              </w:rPr>
              <w:t xml:space="preserve">Подпрограмма 8. Обеспечение льготным питанием </w:t>
            </w:r>
            <w:r w:rsidR="00E87B08">
              <w:rPr>
                <w:sz w:val="28"/>
                <w:szCs w:val="28"/>
              </w:rPr>
              <w:t>обучающихся</w:t>
            </w:r>
            <w:r w:rsidRPr="000D5941">
              <w:rPr>
                <w:sz w:val="28"/>
                <w:szCs w:val="28"/>
              </w:rPr>
              <w:t xml:space="preserve"> школ района.</w:t>
            </w:r>
          </w:p>
        </w:tc>
      </w:tr>
      <w:tr w:rsidR="009F1A21" w:rsidRPr="000D5941" w:rsidTr="00183973">
        <w:trPr>
          <w:trHeight w:val="411"/>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4.</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Программно-целевые инструменты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ВЦП «Одаренные дети»</w:t>
            </w:r>
          </w:p>
          <w:p w:rsidR="009F1A21" w:rsidRPr="000D5941" w:rsidRDefault="009F1A21" w:rsidP="00BB0946">
            <w:pPr>
              <w:pStyle w:val="a5"/>
              <w:jc w:val="both"/>
              <w:rPr>
                <w:sz w:val="28"/>
                <w:szCs w:val="28"/>
              </w:rPr>
            </w:pPr>
            <w:r w:rsidRPr="000D5941">
              <w:rPr>
                <w:sz w:val="28"/>
                <w:szCs w:val="28"/>
              </w:rPr>
              <w:t xml:space="preserve">ВЦП «Организация </w:t>
            </w:r>
            <w:r w:rsidR="004E21E5" w:rsidRPr="000D5941">
              <w:rPr>
                <w:sz w:val="28"/>
                <w:szCs w:val="28"/>
              </w:rPr>
              <w:t>отдыха и</w:t>
            </w:r>
            <w:r w:rsidRPr="000D5941">
              <w:rPr>
                <w:sz w:val="28"/>
                <w:szCs w:val="28"/>
              </w:rPr>
              <w:t xml:space="preserve"> оздоровления детей и подростков»</w:t>
            </w:r>
          </w:p>
          <w:p w:rsidR="009F1A21" w:rsidRPr="000D5941" w:rsidRDefault="009F1A21" w:rsidP="00BB0946">
            <w:pPr>
              <w:pStyle w:val="a5"/>
              <w:jc w:val="both"/>
              <w:rPr>
                <w:sz w:val="28"/>
                <w:szCs w:val="28"/>
              </w:rPr>
            </w:pPr>
            <w:r w:rsidRPr="000D5941">
              <w:rPr>
                <w:sz w:val="28"/>
                <w:szCs w:val="28"/>
              </w:rPr>
              <w:t xml:space="preserve">ВЦП «Сохранение и развитие государственных языков Республики Адыгея» </w:t>
            </w:r>
          </w:p>
          <w:p w:rsidR="009F1A21" w:rsidRPr="000D5941" w:rsidRDefault="009F1A21" w:rsidP="00BB0946">
            <w:pPr>
              <w:pStyle w:val="a5"/>
              <w:jc w:val="both"/>
              <w:rPr>
                <w:sz w:val="28"/>
                <w:szCs w:val="28"/>
              </w:rPr>
            </w:pPr>
            <w:r w:rsidRPr="000D5941">
              <w:rPr>
                <w:sz w:val="28"/>
                <w:szCs w:val="28"/>
              </w:rPr>
              <w:t>ВЦП «Противопожарная безопасность образовательных учреждений»</w:t>
            </w:r>
          </w:p>
        </w:tc>
      </w:tr>
      <w:tr w:rsidR="009F1A21" w:rsidRPr="000D5941" w:rsidTr="001D1005">
        <w:trPr>
          <w:trHeight w:val="540"/>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5.</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Цель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Повышение доступности качественного образования, создание условий для успешного развития потенциала молодежи, для успешной социализации и эффективной самореализации молодежи, развитие потенциала молодежи в интересах развития района, республики, страны, поддержка одаренных детей и талантливой молодежи.</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6.</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Задачи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widowControl w:val="0"/>
              <w:autoSpaceDE w:val="0"/>
              <w:autoSpaceDN w:val="0"/>
              <w:adjustRightInd w:val="0"/>
              <w:jc w:val="both"/>
              <w:rPr>
                <w:sz w:val="28"/>
                <w:szCs w:val="28"/>
              </w:rPr>
            </w:pPr>
            <w:r w:rsidRPr="000D5941">
              <w:rPr>
                <w:sz w:val="28"/>
                <w:szCs w:val="28"/>
              </w:rPr>
              <w:t>1) Создание в системе дошкольного, общего и дополнительного образования равных возможностей для получения качественного образования и позитивной социализации детей.</w:t>
            </w:r>
          </w:p>
          <w:p w:rsidR="009F1A21" w:rsidRPr="000D5941" w:rsidRDefault="009F1A21" w:rsidP="00BB0946">
            <w:pPr>
              <w:widowControl w:val="0"/>
              <w:autoSpaceDE w:val="0"/>
              <w:autoSpaceDN w:val="0"/>
              <w:adjustRightInd w:val="0"/>
              <w:jc w:val="both"/>
              <w:rPr>
                <w:sz w:val="28"/>
                <w:szCs w:val="28"/>
              </w:rPr>
            </w:pPr>
            <w:r w:rsidRPr="000D5941">
              <w:rPr>
                <w:sz w:val="28"/>
                <w:szCs w:val="28"/>
              </w:rPr>
              <w:t>2) Повышение доступности качественного дошкольного образования.</w:t>
            </w:r>
          </w:p>
          <w:p w:rsidR="009F1A21" w:rsidRPr="000D5941" w:rsidRDefault="009F1A21" w:rsidP="00BB0946">
            <w:pPr>
              <w:pStyle w:val="a5"/>
              <w:jc w:val="both"/>
              <w:rPr>
                <w:sz w:val="28"/>
                <w:szCs w:val="28"/>
              </w:rPr>
            </w:pPr>
            <w:r w:rsidRPr="000D5941">
              <w:rPr>
                <w:sz w:val="28"/>
                <w:szCs w:val="28"/>
              </w:rPr>
              <w:t>3)</w:t>
            </w:r>
            <w:r w:rsidR="001E7162">
              <w:rPr>
                <w:sz w:val="28"/>
                <w:szCs w:val="28"/>
              </w:rPr>
              <w:t xml:space="preserve"> </w:t>
            </w:r>
            <w:r w:rsidRPr="000D5941">
              <w:rPr>
                <w:sz w:val="28"/>
                <w:szCs w:val="28"/>
              </w:rPr>
              <w:t>О</w:t>
            </w:r>
            <w:r w:rsidRPr="000D5941">
              <w:rPr>
                <w:bCs/>
                <w:sz w:val="28"/>
                <w:szCs w:val="28"/>
              </w:rPr>
              <w:t>рганизация предоставления качественного и доступного общего и дополнительного образования,</w:t>
            </w:r>
            <w:r w:rsidRPr="000D5941">
              <w:rPr>
                <w:sz w:val="28"/>
                <w:szCs w:val="28"/>
              </w:rPr>
              <w:t xml:space="preserve"> развитие системы воспитания и дополнительного образования детей, создание условий для сохранения и укрепления здоровья обучающихся.</w:t>
            </w:r>
          </w:p>
          <w:p w:rsidR="009F1A21" w:rsidRPr="000D5941" w:rsidRDefault="009F1A21" w:rsidP="00BB0946">
            <w:pPr>
              <w:pStyle w:val="a5"/>
              <w:jc w:val="both"/>
              <w:rPr>
                <w:sz w:val="28"/>
                <w:szCs w:val="28"/>
              </w:rPr>
            </w:pPr>
            <w:r w:rsidRPr="000D5941">
              <w:rPr>
                <w:sz w:val="28"/>
                <w:szCs w:val="28"/>
              </w:rPr>
              <w:t>4) Обеспечение доступности всех видов образования для детей с ограниченными возможностями здоровья.</w:t>
            </w:r>
          </w:p>
          <w:p w:rsidR="009F1A21" w:rsidRPr="000D5941" w:rsidRDefault="009F1A21" w:rsidP="00BB0946">
            <w:pPr>
              <w:pStyle w:val="a5"/>
              <w:jc w:val="both"/>
              <w:rPr>
                <w:sz w:val="28"/>
                <w:szCs w:val="28"/>
              </w:rPr>
            </w:pPr>
            <w:r w:rsidRPr="000D5941">
              <w:rPr>
                <w:sz w:val="28"/>
                <w:szCs w:val="28"/>
              </w:rPr>
              <w:t>5) Создание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9F1A21" w:rsidRPr="000D5941" w:rsidRDefault="009F1A21" w:rsidP="00BB0946">
            <w:pPr>
              <w:pStyle w:val="a5"/>
              <w:jc w:val="both"/>
              <w:rPr>
                <w:sz w:val="28"/>
                <w:szCs w:val="28"/>
              </w:rPr>
            </w:pPr>
            <w:r w:rsidRPr="000D5941">
              <w:rPr>
                <w:sz w:val="28"/>
                <w:szCs w:val="28"/>
              </w:rPr>
              <w:t xml:space="preserve">6) Создание </w:t>
            </w:r>
            <w:r w:rsidR="004E21E5" w:rsidRPr="000D5941">
              <w:rPr>
                <w:sz w:val="28"/>
                <w:szCs w:val="28"/>
              </w:rPr>
              <w:t>условий для</w:t>
            </w:r>
            <w:r w:rsidRPr="000D5941">
              <w:rPr>
                <w:sz w:val="28"/>
                <w:szCs w:val="28"/>
              </w:rPr>
              <w:t xml:space="preserve"> устройства в семью детей-сирот и детей, оставшихся без попечения родителей.</w:t>
            </w:r>
          </w:p>
          <w:p w:rsidR="009F1A21" w:rsidRPr="000D5941" w:rsidRDefault="009F1A21" w:rsidP="00BB0946">
            <w:pPr>
              <w:widowControl w:val="0"/>
              <w:autoSpaceDE w:val="0"/>
              <w:autoSpaceDN w:val="0"/>
              <w:adjustRightInd w:val="0"/>
              <w:jc w:val="both"/>
              <w:rPr>
                <w:bCs/>
                <w:sz w:val="28"/>
                <w:szCs w:val="28"/>
              </w:rPr>
            </w:pPr>
            <w:r w:rsidRPr="000D5941">
              <w:rPr>
                <w:bCs/>
                <w:sz w:val="28"/>
                <w:szCs w:val="28"/>
              </w:rPr>
              <w:t xml:space="preserve">Создание в муниципальных образовательных организациях условий для полноценного качественного </w:t>
            </w:r>
            <w:proofErr w:type="gramStart"/>
            <w:r w:rsidRPr="000D5941">
              <w:rPr>
                <w:bCs/>
                <w:sz w:val="28"/>
                <w:szCs w:val="28"/>
              </w:rPr>
              <w:t>питания</w:t>
            </w:r>
            <w:proofErr w:type="gramEnd"/>
            <w:r w:rsidRPr="000D5941">
              <w:rPr>
                <w:bCs/>
                <w:sz w:val="28"/>
                <w:szCs w:val="28"/>
              </w:rPr>
              <w:t xml:space="preserve"> обучающихся с целью сохранения и укрепления их здоровья.</w:t>
            </w:r>
          </w:p>
          <w:p w:rsidR="009F1A21" w:rsidRPr="000D5941" w:rsidRDefault="009F1A21" w:rsidP="00BB0946">
            <w:pPr>
              <w:pStyle w:val="12"/>
              <w:jc w:val="both"/>
              <w:rPr>
                <w:rFonts w:ascii="Times New Roman" w:hAnsi="Times New Roman" w:cs="Times New Roman"/>
                <w:sz w:val="28"/>
                <w:szCs w:val="28"/>
              </w:rPr>
            </w:pPr>
            <w:r w:rsidRPr="000D5941">
              <w:rPr>
                <w:rFonts w:ascii="Times New Roman" w:hAnsi="Times New Roman" w:cs="Times New Roman"/>
                <w:bCs/>
                <w:sz w:val="28"/>
                <w:szCs w:val="28"/>
              </w:rPr>
              <w:t xml:space="preserve">7) </w:t>
            </w:r>
            <w:r w:rsidRPr="000D5941">
              <w:rPr>
                <w:rFonts w:ascii="Times New Roman" w:hAnsi="Times New Roman" w:cs="Times New Roman"/>
                <w:sz w:val="28"/>
                <w:szCs w:val="28"/>
              </w:rPr>
              <w:t>Создание условия для успешной социализации и эффективной самореализации молодежи.</w:t>
            </w:r>
          </w:p>
          <w:p w:rsidR="009F1A21" w:rsidRPr="000D5941" w:rsidRDefault="009F1A21" w:rsidP="00BB0946">
            <w:pPr>
              <w:pStyle w:val="afff0"/>
              <w:rPr>
                <w:rFonts w:ascii="Times New Roman" w:hAnsi="Times New Roman" w:cs="Times New Roman"/>
                <w:sz w:val="28"/>
                <w:szCs w:val="28"/>
              </w:rPr>
            </w:pPr>
            <w:r w:rsidRPr="000D5941">
              <w:rPr>
                <w:rFonts w:ascii="Times New Roman" w:hAnsi="Times New Roman" w:cs="Times New Roman"/>
                <w:sz w:val="28"/>
                <w:szCs w:val="28"/>
              </w:rPr>
              <w:t>8) Гражданское и военно-патриотическое воспитание, творческое и интеллектуальное развитие молодых граждан, формирование духовных ценностей и здорового образа жизни.</w:t>
            </w:r>
          </w:p>
          <w:p w:rsidR="009F1A21" w:rsidRPr="000D5941" w:rsidRDefault="009F1A21" w:rsidP="00BB0946">
            <w:pPr>
              <w:pStyle w:val="afff0"/>
              <w:rPr>
                <w:rFonts w:ascii="Times New Roman" w:hAnsi="Times New Roman" w:cs="Times New Roman"/>
                <w:sz w:val="28"/>
                <w:szCs w:val="28"/>
              </w:rPr>
            </w:pPr>
            <w:r w:rsidRPr="000D5941">
              <w:rPr>
                <w:rFonts w:ascii="Times New Roman" w:hAnsi="Times New Roman" w:cs="Times New Roman"/>
                <w:sz w:val="28"/>
                <w:szCs w:val="28"/>
              </w:rPr>
              <w:t>9) Развитие добровольч</w:t>
            </w:r>
            <w:r>
              <w:rPr>
                <w:rFonts w:ascii="Times New Roman" w:hAnsi="Times New Roman" w:cs="Times New Roman"/>
                <w:sz w:val="28"/>
                <w:szCs w:val="28"/>
              </w:rPr>
              <w:t>еского (волонтерского) движения.</w:t>
            </w:r>
          </w:p>
          <w:p w:rsidR="00D46FB3" w:rsidRPr="00CD2121" w:rsidRDefault="009F1A21" w:rsidP="00CD2121">
            <w:pPr>
              <w:pStyle w:val="afff0"/>
              <w:rPr>
                <w:rFonts w:ascii="Times New Roman" w:hAnsi="Times New Roman" w:cs="Times New Roman"/>
                <w:sz w:val="28"/>
                <w:szCs w:val="28"/>
              </w:rPr>
            </w:pPr>
            <w:r>
              <w:rPr>
                <w:rFonts w:ascii="Times New Roman" w:hAnsi="Times New Roman" w:cs="Times New Roman"/>
                <w:sz w:val="28"/>
                <w:szCs w:val="28"/>
              </w:rPr>
              <w:t>10)</w:t>
            </w:r>
            <w:r w:rsidR="001E7162">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трудового воспитания профессионального самоопределения и занятости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7.</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Целевые  показатели (индикаторы) муниципальной 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4E21E5" w:rsidP="00BB0946">
            <w:pPr>
              <w:jc w:val="both"/>
              <w:rPr>
                <w:sz w:val="28"/>
                <w:szCs w:val="28"/>
              </w:rPr>
            </w:pPr>
            <w:r w:rsidRPr="000D5941">
              <w:rPr>
                <w:sz w:val="28"/>
                <w:szCs w:val="28"/>
              </w:rPr>
              <w:t>Целевыми показателями</w:t>
            </w:r>
            <w:r w:rsidR="009F1A21" w:rsidRPr="000D5941">
              <w:rPr>
                <w:sz w:val="28"/>
                <w:szCs w:val="28"/>
              </w:rPr>
              <w:t xml:space="preserve"> (индикаторами) Программы являются:</w:t>
            </w:r>
          </w:p>
          <w:p w:rsidR="009F1A21" w:rsidRPr="000D5941" w:rsidRDefault="009F1A21" w:rsidP="00BB0946">
            <w:pPr>
              <w:jc w:val="both"/>
              <w:rPr>
                <w:sz w:val="28"/>
                <w:szCs w:val="28"/>
              </w:rPr>
            </w:pPr>
            <w:r w:rsidRPr="000D5941">
              <w:rPr>
                <w:sz w:val="28"/>
                <w:szCs w:val="28"/>
              </w:rPr>
              <w:t xml:space="preserve">1)  удельный вес населения в возрасте </w:t>
            </w:r>
            <w:r w:rsidR="00CD2121">
              <w:rPr>
                <w:sz w:val="28"/>
                <w:szCs w:val="28"/>
              </w:rPr>
              <w:t>1,5</w:t>
            </w:r>
            <w:r w:rsidRPr="000D5941">
              <w:rPr>
                <w:sz w:val="28"/>
                <w:szCs w:val="28"/>
              </w:rPr>
              <w:t>-18 лет, охваченных общим образованием, в общей численности населения в возрасте 3-18 лет (в процентах);</w:t>
            </w:r>
          </w:p>
          <w:p w:rsidR="009F1A21" w:rsidRPr="000D5941" w:rsidRDefault="009F1A21" w:rsidP="00BB0946">
            <w:pPr>
              <w:jc w:val="both"/>
              <w:rPr>
                <w:sz w:val="28"/>
                <w:szCs w:val="28"/>
              </w:rPr>
            </w:pPr>
            <w:r w:rsidRPr="000D5941">
              <w:rPr>
                <w:sz w:val="28"/>
                <w:szCs w:val="28"/>
              </w:rPr>
              <w:t>2) доступность дошкольного образования (</w:t>
            </w:r>
            <w:r w:rsidR="001E7162">
              <w:rPr>
                <w:sz w:val="28"/>
                <w:szCs w:val="28"/>
              </w:rPr>
              <w:t>отношение численности детей 1,5</w:t>
            </w:r>
            <w:r w:rsidRPr="000D5941">
              <w:rPr>
                <w:sz w:val="28"/>
                <w:szCs w:val="28"/>
              </w:rPr>
              <w:t>-7 лет, которым предоставлена возможность получать услуги дошкольного образования, к численности детей в воз</w:t>
            </w:r>
            <w:r w:rsidR="001E7162">
              <w:rPr>
                <w:sz w:val="28"/>
                <w:szCs w:val="28"/>
              </w:rPr>
              <w:t>расте 1,5-</w:t>
            </w:r>
            <w:r w:rsidRPr="000D5941">
              <w:rPr>
                <w:sz w:val="28"/>
                <w:szCs w:val="28"/>
              </w:rPr>
              <w:t xml:space="preserve">7 лет, скорректированной </w:t>
            </w:r>
            <w:r w:rsidRPr="000D5941">
              <w:rPr>
                <w:sz w:val="28"/>
                <w:szCs w:val="28"/>
              </w:rPr>
              <w:lastRenderedPageBreak/>
              <w:t>на численность детей в возрасте 5-7 лет, обучающихся в школе);</w:t>
            </w:r>
          </w:p>
          <w:p w:rsidR="009F1A21" w:rsidRPr="000D5941" w:rsidRDefault="009F1A21" w:rsidP="00BB0946">
            <w:pPr>
              <w:autoSpaceDE w:val="0"/>
              <w:autoSpaceDN w:val="0"/>
              <w:adjustRightInd w:val="0"/>
              <w:jc w:val="both"/>
              <w:rPr>
                <w:sz w:val="28"/>
                <w:szCs w:val="28"/>
              </w:rPr>
            </w:pPr>
            <w:r w:rsidRPr="000D5941">
              <w:rPr>
                <w:sz w:val="28"/>
                <w:szCs w:val="28"/>
              </w:rPr>
              <w:t xml:space="preserve">3) удельный вес лиц, сдавших единый государственный экзамен по русскому языку (по математике), от числа выпускников, участвовавших в </w:t>
            </w:r>
            <w:r w:rsidR="004E21E5" w:rsidRPr="000D5941">
              <w:rPr>
                <w:sz w:val="28"/>
                <w:szCs w:val="28"/>
              </w:rPr>
              <w:t>едином государственном</w:t>
            </w:r>
            <w:r w:rsidRPr="000D5941">
              <w:rPr>
                <w:sz w:val="28"/>
                <w:szCs w:val="28"/>
              </w:rPr>
              <w:t xml:space="preserve"> экзамене;</w:t>
            </w:r>
          </w:p>
          <w:p w:rsidR="009F1A21" w:rsidRPr="000D5941" w:rsidRDefault="009F1A21" w:rsidP="00BB0946">
            <w:pPr>
              <w:pStyle w:val="ConsPlusCell"/>
              <w:widowControl/>
              <w:rPr>
                <w:rFonts w:ascii="Times New Roman" w:hAnsi="Times New Roman" w:cs="Times New Roman"/>
                <w:sz w:val="28"/>
                <w:szCs w:val="28"/>
              </w:rPr>
            </w:pPr>
            <w:r w:rsidRPr="000D5941">
              <w:rPr>
                <w:rFonts w:ascii="Times New Roman" w:hAnsi="Times New Roman" w:cs="Times New Roman"/>
                <w:sz w:val="28"/>
                <w:szCs w:val="28"/>
              </w:rPr>
              <w:t xml:space="preserve">4) удельный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w:t>
            </w:r>
            <w:r w:rsidR="004E21E5" w:rsidRPr="000D5941">
              <w:rPr>
                <w:rFonts w:ascii="Times New Roman" w:hAnsi="Times New Roman" w:cs="Times New Roman"/>
                <w:sz w:val="28"/>
                <w:szCs w:val="28"/>
              </w:rPr>
              <w:t>численности руководящих</w:t>
            </w:r>
            <w:r w:rsidRPr="000D5941">
              <w:rPr>
                <w:rFonts w:ascii="Times New Roman" w:hAnsi="Times New Roman" w:cs="Times New Roman"/>
                <w:sz w:val="28"/>
                <w:szCs w:val="28"/>
              </w:rPr>
              <w:t xml:space="preserve"> и педагогических работников учреждений дошкольного, общего и дополнительного образования детей (в процентах);</w:t>
            </w:r>
          </w:p>
          <w:p w:rsidR="009F1A21" w:rsidRPr="000D5941" w:rsidRDefault="009F1A21" w:rsidP="00BB0946">
            <w:pPr>
              <w:pStyle w:val="ConsPlusCell"/>
              <w:widowControl/>
              <w:rPr>
                <w:rFonts w:ascii="Times New Roman" w:hAnsi="Times New Roman" w:cs="Times New Roman"/>
                <w:sz w:val="28"/>
                <w:szCs w:val="28"/>
              </w:rPr>
            </w:pPr>
            <w:r w:rsidRPr="000D5941">
              <w:rPr>
                <w:rFonts w:ascii="Times New Roman" w:hAnsi="Times New Roman" w:cs="Times New Roman"/>
                <w:sz w:val="28"/>
                <w:szCs w:val="28"/>
              </w:rPr>
              <w:t>5)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0D5941" w:rsidRDefault="009F1A21" w:rsidP="00BB0946">
            <w:pPr>
              <w:pStyle w:val="a5"/>
              <w:jc w:val="both"/>
              <w:rPr>
                <w:sz w:val="28"/>
                <w:szCs w:val="28"/>
              </w:rPr>
            </w:pPr>
            <w:r w:rsidRPr="000D5941">
              <w:rPr>
                <w:sz w:val="28"/>
                <w:szCs w:val="28"/>
              </w:rPr>
              <w:t xml:space="preserve">    Целевые индикаторы и показатели подпрограмм, включенных в состав Программы, приводятся в паспортах подпрограмм:</w:t>
            </w:r>
          </w:p>
          <w:p w:rsidR="009F1A21" w:rsidRPr="000D5941" w:rsidRDefault="009F1A21" w:rsidP="00BB0946">
            <w:pPr>
              <w:autoSpaceDE w:val="0"/>
              <w:autoSpaceDN w:val="0"/>
              <w:adjustRightInd w:val="0"/>
              <w:jc w:val="both"/>
              <w:rPr>
                <w:sz w:val="28"/>
                <w:szCs w:val="28"/>
              </w:rPr>
            </w:pPr>
            <w:r w:rsidRPr="000D5941">
              <w:rPr>
                <w:sz w:val="28"/>
                <w:szCs w:val="28"/>
              </w:rPr>
              <w:t>-удельный вес численности обучающихся муниципальных 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9F1A21" w:rsidRPr="000D5941" w:rsidRDefault="009F1A21" w:rsidP="00BB0946">
            <w:pPr>
              <w:autoSpaceDE w:val="0"/>
              <w:autoSpaceDN w:val="0"/>
              <w:adjustRightInd w:val="0"/>
              <w:jc w:val="both"/>
              <w:rPr>
                <w:sz w:val="28"/>
                <w:szCs w:val="28"/>
              </w:rPr>
            </w:pPr>
            <w:r w:rsidRPr="000D5941">
              <w:rPr>
                <w:sz w:val="28"/>
                <w:szCs w:val="28"/>
              </w:rPr>
              <w:t>- обеспеченность детей дошкольного возраста местами в дошкольных образовательных организациях;</w:t>
            </w:r>
          </w:p>
          <w:p w:rsidR="009F1A21" w:rsidRPr="000D5941" w:rsidRDefault="009F1A21" w:rsidP="00BB0946">
            <w:pPr>
              <w:autoSpaceDE w:val="0"/>
              <w:autoSpaceDN w:val="0"/>
              <w:adjustRightInd w:val="0"/>
              <w:jc w:val="both"/>
              <w:rPr>
                <w:sz w:val="28"/>
                <w:szCs w:val="28"/>
              </w:rPr>
            </w:pPr>
            <w:r w:rsidRPr="000D5941">
              <w:rPr>
                <w:sz w:val="28"/>
                <w:szCs w:val="28"/>
              </w:rPr>
              <w:t>-общее количество отдохнувших и оздоровленных детей;</w:t>
            </w:r>
          </w:p>
          <w:p w:rsidR="009F1A21" w:rsidRPr="000D5941" w:rsidRDefault="009F1A21" w:rsidP="00BB0946">
            <w:pPr>
              <w:autoSpaceDE w:val="0"/>
              <w:autoSpaceDN w:val="0"/>
              <w:adjustRightInd w:val="0"/>
              <w:jc w:val="both"/>
              <w:rPr>
                <w:sz w:val="28"/>
                <w:szCs w:val="28"/>
              </w:rPr>
            </w:pPr>
            <w:r w:rsidRPr="000D5941">
              <w:rPr>
                <w:sz w:val="28"/>
                <w:szCs w:val="28"/>
              </w:rPr>
              <w:t>- доступность дошкольного образования (отношение численности детей 1,5-7 лет, которым предоставлена возможность получать услуги дошкольного образования, к численности детей в возрасте 1,5-7 лет, скорректированной на численность детей в возрасте 5-7 лет, обучающихся в школе);</w:t>
            </w:r>
          </w:p>
          <w:p w:rsidR="009F1A21" w:rsidRPr="000D5941" w:rsidRDefault="009F1A21" w:rsidP="00BB0946">
            <w:pPr>
              <w:autoSpaceDE w:val="0"/>
              <w:autoSpaceDN w:val="0"/>
              <w:adjustRightInd w:val="0"/>
              <w:jc w:val="both"/>
              <w:rPr>
                <w:sz w:val="28"/>
                <w:szCs w:val="28"/>
              </w:rPr>
            </w:pPr>
            <w:r w:rsidRPr="000D5941">
              <w:rPr>
                <w:sz w:val="28"/>
                <w:szCs w:val="28"/>
              </w:rPr>
              <w:t xml:space="preserve">- обеспеченность населения услугами дошкольного образования (отношение численности детей от 1 до </w:t>
            </w:r>
            <w:r w:rsidR="00CD2121">
              <w:rPr>
                <w:sz w:val="28"/>
                <w:szCs w:val="28"/>
              </w:rPr>
              <w:t>7</w:t>
            </w:r>
            <w:r w:rsidRPr="000D5941">
              <w:rPr>
                <w:sz w:val="28"/>
                <w:szCs w:val="28"/>
              </w:rPr>
              <w:t xml:space="preserve"> лет, которым предоставлена возможность получать услуги дошкольного образования, к численности детей в возрасте от 1,5 до </w:t>
            </w:r>
            <w:r w:rsidR="00CD2121">
              <w:rPr>
                <w:sz w:val="28"/>
                <w:szCs w:val="28"/>
              </w:rPr>
              <w:t>7</w:t>
            </w:r>
            <w:r w:rsidRPr="000D5941">
              <w:rPr>
                <w:sz w:val="28"/>
                <w:szCs w:val="28"/>
              </w:rPr>
              <w:t xml:space="preserve"> лет);</w:t>
            </w:r>
          </w:p>
          <w:p w:rsidR="009F1A21" w:rsidRPr="000D5941" w:rsidRDefault="009F1A21" w:rsidP="00BB0946">
            <w:pPr>
              <w:autoSpaceDE w:val="0"/>
              <w:autoSpaceDN w:val="0"/>
              <w:adjustRightInd w:val="0"/>
              <w:jc w:val="both"/>
              <w:rPr>
                <w:sz w:val="28"/>
                <w:szCs w:val="28"/>
              </w:rPr>
            </w:pPr>
            <w:r w:rsidRPr="000D5941">
              <w:rPr>
                <w:sz w:val="28"/>
                <w:szCs w:val="28"/>
              </w:rPr>
              <w:t>- удельный вес численности населения в возрасте 5-18 лет, охваченного образованием, в общей численности населения в возрасте 5-18 лет;</w:t>
            </w:r>
          </w:p>
          <w:p w:rsidR="009F1A21" w:rsidRPr="000D5941" w:rsidRDefault="009F1A21" w:rsidP="00BB0946">
            <w:pPr>
              <w:autoSpaceDE w:val="0"/>
              <w:autoSpaceDN w:val="0"/>
              <w:adjustRightInd w:val="0"/>
              <w:jc w:val="both"/>
              <w:rPr>
                <w:sz w:val="28"/>
                <w:szCs w:val="28"/>
              </w:rPr>
            </w:pPr>
            <w:r w:rsidRPr="000D5941">
              <w:rPr>
                <w:sz w:val="28"/>
                <w:szCs w:val="28"/>
              </w:rPr>
              <w:t>-доля выпускников муниципальных образовательных организаций, не сдавших единый государственный экзамен, в общей численности выпускников муниципальных образовательных организаций;</w:t>
            </w:r>
          </w:p>
          <w:p w:rsidR="009F1A21" w:rsidRPr="000D5941" w:rsidRDefault="009F1A21" w:rsidP="00BB0946">
            <w:pPr>
              <w:autoSpaceDE w:val="0"/>
              <w:autoSpaceDN w:val="0"/>
              <w:adjustRightInd w:val="0"/>
              <w:jc w:val="both"/>
              <w:rPr>
                <w:sz w:val="28"/>
                <w:szCs w:val="28"/>
              </w:rPr>
            </w:pPr>
            <w:r w:rsidRPr="000D5941">
              <w:rPr>
                <w:sz w:val="28"/>
                <w:szCs w:val="28"/>
              </w:rPr>
              <w:lastRenderedPageBreak/>
              <w:t>-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0D5941" w:rsidRDefault="009F1A21" w:rsidP="00BB0946">
            <w:pPr>
              <w:autoSpaceDE w:val="0"/>
              <w:autoSpaceDN w:val="0"/>
              <w:adjustRightInd w:val="0"/>
              <w:jc w:val="both"/>
              <w:rPr>
                <w:sz w:val="28"/>
                <w:szCs w:val="28"/>
                <w:highlight w:val="yellow"/>
              </w:rPr>
            </w:pPr>
            <w:r w:rsidRPr="000D5941">
              <w:rPr>
                <w:sz w:val="28"/>
                <w:szCs w:val="28"/>
              </w:rPr>
              <w:t>-</w:t>
            </w:r>
            <w:r w:rsidRPr="000D5941">
              <w:rPr>
                <w:rFonts w:eastAsia="Calibri"/>
                <w:sz w:val="28"/>
                <w:szCs w:val="28"/>
              </w:rPr>
              <w:t>доля обучающихся образовательных организаций, в том числе образовательных организаций, реализующих программы дошкольного и начального общего образования, обеспеченных организованным горячим питанием за счет всех источников финансирования, в общем количестве обучающихся, фактически посещавших данные организации</w:t>
            </w:r>
            <w:r w:rsidRPr="000D5941">
              <w:rPr>
                <w:sz w:val="28"/>
                <w:szCs w:val="28"/>
              </w:rPr>
              <w:t>.</w:t>
            </w:r>
          </w:p>
        </w:tc>
      </w:tr>
      <w:tr w:rsidR="009F1A21" w:rsidRPr="000D5941" w:rsidTr="001D1005">
        <w:trPr>
          <w:trHeight w:val="62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8.</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Этапы   и сроки реализации муниципальной программы</w:t>
            </w:r>
          </w:p>
        </w:tc>
        <w:tc>
          <w:tcPr>
            <w:tcW w:w="7513" w:type="dxa"/>
            <w:tcBorders>
              <w:top w:val="single" w:sz="6" w:space="0" w:color="auto"/>
              <w:left w:val="single" w:sz="6" w:space="0" w:color="auto"/>
              <w:bottom w:val="single" w:sz="6" w:space="0" w:color="auto"/>
              <w:right w:val="single" w:sz="6" w:space="0" w:color="auto"/>
            </w:tcBorders>
          </w:tcPr>
          <w:p w:rsidR="009F1A21" w:rsidRPr="000D5941" w:rsidRDefault="004E21E5" w:rsidP="00BB0946">
            <w:pPr>
              <w:pStyle w:val="a5"/>
              <w:jc w:val="both"/>
              <w:rPr>
                <w:sz w:val="28"/>
                <w:szCs w:val="28"/>
              </w:rPr>
            </w:pPr>
            <w:r w:rsidRPr="000D5941">
              <w:rPr>
                <w:sz w:val="28"/>
                <w:szCs w:val="28"/>
              </w:rPr>
              <w:t>Программа реализуется</w:t>
            </w:r>
            <w:r w:rsidR="009F1A21" w:rsidRPr="000D5941">
              <w:rPr>
                <w:sz w:val="28"/>
                <w:szCs w:val="28"/>
              </w:rPr>
              <w:t xml:space="preserve"> в </w:t>
            </w:r>
            <w:r w:rsidR="00FA7683">
              <w:rPr>
                <w:sz w:val="28"/>
                <w:szCs w:val="28"/>
              </w:rPr>
              <w:t>20</w:t>
            </w:r>
            <w:r w:rsidR="008C2E4C">
              <w:rPr>
                <w:sz w:val="28"/>
                <w:szCs w:val="28"/>
              </w:rPr>
              <w:t>18</w:t>
            </w:r>
            <w:r w:rsidR="00FA7683">
              <w:rPr>
                <w:sz w:val="28"/>
                <w:szCs w:val="28"/>
              </w:rPr>
              <w:t>-202</w:t>
            </w:r>
            <w:r w:rsidR="00E43F11">
              <w:rPr>
                <w:sz w:val="28"/>
                <w:szCs w:val="28"/>
              </w:rPr>
              <w:t>4</w:t>
            </w:r>
            <w:r w:rsidR="009F1A21" w:rsidRPr="000D5941">
              <w:rPr>
                <w:sz w:val="28"/>
                <w:szCs w:val="28"/>
              </w:rPr>
              <w:t xml:space="preserve"> годах</w:t>
            </w:r>
          </w:p>
          <w:p w:rsidR="009F1A21" w:rsidRPr="000D5941" w:rsidRDefault="009F1A21" w:rsidP="00BB0946">
            <w:pPr>
              <w:pStyle w:val="a5"/>
              <w:jc w:val="both"/>
              <w:rPr>
                <w:sz w:val="28"/>
                <w:szCs w:val="28"/>
              </w:rPr>
            </w:pP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9.</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финансирования  муниципальной программы, в т.ч. подпрограммы</w:t>
            </w:r>
          </w:p>
        </w:tc>
        <w:tc>
          <w:tcPr>
            <w:tcW w:w="7513" w:type="dxa"/>
            <w:tcBorders>
              <w:top w:val="single" w:sz="6" w:space="0" w:color="auto"/>
              <w:left w:val="single" w:sz="6" w:space="0" w:color="auto"/>
              <w:bottom w:val="single" w:sz="6" w:space="0" w:color="auto"/>
              <w:right w:val="single" w:sz="6" w:space="0" w:color="auto"/>
            </w:tcBorders>
            <w:hideMark/>
          </w:tcPr>
          <w:p w:rsidR="009F1A21" w:rsidRPr="006A5759" w:rsidRDefault="009F1A21" w:rsidP="00BB0946">
            <w:pPr>
              <w:pStyle w:val="a5"/>
              <w:jc w:val="both"/>
              <w:rPr>
                <w:sz w:val="28"/>
                <w:szCs w:val="28"/>
              </w:rPr>
            </w:pPr>
            <w:r w:rsidRPr="00A43013">
              <w:rPr>
                <w:sz w:val="28"/>
                <w:szCs w:val="28"/>
              </w:rPr>
              <w:t xml:space="preserve">Объем бюджетных ассигнований на реализацию Программы </w:t>
            </w:r>
            <w:r w:rsidR="004E21E5" w:rsidRPr="00E43F11">
              <w:rPr>
                <w:sz w:val="28"/>
                <w:szCs w:val="28"/>
              </w:rPr>
              <w:t xml:space="preserve">составляет </w:t>
            </w:r>
            <w:r w:rsidR="00E63CE7" w:rsidRPr="006A5759">
              <w:rPr>
                <w:sz w:val="28"/>
                <w:szCs w:val="28"/>
              </w:rPr>
              <w:t>3 341 473,1</w:t>
            </w:r>
            <w:r w:rsidR="001E7162" w:rsidRPr="006A5759">
              <w:rPr>
                <w:sz w:val="28"/>
                <w:szCs w:val="28"/>
              </w:rPr>
              <w:t xml:space="preserve"> </w:t>
            </w:r>
            <w:r w:rsidR="003435F1" w:rsidRPr="006A5759">
              <w:rPr>
                <w:sz w:val="28"/>
                <w:szCs w:val="28"/>
              </w:rPr>
              <w:t>тыс. рублей.</w:t>
            </w:r>
          </w:p>
          <w:p w:rsidR="009F1A21" w:rsidRPr="006A5759" w:rsidRDefault="009F1A21" w:rsidP="00BB0946">
            <w:pPr>
              <w:pStyle w:val="a5"/>
              <w:jc w:val="both"/>
              <w:rPr>
                <w:sz w:val="28"/>
                <w:szCs w:val="28"/>
              </w:rPr>
            </w:pPr>
            <w:r w:rsidRPr="006A5759">
              <w:rPr>
                <w:sz w:val="28"/>
                <w:szCs w:val="28"/>
              </w:rPr>
              <w:t>Объемы финансирования Программы по годам:</w:t>
            </w:r>
          </w:p>
          <w:p w:rsidR="00883A55" w:rsidRPr="006A5759" w:rsidRDefault="00883A55" w:rsidP="00BB0946">
            <w:pPr>
              <w:pStyle w:val="a5"/>
              <w:jc w:val="both"/>
              <w:rPr>
                <w:sz w:val="28"/>
                <w:szCs w:val="28"/>
              </w:rPr>
            </w:pPr>
            <w:r w:rsidRPr="006A5759">
              <w:rPr>
                <w:sz w:val="28"/>
                <w:szCs w:val="28"/>
              </w:rPr>
              <w:t>2018 год – 381 707,8 тыс. рублей;</w:t>
            </w:r>
          </w:p>
          <w:p w:rsidR="00883A55" w:rsidRPr="006A5759" w:rsidRDefault="00883A55" w:rsidP="00BB0946">
            <w:pPr>
              <w:pStyle w:val="a5"/>
              <w:jc w:val="both"/>
              <w:rPr>
                <w:sz w:val="28"/>
                <w:szCs w:val="28"/>
              </w:rPr>
            </w:pPr>
            <w:r w:rsidRPr="006A5759">
              <w:rPr>
                <w:sz w:val="28"/>
                <w:szCs w:val="28"/>
              </w:rPr>
              <w:t>2019 год – 435 721,</w:t>
            </w:r>
            <w:r w:rsidR="00FB02FB" w:rsidRPr="006A5759">
              <w:rPr>
                <w:sz w:val="28"/>
                <w:szCs w:val="28"/>
              </w:rPr>
              <w:t>5</w:t>
            </w:r>
            <w:r w:rsidRPr="006A5759">
              <w:rPr>
                <w:sz w:val="28"/>
                <w:szCs w:val="28"/>
              </w:rPr>
              <w:t xml:space="preserve"> тыс. рублей;</w:t>
            </w:r>
          </w:p>
          <w:p w:rsidR="009F1A21" w:rsidRPr="006A5759" w:rsidRDefault="009F1A21" w:rsidP="00BB0946">
            <w:pPr>
              <w:pStyle w:val="a5"/>
              <w:jc w:val="both"/>
              <w:rPr>
                <w:sz w:val="28"/>
                <w:szCs w:val="28"/>
              </w:rPr>
            </w:pPr>
            <w:r w:rsidRPr="006A5759">
              <w:rPr>
                <w:sz w:val="28"/>
                <w:szCs w:val="28"/>
              </w:rPr>
              <w:t xml:space="preserve">2020 год – </w:t>
            </w:r>
            <w:r w:rsidR="00E43F11" w:rsidRPr="006A5759">
              <w:rPr>
                <w:sz w:val="28"/>
                <w:szCs w:val="28"/>
              </w:rPr>
              <w:t>430 418,0</w:t>
            </w:r>
            <w:r w:rsidRPr="006A5759">
              <w:rPr>
                <w:sz w:val="28"/>
                <w:szCs w:val="28"/>
              </w:rPr>
              <w:t>тыс. рублей</w:t>
            </w:r>
            <w:r w:rsidR="00D46D3B" w:rsidRPr="006A5759">
              <w:rPr>
                <w:sz w:val="28"/>
                <w:szCs w:val="28"/>
              </w:rPr>
              <w:t>;</w:t>
            </w:r>
          </w:p>
          <w:p w:rsidR="00182026" w:rsidRPr="006A5759" w:rsidRDefault="009F1A21" w:rsidP="001D2872">
            <w:pPr>
              <w:pStyle w:val="a5"/>
              <w:jc w:val="both"/>
              <w:rPr>
                <w:sz w:val="28"/>
                <w:szCs w:val="28"/>
              </w:rPr>
            </w:pPr>
            <w:r w:rsidRPr="006A5759">
              <w:rPr>
                <w:sz w:val="28"/>
                <w:szCs w:val="28"/>
              </w:rPr>
              <w:t xml:space="preserve">2021 год -  </w:t>
            </w:r>
            <w:r w:rsidR="00E63CE7" w:rsidRPr="006A5759">
              <w:rPr>
                <w:sz w:val="28"/>
                <w:szCs w:val="28"/>
              </w:rPr>
              <w:t>602 095,9</w:t>
            </w:r>
            <w:r w:rsidR="001E7162" w:rsidRPr="006A5759">
              <w:rPr>
                <w:sz w:val="28"/>
                <w:szCs w:val="28"/>
              </w:rPr>
              <w:t xml:space="preserve"> </w:t>
            </w:r>
            <w:r w:rsidRPr="006A5759">
              <w:rPr>
                <w:sz w:val="28"/>
                <w:szCs w:val="28"/>
              </w:rPr>
              <w:t>тыс. рублей</w:t>
            </w:r>
            <w:r w:rsidR="00182026" w:rsidRPr="006A5759">
              <w:rPr>
                <w:sz w:val="28"/>
                <w:szCs w:val="28"/>
              </w:rPr>
              <w:t>;</w:t>
            </w:r>
          </w:p>
          <w:p w:rsidR="00182026" w:rsidRPr="00E43F11" w:rsidRDefault="00182026" w:rsidP="00182026">
            <w:pPr>
              <w:pStyle w:val="a5"/>
              <w:jc w:val="both"/>
              <w:rPr>
                <w:sz w:val="28"/>
                <w:szCs w:val="28"/>
              </w:rPr>
            </w:pPr>
            <w:r w:rsidRPr="006A5759">
              <w:rPr>
                <w:sz w:val="28"/>
                <w:szCs w:val="28"/>
              </w:rPr>
              <w:t>2022 год-</w:t>
            </w:r>
            <w:r w:rsidR="00E43F11" w:rsidRPr="006A5759">
              <w:rPr>
                <w:sz w:val="28"/>
                <w:szCs w:val="28"/>
              </w:rPr>
              <w:t xml:space="preserve"> </w:t>
            </w:r>
            <w:r w:rsidR="001E7162" w:rsidRPr="006A5759">
              <w:rPr>
                <w:sz w:val="28"/>
                <w:szCs w:val="28"/>
              </w:rPr>
              <w:t>5</w:t>
            </w:r>
            <w:r w:rsidR="00720A55" w:rsidRPr="006A5759">
              <w:rPr>
                <w:sz w:val="28"/>
                <w:szCs w:val="28"/>
              </w:rPr>
              <w:t>78 673,5</w:t>
            </w:r>
            <w:r w:rsidR="00E43F11" w:rsidRPr="006A5759">
              <w:rPr>
                <w:sz w:val="28"/>
                <w:szCs w:val="28"/>
              </w:rPr>
              <w:t xml:space="preserve"> </w:t>
            </w:r>
            <w:r w:rsidRPr="006A5759">
              <w:rPr>
                <w:sz w:val="28"/>
                <w:szCs w:val="28"/>
              </w:rPr>
              <w:t>тыс</w:t>
            </w:r>
            <w:r w:rsidRPr="00E43F11">
              <w:rPr>
                <w:sz w:val="28"/>
                <w:szCs w:val="28"/>
              </w:rPr>
              <w:t>. рублей;</w:t>
            </w:r>
          </w:p>
          <w:p w:rsidR="00E43F11" w:rsidRPr="00E43F11" w:rsidRDefault="00182026" w:rsidP="00E43F11">
            <w:pPr>
              <w:pStyle w:val="a5"/>
              <w:jc w:val="both"/>
              <w:rPr>
                <w:sz w:val="28"/>
                <w:szCs w:val="28"/>
              </w:rPr>
            </w:pPr>
            <w:r w:rsidRPr="00E43F11">
              <w:rPr>
                <w:sz w:val="28"/>
                <w:szCs w:val="28"/>
              </w:rPr>
              <w:t xml:space="preserve">2023 год- </w:t>
            </w:r>
            <w:r w:rsidR="00720A55">
              <w:rPr>
                <w:sz w:val="28"/>
                <w:szCs w:val="28"/>
              </w:rPr>
              <w:t>454 520,7</w:t>
            </w:r>
            <w:r w:rsidR="00883A55">
              <w:rPr>
                <w:sz w:val="28"/>
                <w:szCs w:val="28"/>
              </w:rPr>
              <w:t xml:space="preserve"> тыс. рублей;</w:t>
            </w:r>
          </w:p>
          <w:p w:rsidR="00182026" w:rsidRPr="00E43F11" w:rsidRDefault="00E43F11" w:rsidP="001E7162">
            <w:pPr>
              <w:pStyle w:val="a5"/>
              <w:jc w:val="both"/>
              <w:rPr>
                <w:color w:val="FF0000"/>
                <w:sz w:val="28"/>
                <w:szCs w:val="28"/>
              </w:rPr>
            </w:pPr>
            <w:r w:rsidRPr="00E43F11">
              <w:rPr>
                <w:sz w:val="28"/>
                <w:szCs w:val="28"/>
              </w:rPr>
              <w:t>2024 год –  458</w:t>
            </w:r>
            <w:r w:rsidR="00CE7ECC">
              <w:rPr>
                <w:sz w:val="28"/>
                <w:szCs w:val="28"/>
              </w:rPr>
              <w:t> </w:t>
            </w:r>
            <w:r w:rsidRPr="00E43F11">
              <w:rPr>
                <w:sz w:val="28"/>
                <w:szCs w:val="28"/>
              </w:rPr>
              <w:t>3</w:t>
            </w:r>
            <w:r w:rsidR="001E7162">
              <w:rPr>
                <w:sz w:val="28"/>
                <w:szCs w:val="28"/>
              </w:rPr>
              <w:t>35</w:t>
            </w:r>
            <w:r w:rsidR="00CE7ECC">
              <w:rPr>
                <w:sz w:val="28"/>
                <w:szCs w:val="28"/>
              </w:rPr>
              <w:t>,</w:t>
            </w:r>
            <w:r w:rsidR="001E7162">
              <w:rPr>
                <w:sz w:val="28"/>
                <w:szCs w:val="28"/>
              </w:rPr>
              <w:t>7</w:t>
            </w:r>
            <w:r w:rsidRPr="00E43F11">
              <w:rPr>
                <w:sz w:val="28"/>
                <w:szCs w:val="28"/>
              </w:rPr>
              <w:t xml:space="preserve"> тыс. рублей</w:t>
            </w:r>
            <w:r w:rsidR="00883A55">
              <w:rPr>
                <w:sz w:val="28"/>
                <w:szCs w:val="28"/>
              </w:rPr>
              <w:t>.</w:t>
            </w:r>
          </w:p>
        </w:tc>
      </w:tr>
      <w:tr w:rsidR="009F1A21" w:rsidRPr="000D5941" w:rsidTr="001D1005">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10.</w:t>
            </w:r>
          </w:p>
        </w:tc>
        <w:tc>
          <w:tcPr>
            <w:tcW w:w="2126" w:type="dxa"/>
            <w:tcBorders>
              <w:top w:val="single" w:sz="6" w:space="0" w:color="auto"/>
              <w:left w:val="single" w:sz="6" w:space="0" w:color="auto"/>
              <w:bottom w:val="single" w:sz="6" w:space="0" w:color="auto"/>
              <w:right w:val="single" w:sz="6" w:space="0" w:color="auto"/>
            </w:tcBorders>
            <w:hideMark/>
          </w:tcPr>
          <w:p w:rsidR="009F1A21" w:rsidRPr="006A5759" w:rsidRDefault="009F1A21" w:rsidP="00BB0946">
            <w:pPr>
              <w:pStyle w:val="a5"/>
              <w:jc w:val="both"/>
              <w:rPr>
                <w:sz w:val="28"/>
                <w:szCs w:val="28"/>
              </w:rPr>
            </w:pPr>
            <w:r w:rsidRPr="006A5759">
              <w:rPr>
                <w:sz w:val="28"/>
                <w:szCs w:val="28"/>
              </w:rPr>
              <w:t>Объемы бюджетных ассигнований  подпрограммы 1</w:t>
            </w:r>
          </w:p>
        </w:tc>
        <w:tc>
          <w:tcPr>
            <w:tcW w:w="7513" w:type="dxa"/>
            <w:tcBorders>
              <w:top w:val="single" w:sz="6" w:space="0" w:color="auto"/>
              <w:left w:val="single" w:sz="6" w:space="0" w:color="auto"/>
              <w:bottom w:val="single" w:sz="6" w:space="0" w:color="auto"/>
              <w:right w:val="single" w:sz="6" w:space="0" w:color="auto"/>
            </w:tcBorders>
            <w:hideMark/>
          </w:tcPr>
          <w:p w:rsidR="009F1A21" w:rsidRPr="006A5759" w:rsidRDefault="009F1A21" w:rsidP="00BB0946">
            <w:pPr>
              <w:pStyle w:val="a5"/>
              <w:jc w:val="both"/>
              <w:rPr>
                <w:sz w:val="28"/>
                <w:szCs w:val="28"/>
              </w:rPr>
            </w:pPr>
            <w:r w:rsidRPr="006A5759">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w:t>
            </w:r>
            <w:r w:rsidR="004E21E5" w:rsidRPr="006A5759">
              <w:rPr>
                <w:sz w:val="28"/>
                <w:szCs w:val="28"/>
              </w:rPr>
              <w:t xml:space="preserve">составляет </w:t>
            </w:r>
            <w:r w:rsidR="008C2E4C" w:rsidRPr="006A5759">
              <w:rPr>
                <w:sz w:val="28"/>
                <w:szCs w:val="28"/>
              </w:rPr>
              <w:t>736 113,</w:t>
            </w:r>
            <w:r w:rsidR="00800DFB" w:rsidRPr="006A5759">
              <w:rPr>
                <w:sz w:val="28"/>
                <w:szCs w:val="28"/>
              </w:rPr>
              <w:t>7</w:t>
            </w:r>
            <w:r w:rsidRPr="006A5759">
              <w:rPr>
                <w:sz w:val="28"/>
                <w:szCs w:val="28"/>
              </w:rPr>
              <w:t xml:space="preserve"> тыс. рублей.</w:t>
            </w:r>
          </w:p>
          <w:p w:rsidR="009F1A21" w:rsidRPr="006A5759" w:rsidRDefault="009F1A21" w:rsidP="00BB0946">
            <w:pPr>
              <w:pStyle w:val="a5"/>
              <w:jc w:val="both"/>
              <w:rPr>
                <w:sz w:val="28"/>
                <w:szCs w:val="28"/>
              </w:rPr>
            </w:pPr>
            <w:r w:rsidRPr="006A5759">
              <w:rPr>
                <w:sz w:val="28"/>
                <w:szCs w:val="28"/>
              </w:rPr>
              <w:t>Объемы финансирования Подпрограммы 1 по годам:</w:t>
            </w:r>
          </w:p>
          <w:p w:rsidR="008C2E4C" w:rsidRPr="006A5759" w:rsidRDefault="008C2E4C" w:rsidP="008C2E4C">
            <w:pPr>
              <w:pStyle w:val="a5"/>
              <w:jc w:val="both"/>
              <w:rPr>
                <w:sz w:val="28"/>
                <w:szCs w:val="28"/>
              </w:rPr>
            </w:pPr>
            <w:r w:rsidRPr="006A5759">
              <w:rPr>
                <w:sz w:val="28"/>
                <w:szCs w:val="28"/>
              </w:rPr>
              <w:t>2018 год – 86 008,8 тыс. рублей;</w:t>
            </w:r>
          </w:p>
          <w:p w:rsidR="008C2E4C" w:rsidRPr="006A5759" w:rsidRDefault="008C2E4C" w:rsidP="008C2E4C">
            <w:pPr>
              <w:pStyle w:val="a5"/>
              <w:jc w:val="both"/>
              <w:rPr>
                <w:sz w:val="28"/>
                <w:szCs w:val="28"/>
              </w:rPr>
            </w:pPr>
            <w:r w:rsidRPr="006A5759">
              <w:rPr>
                <w:sz w:val="28"/>
                <w:szCs w:val="28"/>
              </w:rPr>
              <w:t>2019 год – 93 146,9 тыс. рублей;</w:t>
            </w:r>
          </w:p>
          <w:p w:rsidR="009F1A21" w:rsidRPr="006A5759" w:rsidRDefault="009F1A21" w:rsidP="00BB0946">
            <w:pPr>
              <w:pStyle w:val="a5"/>
              <w:jc w:val="both"/>
              <w:rPr>
                <w:sz w:val="28"/>
                <w:szCs w:val="28"/>
              </w:rPr>
            </w:pPr>
            <w:r w:rsidRPr="006A5759">
              <w:rPr>
                <w:sz w:val="28"/>
                <w:szCs w:val="28"/>
              </w:rPr>
              <w:t xml:space="preserve">2020 год – </w:t>
            </w:r>
            <w:r w:rsidR="00FB144E" w:rsidRPr="006A5759">
              <w:rPr>
                <w:sz w:val="28"/>
                <w:szCs w:val="28"/>
              </w:rPr>
              <w:t>88 672,3</w:t>
            </w:r>
            <w:r w:rsidR="00D46D3B" w:rsidRPr="006A5759">
              <w:rPr>
                <w:sz w:val="28"/>
                <w:szCs w:val="28"/>
              </w:rPr>
              <w:t>тыс. рублей;</w:t>
            </w:r>
          </w:p>
          <w:p w:rsidR="001108A1" w:rsidRPr="006A5759" w:rsidRDefault="009F1A21" w:rsidP="00BB0946">
            <w:pPr>
              <w:pStyle w:val="a5"/>
              <w:jc w:val="both"/>
              <w:rPr>
                <w:sz w:val="28"/>
                <w:szCs w:val="28"/>
              </w:rPr>
            </w:pPr>
            <w:r w:rsidRPr="006A5759">
              <w:rPr>
                <w:sz w:val="28"/>
                <w:szCs w:val="28"/>
              </w:rPr>
              <w:t xml:space="preserve">2021 год -  </w:t>
            </w:r>
            <w:r w:rsidR="001E7162" w:rsidRPr="006A5759">
              <w:rPr>
                <w:sz w:val="28"/>
                <w:szCs w:val="28"/>
              </w:rPr>
              <w:t>133 840,</w:t>
            </w:r>
            <w:r w:rsidR="00BF73B4" w:rsidRPr="006A5759">
              <w:rPr>
                <w:sz w:val="28"/>
                <w:szCs w:val="28"/>
              </w:rPr>
              <w:t>4</w:t>
            </w:r>
            <w:r w:rsidRPr="006A5759">
              <w:rPr>
                <w:sz w:val="28"/>
                <w:szCs w:val="28"/>
              </w:rPr>
              <w:t xml:space="preserve"> тыс. рублей</w:t>
            </w:r>
            <w:r w:rsidR="00182026" w:rsidRPr="006A5759">
              <w:rPr>
                <w:sz w:val="28"/>
                <w:szCs w:val="28"/>
              </w:rPr>
              <w:t>;</w:t>
            </w:r>
          </w:p>
          <w:p w:rsidR="00182026" w:rsidRPr="006A5759" w:rsidRDefault="00182026" w:rsidP="00BB0946">
            <w:pPr>
              <w:pStyle w:val="a5"/>
              <w:jc w:val="both"/>
              <w:rPr>
                <w:sz w:val="28"/>
                <w:szCs w:val="28"/>
              </w:rPr>
            </w:pPr>
            <w:r w:rsidRPr="006A5759">
              <w:rPr>
                <w:sz w:val="28"/>
                <w:szCs w:val="28"/>
              </w:rPr>
              <w:t xml:space="preserve">2022 год- </w:t>
            </w:r>
            <w:r w:rsidR="001E7162" w:rsidRPr="006A5759">
              <w:rPr>
                <w:sz w:val="28"/>
                <w:szCs w:val="28"/>
              </w:rPr>
              <w:t>14</w:t>
            </w:r>
            <w:r w:rsidR="00720A55" w:rsidRPr="006A5759">
              <w:rPr>
                <w:sz w:val="28"/>
                <w:szCs w:val="28"/>
              </w:rPr>
              <w:t>0 290,5</w:t>
            </w:r>
            <w:r w:rsidRPr="006A5759">
              <w:rPr>
                <w:sz w:val="28"/>
                <w:szCs w:val="28"/>
              </w:rPr>
              <w:t xml:space="preserve"> тыс. рублей;</w:t>
            </w:r>
          </w:p>
          <w:p w:rsidR="00E43F11" w:rsidRPr="006A5759" w:rsidRDefault="00182026" w:rsidP="00BB0946">
            <w:pPr>
              <w:pStyle w:val="a5"/>
              <w:jc w:val="both"/>
              <w:rPr>
                <w:sz w:val="28"/>
                <w:szCs w:val="28"/>
              </w:rPr>
            </w:pPr>
            <w:r w:rsidRPr="006A5759">
              <w:rPr>
                <w:sz w:val="28"/>
                <w:szCs w:val="28"/>
              </w:rPr>
              <w:t>202</w:t>
            </w:r>
            <w:r w:rsidR="00E43F11" w:rsidRPr="006A5759">
              <w:rPr>
                <w:sz w:val="28"/>
                <w:szCs w:val="28"/>
              </w:rPr>
              <w:t>3</w:t>
            </w:r>
            <w:r w:rsidRPr="006A5759">
              <w:rPr>
                <w:sz w:val="28"/>
                <w:szCs w:val="28"/>
              </w:rPr>
              <w:t xml:space="preserve"> год- </w:t>
            </w:r>
            <w:r w:rsidR="00FB144E" w:rsidRPr="006A5759">
              <w:rPr>
                <w:sz w:val="28"/>
                <w:szCs w:val="28"/>
              </w:rPr>
              <w:t>97 077,4</w:t>
            </w:r>
            <w:r w:rsidRPr="006A5759">
              <w:rPr>
                <w:sz w:val="28"/>
                <w:szCs w:val="28"/>
              </w:rPr>
              <w:t xml:space="preserve"> тыс. рублей</w:t>
            </w:r>
            <w:r w:rsidR="00E43F11" w:rsidRPr="006A5759">
              <w:rPr>
                <w:sz w:val="28"/>
                <w:szCs w:val="28"/>
              </w:rPr>
              <w:t>;</w:t>
            </w:r>
          </w:p>
          <w:p w:rsidR="00182026" w:rsidRPr="006A5759" w:rsidRDefault="00E43F11" w:rsidP="00FB144E">
            <w:pPr>
              <w:pStyle w:val="a5"/>
              <w:jc w:val="both"/>
              <w:rPr>
                <w:sz w:val="28"/>
                <w:szCs w:val="28"/>
              </w:rPr>
            </w:pPr>
            <w:r w:rsidRPr="006A5759">
              <w:rPr>
                <w:sz w:val="28"/>
                <w:szCs w:val="28"/>
              </w:rPr>
              <w:t xml:space="preserve">2024 год –  </w:t>
            </w:r>
            <w:r w:rsidR="00FB144E" w:rsidRPr="006A5759">
              <w:rPr>
                <w:sz w:val="28"/>
                <w:szCs w:val="28"/>
              </w:rPr>
              <w:t>97 077,4</w:t>
            </w:r>
            <w:r w:rsidRPr="006A5759">
              <w:rPr>
                <w:sz w:val="28"/>
                <w:szCs w:val="28"/>
              </w:rPr>
              <w:t xml:space="preserve"> тыс. рублей.</w:t>
            </w:r>
          </w:p>
        </w:tc>
      </w:tr>
      <w:tr w:rsidR="009F1A21" w:rsidRPr="000D5941" w:rsidTr="001D1005">
        <w:trPr>
          <w:trHeight w:val="413"/>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11.</w:t>
            </w:r>
          </w:p>
        </w:tc>
        <w:tc>
          <w:tcPr>
            <w:tcW w:w="2126" w:type="dxa"/>
            <w:tcBorders>
              <w:top w:val="single" w:sz="6" w:space="0" w:color="auto"/>
              <w:left w:val="single" w:sz="6" w:space="0" w:color="auto"/>
              <w:bottom w:val="single" w:sz="6" w:space="0" w:color="auto"/>
              <w:right w:val="single" w:sz="6" w:space="0" w:color="auto"/>
            </w:tcBorders>
            <w:hideMark/>
          </w:tcPr>
          <w:p w:rsidR="009F1A21" w:rsidRPr="006A5759" w:rsidRDefault="009F1A21" w:rsidP="00BB0946">
            <w:pPr>
              <w:pStyle w:val="a5"/>
              <w:jc w:val="both"/>
              <w:rPr>
                <w:sz w:val="28"/>
                <w:szCs w:val="28"/>
              </w:rPr>
            </w:pPr>
            <w:r w:rsidRPr="006A5759">
              <w:rPr>
                <w:sz w:val="28"/>
                <w:szCs w:val="28"/>
              </w:rPr>
              <w:t>Объемы бюджетных ассигнований  подпрограммы 2</w:t>
            </w:r>
          </w:p>
        </w:tc>
        <w:tc>
          <w:tcPr>
            <w:tcW w:w="7513" w:type="dxa"/>
            <w:tcBorders>
              <w:top w:val="single" w:sz="6" w:space="0" w:color="auto"/>
              <w:left w:val="single" w:sz="6" w:space="0" w:color="auto"/>
              <w:bottom w:val="single" w:sz="6" w:space="0" w:color="auto"/>
              <w:right w:val="single" w:sz="6" w:space="0" w:color="auto"/>
            </w:tcBorders>
            <w:hideMark/>
          </w:tcPr>
          <w:p w:rsidR="009F1A21" w:rsidRPr="006A5759" w:rsidRDefault="009F1A21" w:rsidP="00BB0946">
            <w:pPr>
              <w:pStyle w:val="a5"/>
              <w:jc w:val="both"/>
              <w:rPr>
                <w:sz w:val="28"/>
                <w:szCs w:val="28"/>
              </w:rPr>
            </w:pPr>
            <w:r w:rsidRPr="006A5759">
              <w:rPr>
                <w:sz w:val="28"/>
                <w:szCs w:val="28"/>
              </w:rPr>
              <w:t xml:space="preserve">Объем бюджетных ассигнований на реализацию Подпрограммы 2 «Развитие системы общего образования в муниципальном образовании «Красногвардейский </w:t>
            </w:r>
            <w:r w:rsidR="003A0456" w:rsidRPr="006A5759">
              <w:rPr>
                <w:sz w:val="28"/>
                <w:szCs w:val="28"/>
              </w:rPr>
              <w:t>район» составляет</w:t>
            </w:r>
            <w:r w:rsidR="00FB144E" w:rsidRPr="006A5759">
              <w:rPr>
                <w:sz w:val="28"/>
                <w:szCs w:val="28"/>
              </w:rPr>
              <w:t xml:space="preserve"> </w:t>
            </w:r>
            <w:r w:rsidR="008C2E4C" w:rsidRPr="006A5759">
              <w:rPr>
                <w:sz w:val="28"/>
                <w:szCs w:val="28"/>
              </w:rPr>
              <w:t>2 02</w:t>
            </w:r>
            <w:r w:rsidR="00115598" w:rsidRPr="006A5759">
              <w:rPr>
                <w:sz w:val="28"/>
                <w:szCs w:val="28"/>
              </w:rPr>
              <w:t>8</w:t>
            </w:r>
            <w:r w:rsidR="008C2E4C" w:rsidRPr="006A5759">
              <w:rPr>
                <w:sz w:val="28"/>
                <w:szCs w:val="28"/>
              </w:rPr>
              <w:t> </w:t>
            </w:r>
            <w:r w:rsidR="00115598" w:rsidRPr="006A5759">
              <w:rPr>
                <w:sz w:val="28"/>
                <w:szCs w:val="28"/>
              </w:rPr>
              <w:t>042</w:t>
            </w:r>
            <w:r w:rsidR="008C2E4C" w:rsidRPr="006A5759">
              <w:rPr>
                <w:sz w:val="28"/>
                <w:szCs w:val="28"/>
              </w:rPr>
              <w:t>,</w:t>
            </w:r>
            <w:r w:rsidR="00115598" w:rsidRPr="006A5759">
              <w:rPr>
                <w:sz w:val="28"/>
                <w:szCs w:val="28"/>
              </w:rPr>
              <w:t>0</w:t>
            </w:r>
            <w:r w:rsidR="001E7162" w:rsidRPr="006A5759">
              <w:rPr>
                <w:sz w:val="28"/>
                <w:szCs w:val="28"/>
              </w:rPr>
              <w:t xml:space="preserve"> </w:t>
            </w:r>
            <w:r w:rsidRPr="006A5759">
              <w:rPr>
                <w:sz w:val="28"/>
                <w:szCs w:val="28"/>
              </w:rPr>
              <w:t>тыс. рублей.</w:t>
            </w:r>
          </w:p>
          <w:p w:rsidR="009F1A21" w:rsidRPr="006A5759" w:rsidRDefault="009F1A21" w:rsidP="00BB0946">
            <w:pPr>
              <w:pStyle w:val="a5"/>
              <w:jc w:val="both"/>
              <w:rPr>
                <w:sz w:val="28"/>
                <w:szCs w:val="28"/>
              </w:rPr>
            </w:pPr>
            <w:r w:rsidRPr="006A5759">
              <w:rPr>
                <w:sz w:val="28"/>
                <w:szCs w:val="28"/>
              </w:rPr>
              <w:t>Объемы финансирования Подпрограммы 2 по годам:</w:t>
            </w:r>
          </w:p>
          <w:p w:rsidR="008C2E4C" w:rsidRPr="006A5759" w:rsidRDefault="008C2E4C" w:rsidP="008C2E4C">
            <w:pPr>
              <w:pStyle w:val="a5"/>
              <w:jc w:val="both"/>
              <w:rPr>
                <w:sz w:val="28"/>
                <w:szCs w:val="28"/>
              </w:rPr>
            </w:pPr>
            <w:r w:rsidRPr="006A5759">
              <w:rPr>
                <w:sz w:val="28"/>
                <w:szCs w:val="28"/>
              </w:rPr>
              <w:t>2018 год – 243 018,0 тыс. рублей;</w:t>
            </w:r>
          </w:p>
          <w:p w:rsidR="008C2E4C" w:rsidRPr="006A5759" w:rsidRDefault="008C2E4C" w:rsidP="00BB0946">
            <w:pPr>
              <w:pStyle w:val="a5"/>
              <w:jc w:val="both"/>
              <w:rPr>
                <w:sz w:val="28"/>
                <w:szCs w:val="28"/>
              </w:rPr>
            </w:pPr>
            <w:r w:rsidRPr="006A5759">
              <w:rPr>
                <w:sz w:val="28"/>
                <w:szCs w:val="28"/>
              </w:rPr>
              <w:t>2019 год – 281 644,3 тыс. рублей;</w:t>
            </w:r>
          </w:p>
          <w:p w:rsidR="009F1A21" w:rsidRPr="006A5759" w:rsidRDefault="009F1A21" w:rsidP="00BB0946">
            <w:pPr>
              <w:pStyle w:val="a5"/>
              <w:jc w:val="both"/>
              <w:rPr>
                <w:sz w:val="28"/>
                <w:szCs w:val="28"/>
              </w:rPr>
            </w:pPr>
            <w:r w:rsidRPr="006A5759">
              <w:rPr>
                <w:sz w:val="28"/>
                <w:szCs w:val="28"/>
              </w:rPr>
              <w:t xml:space="preserve">2020 год –  </w:t>
            </w:r>
            <w:r w:rsidR="00FB144E" w:rsidRPr="006A5759">
              <w:rPr>
                <w:sz w:val="28"/>
                <w:szCs w:val="28"/>
              </w:rPr>
              <w:t xml:space="preserve">277 256,5 </w:t>
            </w:r>
            <w:r w:rsidR="00D46D3B" w:rsidRPr="006A5759">
              <w:rPr>
                <w:sz w:val="28"/>
                <w:szCs w:val="28"/>
              </w:rPr>
              <w:t>тыс. рублей;</w:t>
            </w:r>
          </w:p>
          <w:p w:rsidR="00445425" w:rsidRPr="006A5759" w:rsidRDefault="009F1A21" w:rsidP="00BB0946">
            <w:pPr>
              <w:pStyle w:val="a5"/>
              <w:jc w:val="both"/>
              <w:rPr>
                <w:sz w:val="28"/>
                <w:szCs w:val="28"/>
              </w:rPr>
            </w:pPr>
            <w:r w:rsidRPr="006A5759">
              <w:rPr>
                <w:sz w:val="28"/>
                <w:szCs w:val="28"/>
              </w:rPr>
              <w:t>2021 год</w:t>
            </w:r>
            <w:r w:rsidR="009247FF" w:rsidRPr="006A5759">
              <w:rPr>
                <w:sz w:val="28"/>
                <w:szCs w:val="28"/>
              </w:rPr>
              <w:t>–</w:t>
            </w:r>
            <w:r w:rsidR="00BF73B4" w:rsidRPr="006A5759">
              <w:rPr>
                <w:sz w:val="28"/>
                <w:szCs w:val="28"/>
              </w:rPr>
              <w:t>303 638,4</w:t>
            </w:r>
            <w:r w:rsidR="001E7162" w:rsidRPr="006A5759">
              <w:rPr>
                <w:sz w:val="28"/>
                <w:szCs w:val="28"/>
              </w:rPr>
              <w:t xml:space="preserve"> </w:t>
            </w:r>
            <w:r w:rsidRPr="006A5759">
              <w:rPr>
                <w:sz w:val="28"/>
                <w:szCs w:val="28"/>
              </w:rPr>
              <w:t>тыс. рубле</w:t>
            </w:r>
            <w:r w:rsidR="00182026" w:rsidRPr="006A5759">
              <w:rPr>
                <w:sz w:val="28"/>
                <w:szCs w:val="28"/>
              </w:rPr>
              <w:t>й;</w:t>
            </w:r>
          </w:p>
          <w:p w:rsidR="00182026" w:rsidRPr="006A5759" w:rsidRDefault="00182026" w:rsidP="00BB0946">
            <w:pPr>
              <w:pStyle w:val="a5"/>
              <w:jc w:val="both"/>
              <w:rPr>
                <w:sz w:val="28"/>
                <w:szCs w:val="28"/>
              </w:rPr>
            </w:pPr>
            <w:r w:rsidRPr="006A5759">
              <w:rPr>
                <w:sz w:val="28"/>
                <w:szCs w:val="28"/>
              </w:rPr>
              <w:lastRenderedPageBreak/>
              <w:t xml:space="preserve">2022 год </w:t>
            </w:r>
            <w:r w:rsidR="001E7162" w:rsidRPr="006A5759">
              <w:rPr>
                <w:sz w:val="28"/>
                <w:szCs w:val="28"/>
              </w:rPr>
              <w:t xml:space="preserve">– </w:t>
            </w:r>
            <w:r w:rsidR="00720A55" w:rsidRPr="006A5759">
              <w:rPr>
                <w:sz w:val="28"/>
                <w:szCs w:val="28"/>
              </w:rPr>
              <w:t>342 892,0</w:t>
            </w:r>
            <w:r w:rsidRPr="006A5759">
              <w:rPr>
                <w:sz w:val="28"/>
                <w:szCs w:val="28"/>
              </w:rPr>
              <w:t xml:space="preserve"> тыс. рублей;</w:t>
            </w:r>
          </w:p>
          <w:p w:rsidR="00FB144E" w:rsidRPr="006A5759" w:rsidRDefault="001E7162" w:rsidP="00FB144E">
            <w:pPr>
              <w:pStyle w:val="a5"/>
              <w:jc w:val="both"/>
              <w:rPr>
                <w:sz w:val="28"/>
                <w:szCs w:val="28"/>
              </w:rPr>
            </w:pPr>
            <w:r w:rsidRPr="006A5759">
              <w:rPr>
                <w:sz w:val="28"/>
                <w:szCs w:val="28"/>
              </w:rPr>
              <w:t>2023 год- 287 913,7</w:t>
            </w:r>
            <w:r w:rsidR="00FB144E" w:rsidRPr="006A5759">
              <w:rPr>
                <w:sz w:val="28"/>
                <w:szCs w:val="28"/>
              </w:rPr>
              <w:t xml:space="preserve"> тыс. рублей;</w:t>
            </w:r>
          </w:p>
          <w:p w:rsidR="00182026" w:rsidRPr="006A5759" w:rsidRDefault="00FB144E" w:rsidP="00FB144E">
            <w:pPr>
              <w:pStyle w:val="a5"/>
              <w:jc w:val="both"/>
              <w:rPr>
                <w:sz w:val="28"/>
                <w:szCs w:val="28"/>
              </w:rPr>
            </w:pPr>
            <w:r w:rsidRPr="006A5759">
              <w:rPr>
                <w:sz w:val="28"/>
                <w:szCs w:val="28"/>
              </w:rPr>
              <w:t xml:space="preserve">2024 год – </w:t>
            </w:r>
            <w:r w:rsidR="001E7162" w:rsidRPr="006A5759">
              <w:rPr>
                <w:sz w:val="28"/>
                <w:szCs w:val="28"/>
              </w:rPr>
              <w:t>291 679,1</w:t>
            </w:r>
            <w:r w:rsidRPr="006A5759">
              <w:rPr>
                <w:sz w:val="28"/>
                <w:szCs w:val="28"/>
              </w:rPr>
              <w:t xml:space="preserve"> тыс. рублей.</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12.</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3</w:t>
            </w:r>
          </w:p>
        </w:tc>
        <w:tc>
          <w:tcPr>
            <w:tcW w:w="7513" w:type="dxa"/>
            <w:tcBorders>
              <w:top w:val="single" w:sz="6" w:space="0" w:color="auto"/>
              <w:left w:val="single" w:sz="6" w:space="0" w:color="auto"/>
              <w:bottom w:val="single" w:sz="6" w:space="0" w:color="auto"/>
              <w:right w:val="single" w:sz="6" w:space="0" w:color="auto"/>
            </w:tcBorders>
            <w:hideMark/>
          </w:tcPr>
          <w:p w:rsidR="00EF0415" w:rsidRDefault="009F1A21" w:rsidP="00BB0946">
            <w:pPr>
              <w:pStyle w:val="a5"/>
              <w:jc w:val="both"/>
              <w:rPr>
                <w:sz w:val="28"/>
                <w:szCs w:val="28"/>
              </w:rPr>
            </w:pPr>
            <w:r w:rsidRPr="00A43013">
              <w:rPr>
                <w:sz w:val="28"/>
                <w:szCs w:val="28"/>
              </w:rPr>
              <w:t>Объем бюджетных ассигнований на реализацию</w:t>
            </w:r>
          </w:p>
          <w:p w:rsidR="009F1A21" w:rsidRPr="006A5759" w:rsidRDefault="009F1A21" w:rsidP="00BB0946">
            <w:pPr>
              <w:pStyle w:val="a5"/>
              <w:jc w:val="both"/>
              <w:rPr>
                <w:sz w:val="28"/>
                <w:szCs w:val="28"/>
              </w:rPr>
            </w:pPr>
            <w:r w:rsidRPr="00A43013">
              <w:rPr>
                <w:sz w:val="28"/>
                <w:szCs w:val="28"/>
              </w:rPr>
              <w:t xml:space="preserve"> Подпрограммы 3 «Развитие системы дополнительного образования в муниципальном образовании «Красногвардейский район» </w:t>
            </w:r>
            <w:r w:rsidR="00D46D3B" w:rsidRPr="00A43013">
              <w:rPr>
                <w:sz w:val="28"/>
                <w:szCs w:val="28"/>
              </w:rPr>
              <w:t xml:space="preserve">составляет </w:t>
            </w:r>
            <w:r w:rsidR="008C2E4C" w:rsidRPr="006A5759">
              <w:rPr>
                <w:sz w:val="28"/>
                <w:szCs w:val="28"/>
              </w:rPr>
              <w:t>278 923,</w:t>
            </w:r>
            <w:r w:rsidR="00F409CA" w:rsidRPr="006A5759">
              <w:rPr>
                <w:sz w:val="28"/>
                <w:szCs w:val="28"/>
              </w:rPr>
              <w:t>6</w:t>
            </w:r>
            <w:r w:rsidR="00A735AE" w:rsidRPr="006A5759">
              <w:rPr>
                <w:sz w:val="28"/>
                <w:szCs w:val="28"/>
              </w:rPr>
              <w:t xml:space="preserve"> </w:t>
            </w:r>
            <w:r w:rsidR="003A0456" w:rsidRPr="006A5759">
              <w:rPr>
                <w:sz w:val="28"/>
                <w:szCs w:val="28"/>
              </w:rPr>
              <w:t>тыс.</w:t>
            </w:r>
            <w:r w:rsidR="00D46D3B" w:rsidRPr="006A5759">
              <w:rPr>
                <w:sz w:val="28"/>
                <w:szCs w:val="28"/>
              </w:rPr>
              <w:t xml:space="preserve"> рублей</w:t>
            </w:r>
          </w:p>
          <w:p w:rsidR="009F1A21" w:rsidRPr="006A5759" w:rsidRDefault="009F1A21" w:rsidP="00BB0946">
            <w:pPr>
              <w:pStyle w:val="a5"/>
              <w:jc w:val="both"/>
              <w:rPr>
                <w:sz w:val="28"/>
                <w:szCs w:val="28"/>
              </w:rPr>
            </w:pPr>
            <w:r w:rsidRPr="006A5759">
              <w:rPr>
                <w:sz w:val="28"/>
                <w:szCs w:val="28"/>
              </w:rPr>
              <w:t>Объемы финансирования Подпрограммы 3 по годам:</w:t>
            </w:r>
          </w:p>
          <w:p w:rsidR="008C2E4C" w:rsidRPr="006A5759" w:rsidRDefault="008C2E4C" w:rsidP="008C2E4C">
            <w:pPr>
              <w:pStyle w:val="a5"/>
              <w:jc w:val="both"/>
              <w:rPr>
                <w:sz w:val="28"/>
                <w:szCs w:val="28"/>
              </w:rPr>
            </w:pPr>
            <w:r w:rsidRPr="006A5759">
              <w:rPr>
                <w:sz w:val="28"/>
                <w:szCs w:val="28"/>
              </w:rPr>
              <w:t>2018 год – 16 688,1 тыс. рублей;</w:t>
            </w:r>
          </w:p>
          <w:p w:rsidR="008C2E4C" w:rsidRPr="006A5759" w:rsidRDefault="008C2E4C" w:rsidP="008C2E4C">
            <w:pPr>
              <w:pStyle w:val="a5"/>
              <w:jc w:val="both"/>
              <w:rPr>
                <w:sz w:val="28"/>
                <w:szCs w:val="28"/>
              </w:rPr>
            </w:pPr>
            <w:r w:rsidRPr="006A5759">
              <w:rPr>
                <w:sz w:val="28"/>
                <w:szCs w:val="28"/>
              </w:rPr>
              <w:t>2019 год – 19 977,2 тыс. рублей;</w:t>
            </w:r>
          </w:p>
          <w:p w:rsidR="009F1A21" w:rsidRPr="006A5759" w:rsidRDefault="009F1A21" w:rsidP="00BB0946">
            <w:pPr>
              <w:pStyle w:val="a5"/>
              <w:jc w:val="both"/>
              <w:rPr>
                <w:sz w:val="28"/>
                <w:szCs w:val="28"/>
              </w:rPr>
            </w:pPr>
            <w:r w:rsidRPr="006A5759">
              <w:rPr>
                <w:sz w:val="28"/>
                <w:szCs w:val="28"/>
              </w:rPr>
              <w:t xml:space="preserve">2020 год – </w:t>
            </w:r>
            <w:r w:rsidR="00FB144E" w:rsidRPr="006A5759">
              <w:rPr>
                <w:sz w:val="28"/>
                <w:szCs w:val="28"/>
              </w:rPr>
              <w:t>22 379,5</w:t>
            </w:r>
            <w:r w:rsidR="003A0456" w:rsidRPr="006A5759">
              <w:rPr>
                <w:sz w:val="28"/>
                <w:szCs w:val="28"/>
              </w:rPr>
              <w:t xml:space="preserve"> тыс. рублей;</w:t>
            </w:r>
          </w:p>
          <w:p w:rsidR="0093601B" w:rsidRDefault="009F1A21" w:rsidP="00BB0946">
            <w:pPr>
              <w:pStyle w:val="a5"/>
              <w:jc w:val="both"/>
              <w:rPr>
                <w:sz w:val="28"/>
                <w:szCs w:val="28"/>
              </w:rPr>
            </w:pPr>
            <w:r w:rsidRPr="006A5759">
              <w:rPr>
                <w:sz w:val="28"/>
                <w:szCs w:val="28"/>
              </w:rPr>
              <w:t xml:space="preserve">2021 год – </w:t>
            </w:r>
            <w:r w:rsidR="00A735AE" w:rsidRPr="006A5759">
              <w:rPr>
                <w:sz w:val="28"/>
                <w:szCs w:val="28"/>
              </w:rPr>
              <w:t>118 211,</w:t>
            </w:r>
            <w:r w:rsidR="00202F82" w:rsidRPr="006A5759">
              <w:rPr>
                <w:sz w:val="28"/>
                <w:szCs w:val="28"/>
              </w:rPr>
              <w:t>8</w:t>
            </w:r>
            <w:r w:rsidR="00A735AE" w:rsidRPr="006A5759">
              <w:rPr>
                <w:sz w:val="28"/>
                <w:szCs w:val="28"/>
              </w:rPr>
              <w:t xml:space="preserve"> </w:t>
            </w:r>
            <w:r w:rsidRPr="006A5759">
              <w:rPr>
                <w:sz w:val="28"/>
                <w:szCs w:val="28"/>
              </w:rPr>
              <w:t>тыс. рублей</w:t>
            </w:r>
            <w:r w:rsidR="00B476E5" w:rsidRPr="006A5759">
              <w:rPr>
                <w:sz w:val="28"/>
                <w:szCs w:val="28"/>
              </w:rPr>
              <w:t>;</w:t>
            </w:r>
          </w:p>
          <w:p w:rsidR="00B476E5" w:rsidRDefault="00B476E5" w:rsidP="00BB0946">
            <w:pPr>
              <w:pStyle w:val="a5"/>
              <w:jc w:val="both"/>
              <w:rPr>
                <w:sz w:val="28"/>
                <w:szCs w:val="28"/>
              </w:rPr>
            </w:pPr>
            <w:r>
              <w:rPr>
                <w:sz w:val="28"/>
                <w:szCs w:val="28"/>
              </w:rPr>
              <w:t xml:space="preserve">2022 год </w:t>
            </w:r>
            <w:r w:rsidR="00B00DCB">
              <w:rPr>
                <w:sz w:val="28"/>
                <w:szCs w:val="28"/>
              </w:rPr>
              <w:t>–</w:t>
            </w:r>
            <w:r w:rsidR="00720A55">
              <w:rPr>
                <w:sz w:val="28"/>
                <w:szCs w:val="28"/>
              </w:rPr>
              <w:t>4</w:t>
            </w:r>
            <w:r w:rsidR="00A735AE">
              <w:rPr>
                <w:sz w:val="28"/>
                <w:szCs w:val="28"/>
              </w:rPr>
              <w:t>8 </w:t>
            </w:r>
            <w:r w:rsidR="00720A55">
              <w:rPr>
                <w:sz w:val="28"/>
                <w:szCs w:val="28"/>
              </w:rPr>
              <w:t>865</w:t>
            </w:r>
            <w:r w:rsidR="00A735AE">
              <w:rPr>
                <w:sz w:val="28"/>
                <w:szCs w:val="28"/>
              </w:rPr>
              <w:t>,</w:t>
            </w:r>
            <w:r w:rsidR="00720A55">
              <w:rPr>
                <w:sz w:val="28"/>
                <w:szCs w:val="28"/>
              </w:rPr>
              <w:t>4</w:t>
            </w:r>
            <w:r w:rsidR="00A735AE">
              <w:rPr>
                <w:sz w:val="28"/>
                <w:szCs w:val="28"/>
              </w:rPr>
              <w:t xml:space="preserve"> </w:t>
            </w:r>
            <w:r w:rsidR="00B00DCB">
              <w:rPr>
                <w:sz w:val="28"/>
                <w:szCs w:val="28"/>
              </w:rPr>
              <w:t>тыс. рублей;</w:t>
            </w:r>
          </w:p>
          <w:p w:rsidR="00FB144E" w:rsidRDefault="00B00DCB" w:rsidP="00FB144E">
            <w:pPr>
              <w:pStyle w:val="a5"/>
              <w:jc w:val="both"/>
              <w:rPr>
                <w:sz w:val="28"/>
                <w:szCs w:val="28"/>
              </w:rPr>
            </w:pPr>
            <w:r>
              <w:rPr>
                <w:sz w:val="28"/>
                <w:szCs w:val="28"/>
              </w:rPr>
              <w:t xml:space="preserve">2023 год </w:t>
            </w:r>
            <w:r w:rsidR="00FB144E">
              <w:rPr>
                <w:sz w:val="28"/>
                <w:szCs w:val="28"/>
              </w:rPr>
              <w:t>–26 350,5</w:t>
            </w:r>
            <w:r>
              <w:rPr>
                <w:sz w:val="28"/>
                <w:szCs w:val="28"/>
              </w:rPr>
              <w:t xml:space="preserve"> тыс. рублей</w:t>
            </w:r>
            <w:r w:rsidR="00FB144E">
              <w:rPr>
                <w:sz w:val="28"/>
                <w:szCs w:val="28"/>
              </w:rPr>
              <w:t>;</w:t>
            </w:r>
          </w:p>
          <w:p w:rsidR="00B00DCB" w:rsidRPr="00A43013" w:rsidRDefault="00FB144E" w:rsidP="00FB144E">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26 451,1</w:t>
            </w:r>
            <w:r w:rsidRPr="00A43013">
              <w:rPr>
                <w:sz w:val="28"/>
                <w:szCs w:val="28"/>
              </w:rPr>
              <w:t xml:space="preserve"> тыс. рублей</w:t>
            </w:r>
            <w:r w:rsidR="00B00DCB">
              <w:rPr>
                <w:sz w:val="28"/>
                <w:szCs w:val="28"/>
              </w:rPr>
              <w:t>.</w:t>
            </w:r>
          </w:p>
        </w:tc>
      </w:tr>
      <w:tr w:rsidR="009F1A21" w:rsidRPr="000D5941" w:rsidTr="001D1005">
        <w:trPr>
          <w:trHeight w:val="1096"/>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13.</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4</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4 «Безопасность образовательных учреждений в муниципальном образовании «Красногвардейский район» </w:t>
            </w:r>
            <w:r w:rsidR="004F5164" w:rsidRPr="00A43013">
              <w:rPr>
                <w:sz w:val="28"/>
                <w:szCs w:val="28"/>
              </w:rPr>
              <w:t xml:space="preserve">составляет </w:t>
            </w:r>
            <w:r w:rsidR="00CC6444">
              <w:rPr>
                <w:sz w:val="28"/>
                <w:szCs w:val="28"/>
              </w:rPr>
              <w:t>276,9</w:t>
            </w:r>
            <w:r w:rsidRPr="00A43013">
              <w:rPr>
                <w:sz w:val="28"/>
                <w:szCs w:val="28"/>
              </w:rPr>
              <w:t xml:space="preserve"> тыс. рублей.</w:t>
            </w:r>
          </w:p>
          <w:p w:rsidR="009F1A21" w:rsidRDefault="009F1A21" w:rsidP="00BB0946">
            <w:pPr>
              <w:pStyle w:val="a5"/>
              <w:jc w:val="both"/>
              <w:rPr>
                <w:sz w:val="28"/>
                <w:szCs w:val="28"/>
              </w:rPr>
            </w:pPr>
            <w:r w:rsidRPr="00A43013">
              <w:rPr>
                <w:sz w:val="28"/>
                <w:szCs w:val="28"/>
              </w:rPr>
              <w:t>Объемы финансирования Подпрограммы 4 по годам:</w:t>
            </w:r>
          </w:p>
          <w:p w:rsidR="008C2E4C" w:rsidRDefault="008C2E4C" w:rsidP="008C2E4C">
            <w:pPr>
              <w:pStyle w:val="a5"/>
              <w:jc w:val="both"/>
              <w:rPr>
                <w:sz w:val="28"/>
                <w:szCs w:val="28"/>
              </w:rPr>
            </w:pPr>
            <w:r>
              <w:rPr>
                <w:sz w:val="28"/>
                <w:szCs w:val="28"/>
              </w:rPr>
              <w:t>2018 год – 45,0 тыс. рублей;</w:t>
            </w:r>
          </w:p>
          <w:p w:rsidR="008C2E4C" w:rsidRPr="00E43F11" w:rsidRDefault="008C2E4C" w:rsidP="008C2E4C">
            <w:pPr>
              <w:pStyle w:val="a5"/>
              <w:jc w:val="both"/>
              <w:rPr>
                <w:sz w:val="28"/>
                <w:szCs w:val="28"/>
              </w:rPr>
            </w:pPr>
            <w:r>
              <w:rPr>
                <w:sz w:val="28"/>
                <w:szCs w:val="28"/>
              </w:rPr>
              <w:t>2019 год – 191,9 тыс. рублей;</w:t>
            </w:r>
          </w:p>
          <w:p w:rsidR="009F1A21" w:rsidRPr="00A43013" w:rsidRDefault="009F1A21" w:rsidP="00BB0946">
            <w:pPr>
              <w:pStyle w:val="a5"/>
              <w:jc w:val="both"/>
              <w:rPr>
                <w:sz w:val="28"/>
                <w:szCs w:val="28"/>
              </w:rPr>
            </w:pPr>
            <w:r w:rsidRPr="00A43013">
              <w:rPr>
                <w:sz w:val="28"/>
                <w:szCs w:val="28"/>
              </w:rPr>
              <w:t>2020 год –</w:t>
            </w:r>
            <w:r w:rsidR="00337083">
              <w:rPr>
                <w:sz w:val="28"/>
                <w:szCs w:val="28"/>
              </w:rPr>
              <w:t>0</w:t>
            </w:r>
            <w:r w:rsidRPr="00A43013">
              <w:rPr>
                <w:sz w:val="28"/>
                <w:szCs w:val="28"/>
              </w:rPr>
              <w:t xml:space="preserve"> тыс. </w:t>
            </w:r>
            <w:r w:rsidR="00853765" w:rsidRPr="00A43013">
              <w:rPr>
                <w:sz w:val="28"/>
                <w:szCs w:val="28"/>
              </w:rPr>
              <w:t>рублей;</w:t>
            </w:r>
          </w:p>
          <w:p w:rsidR="00A20E3F" w:rsidRDefault="00853765" w:rsidP="00BB0946">
            <w:pPr>
              <w:pStyle w:val="a5"/>
              <w:jc w:val="both"/>
              <w:rPr>
                <w:sz w:val="28"/>
                <w:szCs w:val="28"/>
              </w:rPr>
            </w:pPr>
            <w:r w:rsidRPr="00A43013">
              <w:rPr>
                <w:sz w:val="28"/>
                <w:szCs w:val="28"/>
              </w:rPr>
              <w:t xml:space="preserve">2021 год – </w:t>
            </w:r>
            <w:r w:rsidR="00BE5C95">
              <w:rPr>
                <w:sz w:val="28"/>
                <w:szCs w:val="28"/>
              </w:rPr>
              <w:t>2</w:t>
            </w:r>
            <w:r w:rsidRPr="00A43013">
              <w:rPr>
                <w:sz w:val="28"/>
                <w:szCs w:val="28"/>
              </w:rPr>
              <w:t>0,0 тыс. рублей</w:t>
            </w:r>
            <w:r w:rsidR="00C6599F">
              <w:rPr>
                <w:sz w:val="28"/>
                <w:szCs w:val="28"/>
              </w:rPr>
              <w:t>;</w:t>
            </w:r>
          </w:p>
          <w:p w:rsidR="00C6599F" w:rsidRDefault="00C6599F" w:rsidP="00BB0946">
            <w:pPr>
              <w:pStyle w:val="a5"/>
              <w:jc w:val="both"/>
              <w:rPr>
                <w:sz w:val="28"/>
                <w:szCs w:val="28"/>
              </w:rPr>
            </w:pPr>
            <w:r>
              <w:rPr>
                <w:sz w:val="28"/>
                <w:szCs w:val="28"/>
              </w:rPr>
              <w:t xml:space="preserve">2022 год- </w:t>
            </w:r>
            <w:r w:rsidR="00A735AE">
              <w:rPr>
                <w:sz w:val="28"/>
                <w:szCs w:val="28"/>
              </w:rPr>
              <w:t>20,0</w:t>
            </w:r>
            <w:r>
              <w:rPr>
                <w:sz w:val="28"/>
                <w:szCs w:val="28"/>
              </w:rPr>
              <w:t xml:space="preserve"> тыс. рублей;</w:t>
            </w:r>
          </w:p>
          <w:p w:rsidR="00FB144E" w:rsidRDefault="00C6599F" w:rsidP="00BB0946">
            <w:pPr>
              <w:pStyle w:val="a5"/>
              <w:jc w:val="both"/>
              <w:rPr>
                <w:sz w:val="28"/>
                <w:szCs w:val="28"/>
              </w:rPr>
            </w:pPr>
            <w:r>
              <w:rPr>
                <w:sz w:val="28"/>
                <w:szCs w:val="28"/>
              </w:rPr>
              <w:t>2023 год – 0,0 тыс. рублей</w:t>
            </w:r>
            <w:r w:rsidR="00FB144E">
              <w:rPr>
                <w:sz w:val="28"/>
                <w:szCs w:val="28"/>
              </w:rPr>
              <w:t>;</w:t>
            </w:r>
          </w:p>
          <w:p w:rsidR="00C6599F" w:rsidRPr="00A43013" w:rsidRDefault="00FB144E" w:rsidP="00FB144E">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0,0тыс. рублей</w:t>
            </w:r>
            <w:r w:rsidR="00C6599F">
              <w:rPr>
                <w:sz w:val="28"/>
                <w:szCs w:val="28"/>
              </w:rPr>
              <w:t>.</w:t>
            </w:r>
          </w:p>
        </w:tc>
      </w:tr>
      <w:tr w:rsidR="009F1A21" w:rsidRPr="000D5941" w:rsidTr="001D1005">
        <w:trPr>
          <w:trHeight w:val="262"/>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14.</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5</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Объем бюджетных ассигнований на реализацию Подпрограммы 5 «</w:t>
            </w:r>
            <w:r w:rsidRPr="00A43013">
              <w:rPr>
                <w:bCs/>
                <w:spacing w:val="-2"/>
                <w:w w:val="108"/>
                <w:sz w:val="28"/>
                <w:szCs w:val="28"/>
              </w:rPr>
              <w:t>Обеспечение реализации муниципальной программы Красногвардейского района «Развитие образования на 20</w:t>
            </w:r>
            <w:r w:rsidR="005F2401">
              <w:rPr>
                <w:bCs/>
                <w:spacing w:val="-2"/>
                <w:w w:val="108"/>
                <w:sz w:val="28"/>
                <w:szCs w:val="28"/>
              </w:rPr>
              <w:t>18</w:t>
            </w:r>
            <w:r w:rsidRPr="00A43013">
              <w:rPr>
                <w:bCs/>
                <w:spacing w:val="-2"/>
                <w:w w:val="108"/>
                <w:sz w:val="28"/>
                <w:szCs w:val="28"/>
              </w:rPr>
              <w:t>–202</w:t>
            </w:r>
            <w:r w:rsidR="00FB144E">
              <w:rPr>
                <w:bCs/>
                <w:spacing w:val="-2"/>
                <w:w w:val="108"/>
                <w:sz w:val="28"/>
                <w:szCs w:val="28"/>
              </w:rPr>
              <w:t>4</w:t>
            </w:r>
            <w:r w:rsidRPr="00A43013">
              <w:rPr>
                <w:bCs/>
                <w:spacing w:val="-2"/>
                <w:w w:val="108"/>
                <w:sz w:val="28"/>
                <w:szCs w:val="28"/>
              </w:rPr>
              <w:t xml:space="preserve"> годы» </w:t>
            </w:r>
            <w:r w:rsidR="00E80578" w:rsidRPr="00A43013">
              <w:rPr>
                <w:sz w:val="28"/>
                <w:szCs w:val="28"/>
              </w:rPr>
              <w:t xml:space="preserve">составляет </w:t>
            </w:r>
            <w:r w:rsidR="005F2401" w:rsidRPr="006A5759">
              <w:rPr>
                <w:sz w:val="28"/>
                <w:szCs w:val="28"/>
              </w:rPr>
              <w:t>126 772,</w:t>
            </w:r>
            <w:r w:rsidR="00080312" w:rsidRPr="006A5759">
              <w:rPr>
                <w:sz w:val="28"/>
                <w:szCs w:val="28"/>
              </w:rPr>
              <w:t>8</w:t>
            </w:r>
            <w:r w:rsidR="00FB144E">
              <w:rPr>
                <w:sz w:val="28"/>
                <w:szCs w:val="28"/>
              </w:rPr>
              <w:t xml:space="preserve"> тыс. рублей</w:t>
            </w:r>
          </w:p>
          <w:p w:rsidR="009F1A21" w:rsidRDefault="009F1A21" w:rsidP="00BB0946">
            <w:pPr>
              <w:pStyle w:val="a5"/>
              <w:jc w:val="both"/>
              <w:rPr>
                <w:sz w:val="28"/>
                <w:szCs w:val="28"/>
              </w:rPr>
            </w:pPr>
            <w:r w:rsidRPr="00A43013">
              <w:rPr>
                <w:sz w:val="28"/>
                <w:szCs w:val="28"/>
              </w:rPr>
              <w:t>Объемы финансирования Подпрограммы 5 по годам:</w:t>
            </w:r>
          </w:p>
          <w:p w:rsidR="005F2401" w:rsidRDefault="005F2401" w:rsidP="005F2401">
            <w:pPr>
              <w:pStyle w:val="a5"/>
              <w:jc w:val="both"/>
              <w:rPr>
                <w:sz w:val="28"/>
                <w:szCs w:val="28"/>
              </w:rPr>
            </w:pPr>
            <w:r>
              <w:rPr>
                <w:sz w:val="28"/>
                <w:szCs w:val="28"/>
              </w:rPr>
              <w:t>2018 год – 14 216,1 тыс. рублей;</w:t>
            </w:r>
          </w:p>
          <w:p w:rsidR="005F2401" w:rsidRPr="00A43013" w:rsidRDefault="005F2401" w:rsidP="00BB0946">
            <w:pPr>
              <w:pStyle w:val="a5"/>
              <w:jc w:val="both"/>
              <w:rPr>
                <w:sz w:val="28"/>
                <w:szCs w:val="28"/>
              </w:rPr>
            </w:pPr>
            <w:r>
              <w:rPr>
                <w:sz w:val="28"/>
                <w:szCs w:val="28"/>
              </w:rPr>
              <w:t>2019 год – 17 378,7 тыс. рублей;</w:t>
            </w:r>
          </w:p>
          <w:p w:rsidR="009F1A21" w:rsidRPr="00A43013" w:rsidRDefault="009F1A21" w:rsidP="00BB0946">
            <w:pPr>
              <w:pStyle w:val="a5"/>
              <w:numPr>
                <w:ilvl w:val="0"/>
                <w:numId w:val="1"/>
              </w:numPr>
              <w:ind w:left="71" w:hanging="71"/>
              <w:jc w:val="both"/>
              <w:rPr>
                <w:sz w:val="28"/>
                <w:szCs w:val="28"/>
              </w:rPr>
            </w:pPr>
            <w:r w:rsidRPr="00A43013">
              <w:rPr>
                <w:sz w:val="28"/>
                <w:szCs w:val="28"/>
              </w:rPr>
              <w:t xml:space="preserve">год – </w:t>
            </w:r>
            <w:r w:rsidR="00FB144E">
              <w:rPr>
                <w:sz w:val="28"/>
                <w:szCs w:val="28"/>
              </w:rPr>
              <w:t>17 988,9</w:t>
            </w:r>
            <w:r w:rsidRPr="00A43013">
              <w:rPr>
                <w:sz w:val="28"/>
                <w:szCs w:val="28"/>
              </w:rPr>
              <w:t xml:space="preserve"> тыс. рублей</w:t>
            </w:r>
            <w:r w:rsidR="00677D28" w:rsidRPr="00A43013">
              <w:rPr>
                <w:sz w:val="28"/>
                <w:szCs w:val="28"/>
              </w:rPr>
              <w:t>;</w:t>
            </w:r>
          </w:p>
          <w:p w:rsidR="008A0FBB" w:rsidRDefault="009F1A21" w:rsidP="00BB0946">
            <w:pPr>
              <w:pStyle w:val="a5"/>
              <w:numPr>
                <w:ilvl w:val="0"/>
                <w:numId w:val="1"/>
              </w:numPr>
              <w:ind w:left="71" w:hanging="71"/>
              <w:jc w:val="both"/>
              <w:rPr>
                <w:sz w:val="28"/>
                <w:szCs w:val="28"/>
              </w:rPr>
            </w:pPr>
            <w:r w:rsidRPr="00A43013">
              <w:rPr>
                <w:sz w:val="28"/>
                <w:szCs w:val="28"/>
              </w:rPr>
              <w:t xml:space="preserve">год </w:t>
            </w:r>
            <w:r w:rsidRPr="006A5759">
              <w:rPr>
                <w:sz w:val="28"/>
                <w:szCs w:val="28"/>
              </w:rPr>
              <w:t xml:space="preserve">– </w:t>
            </w:r>
            <w:r w:rsidR="00A735AE" w:rsidRPr="006A5759">
              <w:rPr>
                <w:sz w:val="28"/>
                <w:szCs w:val="28"/>
              </w:rPr>
              <w:t>19 060,</w:t>
            </w:r>
            <w:r w:rsidR="00731BA4" w:rsidRPr="006A5759">
              <w:rPr>
                <w:sz w:val="28"/>
                <w:szCs w:val="28"/>
              </w:rPr>
              <w:t>7</w:t>
            </w:r>
            <w:r w:rsidR="00D2478B" w:rsidRPr="006A5759">
              <w:rPr>
                <w:sz w:val="28"/>
                <w:szCs w:val="28"/>
              </w:rPr>
              <w:t xml:space="preserve"> тыс. рублей</w:t>
            </w:r>
            <w:r w:rsidR="00C6599F" w:rsidRPr="006A5759">
              <w:rPr>
                <w:sz w:val="28"/>
                <w:szCs w:val="28"/>
              </w:rPr>
              <w:t>;</w:t>
            </w:r>
          </w:p>
          <w:p w:rsidR="00C6599F" w:rsidRDefault="00C6599F" w:rsidP="00C6599F">
            <w:pPr>
              <w:pStyle w:val="a5"/>
              <w:jc w:val="both"/>
              <w:rPr>
                <w:sz w:val="28"/>
                <w:szCs w:val="28"/>
              </w:rPr>
            </w:pPr>
            <w:r>
              <w:rPr>
                <w:sz w:val="28"/>
                <w:szCs w:val="28"/>
              </w:rPr>
              <w:t xml:space="preserve">2022год- </w:t>
            </w:r>
            <w:r w:rsidR="00A735AE">
              <w:rPr>
                <w:sz w:val="28"/>
                <w:szCs w:val="28"/>
              </w:rPr>
              <w:t>19</w:t>
            </w:r>
            <w:r w:rsidR="00720A55">
              <w:rPr>
                <w:sz w:val="28"/>
                <w:szCs w:val="28"/>
              </w:rPr>
              <w:t xml:space="preserve"> 725</w:t>
            </w:r>
            <w:r w:rsidR="00A735AE">
              <w:rPr>
                <w:sz w:val="28"/>
                <w:szCs w:val="28"/>
              </w:rPr>
              <w:t>,</w:t>
            </w:r>
            <w:r w:rsidR="00720A55">
              <w:rPr>
                <w:sz w:val="28"/>
                <w:szCs w:val="28"/>
              </w:rPr>
              <w:t>3</w:t>
            </w:r>
            <w:r>
              <w:rPr>
                <w:sz w:val="28"/>
                <w:szCs w:val="28"/>
              </w:rPr>
              <w:t xml:space="preserve"> тыс. рублей;</w:t>
            </w:r>
          </w:p>
          <w:p w:rsidR="00FB144E" w:rsidRDefault="00C6599F" w:rsidP="00C6599F">
            <w:pPr>
              <w:pStyle w:val="a5"/>
              <w:jc w:val="both"/>
              <w:rPr>
                <w:sz w:val="28"/>
                <w:szCs w:val="28"/>
              </w:rPr>
            </w:pPr>
            <w:r>
              <w:rPr>
                <w:sz w:val="28"/>
                <w:szCs w:val="28"/>
              </w:rPr>
              <w:t xml:space="preserve">2023 год – </w:t>
            </w:r>
            <w:r w:rsidR="00FB144E">
              <w:rPr>
                <w:sz w:val="28"/>
                <w:szCs w:val="28"/>
              </w:rPr>
              <w:t>19226,9</w:t>
            </w:r>
            <w:r>
              <w:rPr>
                <w:sz w:val="28"/>
                <w:szCs w:val="28"/>
              </w:rPr>
              <w:t xml:space="preserve"> тыс. рублей</w:t>
            </w:r>
            <w:r w:rsidR="00FB144E">
              <w:rPr>
                <w:sz w:val="28"/>
                <w:szCs w:val="28"/>
              </w:rPr>
              <w:t>;</w:t>
            </w:r>
          </w:p>
          <w:p w:rsidR="00C6599F" w:rsidRPr="00D2478B" w:rsidRDefault="00FB144E" w:rsidP="00FB144E">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19 176,2</w:t>
            </w:r>
            <w:r w:rsidR="00720A55">
              <w:rPr>
                <w:sz w:val="28"/>
                <w:szCs w:val="28"/>
              </w:rPr>
              <w:t xml:space="preserve"> </w:t>
            </w:r>
            <w:r>
              <w:rPr>
                <w:sz w:val="28"/>
                <w:szCs w:val="28"/>
              </w:rPr>
              <w:t>тыс. рублей</w:t>
            </w:r>
            <w:r w:rsidR="00C6599F">
              <w:rPr>
                <w:sz w:val="28"/>
                <w:szCs w:val="28"/>
              </w:rPr>
              <w:t>.</w:t>
            </w:r>
          </w:p>
        </w:tc>
      </w:tr>
      <w:tr w:rsidR="009F1A21" w:rsidRPr="000D5941" w:rsidTr="007B070B">
        <w:trPr>
          <w:trHeight w:val="694"/>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15.</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6</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sidR="005F2401">
              <w:rPr>
                <w:sz w:val="28"/>
                <w:szCs w:val="28"/>
              </w:rPr>
              <w:t>116 154,4</w:t>
            </w:r>
            <w:r w:rsidR="00EF0415">
              <w:rPr>
                <w:sz w:val="28"/>
                <w:szCs w:val="28"/>
              </w:rPr>
              <w:t xml:space="preserve"> </w:t>
            </w:r>
            <w:r w:rsidRPr="00A43013">
              <w:rPr>
                <w:sz w:val="28"/>
                <w:szCs w:val="28"/>
              </w:rPr>
              <w:t>тыс. рублей.</w:t>
            </w:r>
          </w:p>
          <w:p w:rsidR="009F1A21" w:rsidRDefault="009F1A21" w:rsidP="00BB0946">
            <w:pPr>
              <w:pStyle w:val="a5"/>
              <w:jc w:val="both"/>
              <w:rPr>
                <w:sz w:val="28"/>
                <w:szCs w:val="28"/>
              </w:rPr>
            </w:pPr>
            <w:r w:rsidRPr="00A43013">
              <w:rPr>
                <w:sz w:val="28"/>
                <w:szCs w:val="28"/>
              </w:rPr>
              <w:t>Объемы финансирования Подпрограммы 6 по годам:</w:t>
            </w:r>
          </w:p>
          <w:p w:rsidR="005F2401" w:rsidRDefault="005F2401" w:rsidP="005F2401">
            <w:pPr>
              <w:pStyle w:val="a5"/>
              <w:jc w:val="both"/>
              <w:rPr>
                <w:sz w:val="28"/>
                <w:szCs w:val="28"/>
              </w:rPr>
            </w:pPr>
            <w:r>
              <w:rPr>
                <w:sz w:val="28"/>
                <w:szCs w:val="28"/>
              </w:rPr>
              <w:lastRenderedPageBreak/>
              <w:t>2018 год – 16 005,3 тыс. рублей;</w:t>
            </w:r>
          </w:p>
          <w:p w:rsidR="005F2401" w:rsidRPr="00A43013" w:rsidRDefault="005F2401" w:rsidP="00BB0946">
            <w:pPr>
              <w:pStyle w:val="a5"/>
              <w:jc w:val="both"/>
              <w:rPr>
                <w:sz w:val="28"/>
                <w:szCs w:val="28"/>
              </w:rPr>
            </w:pPr>
            <w:r>
              <w:rPr>
                <w:sz w:val="28"/>
                <w:szCs w:val="28"/>
              </w:rPr>
              <w:t>2019 год – 16 246,8 тыс. рублей;</w:t>
            </w:r>
          </w:p>
          <w:p w:rsidR="009F1A21" w:rsidRPr="00A43013" w:rsidRDefault="009F1A21" w:rsidP="00FE23D5">
            <w:pPr>
              <w:pStyle w:val="a5"/>
              <w:numPr>
                <w:ilvl w:val="0"/>
                <w:numId w:val="2"/>
              </w:numPr>
              <w:ind w:left="356" w:hanging="284"/>
              <w:jc w:val="both"/>
              <w:rPr>
                <w:sz w:val="28"/>
                <w:szCs w:val="28"/>
              </w:rPr>
            </w:pPr>
            <w:r w:rsidRPr="00A43013">
              <w:rPr>
                <w:sz w:val="28"/>
                <w:szCs w:val="28"/>
              </w:rPr>
              <w:t xml:space="preserve">год – </w:t>
            </w:r>
            <w:r w:rsidR="004D542E">
              <w:rPr>
                <w:sz w:val="28"/>
                <w:szCs w:val="28"/>
              </w:rPr>
              <w:t>16 530,7</w:t>
            </w:r>
            <w:r w:rsidRPr="00A43013">
              <w:rPr>
                <w:sz w:val="28"/>
                <w:szCs w:val="28"/>
              </w:rPr>
              <w:t xml:space="preserve"> тыс. рублей</w:t>
            </w:r>
            <w:r w:rsidR="007B070B" w:rsidRPr="00A43013">
              <w:rPr>
                <w:sz w:val="28"/>
                <w:szCs w:val="28"/>
              </w:rPr>
              <w:t>;</w:t>
            </w:r>
          </w:p>
          <w:p w:rsidR="00046522" w:rsidRDefault="009F1A21" w:rsidP="00FE23D5">
            <w:pPr>
              <w:pStyle w:val="a5"/>
              <w:numPr>
                <w:ilvl w:val="0"/>
                <w:numId w:val="2"/>
              </w:numPr>
              <w:ind w:left="356" w:hanging="284"/>
              <w:jc w:val="both"/>
              <w:rPr>
                <w:sz w:val="28"/>
                <w:szCs w:val="28"/>
              </w:rPr>
            </w:pPr>
            <w:r w:rsidRPr="00A43013">
              <w:rPr>
                <w:sz w:val="28"/>
                <w:szCs w:val="28"/>
              </w:rPr>
              <w:t xml:space="preserve"> год </w:t>
            </w:r>
            <w:r w:rsidR="00BE5C95">
              <w:rPr>
                <w:sz w:val="28"/>
                <w:szCs w:val="28"/>
              </w:rPr>
              <w:t>–</w:t>
            </w:r>
            <w:r w:rsidR="004D542E">
              <w:rPr>
                <w:sz w:val="28"/>
                <w:szCs w:val="28"/>
              </w:rPr>
              <w:t>17 295,0</w:t>
            </w:r>
            <w:r w:rsidR="00D2478B">
              <w:rPr>
                <w:sz w:val="28"/>
                <w:szCs w:val="28"/>
              </w:rPr>
              <w:t>тыс</w:t>
            </w:r>
            <w:r w:rsidRPr="00A43013">
              <w:rPr>
                <w:sz w:val="28"/>
                <w:szCs w:val="28"/>
              </w:rPr>
              <w:t>. рублей</w:t>
            </w:r>
            <w:r w:rsidR="00C6599F">
              <w:rPr>
                <w:sz w:val="28"/>
                <w:szCs w:val="28"/>
              </w:rPr>
              <w:t>;</w:t>
            </w:r>
          </w:p>
          <w:p w:rsidR="00C6599F" w:rsidRDefault="004D542E" w:rsidP="00FE23D5">
            <w:pPr>
              <w:pStyle w:val="a5"/>
              <w:numPr>
                <w:ilvl w:val="0"/>
                <w:numId w:val="2"/>
              </w:numPr>
              <w:ind w:left="356" w:hanging="284"/>
              <w:jc w:val="both"/>
              <w:rPr>
                <w:sz w:val="28"/>
                <w:szCs w:val="28"/>
              </w:rPr>
            </w:pPr>
            <w:r>
              <w:rPr>
                <w:sz w:val="28"/>
                <w:szCs w:val="28"/>
              </w:rPr>
              <w:t>г</w:t>
            </w:r>
            <w:r w:rsidR="00C6599F">
              <w:rPr>
                <w:sz w:val="28"/>
                <w:szCs w:val="28"/>
              </w:rPr>
              <w:t>од</w:t>
            </w:r>
            <w:r>
              <w:rPr>
                <w:sz w:val="28"/>
                <w:szCs w:val="28"/>
              </w:rPr>
              <w:t xml:space="preserve"> – 16 692,2</w:t>
            </w:r>
            <w:r w:rsidR="00C6599F">
              <w:rPr>
                <w:sz w:val="28"/>
                <w:szCs w:val="28"/>
              </w:rPr>
              <w:t xml:space="preserve"> тыс. рублей;</w:t>
            </w:r>
          </w:p>
          <w:p w:rsidR="004D542E" w:rsidRDefault="004D542E" w:rsidP="00FE23D5">
            <w:pPr>
              <w:pStyle w:val="a5"/>
              <w:numPr>
                <w:ilvl w:val="0"/>
                <w:numId w:val="2"/>
              </w:numPr>
              <w:ind w:left="356" w:hanging="284"/>
              <w:jc w:val="both"/>
              <w:rPr>
                <w:sz w:val="28"/>
                <w:szCs w:val="28"/>
              </w:rPr>
            </w:pPr>
            <w:r>
              <w:rPr>
                <w:sz w:val="28"/>
                <w:szCs w:val="28"/>
              </w:rPr>
              <w:t xml:space="preserve"> г</w:t>
            </w:r>
            <w:r w:rsidR="00C6599F">
              <w:rPr>
                <w:sz w:val="28"/>
                <w:szCs w:val="28"/>
              </w:rPr>
              <w:t xml:space="preserve">од- </w:t>
            </w:r>
            <w:r>
              <w:rPr>
                <w:sz w:val="28"/>
                <w:szCs w:val="28"/>
              </w:rPr>
              <w:t xml:space="preserve"> 16 692,2</w:t>
            </w:r>
            <w:r w:rsidR="00C6599F">
              <w:rPr>
                <w:sz w:val="28"/>
                <w:szCs w:val="28"/>
              </w:rPr>
              <w:t xml:space="preserve"> тыс. рублей</w:t>
            </w:r>
            <w:r>
              <w:rPr>
                <w:sz w:val="28"/>
                <w:szCs w:val="28"/>
              </w:rPr>
              <w:t>;</w:t>
            </w:r>
          </w:p>
          <w:p w:rsidR="00C6599F" w:rsidRPr="00D2478B" w:rsidRDefault="004D542E" w:rsidP="00FE23D5">
            <w:pPr>
              <w:pStyle w:val="a5"/>
              <w:numPr>
                <w:ilvl w:val="0"/>
                <w:numId w:val="2"/>
              </w:numPr>
              <w:ind w:left="356" w:hanging="284"/>
              <w:jc w:val="both"/>
              <w:rPr>
                <w:sz w:val="28"/>
                <w:szCs w:val="28"/>
              </w:rPr>
            </w:pPr>
            <w:r>
              <w:rPr>
                <w:sz w:val="28"/>
                <w:szCs w:val="28"/>
              </w:rPr>
              <w:t xml:space="preserve"> год -  16 692,2 тыс. рублей</w:t>
            </w:r>
            <w:r w:rsidR="00C6599F">
              <w:rPr>
                <w:sz w:val="28"/>
                <w:szCs w:val="28"/>
              </w:rPr>
              <w:t>.</w:t>
            </w:r>
          </w:p>
        </w:tc>
      </w:tr>
      <w:tr w:rsidR="009F1A21" w:rsidRPr="000D5941"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lastRenderedPageBreak/>
              <w:t>16.</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7</w:t>
            </w:r>
          </w:p>
        </w:tc>
        <w:tc>
          <w:tcPr>
            <w:tcW w:w="7513" w:type="dxa"/>
            <w:tcBorders>
              <w:top w:val="single" w:sz="6" w:space="0" w:color="auto"/>
              <w:left w:val="single" w:sz="6" w:space="0" w:color="auto"/>
              <w:bottom w:val="single" w:sz="6" w:space="0" w:color="auto"/>
              <w:right w:val="single" w:sz="6" w:space="0" w:color="auto"/>
            </w:tcBorders>
            <w:hideMark/>
          </w:tcPr>
          <w:p w:rsidR="009F1A21" w:rsidRPr="00A43013" w:rsidRDefault="009F1A21" w:rsidP="00BB0946">
            <w:pPr>
              <w:pStyle w:val="a5"/>
              <w:jc w:val="both"/>
              <w:rPr>
                <w:sz w:val="28"/>
                <w:szCs w:val="28"/>
              </w:rPr>
            </w:pPr>
            <w:r w:rsidRPr="00A43013">
              <w:rPr>
                <w:sz w:val="28"/>
                <w:szCs w:val="28"/>
              </w:rPr>
              <w:t>Объем бюджетных ассигнований на реализацию Подпрограммы 7 «</w:t>
            </w:r>
            <w:r w:rsidRPr="00A43013">
              <w:rPr>
                <w:bCs/>
                <w:spacing w:val="-2"/>
                <w:w w:val="108"/>
                <w:sz w:val="28"/>
                <w:szCs w:val="28"/>
              </w:rPr>
              <w:t xml:space="preserve">Энергосбережение и повышение энергетической эффективности </w:t>
            </w:r>
            <w:r w:rsidRPr="00A43013">
              <w:rPr>
                <w:sz w:val="28"/>
                <w:szCs w:val="28"/>
              </w:rPr>
              <w:t xml:space="preserve">в образовательных организациях МО «Красногвардейский район» составляет </w:t>
            </w:r>
            <w:r w:rsidR="005F2401">
              <w:rPr>
                <w:sz w:val="28"/>
                <w:szCs w:val="28"/>
              </w:rPr>
              <w:t>110</w:t>
            </w:r>
            <w:r w:rsidR="004D542E">
              <w:rPr>
                <w:sz w:val="28"/>
                <w:szCs w:val="28"/>
              </w:rPr>
              <w:t>,0</w:t>
            </w:r>
            <w:r w:rsidR="00A65605" w:rsidRPr="00A43013">
              <w:rPr>
                <w:sz w:val="28"/>
                <w:szCs w:val="28"/>
              </w:rPr>
              <w:t xml:space="preserve"> тыс.</w:t>
            </w:r>
            <w:r w:rsidRPr="00A43013">
              <w:rPr>
                <w:sz w:val="28"/>
                <w:szCs w:val="28"/>
              </w:rPr>
              <w:t xml:space="preserve"> рублей.</w:t>
            </w:r>
          </w:p>
          <w:p w:rsidR="009F1A21" w:rsidRDefault="009F1A21" w:rsidP="00BB0946">
            <w:pPr>
              <w:pStyle w:val="a5"/>
              <w:jc w:val="both"/>
              <w:rPr>
                <w:sz w:val="28"/>
                <w:szCs w:val="28"/>
              </w:rPr>
            </w:pPr>
            <w:r w:rsidRPr="00A43013">
              <w:rPr>
                <w:sz w:val="28"/>
                <w:szCs w:val="28"/>
              </w:rPr>
              <w:t>Объемы финансирования Подпрограммы 7 по годам:</w:t>
            </w:r>
          </w:p>
          <w:p w:rsidR="005F2401" w:rsidRDefault="005F2401" w:rsidP="005F2401">
            <w:pPr>
              <w:pStyle w:val="a5"/>
              <w:jc w:val="both"/>
              <w:rPr>
                <w:sz w:val="28"/>
                <w:szCs w:val="28"/>
              </w:rPr>
            </w:pPr>
            <w:r>
              <w:rPr>
                <w:sz w:val="28"/>
                <w:szCs w:val="28"/>
              </w:rPr>
              <w:t>2018 год – 20,0 тыс. рублей;</w:t>
            </w:r>
          </w:p>
          <w:p w:rsidR="005F2401" w:rsidRPr="00A43013" w:rsidRDefault="005F2401" w:rsidP="00BB0946">
            <w:pPr>
              <w:pStyle w:val="a5"/>
              <w:jc w:val="both"/>
              <w:rPr>
                <w:sz w:val="28"/>
                <w:szCs w:val="28"/>
              </w:rPr>
            </w:pPr>
            <w:r>
              <w:rPr>
                <w:sz w:val="28"/>
                <w:szCs w:val="28"/>
              </w:rPr>
              <w:t>2019 год – 10,0 тыс. рублей;</w:t>
            </w:r>
          </w:p>
          <w:p w:rsidR="009F1A21" w:rsidRDefault="009F1A21" w:rsidP="00BB0946">
            <w:pPr>
              <w:pStyle w:val="a5"/>
              <w:jc w:val="both"/>
              <w:rPr>
                <w:sz w:val="28"/>
                <w:szCs w:val="28"/>
              </w:rPr>
            </w:pPr>
            <w:r w:rsidRPr="00A43013">
              <w:rPr>
                <w:sz w:val="28"/>
                <w:szCs w:val="28"/>
              </w:rPr>
              <w:t xml:space="preserve">2020 год – </w:t>
            </w:r>
            <w:r w:rsidR="009247FF" w:rsidRPr="00A43013">
              <w:rPr>
                <w:sz w:val="28"/>
                <w:szCs w:val="28"/>
              </w:rPr>
              <w:t>0,</w:t>
            </w:r>
            <w:r w:rsidRPr="00A43013">
              <w:rPr>
                <w:sz w:val="28"/>
                <w:szCs w:val="28"/>
              </w:rPr>
              <w:t xml:space="preserve">0 тыс. рублей, </w:t>
            </w:r>
          </w:p>
          <w:p w:rsidR="00C6599F" w:rsidRPr="00A43013" w:rsidRDefault="00C6599F" w:rsidP="00BB0946">
            <w:pPr>
              <w:pStyle w:val="a5"/>
              <w:jc w:val="both"/>
              <w:rPr>
                <w:sz w:val="28"/>
                <w:szCs w:val="28"/>
              </w:rPr>
            </w:pPr>
            <w:r>
              <w:rPr>
                <w:sz w:val="28"/>
                <w:szCs w:val="28"/>
              </w:rPr>
              <w:t>2021 год – 20,0 тыс. рублей;</w:t>
            </w:r>
          </w:p>
          <w:p w:rsidR="00C6599F" w:rsidRDefault="00C6599F" w:rsidP="00C6599F">
            <w:pPr>
              <w:pStyle w:val="a5"/>
              <w:jc w:val="both"/>
              <w:rPr>
                <w:sz w:val="28"/>
                <w:szCs w:val="28"/>
              </w:rPr>
            </w:pPr>
            <w:r>
              <w:rPr>
                <w:sz w:val="28"/>
                <w:szCs w:val="28"/>
              </w:rPr>
              <w:t xml:space="preserve">2022 год- </w:t>
            </w:r>
            <w:r w:rsidR="004D542E">
              <w:rPr>
                <w:sz w:val="28"/>
                <w:szCs w:val="28"/>
              </w:rPr>
              <w:t>2</w:t>
            </w:r>
            <w:r>
              <w:rPr>
                <w:sz w:val="28"/>
                <w:szCs w:val="28"/>
              </w:rPr>
              <w:t>0,0 тыс. рублей;</w:t>
            </w:r>
          </w:p>
          <w:p w:rsidR="004D542E" w:rsidRDefault="00C6599F" w:rsidP="00C6599F">
            <w:pPr>
              <w:pStyle w:val="a5"/>
              <w:jc w:val="both"/>
              <w:rPr>
                <w:sz w:val="28"/>
                <w:szCs w:val="28"/>
              </w:rPr>
            </w:pPr>
            <w:r>
              <w:rPr>
                <w:sz w:val="28"/>
                <w:szCs w:val="28"/>
              </w:rPr>
              <w:t xml:space="preserve">2023 год – </w:t>
            </w:r>
            <w:r w:rsidR="004D542E">
              <w:rPr>
                <w:sz w:val="28"/>
                <w:szCs w:val="28"/>
              </w:rPr>
              <w:t>2</w:t>
            </w:r>
            <w:r>
              <w:rPr>
                <w:sz w:val="28"/>
                <w:szCs w:val="28"/>
              </w:rPr>
              <w:t>0,0 тыс. рублей</w:t>
            </w:r>
            <w:r w:rsidR="004D542E">
              <w:rPr>
                <w:sz w:val="28"/>
                <w:szCs w:val="28"/>
              </w:rPr>
              <w:t>;</w:t>
            </w:r>
          </w:p>
          <w:p w:rsidR="00C6599F" w:rsidRPr="00A43013" w:rsidRDefault="004D542E" w:rsidP="00C6599F">
            <w:pPr>
              <w:pStyle w:val="a5"/>
              <w:jc w:val="both"/>
              <w:rPr>
                <w:sz w:val="28"/>
                <w:szCs w:val="28"/>
              </w:rPr>
            </w:pPr>
            <w:r>
              <w:rPr>
                <w:sz w:val="28"/>
                <w:szCs w:val="28"/>
              </w:rPr>
              <w:t>2024 год -  20,0 тыс. рублей</w:t>
            </w:r>
            <w:r w:rsidR="00C6599F">
              <w:rPr>
                <w:sz w:val="28"/>
                <w:szCs w:val="28"/>
              </w:rPr>
              <w:t>.</w:t>
            </w:r>
          </w:p>
        </w:tc>
      </w:tr>
      <w:tr w:rsidR="009F1A21" w:rsidRPr="000D5941" w:rsidTr="001D1005">
        <w:trPr>
          <w:trHeight w:val="687"/>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17.</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Объемы бюджетных ассигнований  подпрограммы 8</w:t>
            </w:r>
          </w:p>
        </w:tc>
        <w:tc>
          <w:tcPr>
            <w:tcW w:w="7513" w:type="dxa"/>
            <w:tcBorders>
              <w:top w:val="single" w:sz="6" w:space="0" w:color="auto"/>
              <w:left w:val="single" w:sz="6" w:space="0" w:color="auto"/>
              <w:bottom w:val="single" w:sz="6" w:space="0" w:color="auto"/>
              <w:right w:val="single" w:sz="6" w:space="0" w:color="auto"/>
            </w:tcBorders>
            <w:hideMark/>
          </w:tcPr>
          <w:p w:rsidR="009F1A21" w:rsidRDefault="009F1A21" w:rsidP="00BB0946">
            <w:pPr>
              <w:pStyle w:val="a5"/>
              <w:jc w:val="both"/>
              <w:rPr>
                <w:sz w:val="28"/>
                <w:szCs w:val="28"/>
              </w:rPr>
            </w:pPr>
            <w:r w:rsidRPr="00A43013">
              <w:rPr>
                <w:sz w:val="28"/>
                <w:szCs w:val="28"/>
              </w:rPr>
              <w:t xml:space="preserve">Объемы бюджетных ассигнований на реализацию Подпрограммы 8 «Обеспечение льготным питанием </w:t>
            </w:r>
            <w:r w:rsidR="00E87B08">
              <w:rPr>
                <w:sz w:val="28"/>
                <w:szCs w:val="28"/>
              </w:rPr>
              <w:t>обучающихся</w:t>
            </w:r>
            <w:r w:rsidRPr="00A43013">
              <w:rPr>
                <w:sz w:val="28"/>
                <w:szCs w:val="28"/>
              </w:rPr>
              <w:t xml:space="preserve"> школ </w:t>
            </w:r>
            <w:r w:rsidR="004A179B" w:rsidRPr="00A43013">
              <w:rPr>
                <w:sz w:val="28"/>
                <w:szCs w:val="28"/>
              </w:rPr>
              <w:t>района» составляе</w:t>
            </w:r>
            <w:r w:rsidR="00A735AE">
              <w:rPr>
                <w:sz w:val="28"/>
                <w:szCs w:val="28"/>
              </w:rPr>
              <w:t xml:space="preserve">т </w:t>
            </w:r>
            <w:r w:rsidR="005F2401" w:rsidRPr="006A5759">
              <w:rPr>
                <w:sz w:val="28"/>
                <w:szCs w:val="28"/>
              </w:rPr>
              <w:t>55 079,</w:t>
            </w:r>
            <w:r w:rsidR="00DC4ACD" w:rsidRPr="006A5759">
              <w:rPr>
                <w:sz w:val="28"/>
                <w:szCs w:val="28"/>
              </w:rPr>
              <w:t>7</w:t>
            </w:r>
            <w:r w:rsidR="004A179B" w:rsidRPr="00A43013">
              <w:rPr>
                <w:sz w:val="28"/>
                <w:szCs w:val="28"/>
              </w:rPr>
              <w:t xml:space="preserve"> тыс.</w:t>
            </w:r>
            <w:r w:rsidRPr="00A43013">
              <w:rPr>
                <w:sz w:val="28"/>
                <w:szCs w:val="28"/>
              </w:rPr>
              <w:t xml:space="preserve"> руб., в том числе:</w:t>
            </w:r>
          </w:p>
          <w:p w:rsidR="005F2401" w:rsidRDefault="005F2401" w:rsidP="005F2401">
            <w:pPr>
              <w:pStyle w:val="a5"/>
              <w:jc w:val="both"/>
              <w:rPr>
                <w:sz w:val="28"/>
                <w:szCs w:val="28"/>
              </w:rPr>
            </w:pPr>
            <w:r>
              <w:rPr>
                <w:sz w:val="28"/>
                <w:szCs w:val="28"/>
              </w:rPr>
              <w:t xml:space="preserve">2018 год – 5 706,5 тыс. </w:t>
            </w:r>
            <w:r w:rsidRPr="00DC4ACD">
              <w:rPr>
                <w:sz w:val="28"/>
                <w:szCs w:val="28"/>
              </w:rPr>
              <w:t>рублей;</w:t>
            </w:r>
          </w:p>
          <w:p w:rsidR="005F2401" w:rsidRPr="00A43013" w:rsidRDefault="005F2401" w:rsidP="00BB0946">
            <w:pPr>
              <w:pStyle w:val="a5"/>
              <w:jc w:val="both"/>
              <w:rPr>
                <w:sz w:val="28"/>
                <w:szCs w:val="28"/>
              </w:rPr>
            </w:pPr>
            <w:r>
              <w:rPr>
                <w:sz w:val="28"/>
                <w:szCs w:val="28"/>
              </w:rPr>
              <w:t xml:space="preserve">2019 год – </w:t>
            </w:r>
            <w:r w:rsidRPr="006A5759">
              <w:rPr>
                <w:sz w:val="28"/>
                <w:szCs w:val="28"/>
              </w:rPr>
              <w:t>7 125,</w:t>
            </w:r>
            <w:r w:rsidR="007C5B14" w:rsidRPr="006A5759">
              <w:rPr>
                <w:sz w:val="28"/>
                <w:szCs w:val="28"/>
              </w:rPr>
              <w:t>7</w:t>
            </w:r>
            <w:r w:rsidRPr="006A5759">
              <w:rPr>
                <w:sz w:val="28"/>
                <w:szCs w:val="28"/>
              </w:rPr>
              <w:t xml:space="preserve"> т</w:t>
            </w:r>
            <w:r>
              <w:rPr>
                <w:sz w:val="28"/>
                <w:szCs w:val="28"/>
              </w:rPr>
              <w:t>ыс. рублей;</w:t>
            </w:r>
          </w:p>
          <w:p w:rsidR="009F1A21" w:rsidRPr="00A43013" w:rsidRDefault="009F1A21" w:rsidP="00BB0946">
            <w:pPr>
              <w:pStyle w:val="a5"/>
              <w:jc w:val="both"/>
              <w:rPr>
                <w:sz w:val="28"/>
                <w:szCs w:val="28"/>
              </w:rPr>
            </w:pPr>
            <w:r w:rsidRPr="00A43013">
              <w:rPr>
                <w:sz w:val="28"/>
                <w:szCs w:val="28"/>
              </w:rPr>
              <w:t>20</w:t>
            </w:r>
            <w:r w:rsidR="004D542E">
              <w:rPr>
                <w:sz w:val="28"/>
                <w:szCs w:val="28"/>
              </w:rPr>
              <w:t>20</w:t>
            </w:r>
            <w:r w:rsidRPr="00A43013">
              <w:rPr>
                <w:sz w:val="28"/>
                <w:szCs w:val="28"/>
              </w:rPr>
              <w:t xml:space="preserve"> год – </w:t>
            </w:r>
            <w:r w:rsidR="004D542E">
              <w:rPr>
                <w:sz w:val="28"/>
                <w:szCs w:val="28"/>
              </w:rPr>
              <w:t>7 590,1</w:t>
            </w:r>
            <w:r w:rsidR="004A179B" w:rsidRPr="00A43013">
              <w:rPr>
                <w:sz w:val="28"/>
                <w:szCs w:val="28"/>
              </w:rPr>
              <w:t>тыс. рублей</w:t>
            </w:r>
            <w:r w:rsidRPr="00A43013">
              <w:rPr>
                <w:sz w:val="28"/>
                <w:szCs w:val="28"/>
              </w:rPr>
              <w:t>,</w:t>
            </w:r>
          </w:p>
          <w:p w:rsidR="009F1A21" w:rsidRPr="00A43013" w:rsidRDefault="009F1A21" w:rsidP="00BB0946">
            <w:pPr>
              <w:pStyle w:val="a5"/>
              <w:jc w:val="both"/>
              <w:rPr>
                <w:sz w:val="28"/>
                <w:szCs w:val="28"/>
              </w:rPr>
            </w:pPr>
            <w:r w:rsidRPr="00A43013">
              <w:rPr>
                <w:sz w:val="28"/>
                <w:szCs w:val="28"/>
              </w:rPr>
              <w:t>20</w:t>
            </w:r>
            <w:r w:rsidR="004D542E">
              <w:rPr>
                <w:sz w:val="28"/>
                <w:szCs w:val="28"/>
              </w:rPr>
              <w:t>2</w:t>
            </w:r>
            <w:r w:rsidRPr="00A43013">
              <w:rPr>
                <w:sz w:val="28"/>
                <w:szCs w:val="28"/>
              </w:rPr>
              <w:t xml:space="preserve">1 год – </w:t>
            </w:r>
            <w:r w:rsidR="00A735AE">
              <w:rPr>
                <w:sz w:val="28"/>
                <w:szCs w:val="28"/>
              </w:rPr>
              <w:t>10 009,6</w:t>
            </w:r>
            <w:r w:rsidRPr="00A43013">
              <w:rPr>
                <w:sz w:val="28"/>
                <w:szCs w:val="28"/>
              </w:rPr>
              <w:t xml:space="preserve"> тыс. рублей,</w:t>
            </w:r>
          </w:p>
          <w:p w:rsidR="00C6599F" w:rsidRPr="00A43013" w:rsidRDefault="009F1A21" w:rsidP="004D542E">
            <w:pPr>
              <w:pStyle w:val="a5"/>
              <w:jc w:val="both"/>
              <w:rPr>
                <w:sz w:val="28"/>
                <w:szCs w:val="28"/>
              </w:rPr>
            </w:pPr>
            <w:r w:rsidRPr="00A43013">
              <w:rPr>
                <w:sz w:val="28"/>
                <w:szCs w:val="28"/>
              </w:rPr>
              <w:t>202</w:t>
            </w:r>
            <w:r w:rsidR="004D542E">
              <w:rPr>
                <w:sz w:val="28"/>
                <w:szCs w:val="28"/>
              </w:rPr>
              <w:t>2</w:t>
            </w:r>
            <w:r w:rsidRPr="00A43013">
              <w:rPr>
                <w:sz w:val="28"/>
                <w:szCs w:val="28"/>
              </w:rPr>
              <w:t xml:space="preserve"> год – </w:t>
            </w:r>
            <w:r w:rsidR="00A735AE">
              <w:rPr>
                <w:sz w:val="28"/>
                <w:szCs w:val="28"/>
              </w:rPr>
              <w:t xml:space="preserve">10168,1 </w:t>
            </w:r>
            <w:r w:rsidRPr="00A43013">
              <w:rPr>
                <w:sz w:val="28"/>
                <w:szCs w:val="28"/>
              </w:rPr>
              <w:t>тыс. рублей,</w:t>
            </w:r>
          </w:p>
          <w:p w:rsidR="00E159B6" w:rsidRDefault="00C6599F" w:rsidP="00C6599F">
            <w:pPr>
              <w:pStyle w:val="a5"/>
              <w:jc w:val="both"/>
              <w:rPr>
                <w:sz w:val="28"/>
                <w:szCs w:val="28"/>
              </w:rPr>
            </w:pPr>
            <w:r>
              <w:rPr>
                <w:sz w:val="28"/>
                <w:szCs w:val="28"/>
              </w:rPr>
              <w:t>202</w:t>
            </w:r>
            <w:r w:rsidR="004D542E">
              <w:rPr>
                <w:sz w:val="28"/>
                <w:szCs w:val="28"/>
              </w:rPr>
              <w:t>3</w:t>
            </w:r>
            <w:r w:rsidR="009F1A21" w:rsidRPr="00A43013">
              <w:rPr>
                <w:sz w:val="28"/>
                <w:szCs w:val="28"/>
              </w:rPr>
              <w:t xml:space="preserve">год – </w:t>
            </w:r>
            <w:r w:rsidR="00A735AE">
              <w:rPr>
                <w:sz w:val="28"/>
                <w:szCs w:val="28"/>
              </w:rPr>
              <w:t>7240,0</w:t>
            </w:r>
            <w:r w:rsidR="009F1A21" w:rsidRPr="00A43013">
              <w:rPr>
                <w:sz w:val="28"/>
                <w:szCs w:val="28"/>
              </w:rPr>
              <w:t xml:space="preserve"> тыс. рублей</w:t>
            </w:r>
            <w:r>
              <w:rPr>
                <w:sz w:val="28"/>
                <w:szCs w:val="28"/>
              </w:rPr>
              <w:t>;</w:t>
            </w:r>
          </w:p>
          <w:p w:rsidR="00C6599F" w:rsidRPr="00A43013" w:rsidRDefault="00BC76D7" w:rsidP="00A735AE">
            <w:pPr>
              <w:pStyle w:val="a5"/>
              <w:jc w:val="both"/>
              <w:rPr>
                <w:sz w:val="28"/>
                <w:szCs w:val="28"/>
              </w:rPr>
            </w:pPr>
            <w:r>
              <w:rPr>
                <w:sz w:val="28"/>
                <w:szCs w:val="28"/>
              </w:rPr>
              <w:t>202</w:t>
            </w:r>
            <w:r w:rsidR="004D542E">
              <w:rPr>
                <w:sz w:val="28"/>
                <w:szCs w:val="28"/>
              </w:rPr>
              <w:t>4</w:t>
            </w:r>
            <w:r>
              <w:rPr>
                <w:sz w:val="28"/>
                <w:szCs w:val="28"/>
              </w:rPr>
              <w:t xml:space="preserve"> год-</w:t>
            </w:r>
            <w:r w:rsidR="004D542E">
              <w:rPr>
                <w:sz w:val="28"/>
                <w:szCs w:val="28"/>
              </w:rPr>
              <w:t xml:space="preserve">  </w:t>
            </w:r>
            <w:r w:rsidR="00A735AE">
              <w:rPr>
                <w:sz w:val="28"/>
                <w:szCs w:val="28"/>
              </w:rPr>
              <w:t>7239,7</w:t>
            </w:r>
            <w:r>
              <w:rPr>
                <w:sz w:val="28"/>
                <w:szCs w:val="28"/>
              </w:rPr>
              <w:t xml:space="preserve"> тыс. рублей.</w:t>
            </w:r>
          </w:p>
        </w:tc>
      </w:tr>
      <w:tr w:rsidR="009F1A21" w:rsidRPr="000D5941" w:rsidTr="001D1005">
        <w:trPr>
          <w:trHeight w:val="545"/>
        </w:trPr>
        <w:tc>
          <w:tcPr>
            <w:tcW w:w="709" w:type="dxa"/>
            <w:tcBorders>
              <w:top w:val="single" w:sz="6" w:space="0" w:color="auto"/>
              <w:left w:val="single" w:sz="6" w:space="0" w:color="auto"/>
              <w:bottom w:val="single" w:sz="6" w:space="0" w:color="auto"/>
              <w:right w:val="single" w:sz="6" w:space="0" w:color="auto"/>
            </w:tcBorders>
          </w:tcPr>
          <w:p w:rsidR="009F1A21" w:rsidRPr="000D5941" w:rsidRDefault="009F1A21" w:rsidP="00BB0946">
            <w:pPr>
              <w:pStyle w:val="a5"/>
              <w:jc w:val="both"/>
              <w:rPr>
                <w:sz w:val="28"/>
                <w:szCs w:val="28"/>
              </w:rPr>
            </w:pPr>
            <w:r w:rsidRPr="000D5941">
              <w:rPr>
                <w:sz w:val="28"/>
                <w:szCs w:val="28"/>
              </w:rPr>
              <w:t>1</w:t>
            </w:r>
            <w:r>
              <w:rPr>
                <w:sz w:val="28"/>
                <w:szCs w:val="28"/>
              </w:rPr>
              <w:t>8</w:t>
            </w:r>
            <w:r w:rsidRPr="000D5941">
              <w:rPr>
                <w:sz w:val="28"/>
                <w:szCs w:val="28"/>
              </w:rPr>
              <w:t>.</w:t>
            </w:r>
          </w:p>
        </w:tc>
        <w:tc>
          <w:tcPr>
            <w:tcW w:w="2126"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 xml:space="preserve">Ожидаемые результаты реализации муниципальной программы </w:t>
            </w:r>
          </w:p>
        </w:tc>
        <w:tc>
          <w:tcPr>
            <w:tcW w:w="7513" w:type="dxa"/>
            <w:tcBorders>
              <w:top w:val="single" w:sz="6" w:space="0" w:color="auto"/>
              <w:left w:val="single" w:sz="6" w:space="0" w:color="auto"/>
              <w:bottom w:val="single" w:sz="6" w:space="0" w:color="auto"/>
              <w:right w:val="single" w:sz="6" w:space="0" w:color="auto"/>
            </w:tcBorders>
            <w:hideMark/>
          </w:tcPr>
          <w:p w:rsidR="009F1A21" w:rsidRPr="000D5941" w:rsidRDefault="009F1A21" w:rsidP="00BB0946">
            <w:pPr>
              <w:pStyle w:val="a5"/>
              <w:jc w:val="both"/>
              <w:rPr>
                <w:sz w:val="28"/>
                <w:szCs w:val="28"/>
              </w:rPr>
            </w:pPr>
            <w:r w:rsidRPr="000D5941">
              <w:rPr>
                <w:sz w:val="28"/>
                <w:szCs w:val="28"/>
              </w:rPr>
              <w:t>В результате реализации муниципальной программы к 202</w:t>
            </w:r>
            <w:r w:rsidR="004D542E">
              <w:rPr>
                <w:sz w:val="28"/>
                <w:szCs w:val="28"/>
              </w:rPr>
              <w:t>4</w:t>
            </w:r>
            <w:r w:rsidRPr="000D5941">
              <w:rPr>
                <w:sz w:val="28"/>
                <w:szCs w:val="28"/>
              </w:rPr>
              <w:t xml:space="preserve"> году предполагается:</w:t>
            </w:r>
          </w:p>
          <w:p w:rsidR="009F1A21" w:rsidRPr="000D5941" w:rsidRDefault="009F1A21" w:rsidP="00BB0946">
            <w:pPr>
              <w:pStyle w:val="a5"/>
              <w:jc w:val="both"/>
              <w:rPr>
                <w:sz w:val="28"/>
                <w:szCs w:val="28"/>
              </w:rPr>
            </w:pPr>
            <w:r w:rsidRPr="000D5941">
              <w:rPr>
                <w:sz w:val="28"/>
                <w:szCs w:val="28"/>
              </w:rPr>
              <w:t>- обеспечить всех детей в возрасте от 2 мес. до 3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9F1A21" w:rsidRPr="000D5941" w:rsidRDefault="009F1A21" w:rsidP="00BB0946">
            <w:pPr>
              <w:pStyle w:val="a5"/>
              <w:jc w:val="both"/>
              <w:rPr>
                <w:sz w:val="28"/>
                <w:szCs w:val="28"/>
              </w:rPr>
            </w:pPr>
            <w:r w:rsidRPr="000D5941">
              <w:rPr>
                <w:sz w:val="28"/>
                <w:szCs w:val="28"/>
              </w:rPr>
              <w:t>- обеспечить равный доступ к качественному общему образованию для всех граждан 6,5 - 18 лет, в том числе с использованием дистанционных технологий;</w:t>
            </w:r>
          </w:p>
          <w:p w:rsidR="009F1A21" w:rsidRPr="000D5941" w:rsidRDefault="009F1A21" w:rsidP="00BB0946">
            <w:pPr>
              <w:pStyle w:val="a5"/>
              <w:jc w:val="both"/>
              <w:rPr>
                <w:sz w:val="28"/>
                <w:szCs w:val="28"/>
              </w:rPr>
            </w:pPr>
            <w:r w:rsidRPr="000D5941">
              <w:rPr>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9F1A21" w:rsidRPr="000D5941" w:rsidRDefault="009F1A21" w:rsidP="00BB0946">
            <w:pPr>
              <w:pStyle w:val="a5"/>
              <w:jc w:val="both"/>
              <w:rPr>
                <w:sz w:val="28"/>
                <w:szCs w:val="28"/>
              </w:rPr>
            </w:pPr>
            <w:r w:rsidRPr="000D5941">
              <w:rPr>
                <w:sz w:val="28"/>
                <w:szCs w:val="28"/>
              </w:rPr>
              <w:t>- повысить качество общего образования;</w:t>
            </w:r>
          </w:p>
          <w:p w:rsidR="009F1A21" w:rsidRPr="000D5941" w:rsidRDefault="009F1A21" w:rsidP="00BB0946">
            <w:pPr>
              <w:autoSpaceDE w:val="0"/>
              <w:autoSpaceDN w:val="0"/>
              <w:adjustRightInd w:val="0"/>
              <w:jc w:val="both"/>
              <w:rPr>
                <w:sz w:val="28"/>
                <w:szCs w:val="28"/>
              </w:rPr>
            </w:pPr>
            <w:r w:rsidRPr="000D5941">
              <w:rPr>
                <w:sz w:val="28"/>
                <w:szCs w:val="28"/>
              </w:rPr>
              <w:t xml:space="preserve">- обеспечение государственных и муниципальных гарантий </w:t>
            </w:r>
            <w:r w:rsidRPr="000D5941">
              <w:rPr>
                <w:sz w:val="28"/>
                <w:szCs w:val="28"/>
              </w:rPr>
              <w:lastRenderedPageBreak/>
              <w:t>общедоступности и бесплатности качественного дошкольного, общего и дополнительного образования;</w:t>
            </w:r>
          </w:p>
          <w:p w:rsidR="009F1A21" w:rsidRPr="000D5941" w:rsidRDefault="009F1A21" w:rsidP="00BB0946">
            <w:pPr>
              <w:autoSpaceDE w:val="0"/>
              <w:autoSpaceDN w:val="0"/>
              <w:adjustRightInd w:val="0"/>
              <w:jc w:val="both"/>
              <w:rPr>
                <w:sz w:val="28"/>
                <w:szCs w:val="28"/>
              </w:rPr>
            </w:pPr>
            <w:r w:rsidRPr="000D5941">
              <w:rPr>
                <w:sz w:val="28"/>
                <w:szCs w:val="28"/>
              </w:rPr>
              <w:t xml:space="preserve">- сокращение разрыва в качестве образования между наименее и наиболее успешными школами; </w:t>
            </w:r>
          </w:p>
          <w:p w:rsidR="009F1A21" w:rsidRPr="000D5941" w:rsidRDefault="009F1A21" w:rsidP="00BB0946">
            <w:pPr>
              <w:autoSpaceDE w:val="0"/>
              <w:autoSpaceDN w:val="0"/>
              <w:adjustRightInd w:val="0"/>
              <w:jc w:val="both"/>
              <w:rPr>
                <w:sz w:val="28"/>
                <w:szCs w:val="28"/>
              </w:rPr>
            </w:pPr>
            <w:r w:rsidRPr="000D5941">
              <w:rPr>
                <w:bCs/>
                <w:sz w:val="28"/>
                <w:szCs w:val="28"/>
              </w:rPr>
              <w:t>- обеспечение о</w:t>
            </w:r>
            <w:r w:rsidRPr="000D5941">
              <w:rPr>
                <w:sz w:val="28"/>
                <w:szCs w:val="28"/>
              </w:rPr>
              <w:t>хвата детей-инвалидов общедоступным и бесплатным общим образованием по основным общеобразовательным программам, а также дополнительным образованием в общеобразовательных учреждениях и учреждениях дополнительного образования;</w:t>
            </w:r>
          </w:p>
          <w:p w:rsidR="0075060C" w:rsidRDefault="0075060C" w:rsidP="0075060C">
            <w:pPr>
              <w:autoSpaceDE w:val="0"/>
              <w:autoSpaceDN w:val="0"/>
              <w:adjustRightInd w:val="0"/>
              <w:jc w:val="both"/>
              <w:rPr>
                <w:sz w:val="28"/>
                <w:szCs w:val="28"/>
                <w:lang w:eastAsia="en-US"/>
              </w:rPr>
            </w:pPr>
            <w:r w:rsidRPr="000D5941">
              <w:rPr>
                <w:sz w:val="28"/>
                <w:szCs w:val="28"/>
              </w:rPr>
              <w:t>-</w:t>
            </w:r>
            <w:r w:rsidRPr="000D5941">
              <w:rPr>
                <w:sz w:val="28"/>
                <w:szCs w:val="28"/>
                <w:lang w:eastAsia="en-US"/>
              </w:rPr>
              <w:t xml:space="preserve"> </w:t>
            </w:r>
            <w:r w:rsidRPr="0075060C">
              <w:rPr>
                <w:sz w:val="28"/>
                <w:szCs w:val="28"/>
                <w:lang w:eastAsia="en-US"/>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p>
          <w:p w:rsidR="009F1A21" w:rsidRPr="000D5941" w:rsidRDefault="009F1A21" w:rsidP="00BB0946">
            <w:pPr>
              <w:autoSpaceDE w:val="0"/>
              <w:autoSpaceDN w:val="0"/>
              <w:adjustRightInd w:val="0"/>
              <w:jc w:val="both"/>
              <w:rPr>
                <w:sz w:val="28"/>
                <w:szCs w:val="28"/>
              </w:rPr>
            </w:pPr>
            <w:r w:rsidRPr="000D5941">
              <w:rPr>
                <w:sz w:val="28"/>
                <w:szCs w:val="28"/>
              </w:rPr>
              <w:t>- положительный эффект по следующим направлениям:</w:t>
            </w:r>
          </w:p>
          <w:p w:rsidR="009F1A21" w:rsidRPr="000D5941" w:rsidRDefault="009F1A21" w:rsidP="00BB0946">
            <w:pPr>
              <w:autoSpaceDE w:val="0"/>
              <w:autoSpaceDN w:val="0"/>
              <w:adjustRightInd w:val="0"/>
              <w:jc w:val="both"/>
              <w:rPr>
                <w:sz w:val="28"/>
                <w:szCs w:val="28"/>
              </w:rPr>
            </w:pPr>
            <w:r w:rsidRPr="000D5941">
              <w:rPr>
                <w:sz w:val="28"/>
                <w:szCs w:val="28"/>
              </w:rPr>
              <w:t>1) обновление содержания и технологий обучения и воспитания на всех уровнях образования, введение федеральных государственных образовательных стандартов;</w:t>
            </w:r>
          </w:p>
          <w:p w:rsidR="009F1A21" w:rsidRPr="000D5941" w:rsidRDefault="009F1A21" w:rsidP="00BB0946">
            <w:pPr>
              <w:autoSpaceDE w:val="0"/>
              <w:autoSpaceDN w:val="0"/>
              <w:adjustRightInd w:val="0"/>
              <w:jc w:val="both"/>
              <w:rPr>
                <w:sz w:val="28"/>
                <w:szCs w:val="28"/>
              </w:rPr>
            </w:pPr>
            <w:r w:rsidRPr="000D5941">
              <w:rPr>
                <w:sz w:val="28"/>
                <w:szCs w:val="28"/>
              </w:rPr>
              <w:t>2) повышение профессионального уровня, развитие творческого потенциала педагогических кадров как важнейшего фактора повышения качества образования;</w:t>
            </w:r>
          </w:p>
          <w:p w:rsidR="009F1A21" w:rsidRPr="000D5941" w:rsidRDefault="009F1A21" w:rsidP="00BB0946">
            <w:pPr>
              <w:autoSpaceDE w:val="0"/>
              <w:autoSpaceDN w:val="0"/>
              <w:adjustRightInd w:val="0"/>
              <w:jc w:val="both"/>
              <w:rPr>
                <w:sz w:val="28"/>
                <w:szCs w:val="28"/>
              </w:rPr>
            </w:pPr>
            <w:r w:rsidRPr="000D5941">
              <w:rPr>
                <w:sz w:val="28"/>
                <w:szCs w:val="28"/>
              </w:rPr>
              <w:t>3) повышение эффективности использования бюджетных средств, развитие новых организационно-финансовых механизмов через внедрение методов и процедур управления по результатам, расширение самостоятельности школ;</w:t>
            </w:r>
          </w:p>
          <w:p w:rsidR="009F1A21" w:rsidRPr="000D5941" w:rsidRDefault="009F1A21" w:rsidP="00BB0946">
            <w:pPr>
              <w:autoSpaceDE w:val="0"/>
              <w:autoSpaceDN w:val="0"/>
              <w:adjustRightInd w:val="0"/>
              <w:jc w:val="both"/>
              <w:rPr>
                <w:sz w:val="28"/>
                <w:szCs w:val="28"/>
              </w:rPr>
            </w:pPr>
            <w:r w:rsidRPr="000D5941">
              <w:rPr>
                <w:sz w:val="28"/>
                <w:szCs w:val="28"/>
              </w:rPr>
              <w:t>4) увеличение доли обучающихся по программам общего образования, участвующих в олимпиадах и конкурсах различного уровня;</w:t>
            </w:r>
          </w:p>
          <w:p w:rsidR="009F1A21" w:rsidRPr="000D5941" w:rsidRDefault="009F1A21" w:rsidP="00BB0946">
            <w:pPr>
              <w:autoSpaceDE w:val="0"/>
              <w:autoSpaceDN w:val="0"/>
              <w:adjustRightInd w:val="0"/>
              <w:jc w:val="both"/>
              <w:rPr>
                <w:sz w:val="28"/>
                <w:szCs w:val="28"/>
              </w:rPr>
            </w:pPr>
            <w:r w:rsidRPr="000D5941">
              <w:rPr>
                <w:sz w:val="28"/>
                <w:szCs w:val="28"/>
              </w:rPr>
              <w:t>5) увеличение доли педагогов - участников муниципальных, региональных, всероссийских конкурсов профессионального мастерства, творческих мероприятий, от общего количества педагогов;</w:t>
            </w:r>
          </w:p>
          <w:p w:rsidR="009F1A21" w:rsidRPr="000D5941" w:rsidRDefault="00FE23D5" w:rsidP="00BB0946">
            <w:pPr>
              <w:jc w:val="both"/>
              <w:rPr>
                <w:sz w:val="28"/>
                <w:szCs w:val="28"/>
              </w:rPr>
            </w:pPr>
            <w:r>
              <w:rPr>
                <w:sz w:val="28"/>
                <w:szCs w:val="28"/>
              </w:rPr>
              <w:t>6</w:t>
            </w:r>
            <w:r w:rsidR="009F1A21" w:rsidRPr="000D5941">
              <w:rPr>
                <w:sz w:val="28"/>
                <w:szCs w:val="28"/>
              </w:rPr>
              <w:t xml:space="preserve">) увеличение количества </w:t>
            </w:r>
            <w:r>
              <w:rPr>
                <w:sz w:val="28"/>
                <w:szCs w:val="28"/>
              </w:rPr>
              <w:t xml:space="preserve">обучающихся, </w:t>
            </w:r>
            <w:r w:rsidR="009F1A21" w:rsidRPr="000D5941">
              <w:rPr>
                <w:sz w:val="28"/>
                <w:szCs w:val="28"/>
              </w:rPr>
              <w:t>участвующих в деятельности детских общественных организаций и объединений района</w:t>
            </w:r>
            <w:r>
              <w:rPr>
                <w:sz w:val="28"/>
                <w:szCs w:val="28"/>
              </w:rPr>
              <w:t xml:space="preserve">, </w:t>
            </w:r>
            <w:r w:rsidRPr="000D5941">
              <w:rPr>
                <w:sz w:val="28"/>
                <w:szCs w:val="28"/>
              </w:rPr>
              <w:t xml:space="preserve">увеличение доли </w:t>
            </w:r>
            <w:r>
              <w:rPr>
                <w:sz w:val="28"/>
                <w:szCs w:val="28"/>
              </w:rPr>
              <w:t>обучающихся</w:t>
            </w:r>
            <w:r w:rsidRPr="000D5941">
              <w:rPr>
                <w:sz w:val="28"/>
                <w:szCs w:val="28"/>
              </w:rPr>
              <w:t>, вовлеченн</w:t>
            </w:r>
            <w:r>
              <w:rPr>
                <w:sz w:val="28"/>
                <w:szCs w:val="28"/>
              </w:rPr>
              <w:t>ых</w:t>
            </w:r>
            <w:r w:rsidRPr="000D5941">
              <w:rPr>
                <w:sz w:val="28"/>
                <w:szCs w:val="28"/>
              </w:rPr>
              <w:t xml:space="preserve"> в добровольческое (волонтерское) движение </w:t>
            </w:r>
            <w:r w:rsidR="009F1A21" w:rsidRPr="000D5941">
              <w:rPr>
                <w:sz w:val="28"/>
                <w:szCs w:val="28"/>
              </w:rPr>
              <w:t>к 202</w:t>
            </w:r>
            <w:r w:rsidR="00C01DBA">
              <w:rPr>
                <w:sz w:val="28"/>
                <w:szCs w:val="28"/>
              </w:rPr>
              <w:t>4</w:t>
            </w:r>
            <w:r w:rsidR="00337083">
              <w:rPr>
                <w:sz w:val="28"/>
                <w:szCs w:val="28"/>
              </w:rPr>
              <w:t xml:space="preserve"> году до 3</w:t>
            </w:r>
            <w:r w:rsidR="00CD2121">
              <w:rPr>
                <w:sz w:val="28"/>
                <w:szCs w:val="28"/>
              </w:rPr>
              <w:t>9</w:t>
            </w:r>
            <w:r w:rsidR="00337083">
              <w:rPr>
                <w:sz w:val="28"/>
                <w:szCs w:val="28"/>
              </w:rPr>
              <w:t>00</w:t>
            </w:r>
            <w:r>
              <w:rPr>
                <w:sz w:val="28"/>
                <w:szCs w:val="28"/>
              </w:rPr>
              <w:t xml:space="preserve"> человек, </w:t>
            </w:r>
            <w:r w:rsidRPr="000D5941">
              <w:rPr>
                <w:sz w:val="28"/>
                <w:szCs w:val="28"/>
              </w:rPr>
              <w:t>участвующ</w:t>
            </w:r>
            <w:r>
              <w:rPr>
                <w:sz w:val="28"/>
                <w:szCs w:val="28"/>
              </w:rPr>
              <w:t>их</w:t>
            </w:r>
            <w:r w:rsidRPr="000D5941">
              <w:rPr>
                <w:sz w:val="28"/>
                <w:szCs w:val="28"/>
              </w:rPr>
              <w:t xml:space="preserve"> в мероприятиях</w:t>
            </w:r>
            <w:r>
              <w:rPr>
                <w:sz w:val="28"/>
                <w:szCs w:val="28"/>
              </w:rPr>
              <w:t xml:space="preserve">, </w:t>
            </w:r>
            <w:r w:rsidRPr="000D5941">
              <w:rPr>
                <w:sz w:val="28"/>
                <w:szCs w:val="28"/>
              </w:rPr>
              <w:t>направленных на гражданское, патриотическое воспитание, формирование  правовых, культурных и нравственных ценностей,</w:t>
            </w:r>
            <w:r w:rsidR="00C74BF7">
              <w:rPr>
                <w:sz w:val="28"/>
                <w:szCs w:val="28"/>
              </w:rPr>
              <w:t xml:space="preserve"> </w:t>
            </w:r>
            <w:r w:rsidRPr="000D5941">
              <w:rPr>
                <w:sz w:val="28"/>
                <w:szCs w:val="28"/>
              </w:rPr>
              <w:t>в культурн</w:t>
            </w:r>
            <w:proofErr w:type="gramStart"/>
            <w:r w:rsidRPr="000D5941">
              <w:rPr>
                <w:sz w:val="28"/>
                <w:szCs w:val="28"/>
              </w:rPr>
              <w:t>о-</w:t>
            </w:r>
            <w:proofErr w:type="gramEnd"/>
            <w:r w:rsidR="00C74BF7">
              <w:rPr>
                <w:sz w:val="28"/>
                <w:szCs w:val="28"/>
              </w:rPr>
              <w:t xml:space="preserve"> </w:t>
            </w:r>
            <w:r w:rsidRPr="000D5941">
              <w:rPr>
                <w:sz w:val="28"/>
                <w:szCs w:val="28"/>
              </w:rPr>
              <w:t>досуговых мероприятиях, профилактических, спортивных  мероприятиях, в мероприятиях творческой и интеллектуальной направленности, в мероприятиях, направленных на формирование здорового образа жизни;</w:t>
            </w:r>
          </w:p>
          <w:p w:rsidR="009F1A21" w:rsidRPr="000D5941" w:rsidRDefault="00FE23D5" w:rsidP="00FE23D5">
            <w:pPr>
              <w:jc w:val="both"/>
              <w:rPr>
                <w:sz w:val="28"/>
                <w:szCs w:val="28"/>
                <w:highlight w:val="yellow"/>
              </w:rPr>
            </w:pPr>
            <w:r>
              <w:rPr>
                <w:sz w:val="28"/>
                <w:szCs w:val="28"/>
              </w:rPr>
              <w:t>7</w:t>
            </w:r>
            <w:r w:rsidR="009F1A21" w:rsidRPr="000D5941">
              <w:rPr>
                <w:sz w:val="28"/>
                <w:szCs w:val="28"/>
              </w:rPr>
              <w:t>) увеличение количества и качества  районных мероприятий различной направленности.</w:t>
            </w:r>
          </w:p>
        </w:tc>
      </w:tr>
    </w:tbl>
    <w:p w:rsidR="009F1A21" w:rsidRPr="000D5941" w:rsidRDefault="009F1A21" w:rsidP="00BB0946">
      <w:pPr>
        <w:pStyle w:val="af1"/>
        <w:spacing w:line="240" w:lineRule="auto"/>
        <w:ind w:left="11340"/>
        <w:jc w:val="both"/>
        <w:rPr>
          <w:sz w:val="28"/>
          <w:szCs w:val="28"/>
        </w:rPr>
      </w:pPr>
    </w:p>
    <w:p w:rsidR="009F1A21" w:rsidRPr="00FB2B3E" w:rsidRDefault="009F1A21" w:rsidP="00F85C51">
      <w:pPr>
        <w:numPr>
          <w:ilvl w:val="0"/>
          <w:numId w:val="7"/>
        </w:numPr>
        <w:autoSpaceDE w:val="0"/>
        <w:autoSpaceDN w:val="0"/>
        <w:adjustRightInd w:val="0"/>
        <w:jc w:val="center"/>
        <w:rPr>
          <w:b/>
          <w:sz w:val="28"/>
          <w:szCs w:val="28"/>
        </w:rPr>
      </w:pPr>
      <w:r w:rsidRPr="000D5941">
        <w:rPr>
          <w:b/>
          <w:sz w:val="28"/>
          <w:szCs w:val="28"/>
        </w:rPr>
        <w:lastRenderedPageBreak/>
        <w:t>Характеристика текущего состояния сферы</w:t>
      </w:r>
      <w:r w:rsidRPr="00FB2B3E">
        <w:rPr>
          <w:b/>
          <w:sz w:val="28"/>
          <w:szCs w:val="28"/>
        </w:rPr>
        <w:t xml:space="preserve"> о</w:t>
      </w:r>
      <w:r w:rsidR="00FE568A">
        <w:rPr>
          <w:b/>
          <w:sz w:val="28"/>
          <w:szCs w:val="28"/>
        </w:rPr>
        <w:t xml:space="preserve">бразования </w:t>
      </w:r>
      <w:r w:rsidRPr="00FB2B3E">
        <w:rPr>
          <w:b/>
          <w:sz w:val="28"/>
          <w:szCs w:val="28"/>
        </w:rPr>
        <w:t>муниципального образования «Красногвардейский район»</w:t>
      </w:r>
    </w:p>
    <w:p w:rsidR="009F1A21" w:rsidRPr="00AE2619" w:rsidRDefault="009F1A21" w:rsidP="00BB0946">
      <w:pPr>
        <w:autoSpaceDE w:val="0"/>
        <w:autoSpaceDN w:val="0"/>
        <w:adjustRightInd w:val="0"/>
        <w:ind w:left="1069"/>
        <w:jc w:val="both"/>
        <w:rPr>
          <w:b/>
          <w:sz w:val="28"/>
          <w:szCs w:val="28"/>
        </w:rPr>
      </w:pPr>
    </w:p>
    <w:p w:rsidR="00FE568A" w:rsidRDefault="00F85C51" w:rsidP="00FE568A">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Программа разработана в целях </w:t>
      </w:r>
      <w:r w:rsidR="009F1A21" w:rsidRPr="00AE2619">
        <w:rPr>
          <w:rFonts w:ascii="Times New Roman" w:hAnsi="Times New Roman" w:cs="Times New Roman"/>
          <w:bCs/>
          <w:iCs/>
          <w:sz w:val="28"/>
          <w:szCs w:val="28"/>
        </w:rPr>
        <w:t>повышения доступности, качества  и эффективности системы образования с учетом потребностей граждан, общества, государства,</w:t>
      </w:r>
      <w:r w:rsidR="009F1A21" w:rsidRPr="00AE2619">
        <w:rPr>
          <w:rFonts w:ascii="Times New Roman" w:hAnsi="Times New Roman" w:cs="Times New Roman"/>
          <w:sz w:val="28"/>
          <w:szCs w:val="28"/>
        </w:rPr>
        <w:t xml:space="preserve"> создания условий для  социализации обучающихся и воспитанников, обеспечения реализации прав детей, проживающих в Красногвардейском районе, на оздоровление и отдых. </w:t>
      </w:r>
    </w:p>
    <w:p w:rsidR="00FE568A" w:rsidRPr="00FE568A" w:rsidRDefault="00FE568A" w:rsidP="00FE568A">
      <w:pPr>
        <w:pStyle w:val="ConsPlusNormal"/>
        <w:tabs>
          <w:tab w:val="left" w:pos="993"/>
        </w:tabs>
        <w:ind w:firstLine="0"/>
        <w:jc w:val="both"/>
        <w:rPr>
          <w:rFonts w:ascii="Times New Roman" w:hAnsi="Times New Roman" w:cs="Times New Roman"/>
          <w:sz w:val="28"/>
          <w:szCs w:val="28"/>
        </w:rPr>
      </w:pPr>
      <w:r>
        <w:rPr>
          <w:rFonts w:ascii="Times New Roman" w:hAnsi="Times New Roman" w:cs="Times New Roman"/>
          <w:sz w:val="28"/>
          <w:szCs w:val="28"/>
        </w:rPr>
        <w:tab/>
      </w:r>
      <w:proofErr w:type="gramStart"/>
      <w:r w:rsidRPr="00FE568A">
        <w:rPr>
          <w:rFonts w:ascii="Times New Roman" w:hAnsi="Times New Roman" w:cs="Times New Roman"/>
          <w:sz w:val="28"/>
          <w:szCs w:val="28"/>
        </w:rPr>
        <w:t xml:space="preserve">Национальный проект </w:t>
      </w:r>
      <w:r w:rsidR="00A46033">
        <w:rPr>
          <w:rFonts w:ascii="Times New Roman" w:hAnsi="Times New Roman" w:cs="Times New Roman"/>
          <w:sz w:val="28"/>
          <w:szCs w:val="28"/>
        </w:rPr>
        <w:t>«</w:t>
      </w:r>
      <w:r w:rsidRPr="00FE568A">
        <w:rPr>
          <w:rFonts w:ascii="Times New Roman" w:hAnsi="Times New Roman" w:cs="Times New Roman"/>
          <w:sz w:val="28"/>
          <w:szCs w:val="28"/>
        </w:rPr>
        <w:t>Образование</w:t>
      </w:r>
      <w:r w:rsidR="00A46033">
        <w:rPr>
          <w:rFonts w:ascii="Times New Roman" w:hAnsi="Times New Roman" w:cs="Times New Roman"/>
          <w:sz w:val="28"/>
          <w:szCs w:val="28"/>
        </w:rPr>
        <w:t>»</w:t>
      </w:r>
      <w:r w:rsidRPr="00FE568A">
        <w:rPr>
          <w:rFonts w:ascii="Times New Roman" w:hAnsi="Times New Roman" w:cs="Times New Roman"/>
          <w:sz w:val="28"/>
          <w:szCs w:val="28"/>
        </w:rPr>
        <w:t xml:space="preserve"> (реализация с 1 января 2019 года по 31 декабря 2024 года) обозначил две цели: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а также поставил перед системой образования</w:t>
      </w:r>
      <w:proofErr w:type="gramEnd"/>
      <w:r w:rsidRPr="00FE568A">
        <w:rPr>
          <w:rFonts w:ascii="Times New Roman" w:hAnsi="Times New Roman" w:cs="Times New Roman"/>
          <w:sz w:val="28"/>
          <w:szCs w:val="28"/>
        </w:rPr>
        <w:t xml:space="preserve"> ряд задач, которые </w:t>
      </w:r>
      <w:proofErr w:type="gramStart"/>
      <w:r w:rsidRPr="00FE568A">
        <w:rPr>
          <w:rFonts w:ascii="Times New Roman" w:hAnsi="Times New Roman" w:cs="Times New Roman"/>
          <w:sz w:val="28"/>
          <w:szCs w:val="28"/>
        </w:rPr>
        <w:t>предполагают</w:t>
      </w:r>
      <w:proofErr w:type="gramEnd"/>
      <w:r w:rsidRPr="00FE568A">
        <w:rPr>
          <w:rFonts w:ascii="Times New Roman" w:hAnsi="Times New Roman" w:cs="Times New Roman"/>
          <w:sz w:val="28"/>
          <w:szCs w:val="28"/>
        </w:rPr>
        <w:t xml:space="preserve"> в том числе реализацию четырех основных направлений развития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9F1A21" w:rsidRPr="00AE2619" w:rsidRDefault="009F1A21" w:rsidP="00FE568A">
      <w:pPr>
        <w:autoSpaceDE w:val="0"/>
        <w:autoSpaceDN w:val="0"/>
        <w:adjustRightInd w:val="0"/>
        <w:ind w:firstLine="708"/>
        <w:jc w:val="both"/>
        <w:rPr>
          <w:color w:val="000000"/>
          <w:sz w:val="28"/>
          <w:szCs w:val="28"/>
        </w:rPr>
      </w:pPr>
      <w:r w:rsidRPr="00AE2619">
        <w:rPr>
          <w:sz w:val="28"/>
          <w:szCs w:val="28"/>
        </w:rPr>
        <w:t>Программа охватывает всю сеть учреждений, расположенных в муниципальном образовании «Красногвардейский район» и предоставляющих услуги по образованию и социализации - это 3</w:t>
      </w:r>
      <w:r w:rsidR="00337083">
        <w:rPr>
          <w:sz w:val="28"/>
          <w:szCs w:val="28"/>
        </w:rPr>
        <w:t>5</w:t>
      </w:r>
      <w:r w:rsidRPr="00AE2619">
        <w:rPr>
          <w:color w:val="000000"/>
          <w:sz w:val="28"/>
          <w:szCs w:val="28"/>
        </w:rPr>
        <w:t xml:space="preserve"> организаций различных уровней образования, в том числе: </w:t>
      </w:r>
    </w:p>
    <w:p w:rsidR="009F1A21" w:rsidRPr="00AE2619" w:rsidRDefault="00FE568A" w:rsidP="00FE568A">
      <w:pPr>
        <w:pStyle w:val="1"/>
        <w:rPr>
          <w:rFonts w:ascii="Times New Roman" w:hAnsi="Times New Roman"/>
          <w:color w:val="000000"/>
          <w:sz w:val="28"/>
          <w:szCs w:val="28"/>
        </w:rPr>
      </w:pPr>
      <w:r>
        <w:rPr>
          <w:rFonts w:ascii="Times New Roman" w:hAnsi="Times New Roman"/>
          <w:color w:val="000000"/>
          <w:sz w:val="28"/>
          <w:szCs w:val="28"/>
          <w:lang w:val="ru-RU"/>
        </w:rPr>
        <w:t xml:space="preserve">- </w:t>
      </w:r>
      <w:r w:rsidR="009F1A21">
        <w:rPr>
          <w:rFonts w:ascii="Times New Roman" w:hAnsi="Times New Roman"/>
          <w:color w:val="000000"/>
          <w:sz w:val="28"/>
          <w:szCs w:val="28"/>
        </w:rPr>
        <w:t>14</w:t>
      </w:r>
      <w:r w:rsidR="009F1A21" w:rsidRPr="00AE2619">
        <w:rPr>
          <w:rFonts w:ascii="Times New Roman" w:hAnsi="Times New Roman"/>
          <w:color w:val="000000"/>
          <w:sz w:val="28"/>
          <w:szCs w:val="28"/>
        </w:rPr>
        <w:t xml:space="preserve"> муниципальных дошко</w:t>
      </w:r>
      <w:r w:rsidR="009F1A21">
        <w:rPr>
          <w:rFonts w:ascii="Times New Roman" w:hAnsi="Times New Roman"/>
          <w:color w:val="000000"/>
          <w:sz w:val="28"/>
          <w:szCs w:val="28"/>
        </w:rPr>
        <w:t>льных образовательных организаций</w:t>
      </w:r>
      <w:r w:rsidR="009F1A21" w:rsidRPr="00AE2619">
        <w:rPr>
          <w:rFonts w:ascii="Times New Roman" w:hAnsi="Times New Roman"/>
          <w:color w:val="000000"/>
          <w:sz w:val="28"/>
          <w:szCs w:val="28"/>
        </w:rPr>
        <w:t xml:space="preserve">, </w:t>
      </w:r>
    </w:p>
    <w:p w:rsidR="009F1A21" w:rsidRPr="00AE2619" w:rsidRDefault="00FE568A" w:rsidP="00FE568A">
      <w:pPr>
        <w:jc w:val="both"/>
        <w:rPr>
          <w:color w:val="000000"/>
          <w:sz w:val="28"/>
          <w:szCs w:val="28"/>
        </w:rPr>
      </w:pPr>
      <w:r>
        <w:rPr>
          <w:color w:val="000000"/>
          <w:sz w:val="28"/>
          <w:szCs w:val="28"/>
        </w:rPr>
        <w:t xml:space="preserve">- </w:t>
      </w:r>
      <w:r w:rsidR="009F1A21" w:rsidRPr="00AE2619">
        <w:rPr>
          <w:color w:val="000000"/>
          <w:sz w:val="28"/>
          <w:szCs w:val="28"/>
        </w:rPr>
        <w:t>16 муниципальны</w:t>
      </w:r>
      <w:r w:rsidR="009F1A21">
        <w:rPr>
          <w:color w:val="000000"/>
          <w:sz w:val="28"/>
          <w:szCs w:val="28"/>
        </w:rPr>
        <w:t>х общеобразовательных организаций</w:t>
      </w:r>
      <w:r w:rsidR="009F1A21" w:rsidRPr="00AE2619">
        <w:rPr>
          <w:color w:val="000000"/>
          <w:sz w:val="28"/>
          <w:szCs w:val="28"/>
        </w:rPr>
        <w:t>;</w:t>
      </w:r>
    </w:p>
    <w:p w:rsidR="009F1A21" w:rsidRPr="00AE2619" w:rsidRDefault="00FE568A" w:rsidP="00FE568A">
      <w:pPr>
        <w:jc w:val="both"/>
        <w:rPr>
          <w:color w:val="000000"/>
          <w:sz w:val="28"/>
          <w:szCs w:val="28"/>
        </w:rPr>
      </w:pPr>
      <w:r>
        <w:rPr>
          <w:color w:val="000000"/>
          <w:sz w:val="28"/>
          <w:szCs w:val="28"/>
        </w:rPr>
        <w:t xml:space="preserve">- </w:t>
      </w:r>
      <w:r w:rsidR="009F1A21" w:rsidRPr="00AE2619">
        <w:rPr>
          <w:color w:val="000000"/>
          <w:sz w:val="28"/>
          <w:szCs w:val="28"/>
        </w:rPr>
        <w:t>2 муниципальные организации дополнительного образования;</w:t>
      </w:r>
    </w:p>
    <w:p w:rsidR="009F1A21" w:rsidRPr="00AE2619" w:rsidRDefault="00FE568A" w:rsidP="00FE568A">
      <w:pPr>
        <w:jc w:val="both"/>
        <w:rPr>
          <w:color w:val="000000"/>
          <w:sz w:val="28"/>
          <w:szCs w:val="28"/>
        </w:rPr>
      </w:pPr>
      <w:r>
        <w:rPr>
          <w:color w:val="000000"/>
          <w:sz w:val="28"/>
          <w:szCs w:val="28"/>
        </w:rPr>
        <w:t xml:space="preserve">- </w:t>
      </w:r>
      <w:r w:rsidR="009F1A21" w:rsidRPr="00AE2619">
        <w:rPr>
          <w:color w:val="000000"/>
          <w:sz w:val="28"/>
          <w:szCs w:val="28"/>
        </w:rPr>
        <w:t xml:space="preserve">муниципальное </w:t>
      </w:r>
      <w:r w:rsidR="009F1A21">
        <w:rPr>
          <w:color w:val="000000"/>
          <w:sz w:val="28"/>
          <w:szCs w:val="28"/>
        </w:rPr>
        <w:t xml:space="preserve">казенное </w:t>
      </w:r>
      <w:r w:rsidR="009F1A21" w:rsidRPr="00AE2619">
        <w:rPr>
          <w:color w:val="000000"/>
          <w:sz w:val="28"/>
          <w:szCs w:val="28"/>
        </w:rPr>
        <w:t xml:space="preserve">учреждение </w:t>
      </w:r>
      <w:r w:rsidR="00FB54DF">
        <w:rPr>
          <w:color w:val="000000"/>
          <w:sz w:val="28"/>
          <w:szCs w:val="28"/>
        </w:rPr>
        <w:t>«Р</w:t>
      </w:r>
      <w:r w:rsidR="009F1A21">
        <w:rPr>
          <w:color w:val="000000"/>
          <w:sz w:val="28"/>
          <w:szCs w:val="28"/>
        </w:rPr>
        <w:t>айонный методический кабинет</w:t>
      </w:r>
      <w:r w:rsidR="00FB54DF">
        <w:rPr>
          <w:color w:val="000000"/>
          <w:sz w:val="28"/>
          <w:szCs w:val="28"/>
        </w:rPr>
        <w:t>»</w:t>
      </w:r>
      <w:r w:rsidR="009F1A21" w:rsidRPr="00AE2619">
        <w:rPr>
          <w:color w:val="000000"/>
          <w:sz w:val="28"/>
          <w:szCs w:val="28"/>
        </w:rPr>
        <w:t xml:space="preserve">  (МКУ РМК),</w:t>
      </w:r>
    </w:p>
    <w:p w:rsidR="009F1A21" w:rsidRPr="00AE2619" w:rsidRDefault="00FE568A" w:rsidP="00FE568A">
      <w:pPr>
        <w:jc w:val="both"/>
        <w:rPr>
          <w:color w:val="000000"/>
          <w:sz w:val="28"/>
          <w:szCs w:val="28"/>
        </w:rPr>
      </w:pPr>
      <w:r>
        <w:rPr>
          <w:color w:val="000000"/>
          <w:sz w:val="28"/>
          <w:szCs w:val="28"/>
        </w:rPr>
        <w:t xml:space="preserve">- </w:t>
      </w:r>
      <w:r w:rsidR="00FB54DF" w:rsidRPr="00AE2619">
        <w:rPr>
          <w:color w:val="000000"/>
          <w:sz w:val="28"/>
          <w:szCs w:val="28"/>
        </w:rPr>
        <w:t xml:space="preserve">муниципальное </w:t>
      </w:r>
      <w:r w:rsidR="00FB54DF">
        <w:rPr>
          <w:color w:val="000000"/>
          <w:sz w:val="28"/>
          <w:szCs w:val="28"/>
        </w:rPr>
        <w:t xml:space="preserve">казенное </w:t>
      </w:r>
      <w:r w:rsidR="00FB54DF" w:rsidRPr="00AE2619">
        <w:rPr>
          <w:color w:val="000000"/>
          <w:sz w:val="28"/>
          <w:szCs w:val="28"/>
        </w:rPr>
        <w:t xml:space="preserve">учреждение </w:t>
      </w:r>
      <w:r w:rsidR="00FB54DF">
        <w:rPr>
          <w:color w:val="000000"/>
          <w:sz w:val="28"/>
          <w:szCs w:val="28"/>
        </w:rPr>
        <w:t>«Ц</w:t>
      </w:r>
      <w:r w:rsidR="009F1A21" w:rsidRPr="00AE2619">
        <w:rPr>
          <w:color w:val="000000"/>
          <w:sz w:val="28"/>
          <w:szCs w:val="28"/>
        </w:rPr>
        <w:t>ентрализованная бухгалтерия управления образования</w:t>
      </w:r>
      <w:r w:rsidR="009F1A21">
        <w:rPr>
          <w:color w:val="000000"/>
          <w:sz w:val="28"/>
          <w:szCs w:val="28"/>
        </w:rPr>
        <w:t xml:space="preserve"> администрации МО «Красногвардейский район»</w:t>
      </w:r>
      <w:r w:rsidR="009F1A21" w:rsidRPr="00AE2619">
        <w:rPr>
          <w:color w:val="000000"/>
          <w:sz w:val="28"/>
          <w:szCs w:val="28"/>
        </w:rPr>
        <w:t>;</w:t>
      </w:r>
    </w:p>
    <w:p w:rsidR="009F1A21" w:rsidRPr="0021491F" w:rsidRDefault="00FE568A" w:rsidP="00FE568A">
      <w:pPr>
        <w:jc w:val="both"/>
        <w:rPr>
          <w:color w:val="000000"/>
          <w:sz w:val="28"/>
          <w:szCs w:val="28"/>
        </w:rPr>
      </w:pPr>
      <w:r>
        <w:rPr>
          <w:color w:val="000000"/>
          <w:sz w:val="28"/>
          <w:szCs w:val="28"/>
        </w:rPr>
        <w:t>-</w:t>
      </w:r>
      <w:r w:rsidR="009F1A21" w:rsidRPr="0021491F">
        <w:rPr>
          <w:color w:val="000000"/>
          <w:sz w:val="28"/>
          <w:szCs w:val="28"/>
        </w:rPr>
        <w:t xml:space="preserve"> управление образования администрации МО «Красногвардейский район».</w:t>
      </w:r>
    </w:p>
    <w:p w:rsidR="009F1A21" w:rsidRPr="0021491F" w:rsidRDefault="009F1A21" w:rsidP="00BB0946">
      <w:pPr>
        <w:ind w:firstLine="709"/>
        <w:jc w:val="both"/>
        <w:rPr>
          <w:color w:val="000000"/>
          <w:sz w:val="28"/>
          <w:szCs w:val="28"/>
        </w:rPr>
      </w:pPr>
      <w:r w:rsidRPr="0021491F">
        <w:rPr>
          <w:sz w:val="28"/>
          <w:szCs w:val="28"/>
        </w:rPr>
        <w:t>В районе функционируют 2 малокомплектные школы: МБОУ «СОШ</w:t>
      </w:r>
      <w:r w:rsidR="00FE568A">
        <w:rPr>
          <w:sz w:val="28"/>
          <w:szCs w:val="28"/>
        </w:rPr>
        <w:t xml:space="preserve"> </w:t>
      </w:r>
      <w:r w:rsidRPr="0021491F">
        <w:rPr>
          <w:sz w:val="28"/>
          <w:szCs w:val="28"/>
        </w:rPr>
        <w:t xml:space="preserve">№7» а. </w:t>
      </w:r>
      <w:proofErr w:type="spellStart"/>
      <w:r w:rsidRPr="0021491F">
        <w:rPr>
          <w:sz w:val="28"/>
          <w:szCs w:val="28"/>
        </w:rPr>
        <w:t>Джамбечи</w:t>
      </w:r>
      <w:r w:rsidR="00337083">
        <w:rPr>
          <w:sz w:val="28"/>
          <w:szCs w:val="28"/>
        </w:rPr>
        <w:t>й</w:t>
      </w:r>
      <w:proofErr w:type="spellEnd"/>
      <w:r w:rsidRPr="0021491F">
        <w:rPr>
          <w:sz w:val="28"/>
          <w:szCs w:val="28"/>
        </w:rPr>
        <w:t>, МБОУ «СОШ</w:t>
      </w:r>
      <w:r w:rsidR="00FE568A">
        <w:rPr>
          <w:sz w:val="28"/>
          <w:szCs w:val="28"/>
        </w:rPr>
        <w:t xml:space="preserve"> </w:t>
      </w:r>
      <w:r w:rsidRPr="0021491F">
        <w:rPr>
          <w:sz w:val="28"/>
          <w:szCs w:val="28"/>
        </w:rPr>
        <w:t xml:space="preserve">№3» а. </w:t>
      </w:r>
      <w:proofErr w:type="spellStart"/>
      <w:r w:rsidRPr="0021491F">
        <w:rPr>
          <w:sz w:val="28"/>
          <w:szCs w:val="28"/>
        </w:rPr>
        <w:t>Адамий</w:t>
      </w:r>
      <w:proofErr w:type="spellEnd"/>
      <w:r w:rsidRPr="0021491F">
        <w:rPr>
          <w:sz w:val="28"/>
          <w:szCs w:val="28"/>
        </w:rPr>
        <w:t>. Кроме этого, имеется условно малокомплектная школа – МБОУ «ООШ</w:t>
      </w:r>
      <w:r w:rsidR="00FE568A">
        <w:rPr>
          <w:sz w:val="28"/>
          <w:szCs w:val="28"/>
        </w:rPr>
        <w:t xml:space="preserve"> </w:t>
      </w:r>
      <w:r w:rsidRPr="0021491F">
        <w:rPr>
          <w:sz w:val="28"/>
          <w:szCs w:val="28"/>
        </w:rPr>
        <w:t xml:space="preserve">№10» с. </w:t>
      </w:r>
      <w:proofErr w:type="spellStart"/>
      <w:r w:rsidRPr="0021491F">
        <w:rPr>
          <w:sz w:val="28"/>
          <w:szCs w:val="28"/>
        </w:rPr>
        <w:t>Штурбино</w:t>
      </w:r>
      <w:proofErr w:type="spellEnd"/>
      <w:r w:rsidRPr="0021491F">
        <w:rPr>
          <w:sz w:val="28"/>
          <w:szCs w:val="28"/>
        </w:rPr>
        <w:t>.</w:t>
      </w:r>
    </w:p>
    <w:p w:rsidR="009F1A21" w:rsidRPr="0021491F" w:rsidRDefault="009F1A21" w:rsidP="00FE568A">
      <w:pPr>
        <w:pStyle w:val="af"/>
        <w:spacing w:after="0"/>
        <w:ind w:left="0" w:firstLine="708"/>
        <w:jc w:val="both"/>
        <w:rPr>
          <w:sz w:val="28"/>
          <w:szCs w:val="28"/>
        </w:rPr>
      </w:pPr>
      <w:r w:rsidRPr="0021491F">
        <w:rPr>
          <w:sz w:val="28"/>
          <w:szCs w:val="28"/>
        </w:rPr>
        <w:t xml:space="preserve">В целях реализации основных полномочий в области образования и воспитания управлением образования администрации муниципального образования «Красногвардейский район» проведена значительная работа по формированию и совершенствованию нормативной правовой базы системы образования муниципального образования «Красногвардейский район». </w:t>
      </w:r>
    </w:p>
    <w:p w:rsidR="009F1A21" w:rsidRDefault="009F1A21" w:rsidP="008F2CD9">
      <w:pPr>
        <w:pStyle w:val="af"/>
        <w:spacing w:after="0"/>
        <w:ind w:left="0" w:firstLine="708"/>
        <w:jc w:val="both"/>
        <w:rPr>
          <w:sz w:val="28"/>
          <w:szCs w:val="28"/>
          <w:lang w:val="ru-RU"/>
        </w:rPr>
      </w:pPr>
      <w:r w:rsidRPr="0021491F">
        <w:rPr>
          <w:sz w:val="28"/>
          <w:szCs w:val="28"/>
        </w:rPr>
        <w:t xml:space="preserve">Основная часть принятых нормативных правовых актов направлена на реализацию основных принципов образовательной политики: </w:t>
      </w:r>
      <w:r w:rsidRPr="0021491F">
        <w:rPr>
          <w:spacing w:val="-1"/>
          <w:sz w:val="28"/>
          <w:szCs w:val="28"/>
        </w:rPr>
        <w:t xml:space="preserve">правовое  </w:t>
      </w:r>
      <w:r w:rsidRPr="0021491F">
        <w:rPr>
          <w:sz w:val="28"/>
          <w:szCs w:val="28"/>
        </w:rPr>
        <w:t xml:space="preserve">обеспечение доступности качественного образования, исполнение полномочий в области образования, </w:t>
      </w:r>
      <w:r w:rsidRPr="0021491F">
        <w:rPr>
          <w:spacing w:val="-1"/>
          <w:sz w:val="28"/>
          <w:szCs w:val="28"/>
        </w:rPr>
        <w:t xml:space="preserve">а также </w:t>
      </w:r>
      <w:r w:rsidRPr="0021491F">
        <w:rPr>
          <w:sz w:val="28"/>
          <w:szCs w:val="28"/>
        </w:rPr>
        <w:t>обеспечение структурных изменений системы образования</w:t>
      </w:r>
      <w:r w:rsidRPr="00D901C1">
        <w:rPr>
          <w:sz w:val="28"/>
          <w:szCs w:val="28"/>
        </w:rPr>
        <w:t>, расширение сферы общественного</w:t>
      </w:r>
      <w:r w:rsidR="00BB0946">
        <w:rPr>
          <w:sz w:val="28"/>
          <w:szCs w:val="28"/>
        </w:rPr>
        <w:t xml:space="preserve"> участия в развитии образования муниципального </w:t>
      </w:r>
      <w:r w:rsidRPr="00D901C1">
        <w:rPr>
          <w:sz w:val="28"/>
          <w:szCs w:val="28"/>
        </w:rPr>
        <w:t xml:space="preserve">образования «Красногвардейский район».  </w:t>
      </w:r>
    </w:p>
    <w:p w:rsidR="003C107E" w:rsidRPr="00AE2619" w:rsidRDefault="003C107E" w:rsidP="003C107E">
      <w:pPr>
        <w:ind w:firstLine="709"/>
        <w:jc w:val="both"/>
        <w:rPr>
          <w:sz w:val="28"/>
          <w:szCs w:val="28"/>
        </w:rPr>
      </w:pPr>
      <w:r w:rsidRPr="00AE2619">
        <w:rPr>
          <w:sz w:val="28"/>
          <w:szCs w:val="28"/>
        </w:rPr>
        <w:lastRenderedPageBreak/>
        <w:t>Расширяется  сфера государственно – общественных ф</w:t>
      </w:r>
      <w:r>
        <w:rPr>
          <w:sz w:val="28"/>
          <w:szCs w:val="28"/>
        </w:rPr>
        <w:t xml:space="preserve">орм управления. При управлении </w:t>
      </w:r>
      <w:r w:rsidRPr="00AE2619">
        <w:rPr>
          <w:sz w:val="28"/>
          <w:szCs w:val="28"/>
        </w:rPr>
        <w:t>образования</w:t>
      </w:r>
      <w:r>
        <w:rPr>
          <w:sz w:val="28"/>
          <w:szCs w:val="28"/>
        </w:rPr>
        <w:t xml:space="preserve"> администрации</w:t>
      </w:r>
      <w:r w:rsidRPr="00AE2619">
        <w:rPr>
          <w:sz w:val="28"/>
          <w:szCs w:val="28"/>
        </w:rPr>
        <w:t xml:space="preserve"> муниципального образования «Красногвардейский район» функционируют органы общественного управления, в состав которых входят представители общественности: коллегия управления образования</w:t>
      </w:r>
      <w:r>
        <w:rPr>
          <w:sz w:val="28"/>
          <w:szCs w:val="28"/>
        </w:rPr>
        <w:t xml:space="preserve"> администрации</w:t>
      </w:r>
      <w:r w:rsidRPr="00AE2619">
        <w:rPr>
          <w:sz w:val="28"/>
          <w:szCs w:val="28"/>
        </w:rPr>
        <w:t xml:space="preserve"> муниципального образо</w:t>
      </w:r>
      <w:r>
        <w:rPr>
          <w:sz w:val="28"/>
          <w:szCs w:val="28"/>
        </w:rPr>
        <w:t>вания «Красногвардейский район», у</w:t>
      </w:r>
      <w:r w:rsidRPr="00AE2619">
        <w:rPr>
          <w:sz w:val="28"/>
          <w:szCs w:val="28"/>
        </w:rPr>
        <w:t>правляющие советы, попечительские советы действуют в 100 % школ.</w:t>
      </w:r>
    </w:p>
    <w:p w:rsidR="009F1A21" w:rsidRPr="00AE2619" w:rsidRDefault="009F1A21" w:rsidP="00BB0946">
      <w:pPr>
        <w:ind w:firstLine="709"/>
        <w:jc w:val="both"/>
        <w:rPr>
          <w:sz w:val="28"/>
          <w:szCs w:val="28"/>
        </w:rPr>
      </w:pPr>
      <w:r w:rsidRPr="00AE2619">
        <w:rPr>
          <w:sz w:val="28"/>
          <w:szCs w:val="28"/>
        </w:rPr>
        <w:t xml:space="preserve">С 2012 г. муниципальные образовательные организации муниципального образования «Красногвардейский район»  муниципальные услуги в сфере образования предоставляют на основе муниципальных заданий.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Все муниципальные образовательные организации в </w:t>
      </w:r>
      <w:r w:rsidR="00FF0F75">
        <w:rPr>
          <w:sz w:val="28"/>
          <w:szCs w:val="28"/>
        </w:rPr>
        <w:t xml:space="preserve">МО </w:t>
      </w:r>
      <w:r w:rsidRPr="00AE2619">
        <w:rPr>
          <w:sz w:val="28"/>
          <w:szCs w:val="28"/>
        </w:rPr>
        <w:t xml:space="preserve">«Красногвардейский район»  </w:t>
      </w:r>
      <w:r w:rsidR="00FF0F75">
        <w:rPr>
          <w:sz w:val="28"/>
          <w:szCs w:val="28"/>
        </w:rPr>
        <w:t>являются</w:t>
      </w:r>
      <w:r w:rsidR="00337083">
        <w:rPr>
          <w:sz w:val="28"/>
          <w:szCs w:val="28"/>
        </w:rPr>
        <w:t xml:space="preserve"> бюджетны</w:t>
      </w:r>
      <w:r w:rsidR="00FF0F75">
        <w:rPr>
          <w:sz w:val="28"/>
          <w:szCs w:val="28"/>
        </w:rPr>
        <w:t>ми</w:t>
      </w:r>
      <w:r w:rsidR="00337083">
        <w:rPr>
          <w:sz w:val="28"/>
          <w:szCs w:val="28"/>
        </w:rPr>
        <w:t xml:space="preserve">. </w:t>
      </w:r>
    </w:p>
    <w:p w:rsidR="009F1A21" w:rsidRPr="00AE2619" w:rsidRDefault="009F1A21" w:rsidP="00BB0946">
      <w:pPr>
        <w:ind w:firstLine="709"/>
        <w:jc w:val="both"/>
        <w:rPr>
          <w:sz w:val="28"/>
          <w:szCs w:val="28"/>
        </w:rPr>
      </w:pPr>
      <w:r w:rsidRPr="00AE2619">
        <w:rPr>
          <w:sz w:val="28"/>
          <w:szCs w:val="28"/>
        </w:rPr>
        <w:t xml:space="preserve">В муниципальном образовании «Красногвардейский район» решается базовая проблема доступности образования. </w:t>
      </w:r>
    </w:p>
    <w:p w:rsidR="003C107E" w:rsidRPr="00DF5EC6" w:rsidRDefault="003C107E" w:rsidP="003C107E">
      <w:pPr>
        <w:ind w:firstLine="709"/>
        <w:jc w:val="both"/>
        <w:rPr>
          <w:sz w:val="28"/>
          <w:szCs w:val="28"/>
        </w:rPr>
      </w:pPr>
      <w:r w:rsidRPr="00DF5EC6">
        <w:rPr>
          <w:sz w:val="28"/>
          <w:szCs w:val="28"/>
        </w:rPr>
        <w:t>В  системе  дошкольног</w:t>
      </w:r>
      <w:r>
        <w:rPr>
          <w:sz w:val="28"/>
          <w:szCs w:val="28"/>
        </w:rPr>
        <w:t xml:space="preserve">о  образования  функционирует 14 </w:t>
      </w:r>
      <w:r w:rsidRPr="00DF5EC6">
        <w:rPr>
          <w:sz w:val="28"/>
          <w:szCs w:val="28"/>
        </w:rPr>
        <w:t xml:space="preserve">муниципальных  образовательных   учреждений и одно дошкольное учреждение при МБОУ «СОШ№9 а. </w:t>
      </w:r>
      <w:proofErr w:type="spellStart"/>
      <w:r w:rsidRPr="00DF5EC6">
        <w:rPr>
          <w:sz w:val="28"/>
          <w:szCs w:val="28"/>
        </w:rPr>
        <w:t>Уляп</w:t>
      </w:r>
      <w:proofErr w:type="spellEnd"/>
      <w:r w:rsidRPr="00DF5EC6">
        <w:rPr>
          <w:sz w:val="28"/>
          <w:szCs w:val="28"/>
        </w:rPr>
        <w:t xml:space="preserve">». Данные учреждения посещает </w:t>
      </w:r>
      <w:r>
        <w:rPr>
          <w:sz w:val="28"/>
          <w:szCs w:val="28"/>
        </w:rPr>
        <w:t>1028</w:t>
      </w:r>
      <w:r w:rsidRPr="00DF5EC6">
        <w:rPr>
          <w:sz w:val="28"/>
          <w:szCs w:val="28"/>
        </w:rPr>
        <w:t xml:space="preserve"> детей. С целью удовлетворения  потребности  населения  в  услугах  дошкольного   </w:t>
      </w:r>
      <w:r w:rsidRPr="00765656">
        <w:rPr>
          <w:sz w:val="28"/>
          <w:szCs w:val="28"/>
        </w:rPr>
        <w:t>воспитания  осуществлялся  постоянный  мониторинг очереди на зачисление в ДОУ</w:t>
      </w:r>
      <w:r w:rsidRPr="00A9231A">
        <w:rPr>
          <w:sz w:val="28"/>
          <w:szCs w:val="28"/>
        </w:rPr>
        <w:t>. На 1 апреля 202</w:t>
      </w:r>
      <w:r>
        <w:rPr>
          <w:sz w:val="28"/>
          <w:szCs w:val="28"/>
        </w:rPr>
        <w:t xml:space="preserve">2 </w:t>
      </w:r>
      <w:r w:rsidRPr="00A9231A">
        <w:rPr>
          <w:sz w:val="28"/>
          <w:szCs w:val="28"/>
        </w:rPr>
        <w:t xml:space="preserve">года очередь на получение дошкольного образования составляет </w:t>
      </w:r>
      <w:r>
        <w:rPr>
          <w:sz w:val="28"/>
          <w:szCs w:val="28"/>
        </w:rPr>
        <w:t>40</w:t>
      </w:r>
      <w:r w:rsidRPr="00A9231A">
        <w:rPr>
          <w:sz w:val="28"/>
          <w:szCs w:val="28"/>
        </w:rPr>
        <w:t>8 детей.</w:t>
      </w:r>
    </w:p>
    <w:p w:rsidR="00857832" w:rsidRDefault="00857832" w:rsidP="00857832">
      <w:pPr>
        <w:ind w:firstLine="708"/>
        <w:jc w:val="both"/>
        <w:rPr>
          <w:rFonts w:eastAsia="Calibri"/>
          <w:sz w:val="28"/>
          <w:szCs w:val="28"/>
        </w:rPr>
      </w:pPr>
      <w:r>
        <w:rPr>
          <w:rFonts w:eastAsia="Calibri"/>
          <w:sz w:val="28"/>
          <w:szCs w:val="28"/>
        </w:rPr>
        <w:t xml:space="preserve">В рамках национального проекта «Демография» завершено строительство </w:t>
      </w:r>
      <w:r w:rsidRPr="00DF5EC6">
        <w:rPr>
          <w:rFonts w:eastAsia="Calibri"/>
          <w:sz w:val="28"/>
          <w:szCs w:val="28"/>
        </w:rPr>
        <w:t xml:space="preserve">трех дошкольных учреждений по 120 мест каждое. </w:t>
      </w:r>
    </w:p>
    <w:p w:rsidR="00857832" w:rsidRDefault="00857832" w:rsidP="00857832">
      <w:pPr>
        <w:ind w:firstLine="708"/>
        <w:jc w:val="both"/>
        <w:rPr>
          <w:rFonts w:eastAsia="Calibri"/>
          <w:sz w:val="28"/>
          <w:szCs w:val="28"/>
        </w:rPr>
      </w:pPr>
      <w:r>
        <w:rPr>
          <w:rFonts w:eastAsia="Calibri"/>
          <w:sz w:val="28"/>
          <w:szCs w:val="28"/>
        </w:rPr>
        <w:t>В рамках государственной программы «Комплексное развитие сельских территорий» завершен</w:t>
      </w:r>
      <w:r w:rsidR="008C1FD9">
        <w:rPr>
          <w:rFonts w:eastAsia="Calibri"/>
          <w:sz w:val="28"/>
          <w:szCs w:val="28"/>
        </w:rPr>
        <w:t xml:space="preserve">а пристройка </w:t>
      </w:r>
      <w:r>
        <w:rPr>
          <w:rFonts w:eastAsia="Calibri"/>
          <w:sz w:val="28"/>
          <w:szCs w:val="28"/>
        </w:rPr>
        <w:t xml:space="preserve"> дошкольных групп </w:t>
      </w:r>
      <w:r w:rsidR="008C1FD9">
        <w:rPr>
          <w:rFonts w:eastAsia="Calibri"/>
          <w:sz w:val="28"/>
          <w:szCs w:val="28"/>
        </w:rPr>
        <w:t xml:space="preserve">на 50 мест </w:t>
      </w:r>
      <w:proofErr w:type="gramStart"/>
      <w:r>
        <w:rPr>
          <w:rFonts w:eastAsia="Calibri"/>
          <w:sz w:val="28"/>
          <w:szCs w:val="28"/>
        </w:rPr>
        <w:t>в</w:t>
      </w:r>
      <w:proofErr w:type="gramEnd"/>
      <w:r>
        <w:rPr>
          <w:rFonts w:eastAsia="Calibri"/>
          <w:sz w:val="28"/>
          <w:szCs w:val="28"/>
        </w:rPr>
        <w:t xml:space="preserve"> с. </w:t>
      </w:r>
      <w:proofErr w:type="spellStart"/>
      <w:r>
        <w:rPr>
          <w:rFonts w:eastAsia="Calibri"/>
          <w:sz w:val="28"/>
          <w:szCs w:val="28"/>
        </w:rPr>
        <w:t>Новосевастопольское</w:t>
      </w:r>
      <w:proofErr w:type="spellEnd"/>
      <w:r>
        <w:rPr>
          <w:rFonts w:eastAsia="Calibri"/>
          <w:sz w:val="28"/>
          <w:szCs w:val="28"/>
        </w:rPr>
        <w:t>.</w:t>
      </w:r>
    </w:p>
    <w:p w:rsidR="00857832" w:rsidRDefault="00857832" w:rsidP="00857832">
      <w:pPr>
        <w:ind w:firstLine="708"/>
        <w:jc w:val="both"/>
        <w:rPr>
          <w:rFonts w:eastAsia="Calibri"/>
          <w:sz w:val="28"/>
          <w:szCs w:val="28"/>
        </w:rPr>
      </w:pPr>
      <w:r>
        <w:rPr>
          <w:rFonts w:eastAsia="Calibri"/>
          <w:sz w:val="28"/>
          <w:szCs w:val="28"/>
        </w:rPr>
        <w:t>Приобретено необходимое оборудовани</w:t>
      </w:r>
      <w:r w:rsidR="008C1FD9">
        <w:rPr>
          <w:rFonts w:eastAsia="Calibri"/>
          <w:sz w:val="28"/>
          <w:szCs w:val="28"/>
        </w:rPr>
        <w:t>е</w:t>
      </w:r>
      <w:r>
        <w:rPr>
          <w:rFonts w:eastAsia="Calibri"/>
          <w:sz w:val="28"/>
          <w:szCs w:val="28"/>
        </w:rPr>
        <w:t xml:space="preserve"> для функционирования новых детских садов. </w:t>
      </w:r>
    </w:p>
    <w:p w:rsidR="00857832" w:rsidRPr="00663B57" w:rsidRDefault="00857832" w:rsidP="00857832">
      <w:pPr>
        <w:ind w:firstLine="709"/>
        <w:jc w:val="both"/>
        <w:rPr>
          <w:sz w:val="28"/>
          <w:szCs w:val="28"/>
        </w:rPr>
      </w:pPr>
      <w:r w:rsidRPr="00663B57">
        <w:rPr>
          <w:sz w:val="28"/>
          <w:szCs w:val="28"/>
        </w:rPr>
        <w:t>В системе   общего  образования  функционируют 1  начальна</w:t>
      </w:r>
      <w:r>
        <w:rPr>
          <w:sz w:val="28"/>
          <w:szCs w:val="28"/>
        </w:rPr>
        <w:t xml:space="preserve">я  школа, 4 основных и 11 </w:t>
      </w:r>
      <w:r w:rsidRPr="00663B57">
        <w:rPr>
          <w:sz w:val="28"/>
          <w:szCs w:val="28"/>
        </w:rPr>
        <w:t>средних  общеобразовательных  учреждени</w:t>
      </w:r>
      <w:r>
        <w:rPr>
          <w:sz w:val="28"/>
          <w:szCs w:val="28"/>
        </w:rPr>
        <w:t>й</w:t>
      </w:r>
      <w:r w:rsidRPr="00663B57">
        <w:rPr>
          <w:sz w:val="28"/>
          <w:szCs w:val="28"/>
        </w:rPr>
        <w:t xml:space="preserve">, в которых обучается  </w:t>
      </w:r>
      <w:r>
        <w:rPr>
          <w:sz w:val="28"/>
          <w:szCs w:val="28"/>
        </w:rPr>
        <w:t>3936</w:t>
      </w:r>
      <w:r w:rsidRPr="00663B57">
        <w:rPr>
          <w:sz w:val="28"/>
          <w:szCs w:val="28"/>
        </w:rPr>
        <w:t xml:space="preserve"> человек, из них </w:t>
      </w:r>
      <w:r>
        <w:rPr>
          <w:sz w:val="28"/>
          <w:szCs w:val="28"/>
        </w:rPr>
        <w:t>227</w:t>
      </w:r>
      <w:r w:rsidRPr="003F1A1C">
        <w:rPr>
          <w:sz w:val="28"/>
          <w:szCs w:val="28"/>
        </w:rPr>
        <w:t xml:space="preserve"> с ограниченными возможностями здоровья. В системе общего образования трудится  454 человека.</w:t>
      </w:r>
    </w:p>
    <w:p w:rsidR="00857832" w:rsidRPr="00857832" w:rsidRDefault="00857832" w:rsidP="00857832">
      <w:pPr>
        <w:pStyle w:val="ConsPlusNormal"/>
        <w:ind w:firstLine="540"/>
        <w:jc w:val="both"/>
        <w:rPr>
          <w:rFonts w:ascii="Times New Roman" w:hAnsi="Times New Roman" w:cs="Times New Roman"/>
          <w:sz w:val="28"/>
          <w:szCs w:val="28"/>
        </w:rPr>
      </w:pPr>
      <w:r w:rsidRPr="00B27C9F">
        <w:rPr>
          <w:rFonts w:ascii="Times New Roman" w:hAnsi="Times New Roman" w:cs="Times New Roman"/>
          <w:sz w:val="28"/>
          <w:szCs w:val="28"/>
        </w:rPr>
        <w:t>Решить задачу обеспечения равного качества образования во всех общеобразовательных учреждениях пока не удалось. Существует ряд школ, которые демонстрируют низкие учебные результаты на уровнях основного и среднего образования. В этих школах высока доля выпускников, не достигающих удовлетворительного уровня функциональной грамотности.</w:t>
      </w:r>
    </w:p>
    <w:p w:rsidR="00857832" w:rsidRDefault="00857832" w:rsidP="00857832">
      <w:pPr>
        <w:shd w:val="clear" w:color="auto" w:fill="FFFFFF"/>
        <w:ind w:firstLine="567"/>
        <w:jc w:val="both"/>
        <w:textAlignment w:val="baseline"/>
        <w:rPr>
          <w:sz w:val="28"/>
          <w:szCs w:val="28"/>
        </w:rPr>
      </w:pPr>
      <w:r w:rsidRPr="00B77DD4">
        <w:rPr>
          <w:sz w:val="28"/>
          <w:szCs w:val="28"/>
        </w:rPr>
        <w:t>Государственная  итоговая аттестация 20</w:t>
      </w:r>
      <w:r>
        <w:rPr>
          <w:sz w:val="28"/>
          <w:szCs w:val="28"/>
        </w:rPr>
        <w:t>20</w:t>
      </w:r>
      <w:r w:rsidRPr="00B77DD4">
        <w:rPr>
          <w:sz w:val="28"/>
          <w:szCs w:val="28"/>
        </w:rPr>
        <w:t>-20</w:t>
      </w:r>
      <w:r>
        <w:rPr>
          <w:sz w:val="28"/>
          <w:szCs w:val="28"/>
        </w:rPr>
        <w:t>21</w:t>
      </w:r>
      <w:r w:rsidRPr="00B77DD4">
        <w:rPr>
          <w:sz w:val="28"/>
          <w:szCs w:val="28"/>
        </w:rPr>
        <w:t xml:space="preserve"> учебного года проведена в соответствии с федеральными, региональными и муниципальными документами и в сроки, установленные для общеобразовательных учреждений, реализующих программы основного общего</w:t>
      </w:r>
      <w:r>
        <w:rPr>
          <w:sz w:val="28"/>
          <w:szCs w:val="28"/>
        </w:rPr>
        <w:t xml:space="preserve"> и среднего </w:t>
      </w:r>
      <w:r w:rsidRPr="00B77DD4">
        <w:rPr>
          <w:sz w:val="28"/>
          <w:szCs w:val="28"/>
        </w:rPr>
        <w:t xml:space="preserve"> образования</w:t>
      </w:r>
      <w:r>
        <w:rPr>
          <w:sz w:val="28"/>
          <w:szCs w:val="28"/>
          <w:shd w:val="clear" w:color="auto" w:fill="FFFFFF"/>
        </w:rPr>
        <w:t>.</w:t>
      </w:r>
    </w:p>
    <w:p w:rsidR="00FF0F75" w:rsidRDefault="009F1A21" w:rsidP="00FF6FFB">
      <w:pPr>
        <w:pStyle w:val="a5"/>
        <w:ind w:firstLine="709"/>
        <w:jc w:val="both"/>
        <w:rPr>
          <w:rStyle w:val="aff0"/>
          <w:b w:val="0"/>
          <w:sz w:val="28"/>
          <w:szCs w:val="28"/>
        </w:rPr>
      </w:pPr>
      <w:proofErr w:type="gramStart"/>
      <w:r w:rsidRPr="001D1005">
        <w:rPr>
          <w:rStyle w:val="aff0"/>
          <w:b w:val="0"/>
          <w:sz w:val="28"/>
          <w:szCs w:val="28"/>
        </w:rPr>
        <w:t>Государственная итоговая аттестация 9-х классов в 20</w:t>
      </w:r>
      <w:r w:rsidR="005B4B75">
        <w:rPr>
          <w:rStyle w:val="aff0"/>
          <w:b w:val="0"/>
          <w:sz w:val="28"/>
          <w:szCs w:val="28"/>
        </w:rPr>
        <w:t xml:space="preserve">21 </w:t>
      </w:r>
      <w:r w:rsidRPr="001D1005">
        <w:rPr>
          <w:rStyle w:val="aff0"/>
          <w:b w:val="0"/>
          <w:sz w:val="28"/>
          <w:szCs w:val="28"/>
        </w:rPr>
        <w:t>г</w:t>
      </w:r>
      <w:r w:rsidR="002C2010">
        <w:rPr>
          <w:rStyle w:val="aff0"/>
          <w:b w:val="0"/>
          <w:sz w:val="28"/>
          <w:szCs w:val="28"/>
        </w:rPr>
        <w:t>оду</w:t>
      </w:r>
      <w:r w:rsidR="00FF0F75">
        <w:rPr>
          <w:rStyle w:val="aff0"/>
          <w:b w:val="0"/>
          <w:sz w:val="28"/>
          <w:szCs w:val="28"/>
        </w:rPr>
        <w:t xml:space="preserve"> проводилась в форме ОГЭ и ГВЭ </w:t>
      </w:r>
      <w:r w:rsidRPr="001D1005">
        <w:rPr>
          <w:rStyle w:val="aff0"/>
          <w:b w:val="0"/>
          <w:sz w:val="28"/>
          <w:szCs w:val="28"/>
        </w:rPr>
        <w:t>(</w:t>
      </w:r>
      <w:r w:rsidRPr="005B4B75">
        <w:rPr>
          <w:rStyle w:val="aff0"/>
          <w:b w:val="0"/>
          <w:sz w:val="28"/>
          <w:szCs w:val="28"/>
        </w:rPr>
        <w:t xml:space="preserve">было допущено </w:t>
      </w:r>
      <w:r w:rsidR="00FF0F75">
        <w:rPr>
          <w:rStyle w:val="aff0"/>
          <w:b w:val="0"/>
          <w:sz w:val="28"/>
          <w:szCs w:val="28"/>
        </w:rPr>
        <w:t>306</w:t>
      </w:r>
      <w:r w:rsidRPr="005B4B75">
        <w:rPr>
          <w:rStyle w:val="aff0"/>
          <w:b w:val="0"/>
          <w:sz w:val="28"/>
          <w:szCs w:val="28"/>
        </w:rPr>
        <w:t xml:space="preserve"> выпускников </w:t>
      </w:r>
      <w:r w:rsidR="008C1FD9">
        <w:rPr>
          <w:rStyle w:val="aff0"/>
          <w:b w:val="0"/>
          <w:sz w:val="28"/>
          <w:szCs w:val="28"/>
        </w:rPr>
        <w:t>текущего</w:t>
      </w:r>
      <w:r w:rsidRPr="005B4B75">
        <w:rPr>
          <w:rStyle w:val="aff0"/>
          <w:b w:val="0"/>
          <w:sz w:val="28"/>
          <w:szCs w:val="28"/>
        </w:rPr>
        <w:t xml:space="preserve"> года и</w:t>
      </w:r>
      <w:r w:rsidR="00FF0F75">
        <w:rPr>
          <w:rStyle w:val="aff0"/>
          <w:b w:val="0"/>
          <w:sz w:val="28"/>
          <w:szCs w:val="28"/>
        </w:rPr>
        <w:t>з низ 13 - ГВЭ, не были допущены 6</w:t>
      </w:r>
      <w:r w:rsidRPr="005B4B75">
        <w:rPr>
          <w:rStyle w:val="aff0"/>
          <w:b w:val="0"/>
          <w:sz w:val="28"/>
          <w:szCs w:val="28"/>
        </w:rPr>
        <w:t xml:space="preserve"> </w:t>
      </w:r>
      <w:r w:rsidR="00E87B08" w:rsidRPr="005B4B75">
        <w:rPr>
          <w:rStyle w:val="aff0"/>
          <w:b w:val="0"/>
          <w:sz w:val="28"/>
          <w:szCs w:val="28"/>
        </w:rPr>
        <w:t>обучающихся</w:t>
      </w:r>
      <w:r w:rsidRPr="005B4B75">
        <w:rPr>
          <w:rStyle w:val="aff0"/>
          <w:b w:val="0"/>
          <w:sz w:val="28"/>
          <w:szCs w:val="28"/>
        </w:rPr>
        <w:t xml:space="preserve"> района).</w:t>
      </w:r>
      <w:proofErr w:type="gramEnd"/>
      <w:r w:rsidR="00FF0F75">
        <w:rPr>
          <w:rStyle w:val="aff0"/>
          <w:b w:val="0"/>
          <w:sz w:val="28"/>
          <w:szCs w:val="28"/>
        </w:rPr>
        <w:t xml:space="preserve"> </w:t>
      </w:r>
      <w:r w:rsidRPr="005B4B75">
        <w:rPr>
          <w:rStyle w:val="aff0"/>
          <w:b w:val="0"/>
          <w:sz w:val="28"/>
          <w:szCs w:val="28"/>
        </w:rPr>
        <w:t xml:space="preserve">Не преодолели минимальный порог 3 </w:t>
      </w:r>
      <w:proofErr w:type="gramStart"/>
      <w:r w:rsidR="00E87B08" w:rsidRPr="005B4B75">
        <w:rPr>
          <w:rStyle w:val="aff0"/>
          <w:b w:val="0"/>
          <w:sz w:val="28"/>
          <w:szCs w:val="28"/>
        </w:rPr>
        <w:t>обучающихся</w:t>
      </w:r>
      <w:proofErr w:type="gramEnd"/>
      <w:r w:rsidRPr="005B4B75">
        <w:rPr>
          <w:rStyle w:val="aff0"/>
          <w:b w:val="0"/>
          <w:sz w:val="28"/>
          <w:szCs w:val="28"/>
        </w:rPr>
        <w:t xml:space="preserve"> из допущенных</w:t>
      </w:r>
      <w:r w:rsidR="00FF0F75">
        <w:rPr>
          <w:rStyle w:val="aff0"/>
          <w:b w:val="0"/>
          <w:sz w:val="28"/>
          <w:szCs w:val="28"/>
        </w:rPr>
        <w:t xml:space="preserve">. </w:t>
      </w:r>
    </w:p>
    <w:p w:rsidR="00FF6FFB" w:rsidRPr="00A61034" w:rsidRDefault="00FF6FFB" w:rsidP="00FF6FFB">
      <w:pPr>
        <w:pStyle w:val="13NormDOC-txt"/>
        <w:spacing w:before="0" w:line="240" w:lineRule="auto"/>
        <w:ind w:firstLine="567"/>
        <w:rPr>
          <w:rFonts w:ascii="Times New Roman" w:hAnsi="Times New Roman" w:cs="Times New Roman"/>
          <w:sz w:val="28"/>
          <w:szCs w:val="28"/>
        </w:rPr>
      </w:pPr>
      <w:r w:rsidRPr="00A61034">
        <w:rPr>
          <w:rFonts w:ascii="Times New Roman" w:hAnsi="Times New Roman" w:cs="Times New Roman"/>
          <w:sz w:val="28"/>
          <w:szCs w:val="28"/>
        </w:rPr>
        <w:t xml:space="preserve">Обязательным был один экзамен – ЕГЭ по русскому языку. На основании результатов этого экзамена выпускникам были выданы аттестаты за 11-й класс. </w:t>
      </w:r>
    </w:p>
    <w:p w:rsidR="00FF6FFB" w:rsidRDefault="00FF6FFB" w:rsidP="00FF6FFB">
      <w:pPr>
        <w:pStyle w:val="13NormDOC-txt"/>
        <w:spacing w:before="0" w:line="240" w:lineRule="auto"/>
        <w:ind w:firstLine="567"/>
        <w:rPr>
          <w:rFonts w:ascii="Times New Roman" w:hAnsi="Times New Roman" w:cs="Times New Roman"/>
          <w:sz w:val="26"/>
          <w:szCs w:val="26"/>
        </w:rPr>
      </w:pPr>
      <w:r w:rsidRPr="00A61034">
        <w:rPr>
          <w:rFonts w:ascii="Times New Roman" w:hAnsi="Times New Roman" w:cs="Times New Roman"/>
          <w:sz w:val="28"/>
          <w:szCs w:val="28"/>
        </w:rPr>
        <w:t xml:space="preserve">Количество выпускников 11-х классов – </w:t>
      </w:r>
      <w:r w:rsidRPr="00A61034">
        <w:rPr>
          <w:rStyle w:val="propis"/>
          <w:rFonts w:ascii="Times New Roman" w:hAnsi="Times New Roman" w:cs="Times New Roman"/>
          <w:i w:val="0"/>
          <w:sz w:val="28"/>
          <w:szCs w:val="28"/>
        </w:rPr>
        <w:t xml:space="preserve">106 </w:t>
      </w:r>
      <w:r w:rsidRPr="00A61034">
        <w:rPr>
          <w:rFonts w:ascii="Times New Roman" w:hAnsi="Times New Roman" w:cs="Times New Roman"/>
          <w:sz w:val="28"/>
          <w:szCs w:val="28"/>
        </w:rPr>
        <w:t>человек</w:t>
      </w:r>
      <w:r>
        <w:rPr>
          <w:rFonts w:ascii="Times New Roman" w:hAnsi="Times New Roman" w:cs="Times New Roman"/>
          <w:sz w:val="28"/>
          <w:szCs w:val="28"/>
        </w:rPr>
        <w:t>.</w:t>
      </w:r>
      <w:r w:rsidRPr="00A61034">
        <w:rPr>
          <w:rFonts w:ascii="Times New Roman" w:hAnsi="Times New Roman" w:cs="Times New Roman"/>
          <w:sz w:val="28"/>
          <w:szCs w:val="28"/>
        </w:rPr>
        <w:t xml:space="preserve"> Аттестат получили </w:t>
      </w:r>
      <w:r w:rsidRPr="00A61034">
        <w:rPr>
          <w:rStyle w:val="propis"/>
          <w:rFonts w:ascii="Times New Roman" w:hAnsi="Times New Roman" w:cs="Times New Roman"/>
          <w:i w:val="0"/>
          <w:sz w:val="28"/>
          <w:szCs w:val="28"/>
        </w:rPr>
        <w:t>все</w:t>
      </w:r>
      <w:r w:rsidRPr="00A61034">
        <w:rPr>
          <w:rFonts w:ascii="Times New Roman" w:hAnsi="Times New Roman" w:cs="Times New Roman"/>
          <w:sz w:val="28"/>
          <w:szCs w:val="28"/>
        </w:rPr>
        <w:t xml:space="preserve"> выпускники. </w:t>
      </w:r>
    </w:p>
    <w:p w:rsidR="009F1A21" w:rsidRPr="00FF6FFB" w:rsidRDefault="009F1A21" w:rsidP="002C2010">
      <w:pPr>
        <w:pStyle w:val="a5"/>
        <w:ind w:firstLine="709"/>
        <w:jc w:val="both"/>
        <w:rPr>
          <w:rStyle w:val="aff0"/>
          <w:b w:val="0"/>
          <w:sz w:val="28"/>
          <w:szCs w:val="28"/>
        </w:rPr>
      </w:pPr>
      <w:r w:rsidRPr="00FF6FFB">
        <w:rPr>
          <w:rStyle w:val="aff0"/>
          <w:b w:val="0"/>
          <w:sz w:val="28"/>
          <w:szCs w:val="28"/>
        </w:rPr>
        <w:lastRenderedPageBreak/>
        <w:t xml:space="preserve">Результаты сдачи ЕГЭ  выше по сравнению с прошлым годом по </w:t>
      </w:r>
      <w:r w:rsidR="00FF0F75" w:rsidRPr="00FF6FFB">
        <w:rPr>
          <w:rStyle w:val="aff0"/>
          <w:b w:val="0"/>
          <w:sz w:val="28"/>
          <w:szCs w:val="28"/>
        </w:rPr>
        <w:t>3</w:t>
      </w:r>
      <w:r w:rsidRPr="00FF6FFB">
        <w:rPr>
          <w:rStyle w:val="aff0"/>
          <w:b w:val="0"/>
          <w:sz w:val="28"/>
          <w:szCs w:val="28"/>
        </w:rPr>
        <w:t xml:space="preserve"> предметам, ниже  - по </w:t>
      </w:r>
      <w:r w:rsidR="00FF0F75" w:rsidRPr="00FF6FFB">
        <w:rPr>
          <w:rStyle w:val="aff0"/>
          <w:b w:val="0"/>
          <w:sz w:val="28"/>
          <w:szCs w:val="28"/>
        </w:rPr>
        <w:t>2</w:t>
      </w:r>
      <w:r w:rsidRPr="00FF6FFB">
        <w:rPr>
          <w:rStyle w:val="aff0"/>
          <w:b w:val="0"/>
          <w:sz w:val="28"/>
          <w:szCs w:val="28"/>
        </w:rPr>
        <w:t xml:space="preserve">. </w:t>
      </w:r>
    </w:p>
    <w:p w:rsidR="00C26E11" w:rsidRDefault="009F1A21" w:rsidP="00C26E11">
      <w:pPr>
        <w:pStyle w:val="a5"/>
        <w:ind w:firstLine="426"/>
        <w:jc w:val="both"/>
        <w:rPr>
          <w:rStyle w:val="aff0"/>
          <w:b w:val="0"/>
          <w:sz w:val="28"/>
          <w:szCs w:val="28"/>
        </w:rPr>
      </w:pPr>
      <w:r w:rsidRPr="00FF6FFB">
        <w:rPr>
          <w:rStyle w:val="aff0"/>
          <w:b w:val="0"/>
          <w:sz w:val="28"/>
          <w:szCs w:val="28"/>
        </w:rPr>
        <w:t xml:space="preserve">       По  русскому языку результаты выглядят следующим образом: </w:t>
      </w:r>
      <w:r w:rsidR="00FF0F75" w:rsidRPr="00FF6FFB">
        <w:rPr>
          <w:rStyle w:val="aff0"/>
          <w:b w:val="0"/>
          <w:sz w:val="28"/>
          <w:szCs w:val="28"/>
        </w:rPr>
        <w:t>10</w:t>
      </w:r>
      <w:r w:rsidRPr="00FF6FFB">
        <w:rPr>
          <w:rStyle w:val="aff0"/>
          <w:b w:val="0"/>
          <w:sz w:val="28"/>
          <w:szCs w:val="28"/>
        </w:rPr>
        <w:t xml:space="preserve"> выпускников набрали </w:t>
      </w:r>
      <w:r w:rsidR="00FF0F75" w:rsidRPr="00FF6FFB">
        <w:rPr>
          <w:rStyle w:val="aff0"/>
          <w:b w:val="0"/>
          <w:sz w:val="28"/>
          <w:szCs w:val="28"/>
        </w:rPr>
        <w:t>9</w:t>
      </w:r>
      <w:r w:rsidRPr="00FF6FFB">
        <w:rPr>
          <w:rStyle w:val="aff0"/>
          <w:b w:val="0"/>
          <w:sz w:val="28"/>
          <w:szCs w:val="28"/>
        </w:rPr>
        <w:t xml:space="preserve">0 и более баллов, при этом средний балл ниже прошлогоднего на 3 б.  </w:t>
      </w:r>
    </w:p>
    <w:p w:rsidR="009F1A21" w:rsidRDefault="009F1A21" w:rsidP="00C26E11">
      <w:pPr>
        <w:pStyle w:val="a5"/>
        <w:ind w:firstLine="426"/>
        <w:jc w:val="both"/>
        <w:rPr>
          <w:rStyle w:val="aff0"/>
          <w:b w:val="0"/>
          <w:sz w:val="28"/>
          <w:szCs w:val="28"/>
        </w:rPr>
      </w:pPr>
      <w:r w:rsidRPr="00C26E11">
        <w:rPr>
          <w:rStyle w:val="aff0"/>
          <w:b w:val="0"/>
          <w:sz w:val="28"/>
          <w:szCs w:val="28"/>
        </w:rPr>
        <w:t xml:space="preserve">По математике профильного уровня средний балл в </w:t>
      </w:r>
      <w:r w:rsidR="00A50419">
        <w:rPr>
          <w:rStyle w:val="aff0"/>
          <w:b w:val="0"/>
          <w:sz w:val="28"/>
          <w:szCs w:val="28"/>
        </w:rPr>
        <w:t>2021</w:t>
      </w:r>
      <w:r w:rsidRPr="00C26E11">
        <w:rPr>
          <w:rStyle w:val="aff0"/>
          <w:b w:val="0"/>
          <w:sz w:val="28"/>
          <w:szCs w:val="28"/>
        </w:rPr>
        <w:t xml:space="preserve"> составляет 4</w:t>
      </w:r>
      <w:r w:rsidR="00C26E11" w:rsidRPr="00C26E11">
        <w:rPr>
          <w:rStyle w:val="aff0"/>
          <w:b w:val="0"/>
          <w:sz w:val="28"/>
          <w:szCs w:val="28"/>
        </w:rPr>
        <w:t>4</w:t>
      </w:r>
      <w:r w:rsidRPr="00C26E11">
        <w:rPr>
          <w:rStyle w:val="aff0"/>
          <w:b w:val="0"/>
          <w:sz w:val="28"/>
          <w:szCs w:val="28"/>
        </w:rPr>
        <w:t xml:space="preserve"> балл</w:t>
      </w:r>
      <w:r w:rsidR="00C26E11" w:rsidRPr="00C26E11">
        <w:rPr>
          <w:rStyle w:val="aff0"/>
          <w:b w:val="0"/>
          <w:sz w:val="28"/>
          <w:szCs w:val="28"/>
        </w:rPr>
        <w:t>а</w:t>
      </w:r>
      <w:r w:rsidRPr="00C26E11">
        <w:rPr>
          <w:rStyle w:val="aff0"/>
          <w:b w:val="0"/>
          <w:sz w:val="28"/>
          <w:szCs w:val="28"/>
        </w:rPr>
        <w:t xml:space="preserve">, </w:t>
      </w:r>
      <w:r w:rsidR="00C26E11" w:rsidRPr="00C26E11">
        <w:rPr>
          <w:rStyle w:val="aff0"/>
          <w:b w:val="0"/>
          <w:sz w:val="28"/>
          <w:szCs w:val="28"/>
        </w:rPr>
        <w:t>что</w:t>
      </w:r>
      <w:r w:rsidRPr="00C26E11">
        <w:rPr>
          <w:rStyle w:val="aff0"/>
          <w:b w:val="0"/>
          <w:sz w:val="28"/>
          <w:szCs w:val="28"/>
        </w:rPr>
        <w:t xml:space="preserve">  на </w:t>
      </w:r>
      <w:r w:rsidR="00C26E11" w:rsidRPr="00C26E11">
        <w:rPr>
          <w:rStyle w:val="aff0"/>
          <w:b w:val="0"/>
          <w:sz w:val="28"/>
          <w:szCs w:val="28"/>
        </w:rPr>
        <w:t>4</w:t>
      </w:r>
      <w:r w:rsidRPr="00C26E11">
        <w:rPr>
          <w:rStyle w:val="aff0"/>
          <w:b w:val="0"/>
          <w:sz w:val="28"/>
          <w:szCs w:val="28"/>
        </w:rPr>
        <w:t xml:space="preserve"> балл</w:t>
      </w:r>
      <w:r w:rsidR="00C26E11" w:rsidRPr="00C26E11">
        <w:rPr>
          <w:rStyle w:val="aff0"/>
          <w:b w:val="0"/>
          <w:sz w:val="28"/>
          <w:szCs w:val="28"/>
        </w:rPr>
        <w:t>а</w:t>
      </w:r>
      <w:r w:rsidRPr="00C26E11">
        <w:rPr>
          <w:rStyle w:val="aff0"/>
          <w:b w:val="0"/>
          <w:sz w:val="28"/>
          <w:szCs w:val="28"/>
        </w:rPr>
        <w:t xml:space="preserve"> выше прошлогоднего. Следует отметить, что профильную математику выбирают с каждым годом все меньше детей.</w:t>
      </w:r>
      <w:r w:rsidRPr="00FF6FFB">
        <w:rPr>
          <w:rStyle w:val="aff0"/>
          <w:b w:val="0"/>
          <w:sz w:val="28"/>
          <w:szCs w:val="28"/>
        </w:rPr>
        <w:t xml:space="preserve"> </w:t>
      </w:r>
    </w:p>
    <w:p w:rsidR="00C26E11" w:rsidRPr="00C26E11" w:rsidRDefault="00C26E11" w:rsidP="00C26E11">
      <w:pPr>
        <w:pStyle w:val="a5"/>
        <w:ind w:firstLine="426"/>
        <w:jc w:val="both"/>
        <w:rPr>
          <w:rStyle w:val="aff0"/>
          <w:b w:val="0"/>
          <w:sz w:val="28"/>
          <w:szCs w:val="28"/>
        </w:rPr>
      </w:pPr>
      <w:r w:rsidRPr="00C26E11">
        <w:rPr>
          <w:sz w:val="28"/>
          <w:szCs w:val="28"/>
        </w:rPr>
        <w:t xml:space="preserve">Количество выпускников, получивших в </w:t>
      </w:r>
      <w:r w:rsidRPr="00C26E11">
        <w:rPr>
          <w:rStyle w:val="propis"/>
          <w:rFonts w:ascii="Times New Roman" w:hAnsi="Times New Roman" w:cs="Times New Roman"/>
          <w:i w:val="0"/>
          <w:sz w:val="28"/>
          <w:szCs w:val="28"/>
        </w:rPr>
        <w:t>2020-2021</w:t>
      </w:r>
      <w:r w:rsidRPr="00C26E11">
        <w:rPr>
          <w:sz w:val="28"/>
          <w:szCs w:val="28"/>
        </w:rPr>
        <w:t xml:space="preserve"> учебном году аттестат о среднем общем образовании с отличием – </w:t>
      </w:r>
      <w:r w:rsidRPr="00C26E11">
        <w:rPr>
          <w:rStyle w:val="propis"/>
          <w:rFonts w:ascii="Times New Roman" w:hAnsi="Times New Roman" w:cs="Times New Roman"/>
          <w:i w:val="0"/>
          <w:sz w:val="28"/>
          <w:szCs w:val="28"/>
        </w:rPr>
        <w:t>20</w:t>
      </w:r>
      <w:r w:rsidRPr="00C26E11">
        <w:rPr>
          <w:sz w:val="28"/>
          <w:szCs w:val="28"/>
        </w:rPr>
        <w:t xml:space="preserve"> человек, что составило </w:t>
      </w:r>
      <w:r w:rsidRPr="00C26E11">
        <w:rPr>
          <w:rStyle w:val="propis"/>
          <w:rFonts w:ascii="Times New Roman" w:hAnsi="Times New Roman" w:cs="Times New Roman"/>
          <w:i w:val="0"/>
          <w:sz w:val="28"/>
          <w:szCs w:val="28"/>
        </w:rPr>
        <w:t>18</w:t>
      </w:r>
      <w:r w:rsidRPr="00C26E11">
        <w:rPr>
          <w:sz w:val="28"/>
          <w:szCs w:val="28"/>
        </w:rPr>
        <w:t xml:space="preserve"> процентов от общей численности.</w:t>
      </w:r>
    </w:p>
    <w:p w:rsidR="009F1A21" w:rsidRPr="001D1005" w:rsidRDefault="009F1A21" w:rsidP="00BB0946">
      <w:pPr>
        <w:ind w:right="-57" w:firstLine="709"/>
        <w:jc w:val="both"/>
        <w:rPr>
          <w:sz w:val="28"/>
          <w:szCs w:val="28"/>
        </w:rPr>
      </w:pPr>
      <w:r w:rsidRPr="001D1005">
        <w:rPr>
          <w:color w:val="000000"/>
          <w:sz w:val="28"/>
          <w:szCs w:val="28"/>
        </w:rPr>
        <w:t xml:space="preserve">В деятельность по социализации детей включены все муниципальные </w:t>
      </w:r>
      <w:r w:rsidRPr="001D1005">
        <w:rPr>
          <w:sz w:val="28"/>
          <w:szCs w:val="28"/>
        </w:rPr>
        <w:t>организации</w:t>
      </w:r>
      <w:r w:rsidRPr="001D1005">
        <w:rPr>
          <w:color w:val="000000"/>
          <w:sz w:val="28"/>
          <w:szCs w:val="28"/>
        </w:rPr>
        <w:t xml:space="preserve"> образования. </w:t>
      </w:r>
    </w:p>
    <w:p w:rsidR="009F1A21" w:rsidRPr="001D1005" w:rsidRDefault="009F1A21" w:rsidP="00BB0946">
      <w:pPr>
        <w:ind w:firstLine="709"/>
        <w:jc w:val="both"/>
        <w:rPr>
          <w:sz w:val="28"/>
          <w:szCs w:val="28"/>
        </w:rPr>
      </w:pPr>
      <w:r w:rsidRPr="001D1005">
        <w:rPr>
          <w:sz w:val="28"/>
          <w:szCs w:val="28"/>
        </w:rPr>
        <w:t>В районе накоплен положительный опыт проведения муниципальных мероприятий в сфере образования.</w:t>
      </w:r>
    </w:p>
    <w:p w:rsidR="00717DF0" w:rsidRPr="00717DF0" w:rsidRDefault="00717DF0" w:rsidP="00717DF0">
      <w:pPr>
        <w:pStyle w:val="ConsPlusNormal"/>
        <w:ind w:firstLine="540"/>
        <w:jc w:val="both"/>
        <w:rPr>
          <w:rFonts w:ascii="Times New Roman" w:hAnsi="Times New Roman" w:cs="Times New Roman"/>
          <w:sz w:val="28"/>
          <w:szCs w:val="28"/>
        </w:rPr>
      </w:pPr>
      <w:r w:rsidRPr="00717DF0">
        <w:rPr>
          <w:rFonts w:ascii="Times New Roman" w:hAnsi="Times New Roman" w:cs="Times New Roman"/>
          <w:sz w:val="28"/>
          <w:szCs w:val="28"/>
        </w:rPr>
        <w:t>В настоящее время перед педагогами стоят задачи внедрения на уровнях основного общего и среднего общего образования новых методов обучения и воспитания, использование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формирование компетенций, необходимых в современной жизни и экономике: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компетенции, которые формируются в процессе выявления, педагогической поддержки и развития интеллектуальных способностей обучающихся.</w:t>
      </w:r>
    </w:p>
    <w:p w:rsidR="009F1A21" w:rsidRDefault="00717DF0" w:rsidP="00BB0946">
      <w:pPr>
        <w:ind w:firstLine="709"/>
        <w:jc w:val="both"/>
        <w:rPr>
          <w:sz w:val="28"/>
          <w:szCs w:val="28"/>
        </w:rPr>
      </w:pPr>
      <w:proofErr w:type="gramStart"/>
      <w:r w:rsidRPr="00717DF0">
        <w:rPr>
          <w:sz w:val="28"/>
          <w:szCs w:val="28"/>
        </w:rPr>
        <w:t>Исходя из задач современной школы и образовательной практики</w:t>
      </w:r>
      <w:r>
        <w:t xml:space="preserve"> </w:t>
      </w:r>
      <w:r>
        <w:rPr>
          <w:sz w:val="28"/>
          <w:szCs w:val="28"/>
        </w:rPr>
        <w:t>с</w:t>
      </w:r>
      <w:r w:rsidR="009F1A21" w:rsidRPr="001D1005">
        <w:rPr>
          <w:sz w:val="28"/>
          <w:szCs w:val="28"/>
        </w:rPr>
        <w:t>ложилась</w:t>
      </w:r>
      <w:proofErr w:type="gramEnd"/>
      <w:r w:rsidR="009F1A21" w:rsidRPr="001D1005">
        <w:rPr>
          <w:sz w:val="28"/>
          <w:szCs w:val="28"/>
        </w:rPr>
        <w:t xml:space="preserve"> система </w:t>
      </w:r>
      <w:r>
        <w:rPr>
          <w:sz w:val="28"/>
          <w:szCs w:val="28"/>
        </w:rPr>
        <w:t xml:space="preserve">работы с одаренными детьми и </w:t>
      </w:r>
      <w:r w:rsidR="009F1A21" w:rsidRPr="001D1005">
        <w:rPr>
          <w:sz w:val="28"/>
          <w:szCs w:val="28"/>
        </w:rPr>
        <w:t>поддержки талантливых детей  за счет средств бюджета муниципального образования «Красногвардейский район».</w:t>
      </w:r>
    </w:p>
    <w:p w:rsidR="009F1A21" w:rsidRPr="001D1005" w:rsidRDefault="009F1A21" w:rsidP="00BB0946">
      <w:pPr>
        <w:autoSpaceDE w:val="0"/>
        <w:autoSpaceDN w:val="0"/>
        <w:adjustRightInd w:val="0"/>
        <w:ind w:firstLine="709"/>
        <w:jc w:val="both"/>
        <w:rPr>
          <w:sz w:val="28"/>
          <w:szCs w:val="28"/>
        </w:rPr>
      </w:pPr>
      <w:r w:rsidRPr="001D1005">
        <w:rPr>
          <w:sz w:val="28"/>
          <w:szCs w:val="28"/>
        </w:rPr>
        <w:t xml:space="preserve">В муниципальном  образовании «Красногвардейский район» сохранена схема организации оздоровления и отдыха детей путем организации оздоровительных лагерей и площадок на базе образовательных организаций  на условиях </w:t>
      </w:r>
      <w:proofErr w:type="spellStart"/>
      <w:r w:rsidRPr="001D1005">
        <w:rPr>
          <w:sz w:val="28"/>
          <w:szCs w:val="28"/>
        </w:rPr>
        <w:t>софинансирования</w:t>
      </w:r>
      <w:proofErr w:type="spellEnd"/>
      <w:r w:rsidRPr="001D1005">
        <w:rPr>
          <w:sz w:val="28"/>
          <w:szCs w:val="28"/>
        </w:rPr>
        <w:t xml:space="preserve">. Финансирование мероприятий по проведению оздоровительной кампании детей осуществляется из различных источников (республиканский, муниципальный бюджеты). </w:t>
      </w:r>
    </w:p>
    <w:p w:rsidR="006811F7" w:rsidRPr="00717DF0" w:rsidRDefault="006811F7" w:rsidP="006811F7">
      <w:pPr>
        <w:pStyle w:val="ConsPlusNormal"/>
        <w:ind w:firstLine="540"/>
        <w:jc w:val="both"/>
        <w:rPr>
          <w:rFonts w:ascii="Times New Roman" w:hAnsi="Times New Roman" w:cs="Times New Roman"/>
          <w:sz w:val="28"/>
          <w:szCs w:val="28"/>
        </w:rPr>
      </w:pPr>
      <w:r w:rsidRPr="00717DF0">
        <w:rPr>
          <w:rFonts w:ascii="Times New Roman" w:hAnsi="Times New Roman" w:cs="Times New Roman"/>
          <w:sz w:val="28"/>
          <w:szCs w:val="28"/>
        </w:rPr>
        <w:t>Достижение современного качества образования, соответствующего потребностям личности в условиях формирования информационного общества, невозможно без использования информационно-коммуникационных технологий на различных уровнях обучения.</w:t>
      </w:r>
    </w:p>
    <w:p w:rsidR="006811F7" w:rsidRPr="00717DF0" w:rsidRDefault="006811F7" w:rsidP="006811F7">
      <w:pPr>
        <w:autoSpaceDE w:val="0"/>
        <w:autoSpaceDN w:val="0"/>
        <w:adjustRightInd w:val="0"/>
        <w:ind w:firstLine="709"/>
        <w:jc w:val="both"/>
        <w:rPr>
          <w:sz w:val="28"/>
          <w:szCs w:val="28"/>
        </w:rPr>
      </w:pPr>
      <w:r w:rsidRPr="00717DF0">
        <w:rPr>
          <w:sz w:val="28"/>
          <w:szCs w:val="28"/>
        </w:rPr>
        <w:t xml:space="preserve">Все муниципальные общеобразовательные </w:t>
      </w:r>
      <w:r>
        <w:rPr>
          <w:sz w:val="28"/>
          <w:szCs w:val="28"/>
        </w:rPr>
        <w:t>учреждения</w:t>
      </w:r>
      <w:r w:rsidRPr="00717DF0">
        <w:rPr>
          <w:sz w:val="28"/>
          <w:szCs w:val="28"/>
        </w:rPr>
        <w:t xml:space="preserve"> подключены к сети Интернет</w:t>
      </w:r>
      <w:r>
        <w:rPr>
          <w:sz w:val="28"/>
          <w:szCs w:val="28"/>
        </w:rPr>
        <w:t xml:space="preserve"> (50МБ/с)</w:t>
      </w:r>
      <w:r w:rsidRPr="00717DF0">
        <w:rPr>
          <w:sz w:val="28"/>
          <w:szCs w:val="28"/>
        </w:rPr>
        <w:t>.</w:t>
      </w:r>
    </w:p>
    <w:p w:rsidR="006811F7" w:rsidRDefault="006811F7" w:rsidP="006811F7">
      <w:pPr>
        <w:autoSpaceDE w:val="0"/>
        <w:autoSpaceDN w:val="0"/>
        <w:adjustRightInd w:val="0"/>
        <w:ind w:firstLine="709"/>
        <w:jc w:val="both"/>
        <w:rPr>
          <w:sz w:val="28"/>
          <w:szCs w:val="28"/>
        </w:rPr>
      </w:pPr>
      <w:r w:rsidRPr="00C03A67">
        <w:rPr>
          <w:sz w:val="28"/>
          <w:szCs w:val="28"/>
        </w:rPr>
        <w:t xml:space="preserve">Обеспечены условия обучения путем ежедневного подвоза детей в школы. </w:t>
      </w:r>
    </w:p>
    <w:p w:rsidR="006811F7" w:rsidRPr="001722C2" w:rsidRDefault="006811F7" w:rsidP="006811F7">
      <w:pPr>
        <w:ind w:firstLine="708"/>
        <w:jc w:val="both"/>
        <w:rPr>
          <w:sz w:val="28"/>
          <w:szCs w:val="28"/>
        </w:rPr>
      </w:pPr>
      <w:r>
        <w:rPr>
          <w:sz w:val="28"/>
          <w:szCs w:val="28"/>
        </w:rPr>
        <w:t>С</w:t>
      </w:r>
      <w:r w:rsidRPr="001722C2">
        <w:rPr>
          <w:sz w:val="28"/>
          <w:szCs w:val="28"/>
        </w:rPr>
        <w:t xml:space="preserve"> 1 сентября 202</w:t>
      </w:r>
      <w:r>
        <w:rPr>
          <w:sz w:val="28"/>
          <w:szCs w:val="28"/>
        </w:rPr>
        <w:t>1</w:t>
      </w:r>
      <w:r w:rsidRPr="001722C2">
        <w:rPr>
          <w:sz w:val="28"/>
          <w:szCs w:val="28"/>
        </w:rPr>
        <w:t xml:space="preserve"> года все обучающиеся  1-4  классов обеспечены бесплатным горячим питанием в школьных столовых. С нового учебного года для организации питания использ</w:t>
      </w:r>
      <w:r>
        <w:rPr>
          <w:sz w:val="28"/>
          <w:szCs w:val="28"/>
        </w:rPr>
        <w:t xml:space="preserve">уется </w:t>
      </w:r>
      <w:r w:rsidRPr="001722C2">
        <w:rPr>
          <w:sz w:val="28"/>
          <w:szCs w:val="28"/>
        </w:rPr>
        <w:t xml:space="preserve">единое 10-ти дневное перспективное сбалансированное меню, разработанное Министерством образования и науки Республики Адыгея, согласованное руководителем Управления </w:t>
      </w:r>
      <w:proofErr w:type="spellStart"/>
      <w:r w:rsidRPr="001722C2">
        <w:rPr>
          <w:sz w:val="28"/>
          <w:szCs w:val="28"/>
        </w:rPr>
        <w:t>Роспотребнадзора</w:t>
      </w:r>
      <w:proofErr w:type="spellEnd"/>
      <w:r w:rsidRPr="001722C2">
        <w:rPr>
          <w:sz w:val="28"/>
          <w:szCs w:val="28"/>
        </w:rPr>
        <w:t xml:space="preserve"> по Республике Адыгея.</w:t>
      </w:r>
    </w:p>
    <w:p w:rsidR="006811F7" w:rsidRPr="0036174C" w:rsidRDefault="006811F7" w:rsidP="006811F7">
      <w:pPr>
        <w:tabs>
          <w:tab w:val="left" w:pos="-142"/>
          <w:tab w:val="left" w:pos="709"/>
          <w:tab w:val="left" w:pos="2814"/>
        </w:tabs>
        <w:ind w:left="-142" w:right="51" w:firstLine="851"/>
        <w:jc w:val="both"/>
        <w:rPr>
          <w:sz w:val="28"/>
          <w:szCs w:val="28"/>
        </w:rPr>
      </w:pPr>
      <w:proofErr w:type="gramStart"/>
      <w:r w:rsidRPr="0036174C">
        <w:rPr>
          <w:sz w:val="28"/>
          <w:szCs w:val="28"/>
        </w:rPr>
        <w:lastRenderedPageBreak/>
        <w:t xml:space="preserve">Антитеррористическая защищенность образовательных организаций МО «Красногвардейский район» обеспечивается в рамках и в соответствии с постановлением Правительства Российской Федерации от 02.08.2019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что позволяет внедрение единообразного подхода.  </w:t>
      </w:r>
      <w:proofErr w:type="gramEnd"/>
    </w:p>
    <w:p w:rsidR="006811F7" w:rsidRDefault="006811F7" w:rsidP="006811F7">
      <w:pPr>
        <w:tabs>
          <w:tab w:val="left" w:pos="-142"/>
          <w:tab w:val="left" w:pos="709"/>
          <w:tab w:val="left" w:pos="2814"/>
        </w:tabs>
        <w:ind w:left="-142" w:right="51" w:firstLine="851"/>
        <w:jc w:val="both"/>
        <w:rPr>
          <w:sz w:val="28"/>
          <w:szCs w:val="28"/>
        </w:rPr>
      </w:pPr>
      <w:r w:rsidRPr="0036174C">
        <w:rPr>
          <w:sz w:val="28"/>
          <w:szCs w:val="28"/>
        </w:rPr>
        <w:t xml:space="preserve">Так, в отношении всех 32 объектов образования единовременно проведено категорирование, согласованы и утверждены паспорта безопасности. Двум объектам присвоена 2-я категория опасности, 16-ти объектам – 3-я категория опасности, 14-ти объектам – 4-я категория опасности. </w:t>
      </w:r>
    </w:p>
    <w:p w:rsidR="009F1A21" w:rsidRPr="00C95FDB" w:rsidRDefault="009F1A21" w:rsidP="00BB0946">
      <w:pPr>
        <w:pStyle w:val="a3"/>
        <w:ind w:firstLine="708"/>
        <w:contextualSpacing/>
        <w:rPr>
          <w:sz w:val="28"/>
          <w:szCs w:val="28"/>
        </w:rPr>
      </w:pPr>
      <w:r w:rsidRPr="00C95FDB">
        <w:rPr>
          <w:sz w:val="28"/>
          <w:szCs w:val="28"/>
        </w:rPr>
        <w:t>В МО «Красногвардейский район» реализуется система мер, направленных на создание условий и возможностей для успешной социализации и эффективной самореализации детей и молодежи, для развития их потенциала в интересах района, республики и общества.</w:t>
      </w:r>
    </w:p>
    <w:p w:rsidR="00717DF0" w:rsidRPr="00717DF0" w:rsidRDefault="00717DF0" w:rsidP="00717DF0">
      <w:pPr>
        <w:pStyle w:val="ConsPlusNormal"/>
        <w:ind w:firstLine="540"/>
        <w:jc w:val="both"/>
        <w:rPr>
          <w:rFonts w:ascii="Times New Roman" w:hAnsi="Times New Roman" w:cs="Times New Roman"/>
          <w:sz w:val="28"/>
          <w:szCs w:val="28"/>
        </w:rPr>
      </w:pPr>
      <w:r w:rsidRPr="00717DF0">
        <w:rPr>
          <w:rFonts w:ascii="Times New Roman" w:hAnsi="Times New Roman" w:cs="Times New Roman"/>
          <w:sz w:val="28"/>
          <w:szCs w:val="28"/>
        </w:rPr>
        <w:t>Важнейшей составляющей образовательной политики муниципальной системы является дополнительное образование детей. Оно сочетает в себе воспитание, обучение, социализацию детей и подростков, поддерживает и развивает талантливых и одаренных детей, формирует навыки здорового образа жизни, осуществляет профилактику безнадзорности, правонарушений и других асоциальных явлений в детско-юношеской среде.</w:t>
      </w:r>
    </w:p>
    <w:p w:rsidR="00717DF0" w:rsidRPr="00C95FDB" w:rsidRDefault="00717DF0" w:rsidP="00717DF0">
      <w:pPr>
        <w:pStyle w:val="a3"/>
        <w:ind w:firstLine="708"/>
        <w:contextualSpacing/>
        <w:rPr>
          <w:sz w:val="28"/>
          <w:szCs w:val="28"/>
        </w:rPr>
      </w:pPr>
      <w:r w:rsidRPr="00C95FDB">
        <w:rPr>
          <w:sz w:val="28"/>
          <w:szCs w:val="28"/>
        </w:rPr>
        <w:t>В районе организована деятельность  детских  общественных организаций и активно развивается добровольческое (волонтерское) движение,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пропаганде здорового образа жизни, профилактике асоциального поведен</w:t>
      </w:r>
      <w:r>
        <w:rPr>
          <w:sz w:val="28"/>
          <w:szCs w:val="28"/>
        </w:rPr>
        <w:t xml:space="preserve">ия и экстремизма и др. </w:t>
      </w:r>
    </w:p>
    <w:p w:rsidR="009F1A21" w:rsidRDefault="009F1A21" w:rsidP="00BB0946">
      <w:pPr>
        <w:pStyle w:val="a3"/>
        <w:ind w:firstLine="708"/>
        <w:contextualSpacing/>
        <w:rPr>
          <w:sz w:val="28"/>
          <w:szCs w:val="28"/>
          <w:lang w:val="ru-RU"/>
        </w:rPr>
      </w:pPr>
      <w:r w:rsidRPr="00C95FDB">
        <w:rPr>
          <w:sz w:val="28"/>
          <w:szCs w:val="28"/>
        </w:rPr>
        <w:t xml:space="preserve">Важнейшим ресурсом самообразования школьников, пространством его инициативного действия является дополнительное образование детей и молодежи. В МО «Красногвардейский район» дополнительное образование детей организовано в 2 учреждениях (МБУ ДО ДЮСШ и МБУ ДО «Центр дополнительного образования детей»), в них занимаются около </w:t>
      </w:r>
      <w:r w:rsidR="00A50419">
        <w:rPr>
          <w:sz w:val="28"/>
          <w:szCs w:val="28"/>
          <w:lang w:val="ru-RU"/>
        </w:rPr>
        <w:t>6</w:t>
      </w:r>
      <w:r w:rsidR="00852C75" w:rsidRPr="00852C75">
        <w:rPr>
          <w:sz w:val="28"/>
          <w:szCs w:val="28"/>
        </w:rPr>
        <w:t>5</w:t>
      </w:r>
      <w:r w:rsidRPr="00852C75">
        <w:rPr>
          <w:sz w:val="28"/>
          <w:szCs w:val="28"/>
        </w:rPr>
        <w:t>%</w:t>
      </w:r>
      <w:r w:rsidRPr="00C95FDB">
        <w:rPr>
          <w:sz w:val="28"/>
          <w:szCs w:val="28"/>
        </w:rPr>
        <w:t xml:space="preserve"> от общего количества обучающихся. Сохранена доступность дополнительного образования детей. Все кружки, секции, клубы, объединения в учреждениях дополнительного образования детей района функционируют на бесплатной основе.</w:t>
      </w:r>
    </w:p>
    <w:p w:rsidR="00BC2386" w:rsidRPr="00BC2386" w:rsidRDefault="00BC2386" w:rsidP="00BC2386">
      <w:pPr>
        <w:pStyle w:val="ConsPlusNormal"/>
        <w:ind w:firstLine="540"/>
        <w:jc w:val="both"/>
        <w:rPr>
          <w:rFonts w:ascii="Times New Roman" w:hAnsi="Times New Roman" w:cs="Times New Roman"/>
          <w:sz w:val="28"/>
          <w:szCs w:val="28"/>
        </w:rPr>
      </w:pPr>
      <w:proofErr w:type="gramStart"/>
      <w:r w:rsidRPr="00BC2386">
        <w:rPr>
          <w:rFonts w:ascii="Times New Roman" w:hAnsi="Times New Roman" w:cs="Times New Roman"/>
          <w:sz w:val="28"/>
          <w:szCs w:val="28"/>
        </w:rPr>
        <w:t xml:space="preserve">В соответствии с общими приоритетными направлениями совершенствования системы дополнительного образования в Российской Федерации, в частности, Федеральным проектом </w:t>
      </w:r>
      <w:r>
        <w:rPr>
          <w:rFonts w:ascii="Times New Roman" w:hAnsi="Times New Roman" w:cs="Times New Roman"/>
          <w:sz w:val="28"/>
          <w:szCs w:val="28"/>
        </w:rPr>
        <w:t>«</w:t>
      </w:r>
      <w:r w:rsidRPr="00BC2386">
        <w:rPr>
          <w:rFonts w:ascii="Times New Roman" w:hAnsi="Times New Roman" w:cs="Times New Roman"/>
          <w:sz w:val="28"/>
          <w:szCs w:val="28"/>
        </w:rPr>
        <w:t>Успех каждого ребенка</w:t>
      </w:r>
      <w:r>
        <w:rPr>
          <w:rFonts w:ascii="Times New Roman" w:hAnsi="Times New Roman" w:cs="Times New Roman"/>
          <w:sz w:val="28"/>
          <w:szCs w:val="28"/>
        </w:rPr>
        <w:t>»</w:t>
      </w:r>
      <w:r w:rsidRPr="00BC2386">
        <w:rPr>
          <w:rFonts w:ascii="Times New Roman" w:hAnsi="Times New Roman" w:cs="Times New Roman"/>
          <w:sz w:val="28"/>
          <w:szCs w:val="28"/>
        </w:rPr>
        <w:t xml:space="preserve"> национального проекта </w:t>
      </w:r>
      <w:r>
        <w:rPr>
          <w:rFonts w:ascii="Times New Roman" w:hAnsi="Times New Roman" w:cs="Times New Roman"/>
          <w:sz w:val="28"/>
          <w:szCs w:val="28"/>
        </w:rPr>
        <w:t>«</w:t>
      </w:r>
      <w:r w:rsidRPr="00BC2386">
        <w:rPr>
          <w:rFonts w:ascii="Times New Roman" w:hAnsi="Times New Roman" w:cs="Times New Roman"/>
          <w:sz w:val="28"/>
          <w:szCs w:val="28"/>
        </w:rPr>
        <w:t>Образование</w:t>
      </w:r>
      <w:r>
        <w:rPr>
          <w:rFonts w:ascii="Times New Roman" w:hAnsi="Times New Roman" w:cs="Times New Roman"/>
          <w:sz w:val="28"/>
          <w:szCs w:val="28"/>
        </w:rPr>
        <w:t>»</w:t>
      </w:r>
      <w:r w:rsidRPr="00BC2386">
        <w:rPr>
          <w:rFonts w:ascii="Times New Roman" w:hAnsi="Times New Roman" w:cs="Times New Roman"/>
          <w:sz w:val="28"/>
          <w:szCs w:val="28"/>
        </w:rPr>
        <w:t xml:space="preserve">, приказом Министерства просвещения Российской Федерации от 03.09.2019 </w:t>
      </w:r>
      <w:r>
        <w:rPr>
          <w:rFonts w:ascii="Times New Roman" w:hAnsi="Times New Roman" w:cs="Times New Roman"/>
          <w:sz w:val="28"/>
          <w:szCs w:val="28"/>
        </w:rPr>
        <w:t>№</w:t>
      </w:r>
      <w:r w:rsidRPr="00BC2386">
        <w:rPr>
          <w:rFonts w:ascii="Times New Roman" w:hAnsi="Times New Roman" w:cs="Times New Roman"/>
          <w:sz w:val="28"/>
          <w:szCs w:val="28"/>
        </w:rPr>
        <w:t xml:space="preserve">467 </w:t>
      </w:r>
      <w:r>
        <w:rPr>
          <w:rFonts w:ascii="Times New Roman" w:hAnsi="Times New Roman" w:cs="Times New Roman"/>
          <w:sz w:val="28"/>
          <w:szCs w:val="28"/>
        </w:rPr>
        <w:t>«</w:t>
      </w:r>
      <w:r w:rsidRPr="00BC2386">
        <w:rPr>
          <w:rFonts w:ascii="Times New Roman" w:hAnsi="Times New Roman" w:cs="Times New Roman"/>
          <w:sz w:val="28"/>
          <w:szCs w:val="28"/>
        </w:rPr>
        <w:t>Об утверждении Целевой модели развития региональных систем дополнительного образования детей</w:t>
      </w:r>
      <w:r>
        <w:rPr>
          <w:rFonts w:ascii="Times New Roman" w:hAnsi="Times New Roman" w:cs="Times New Roman"/>
          <w:sz w:val="28"/>
          <w:szCs w:val="28"/>
        </w:rPr>
        <w:t>»</w:t>
      </w:r>
      <w:r w:rsidRPr="00BC2386">
        <w:rPr>
          <w:rFonts w:ascii="Times New Roman" w:hAnsi="Times New Roman" w:cs="Times New Roman"/>
          <w:sz w:val="28"/>
          <w:szCs w:val="28"/>
        </w:rPr>
        <w:t>, в целях обеспечения равной доступности качественного дополнительного образования для детей в муниципальном  образовании «Красногвардейский район» реализуется система персонифицированного финансирования</w:t>
      </w:r>
      <w:proofErr w:type="gramEnd"/>
      <w:r w:rsidRPr="00BC2386">
        <w:rPr>
          <w:rFonts w:ascii="Times New Roman" w:hAnsi="Times New Roman" w:cs="Times New Roman"/>
          <w:sz w:val="28"/>
          <w:szCs w:val="28"/>
        </w:rPr>
        <w:t xml:space="preserve"> дополнительного образования, </w:t>
      </w:r>
      <w:proofErr w:type="gramStart"/>
      <w:r w:rsidRPr="00BC2386">
        <w:rPr>
          <w:rFonts w:ascii="Times New Roman" w:hAnsi="Times New Roman" w:cs="Times New Roman"/>
          <w:sz w:val="28"/>
          <w:szCs w:val="28"/>
        </w:rPr>
        <w:t>подразумевающая</w:t>
      </w:r>
      <w:proofErr w:type="gramEnd"/>
      <w:r w:rsidRPr="00BC2386">
        <w:rPr>
          <w:rFonts w:ascii="Times New Roman" w:hAnsi="Times New Roman" w:cs="Times New Roman"/>
          <w:sz w:val="28"/>
          <w:szCs w:val="28"/>
        </w:rPr>
        <w:t xml:space="preserve"> предоставление детям именных сертификатов дополнительного образования. </w:t>
      </w:r>
    </w:p>
    <w:p w:rsidR="00BC2386" w:rsidRPr="00BC2386" w:rsidRDefault="00BC2386" w:rsidP="00BC2386">
      <w:pPr>
        <w:pStyle w:val="ConsPlusNormal"/>
        <w:ind w:firstLine="540"/>
        <w:jc w:val="both"/>
        <w:rPr>
          <w:rFonts w:ascii="Times New Roman" w:hAnsi="Times New Roman" w:cs="Times New Roman"/>
          <w:sz w:val="28"/>
          <w:szCs w:val="28"/>
        </w:rPr>
      </w:pPr>
      <w:r w:rsidRPr="00BC2386">
        <w:rPr>
          <w:rFonts w:ascii="Times New Roman" w:hAnsi="Times New Roman" w:cs="Times New Roman"/>
          <w:sz w:val="28"/>
          <w:szCs w:val="28"/>
        </w:rPr>
        <w:lastRenderedPageBreak/>
        <w:t>Необходимо переосмыслить задачи воспитания как приоритета в образовании. Воспитание должно быть необходимой составляющей педагогической деятельности, интегрированной в процесс обучения и развития. Важнейшая задача - воспитание гармонично развитой и социально ответственной личности, воспитание патриотизма и гражданственности, так как именно в этом основа жизнеспособности любого общества и государства, преемственности поколений.</w:t>
      </w:r>
    </w:p>
    <w:p w:rsidR="009F1A21" w:rsidRPr="00AE2619" w:rsidRDefault="009F1A21" w:rsidP="00BB0946">
      <w:pPr>
        <w:autoSpaceDE w:val="0"/>
        <w:autoSpaceDN w:val="0"/>
        <w:adjustRightInd w:val="0"/>
        <w:ind w:firstLine="709"/>
        <w:jc w:val="both"/>
        <w:rPr>
          <w:color w:val="000000"/>
          <w:sz w:val="28"/>
          <w:szCs w:val="28"/>
        </w:rPr>
      </w:pPr>
      <w:r w:rsidRPr="00AE2619">
        <w:rPr>
          <w:sz w:val="28"/>
          <w:szCs w:val="28"/>
        </w:rPr>
        <w:t>Таким образом, к</w:t>
      </w:r>
      <w:r w:rsidRPr="00AE2619">
        <w:rPr>
          <w:bCs/>
          <w:iCs/>
          <w:color w:val="000000"/>
          <w:sz w:val="28"/>
          <w:szCs w:val="28"/>
        </w:rPr>
        <w:t xml:space="preserve"> положительным факторам (сильным сторонам),</w:t>
      </w:r>
      <w:r w:rsidRPr="00AE2619">
        <w:rPr>
          <w:color w:val="000000"/>
          <w:sz w:val="28"/>
          <w:szCs w:val="28"/>
        </w:rPr>
        <w:t xml:space="preserve"> влияющим на развитие системы образования</w:t>
      </w:r>
      <w:r>
        <w:rPr>
          <w:color w:val="000000"/>
          <w:sz w:val="28"/>
          <w:szCs w:val="28"/>
        </w:rPr>
        <w:t xml:space="preserve"> и молодежной политики</w:t>
      </w:r>
      <w:r w:rsidRPr="00AE2619">
        <w:rPr>
          <w:color w:val="000000"/>
          <w:sz w:val="28"/>
          <w:szCs w:val="28"/>
        </w:rPr>
        <w:t xml:space="preserve"> в </w:t>
      </w:r>
      <w:r w:rsidRPr="00AE2619">
        <w:rPr>
          <w:sz w:val="28"/>
          <w:szCs w:val="28"/>
        </w:rPr>
        <w:t>муниципальном образовании «Красногвардейский район»</w:t>
      </w:r>
      <w:r w:rsidRPr="00AE2619">
        <w:rPr>
          <w:color w:val="000000"/>
          <w:sz w:val="28"/>
          <w:szCs w:val="28"/>
        </w:rPr>
        <w:t>, относятся:</w:t>
      </w:r>
    </w:p>
    <w:p w:rsidR="009F1A21" w:rsidRPr="00AE2619" w:rsidRDefault="009F1A21" w:rsidP="00BB0946">
      <w:pPr>
        <w:pStyle w:val="a3"/>
        <w:ind w:right="-6" w:firstLine="709"/>
        <w:rPr>
          <w:sz w:val="28"/>
          <w:szCs w:val="28"/>
        </w:rPr>
      </w:pPr>
      <w:r w:rsidRPr="00AE2619">
        <w:rPr>
          <w:sz w:val="28"/>
          <w:szCs w:val="28"/>
        </w:rPr>
        <w:t xml:space="preserve">1) наличие сети учреждений образования, позволяющей </w:t>
      </w:r>
      <w:r w:rsidRPr="00AE2619">
        <w:rPr>
          <w:spacing w:val="-4"/>
          <w:sz w:val="28"/>
          <w:szCs w:val="28"/>
        </w:rPr>
        <w:t>обеспечить конституционные права граждан на получение образования;</w:t>
      </w:r>
    </w:p>
    <w:p w:rsidR="009F1A21" w:rsidRDefault="009F1A21" w:rsidP="00BB0946">
      <w:pPr>
        <w:pStyle w:val="a3"/>
        <w:ind w:right="-6" w:firstLine="709"/>
        <w:rPr>
          <w:sz w:val="28"/>
          <w:szCs w:val="28"/>
          <w:lang w:val="ru-RU"/>
        </w:rPr>
      </w:pPr>
      <w:r w:rsidRPr="00AE2619">
        <w:rPr>
          <w:sz w:val="28"/>
          <w:szCs w:val="28"/>
        </w:rPr>
        <w:t>2) наличие внутренних резервов и предпосылок для повышения доступности качественного образования;</w:t>
      </w:r>
    </w:p>
    <w:p w:rsidR="009F1A21" w:rsidRPr="00AE2619" w:rsidRDefault="009F1A21" w:rsidP="00BB0946">
      <w:pPr>
        <w:pStyle w:val="a3"/>
        <w:ind w:right="-6" w:firstLine="709"/>
        <w:rPr>
          <w:sz w:val="28"/>
          <w:szCs w:val="28"/>
        </w:rPr>
      </w:pPr>
      <w:r w:rsidRPr="00AE2619">
        <w:rPr>
          <w:sz w:val="28"/>
          <w:szCs w:val="28"/>
        </w:rPr>
        <w:t>3) проведение мер и мероприятий по развитию системы образования;</w:t>
      </w:r>
    </w:p>
    <w:p w:rsidR="009F1A21" w:rsidRDefault="009F1A21" w:rsidP="00BB0946">
      <w:pPr>
        <w:pStyle w:val="a3"/>
        <w:ind w:right="-6" w:firstLine="709"/>
        <w:rPr>
          <w:sz w:val="28"/>
          <w:szCs w:val="28"/>
        </w:rPr>
      </w:pPr>
      <w:r w:rsidRPr="00AE2619">
        <w:rPr>
          <w:sz w:val="28"/>
          <w:szCs w:val="28"/>
        </w:rPr>
        <w:t>4) наличие и развитие инфраструктурных составляющих сферы образования</w:t>
      </w:r>
      <w:r>
        <w:rPr>
          <w:sz w:val="28"/>
          <w:szCs w:val="28"/>
        </w:rPr>
        <w:t>;</w:t>
      </w:r>
    </w:p>
    <w:p w:rsidR="009F1A21" w:rsidRPr="00AE2619" w:rsidRDefault="009F1A21" w:rsidP="00BB0946">
      <w:pPr>
        <w:pStyle w:val="a3"/>
        <w:ind w:right="-6" w:firstLine="709"/>
        <w:rPr>
          <w:sz w:val="28"/>
          <w:szCs w:val="28"/>
        </w:rPr>
      </w:pPr>
      <w:r>
        <w:rPr>
          <w:sz w:val="28"/>
          <w:szCs w:val="28"/>
        </w:rPr>
        <w:t xml:space="preserve">5) </w:t>
      </w:r>
      <w:r w:rsidRPr="00C95FDB">
        <w:rPr>
          <w:sz w:val="28"/>
          <w:szCs w:val="28"/>
        </w:rPr>
        <w:t>наличие  детских  общественных организаций и активно развивающихся добровольческих (волонтерских) отрядов, осуществляющих свою деятельность по работе с людьми с ограниченными возможностями, пожилыми, ветеранами и детьми, находящимися в трудной жизненной ситуации, пропаганде здорового образа жизни, профилактике асоциального поведения и экстремизма и др.</w:t>
      </w:r>
    </w:p>
    <w:p w:rsidR="009F1A21" w:rsidRPr="00AE2619" w:rsidRDefault="009F1A21" w:rsidP="00BB0946">
      <w:pPr>
        <w:ind w:firstLine="709"/>
        <w:jc w:val="both"/>
        <w:rPr>
          <w:sz w:val="28"/>
          <w:szCs w:val="28"/>
        </w:rPr>
      </w:pPr>
      <w:r w:rsidRPr="00AE2619">
        <w:rPr>
          <w:sz w:val="28"/>
          <w:szCs w:val="28"/>
        </w:rPr>
        <w:t xml:space="preserve">Однако потенциал системы образования муниципального образования «Красногвардейский район» используется не в полной мере,  в развитии системы образования имеется ряд нерешенных проблем, существует ряд внешних угроз, которые вызваны рядом объективных и субъективных причин.  </w:t>
      </w:r>
    </w:p>
    <w:p w:rsidR="009F1A21" w:rsidRPr="00AE2619" w:rsidRDefault="009F1A21" w:rsidP="00BB0946">
      <w:pPr>
        <w:shd w:val="clear" w:color="auto" w:fill="FFFFFF"/>
        <w:ind w:firstLine="709"/>
        <w:jc w:val="both"/>
        <w:rPr>
          <w:bCs/>
          <w:sz w:val="28"/>
          <w:szCs w:val="28"/>
        </w:rPr>
      </w:pPr>
      <w:r w:rsidRPr="00AE2619">
        <w:rPr>
          <w:bCs/>
          <w:sz w:val="28"/>
          <w:szCs w:val="28"/>
        </w:rPr>
        <w:t xml:space="preserve">Требуют развития вариативные организационные модели и формы дошкольного образования. </w:t>
      </w:r>
    </w:p>
    <w:p w:rsidR="009F1A21" w:rsidRPr="00AE2619" w:rsidRDefault="009F1A21" w:rsidP="00BB0946">
      <w:pPr>
        <w:tabs>
          <w:tab w:val="left" w:pos="720"/>
        </w:tabs>
        <w:adjustRightInd w:val="0"/>
        <w:ind w:firstLine="709"/>
        <w:jc w:val="both"/>
        <w:rPr>
          <w:sz w:val="28"/>
          <w:szCs w:val="28"/>
        </w:rPr>
      </w:pPr>
      <w:r w:rsidRPr="00AE2619">
        <w:rPr>
          <w:sz w:val="28"/>
          <w:szCs w:val="28"/>
        </w:rPr>
        <w:tab/>
        <w:t xml:space="preserve">Социализация выпускников в немалой степени зависит от результатов единого государственного экзамена, которые свидетельствуют о наличии определенных проблем подготовки </w:t>
      </w:r>
      <w:r w:rsidR="00E87B08">
        <w:rPr>
          <w:sz w:val="28"/>
          <w:szCs w:val="28"/>
        </w:rPr>
        <w:t>обучающихся</w:t>
      </w:r>
      <w:r w:rsidRPr="00AE2619">
        <w:rPr>
          <w:sz w:val="28"/>
          <w:szCs w:val="28"/>
        </w:rPr>
        <w:t xml:space="preserve"> по предметам. </w:t>
      </w:r>
    </w:p>
    <w:p w:rsidR="009F1A21" w:rsidRPr="00AE2619" w:rsidRDefault="009F1A21" w:rsidP="00BB0946">
      <w:pPr>
        <w:shd w:val="clear" w:color="auto" w:fill="FFFFFF"/>
        <w:tabs>
          <w:tab w:val="left" w:pos="720"/>
        </w:tabs>
        <w:adjustRightInd w:val="0"/>
        <w:ind w:firstLine="709"/>
        <w:jc w:val="both"/>
        <w:rPr>
          <w:sz w:val="28"/>
          <w:szCs w:val="28"/>
        </w:rPr>
      </w:pPr>
      <w:r w:rsidRPr="00AE2619">
        <w:rPr>
          <w:sz w:val="28"/>
          <w:szCs w:val="28"/>
        </w:rPr>
        <w:tab/>
        <w:t>Обеспеченность учебным оборудованием для практических работ в</w:t>
      </w:r>
      <w:r w:rsidR="00A735AE">
        <w:rPr>
          <w:sz w:val="28"/>
          <w:szCs w:val="28"/>
        </w:rPr>
        <w:t xml:space="preserve"> </w:t>
      </w:r>
      <w:r w:rsidRPr="00AE2619">
        <w:rPr>
          <w:sz w:val="28"/>
          <w:szCs w:val="28"/>
        </w:rPr>
        <w:t xml:space="preserve">соответствии с новыми федеральными государственными образовательными стандартами  в </w:t>
      </w:r>
      <w:r>
        <w:rPr>
          <w:sz w:val="28"/>
          <w:szCs w:val="28"/>
        </w:rPr>
        <w:t xml:space="preserve">образовательных организациях МО </w:t>
      </w:r>
      <w:r w:rsidRPr="00AE2619">
        <w:rPr>
          <w:sz w:val="28"/>
          <w:szCs w:val="28"/>
        </w:rPr>
        <w:t>«Красногвардейский район»</w:t>
      </w:r>
      <w:r w:rsidR="00BC2386">
        <w:rPr>
          <w:sz w:val="28"/>
          <w:szCs w:val="28"/>
        </w:rPr>
        <w:t xml:space="preserve"> </w:t>
      </w:r>
      <w:r w:rsidRPr="00AE2619">
        <w:rPr>
          <w:sz w:val="28"/>
          <w:szCs w:val="28"/>
        </w:rPr>
        <w:t>составляет  58,9 %, что ниже, чем в среднем по России– 69,7 %.</w:t>
      </w:r>
    </w:p>
    <w:p w:rsidR="009F1A21" w:rsidRPr="00AE2619" w:rsidRDefault="009F1A21" w:rsidP="00BB0946">
      <w:pPr>
        <w:tabs>
          <w:tab w:val="left" w:pos="720"/>
        </w:tabs>
        <w:adjustRightInd w:val="0"/>
        <w:ind w:firstLine="709"/>
        <w:jc w:val="both"/>
        <w:rPr>
          <w:sz w:val="28"/>
          <w:szCs w:val="28"/>
        </w:rPr>
      </w:pPr>
      <w:r w:rsidRPr="00AE2619">
        <w:rPr>
          <w:color w:val="000000"/>
          <w:sz w:val="28"/>
          <w:szCs w:val="28"/>
        </w:rPr>
        <w:tab/>
      </w:r>
      <w:proofErr w:type="gramStart"/>
      <w:r w:rsidRPr="00AE2619">
        <w:rPr>
          <w:color w:val="000000"/>
          <w:sz w:val="28"/>
          <w:szCs w:val="28"/>
        </w:rPr>
        <w:t xml:space="preserve">В </w:t>
      </w:r>
      <w:r>
        <w:rPr>
          <w:sz w:val="28"/>
          <w:szCs w:val="28"/>
        </w:rPr>
        <w:t>соответствии с Федеральным з</w:t>
      </w:r>
      <w:r w:rsidRPr="00AE2619">
        <w:rPr>
          <w:sz w:val="28"/>
          <w:szCs w:val="28"/>
        </w:rPr>
        <w:t>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w:t>
      </w:r>
      <w:r>
        <w:rPr>
          <w:sz w:val="28"/>
          <w:szCs w:val="28"/>
        </w:rPr>
        <w:t>альным з</w:t>
      </w:r>
      <w:r w:rsidRPr="00AE2619">
        <w:rPr>
          <w:sz w:val="28"/>
          <w:szCs w:val="28"/>
        </w:rPr>
        <w:t>аконом от 6 октября 2003 г. № 131-ФЗ  «Об общих принципах организации местного самоуправления в Российской Федерации»</w:t>
      </w:r>
      <w:r w:rsidR="00A50419">
        <w:rPr>
          <w:sz w:val="28"/>
          <w:szCs w:val="28"/>
        </w:rPr>
        <w:t xml:space="preserve"> </w:t>
      </w:r>
      <w:r w:rsidRPr="00AE2619">
        <w:rPr>
          <w:color w:val="000000"/>
          <w:sz w:val="28"/>
          <w:szCs w:val="28"/>
        </w:rPr>
        <w:t>полномочия в области образования распределены</w:t>
      </w:r>
      <w:r w:rsidRPr="00AE2619">
        <w:rPr>
          <w:sz w:val="28"/>
          <w:szCs w:val="28"/>
        </w:rPr>
        <w:t xml:space="preserve"> между республиканским и муниципальным уровнями.</w:t>
      </w:r>
      <w:proofErr w:type="gramEnd"/>
      <w:r w:rsidRPr="00AE2619">
        <w:rPr>
          <w:sz w:val="28"/>
          <w:szCs w:val="28"/>
        </w:rPr>
        <w:t xml:space="preserve"> При этом часть полномочий (вопросы содержания зданий и коммунальных расходов муниципа</w:t>
      </w:r>
      <w:r>
        <w:rPr>
          <w:sz w:val="28"/>
          <w:szCs w:val="28"/>
        </w:rPr>
        <w:t>льных образовательных организаций</w:t>
      </w:r>
      <w:r w:rsidRPr="00AE2619">
        <w:rPr>
          <w:sz w:val="28"/>
          <w:szCs w:val="28"/>
        </w:rPr>
        <w:t>)  находится на муниципальном уровне.</w:t>
      </w:r>
    </w:p>
    <w:p w:rsidR="009F1A21" w:rsidRPr="00AE2619" w:rsidRDefault="009F1A21" w:rsidP="00BB0946">
      <w:pPr>
        <w:tabs>
          <w:tab w:val="left" w:pos="720"/>
        </w:tabs>
        <w:adjustRightInd w:val="0"/>
        <w:ind w:firstLine="709"/>
        <w:jc w:val="both"/>
        <w:rPr>
          <w:sz w:val="28"/>
          <w:szCs w:val="28"/>
        </w:rPr>
      </w:pPr>
      <w:r w:rsidRPr="00AE2619">
        <w:rPr>
          <w:sz w:val="28"/>
          <w:szCs w:val="28"/>
        </w:rPr>
        <w:tab/>
        <w:t xml:space="preserve">Создание современных безопасных условий в образовательных организациях </w:t>
      </w:r>
      <w:proofErr w:type="spellStart"/>
      <w:r w:rsidRPr="00AE2619">
        <w:rPr>
          <w:sz w:val="28"/>
          <w:szCs w:val="28"/>
        </w:rPr>
        <w:t>затратно</w:t>
      </w:r>
      <w:proofErr w:type="spellEnd"/>
      <w:r w:rsidRPr="00AE2619">
        <w:rPr>
          <w:sz w:val="28"/>
          <w:szCs w:val="28"/>
        </w:rPr>
        <w:t xml:space="preserve"> для муниципального уровня.</w:t>
      </w:r>
    </w:p>
    <w:p w:rsidR="009F1A21" w:rsidRPr="00AE2619" w:rsidRDefault="009F1A21" w:rsidP="00BB0946">
      <w:pPr>
        <w:shd w:val="clear" w:color="auto" w:fill="FFFFFF"/>
        <w:tabs>
          <w:tab w:val="left" w:pos="709"/>
        </w:tabs>
        <w:autoSpaceDE w:val="0"/>
        <w:ind w:firstLine="709"/>
        <w:jc w:val="both"/>
        <w:rPr>
          <w:sz w:val="28"/>
          <w:szCs w:val="28"/>
        </w:rPr>
      </w:pPr>
      <w:r w:rsidRPr="00AE2619">
        <w:rPr>
          <w:bCs/>
          <w:color w:val="000000"/>
          <w:sz w:val="28"/>
          <w:szCs w:val="28"/>
        </w:rPr>
        <w:t>К числу наиболее актуальных п</w:t>
      </w:r>
      <w:r>
        <w:rPr>
          <w:bCs/>
          <w:color w:val="000000"/>
          <w:sz w:val="28"/>
          <w:szCs w:val="28"/>
        </w:rPr>
        <w:t xml:space="preserve">роблем относится создание в </w:t>
      </w:r>
      <w:r w:rsidRPr="00AE2619">
        <w:rPr>
          <w:bCs/>
          <w:color w:val="000000"/>
          <w:sz w:val="28"/>
          <w:szCs w:val="28"/>
        </w:rPr>
        <w:t xml:space="preserve">образовательных </w:t>
      </w:r>
      <w:r w:rsidRPr="00AE2619">
        <w:rPr>
          <w:sz w:val="28"/>
          <w:szCs w:val="28"/>
        </w:rPr>
        <w:t>организаци</w:t>
      </w:r>
      <w:r w:rsidRPr="00AE2619">
        <w:rPr>
          <w:bCs/>
          <w:color w:val="000000"/>
          <w:sz w:val="28"/>
          <w:szCs w:val="28"/>
        </w:rPr>
        <w:t xml:space="preserve">ях материально-технических условий, соответствующих требованиям </w:t>
      </w:r>
      <w:r w:rsidRPr="00AE2619">
        <w:rPr>
          <w:bCs/>
          <w:color w:val="000000"/>
          <w:sz w:val="28"/>
          <w:szCs w:val="28"/>
        </w:rPr>
        <w:lastRenderedPageBreak/>
        <w:t xml:space="preserve">федерального государственного образовательного стандарта и </w:t>
      </w:r>
      <w:r w:rsidRPr="00AE2619">
        <w:rPr>
          <w:bCs/>
          <w:iCs/>
          <w:color w:val="000000"/>
          <w:sz w:val="28"/>
          <w:szCs w:val="28"/>
        </w:rPr>
        <w:t>создание современных условий обучения в комплексе всех основных видов таких условий.</w:t>
      </w:r>
    </w:p>
    <w:p w:rsidR="009F1A21" w:rsidRPr="00AE2619" w:rsidRDefault="009F1A21" w:rsidP="00BB0946">
      <w:pPr>
        <w:ind w:firstLine="709"/>
        <w:jc w:val="both"/>
        <w:rPr>
          <w:color w:val="000000"/>
          <w:sz w:val="28"/>
          <w:szCs w:val="28"/>
        </w:rPr>
      </w:pPr>
      <w:r w:rsidRPr="00AE2619">
        <w:rPr>
          <w:color w:val="000000"/>
          <w:sz w:val="28"/>
          <w:szCs w:val="28"/>
        </w:rPr>
        <w:t>Отмечается недостаточное вовлечение несовершеннолетних, находящихся в социально опасном положении, во внеурочную занятость.</w:t>
      </w:r>
    </w:p>
    <w:p w:rsidR="009F1A21" w:rsidRPr="00AE2619" w:rsidRDefault="009F1A21" w:rsidP="00BB0946">
      <w:pPr>
        <w:ind w:firstLine="709"/>
        <w:jc w:val="both"/>
        <w:rPr>
          <w:sz w:val="28"/>
          <w:szCs w:val="28"/>
        </w:rPr>
      </w:pPr>
      <w:r w:rsidRPr="00AE2619">
        <w:rPr>
          <w:sz w:val="28"/>
          <w:szCs w:val="28"/>
        </w:rPr>
        <w:t xml:space="preserve">Недостаточно развиты  механизмы кооперации учреждений, расположенных  в непосредственной близости или решающих аналогичные задачи (особенно принадлежащих разным ведомствам), в том числе по использованию объектов социальной инфраструктуры. </w:t>
      </w:r>
    </w:p>
    <w:p w:rsidR="009F1A21" w:rsidRPr="00AE2619" w:rsidRDefault="009F1A21" w:rsidP="00BB0946">
      <w:pPr>
        <w:ind w:firstLine="709"/>
        <w:jc w:val="both"/>
        <w:rPr>
          <w:sz w:val="28"/>
          <w:szCs w:val="28"/>
        </w:rPr>
      </w:pPr>
      <w:r w:rsidRPr="00AE2619">
        <w:rPr>
          <w:kern w:val="2"/>
          <w:sz w:val="28"/>
          <w:szCs w:val="28"/>
        </w:rPr>
        <w:t xml:space="preserve">Беспокойство вызывают  проблемы, связанные со здоровьем школьников. </w:t>
      </w:r>
    </w:p>
    <w:p w:rsidR="009F1A21" w:rsidRPr="00AE2619" w:rsidRDefault="009F1A21" w:rsidP="00BB0946">
      <w:pPr>
        <w:tabs>
          <w:tab w:val="left" w:pos="720"/>
        </w:tabs>
        <w:autoSpaceDE w:val="0"/>
        <w:autoSpaceDN w:val="0"/>
        <w:adjustRightInd w:val="0"/>
        <w:ind w:firstLine="709"/>
        <w:jc w:val="both"/>
        <w:rPr>
          <w:sz w:val="28"/>
          <w:szCs w:val="28"/>
        </w:rPr>
      </w:pPr>
      <w:proofErr w:type="gramStart"/>
      <w:r w:rsidRPr="00AE2619">
        <w:rPr>
          <w:sz w:val="28"/>
          <w:szCs w:val="28"/>
        </w:rPr>
        <w:t>Охват  оздоровлением</w:t>
      </w:r>
      <w:r w:rsidR="00464A22">
        <w:rPr>
          <w:sz w:val="28"/>
          <w:szCs w:val="28"/>
        </w:rPr>
        <w:t xml:space="preserve"> и отдыхом составляет только 16</w:t>
      </w:r>
      <w:r w:rsidRPr="00AE2619">
        <w:rPr>
          <w:sz w:val="28"/>
          <w:szCs w:val="28"/>
        </w:rPr>
        <w:t xml:space="preserve">% детей школьного возраста, из которых большая часть охвачена отдыхом, организованном  на </w:t>
      </w:r>
      <w:r>
        <w:rPr>
          <w:sz w:val="28"/>
          <w:szCs w:val="28"/>
        </w:rPr>
        <w:t>базе образовательных организаций</w:t>
      </w:r>
      <w:r w:rsidRPr="00AE2619">
        <w:rPr>
          <w:sz w:val="28"/>
          <w:szCs w:val="28"/>
        </w:rPr>
        <w:t xml:space="preserve"> муниципального образования «Красногвардейский район». </w:t>
      </w:r>
      <w:proofErr w:type="gramEnd"/>
    </w:p>
    <w:p w:rsidR="009F1A21" w:rsidRPr="00AE2619" w:rsidRDefault="009F1A21" w:rsidP="00BB0946">
      <w:pPr>
        <w:ind w:firstLine="709"/>
        <w:jc w:val="both"/>
        <w:rPr>
          <w:bCs/>
          <w:sz w:val="28"/>
          <w:szCs w:val="28"/>
        </w:rPr>
      </w:pPr>
      <w:r w:rsidRPr="00AE2619">
        <w:rPr>
          <w:sz w:val="28"/>
          <w:szCs w:val="28"/>
        </w:rPr>
        <w:t>Особого внимания требует ситуация, связанная с обеспечением</w:t>
      </w:r>
      <w:r w:rsidR="00C74BF7">
        <w:rPr>
          <w:sz w:val="28"/>
          <w:szCs w:val="28"/>
        </w:rPr>
        <w:t xml:space="preserve"> </w:t>
      </w:r>
      <w:r w:rsidRPr="00AE2619">
        <w:rPr>
          <w:bCs/>
          <w:sz w:val="28"/>
          <w:szCs w:val="28"/>
        </w:rPr>
        <w:t>успешной социализации детей с ограниченными возможностями здоровья, детей-инвалидов, детей, оставшихся без попечения родителей, а также детей, находящихся в трудной жизненной ситуации.</w:t>
      </w:r>
    </w:p>
    <w:p w:rsidR="009F1A21" w:rsidRPr="006811F7" w:rsidRDefault="009F1A21" w:rsidP="006811F7">
      <w:pPr>
        <w:autoSpaceDE w:val="0"/>
        <w:autoSpaceDN w:val="0"/>
        <w:adjustRightInd w:val="0"/>
        <w:ind w:firstLine="709"/>
        <w:jc w:val="both"/>
        <w:rPr>
          <w:sz w:val="28"/>
          <w:szCs w:val="28"/>
        </w:rPr>
      </w:pPr>
      <w:r w:rsidRPr="004374CE">
        <w:rPr>
          <w:sz w:val="28"/>
          <w:szCs w:val="28"/>
        </w:rPr>
        <w:t xml:space="preserve">В Красногвардейском районе проявляется (как и в России в целом) гендерный дисбаланс: более 84% педагогического состава и более 73% руководителей </w:t>
      </w:r>
      <w:r w:rsidRPr="006811F7">
        <w:rPr>
          <w:sz w:val="28"/>
          <w:szCs w:val="28"/>
        </w:rPr>
        <w:t>образовательных учреждений – женщины.</w:t>
      </w:r>
    </w:p>
    <w:p w:rsidR="00BC2386" w:rsidRPr="006811F7" w:rsidRDefault="00BC2386" w:rsidP="006811F7">
      <w:pPr>
        <w:pStyle w:val="ConsPlusNormal"/>
        <w:ind w:firstLine="540"/>
        <w:jc w:val="both"/>
        <w:rPr>
          <w:rFonts w:ascii="Times New Roman" w:hAnsi="Times New Roman" w:cs="Times New Roman"/>
          <w:sz w:val="28"/>
          <w:szCs w:val="28"/>
        </w:rPr>
      </w:pPr>
      <w:r w:rsidRPr="006811F7">
        <w:rPr>
          <w:rFonts w:ascii="Times New Roman" w:hAnsi="Times New Roman" w:cs="Times New Roman"/>
          <w:sz w:val="28"/>
          <w:szCs w:val="28"/>
        </w:rPr>
        <w:t>Существуют проблемы кадрового развития: дефицит квалифицированных педагогических кадров в системе дошкольного, общего и дополнительного образования, слабо развита профессиональная ориентация по педагогической профессии среди школьников.</w:t>
      </w:r>
    </w:p>
    <w:p w:rsidR="009F1A21" w:rsidRPr="00AE2619" w:rsidRDefault="009F1A21" w:rsidP="006811F7">
      <w:pPr>
        <w:pStyle w:val="a3"/>
        <w:ind w:right="-6" w:firstLine="709"/>
        <w:rPr>
          <w:sz w:val="28"/>
          <w:szCs w:val="28"/>
        </w:rPr>
      </w:pPr>
      <w:r w:rsidRPr="00AE2619">
        <w:rPr>
          <w:sz w:val="28"/>
          <w:szCs w:val="28"/>
        </w:rPr>
        <w:t>Таким образом, отрицательными факторами (слабыми сторонами), влияющими на развитие образования  в муниципальном образовании «Красногвардейский район», являются:</w:t>
      </w:r>
    </w:p>
    <w:p w:rsidR="009F1A21" w:rsidRPr="00AE2619" w:rsidRDefault="00BC2386" w:rsidP="00BB0946">
      <w:pPr>
        <w:pStyle w:val="a3"/>
        <w:ind w:right="-6" w:firstLine="709"/>
        <w:rPr>
          <w:sz w:val="28"/>
          <w:szCs w:val="28"/>
        </w:rPr>
      </w:pPr>
      <w:r>
        <w:rPr>
          <w:sz w:val="28"/>
          <w:szCs w:val="28"/>
          <w:lang w:val="ru-RU"/>
        </w:rPr>
        <w:t>1</w:t>
      </w:r>
      <w:r w:rsidR="009F1A21" w:rsidRPr="00AE2619">
        <w:rPr>
          <w:sz w:val="28"/>
          <w:szCs w:val="28"/>
        </w:rPr>
        <w:t>) недостаточный  уровень качества предоставляемых услуг в сфере образования;</w:t>
      </w:r>
    </w:p>
    <w:p w:rsidR="009F1A21" w:rsidRPr="00AE2619" w:rsidRDefault="00464A22" w:rsidP="00BB0946">
      <w:pPr>
        <w:pStyle w:val="a3"/>
        <w:ind w:right="-6" w:firstLine="709"/>
        <w:rPr>
          <w:sz w:val="28"/>
          <w:szCs w:val="28"/>
        </w:rPr>
      </w:pPr>
      <w:r>
        <w:rPr>
          <w:sz w:val="28"/>
          <w:szCs w:val="28"/>
          <w:lang w:val="ru-RU"/>
        </w:rPr>
        <w:t>2</w:t>
      </w:r>
      <w:r w:rsidR="009F1A21" w:rsidRPr="00AE2619">
        <w:rPr>
          <w:sz w:val="28"/>
          <w:szCs w:val="28"/>
        </w:rPr>
        <w:t>) недостаточный уровень коммуникаций между субъектами образовательной деятельности в условиях разделения полномочий;</w:t>
      </w:r>
    </w:p>
    <w:p w:rsidR="009F1A21" w:rsidRPr="00AE2619" w:rsidRDefault="00464A22" w:rsidP="00BB0946">
      <w:pPr>
        <w:pStyle w:val="a3"/>
        <w:ind w:right="-6" w:firstLine="709"/>
        <w:rPr>
          <w:sz w:val="28"/>
          <w:szCs w:val="28"/>
        </w:rPr>
      </w:pPr>
      <w:r>
        <w:rPr>
          <w:sz w:val="28"/>
          <w:szCs w:val="28"/>
          <w:lang w:val="ru-RU"/>
        </w:rPr>
        <w:t>3</w:t>
      </w:r>
      <w:r w:rsidR="009F1A21" w:rsidRPr="00AE2619">
        <w:rPr>
          <w:sz w:val="28"/>
          <w:szCs w:val="28"/>
        </w:rPr>
        <w:t>) ограниченность мер поддержки и развития инфраструктурных составляющих сферы образования;</w:t>
      </w:r>
    </w:p>
    <w:p w:rsidR="006811F7" w:rsidRDefault="00464A22" w:rsidP="002A3431">
      <w:pPr>
        <w:pStyle w:val="a3"/>
        <w:ind w:right="-6" w:firstLine="709"/>
        <w:rPr>
          <w:sz w:val="28"/>
          <w:szCs w:val="28"/>
          <w:lang w:val="ru-RU"/>
        </w:rPr>
      </w:pPr>
      <w:r>
        <w:rPr>
          <w:sz w:val="28"/>
          <w:szCs w:val="28"/>
          <w:lang w:val="ru-RU"/>
        </w:rPr>
        <w:t>4</w:t>
      </w:r>
      <w:r w:rsidR="009F1A21" w:rsidRPr="00AE2619">
        <w:rPr>
          <w:sz w:val="28"/>
          <w:szCs w:val="28"/>
        </w:rPr>
        <w:t>) недостаточная информированность молодых людей о возможностях реализации своего потенциала</w:t>
      </w:r>
      <w:r w:rsidR="006811F7">
        <w:rPr>
          <w:sz w:val="28"/>
          <w:szCs w:val="28"/>
          <w:lang w:val="ru-RU"/>
        </w:rPr>
        <w:t>;</w:t>
      </w:r>
    </w:p>
    <w:p w:rsidR="009F1A21" w:rsidRPr="00AE2619" w:rsidRDefault="00464A22" w:rsidP="002A3431">
      <w:pPr>
        <w:pStyle w:val="a3"/>
        <w:ind w:right="-6" w:firstLine="709"/>
        <w:rPr>
          <w:sz w:val="28"/>
          <w:szCs w:val="28"/>
        </w:rPr>
      </w:pPr>
      <w:r>
        <w:rPr>
          <w:sz w:val="28"/>
          <w:szCs w:val="28"/>
          <w:lang w:val="ru-RU"/>
        </w:rPr>
        <w:t>5</w:t>
      </w:r>
      <w:r w:rsidR="006811F7">
        <w:rPr>
          <w:sz w:val="28"/>
          <w:szCs w:val="28"/>
          <w:lang w:val="ru-RU"/>
        </w:rPr>
        <w:t>) дефицит квалифицированных педагогических кадров</w:t>
      </w:r>
      <w:r w:rsidR="009F1A21" w:rsidRPr="00AE2619">
        <w:rPr>
          <w:sz w:val="28"/>
          <w:szCs w:val="28"/>
        </w:rPr>
        <w:t>.</w:t>
      </w:r>
    </w:p>
    <w:p w:rsidR="009F1A21" w:rsidRDefault="009F1A21" w:rsidP="00BB0946">
      <w:pPr>
        <w:pStyle w:val="a3"/>
        <w:ind w:right="-6" w:firstLine="709"/>
        <w:rPr>
          <w:color w:val="000000"/>
          <w:sz w:val="28"/>
          <w:szCs w:val="28"/>
        </w:rPr>
      </w:pPr>
      <w:r w:rsidRPr="00AE2619">
        <w:rPr>
          <w:color w:val="000000"/>
          <w:sz w:val="28"/>
          <w:szCs w:val="28"/>
        </w:rPr>
        <w:t>Объективно существует ряд внешних возможностей, позволяющих минимизировать риски и устранить угрозы развития сферы образования в рамках реализации программного  метода.</w:t>
      </w:r>
    </w:p>
    <w:p w:rsidR="009F1A21" w:rsidRPr="00AE2619" w:rsidRDefault="009F1A21" w:rsidP="00BB0946">
      <w:pPr>
        <w:pStyle w:val="a3"/>
        <w:ind w:right="-6" w:firstLine="709"/>
        <w:rPr>
          <w:sz w:val="28"/>
          <w:szCs w:val="28"/>
        </w:rPr>
      </w:pPr>
      <w:r w:rsidRPr="00AE2619">
        <w:rPr>
          <w:sz w:val="28"/>
          <w:szCs w:val="28"/>
        </w:rPr>
        <w:t>Реализация муниципальной программы подвержена ряду рисков, которые могут оказать влияние на достижение результатов.</w:t>
      </w:r>
    </w:p>
    <w:p w:rsidR="009F1A21" w:rsidRPr="00AE2619" w:rsidRDefault="009F1A21" w:rsidP="00BB0946">
      <w:pPr>
        <w:autoSpaceDE w:val="0"/>
        <w:autoSpaceDN w:val="0"/>
        <w:adjustRightInd w:val="0"/>
        <w:ind w:firstLine="709"/>
        <w:jc w:val="both"/>
        <w:rPr>
          <w:sz w:val="28"/>
          <w:szCs w:val="28"/>
        </w:rPr>
      </w:pPr>
      <w:r w:rsidRPr="00AE2619">
        <w:rPr>
          <w:sz w:val="28"/>
          <w:szCs w:val="28"/>
        </w:rPr>
        <w:t>К основным рискам реализации муниципальной программы относятся:</w:t>
      </w:r>
    </w:p>
    <w:p w:rsidR="009F1A21" w:rsidRPr="00AE2619" w:rsidRDefault="009F1A21" w:rsidP="00BB0946">
      <w:pPr>
        <w:autoSpaceDE w:val="0"/>
        <w:autoSpaceDN w:val="0"/>
        <w:adjustRightInd w:val="0"/>
        <w:ind w:firstLine="709"/>
        <w:jc w:val="both"/>
        <w:rPr>
          <w:sz w:val="28"/>
          <w:szCs w:val="28"/>
        </w:rPr>
      </w:pPr>
      <w:r>
        <w:rPr>
          <w:sz w:val="28"/>
          <w:szCs w:val="28"/>
        </w:rPr>
        <w:t xml:space="preserve">- </w:t>
      </w:r>
      <w:r w:rsidRPr="00AE2619">
        <w:rPr>
          <w:sz w:val="28"/>
          <w:szCs w:val="28"/>
        </w:rPr>
        <w:t>финансово-экономические риски - недофинансирование мероприятий программы;</w:t>
      </w:r>
    </w:p>
    <w:p w:rsidR="009F1A21" w:rsidRPr="00AE2619" w:rsidRDefault="009F1A21" w:rsidP="00BB0946">
      <w:pPr>
        <w:autoSpaceDE w:val="0"/>
        <w:autoSpaceDN w:val="0"/>
        <w:adjustRightInd w:val="0"/>
        <w:ind w:firstLine="709"/>
        <w:jc w:val="both"/>
        <w:rPr>
          <w:sz w:val="28"/>
          <w:szCs w:val="28"/>
        </w:rPr>
      </w:pPr>
      <w:r>
        <w:rPr>
          <w:sz w:val="28"/>
          <w:szCs w:val="28"/>
        </w:rPr>
        <w:t xml:space="preserve">- </w:t>
      </w:r>
      <w:r w:rsidRPr="00AE2619">
        <w:rPr>
          <w:sz w:val="28"/>
          <w:szCs w:val="28"/>
        </w:rPr>
        <w:t xml:space="preserve">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w:t>
      </w:r>
      <w:r w:rsidRPr="00AE2619">
        <w:rPr>
          <w:sz w:val="28"/>
          <w:szCs w:val="28"/>
        </w:rPr>
        <w:lastRenderedPageBreak/>
        <w:t>реализации муниципальной программы, отставание от сроков реализации мероприятий.</w:t>
      </w:r>
    </w:p>
    <w:p w:rsidR="009F1A21" w:rsidRPr="00AE2619" w:rsidRDefault="009F1A21" w:rsidP="00BB0946">
      <w:pPr>
        <w:widowControl w:val="0"/>
        <w:autoSpaceDE w:val="0"/>
        <w:autoSpaceDN w:val="0"/>
        <w:adjustRightInd w:val="0"/>
        <w:ind w:firstLine="709"/>
        <w:jc w:val="both"/>
        <w:rPr>
          <w:sz w:val="28"/>
          <w:szCs w:val="28"/>
        </w:rPr>
      </w:pPr>
      <w:r w:rsidRPr="00AE2619">
        <w:rPr>
          <w:sz w:val="28"/>
          <w:szCs w:val="28"/>
        </w:rPr>
        <w:t>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муниципальной программы.</w:t>
      </w:r>
    </w:p>
    <w:p w:rsidR="009F1A21" w:rsidRPr="00AE2619" w:rsidRDefault="009F1A21" w:rsidP="00BB0946">
      <w:pPr>
        <w:widowControl w:val="0"/>
        <w:autoSpaceDE w:val="0"/>
        <w:autoSpaceDN w:val="0"/>
        <w:adjustRightInd w:val="0"/>
        <w:ind w:firstLine="709"/>
        <w:jc w:val="both"/>
        <w:rPr>
          <w:sz w:val="28"/>
          <w:szCs w:val="28"/>
        </w:rPr>
      </w:pPr>
      <w:r w:rsidRPr="00AE2619">
        <w:rPr>
          <w:sz w:val="28"/>
          <w:szCs w:val="28"/>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низкому качеству реализации программных мероприятий на муниципальном уровне и уровне образовательных организаций. Устранение риска возможно за счет обеспечения постоян</w:t>
      </w:r>
      <w:r>
        <w:rPr>
          <w:sz w:val="28"/>
          <w:szCs w:val="28"/>
        </w:rPr>
        <w:t>ного и оперативного мониторинга</w:t>
      </w:r>
      <w:r w:rsidRPr="00AE2619">
        <w:rPr>
          <w:sz w:val="28"/>
          <w:szCs w:val="28"/>
        </w:rPr>
        <w:t xml:space="preserve"> реализации муниципальной программы и ее подпрограмм, а также за счет корректировки муниципальной программы на основе анализа данных мониторинга.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Многообразие направлений в сфере образования делает невозможным решение стоящих перед ней проблем изолированно, без широкого взаимодействия органов государственной власти всех уровней,  органов местного самоуправления, общественных объединений и других субъектов образовательной деятельности, обусловливает необходимость </w:t>
      </w:r>
      <w:r w:rsidRPr="00AE2619">
        <w:rPr>
          <w:rFonts w:ascii="Times New Roman" w:hAnsi="Times New Roman" w:cs="Times New Roman"/>
          <w:spacing w:val="-1"/>
          <w:sz w:val="28"/>
          <w:szCs w:val="28"/>
        </w:rPr>
        <w:t xml:space="preserve">применения программно-целевых методов решения стоящих перед отраслью </w:t>
      </w:r>
      <w:r w:rsidRPr="00AE2619">
        <w:rPr>
          <w:rFonts w:ascii="Times New Roman" w:hAnsi="Times New Roman" w:cs="Times New Roman"/>
          <w:sz w:val="28"/>
          <w:szCs w:val="28"/>
        </w:rPr>
        <w:t xml:space="preserve">задач в рамках Программы. </w:t>
      </w:r>
    </w:p>
    <w:p w:rsidR="009F1A21" w:rsidRPr="00AE2619" w:rsidRDefault="009F1A21" w:rsidP="00BB0946">
      <w:pPr>
        <w:ind w:firstLine="709"/>
        <w:jc w:val="both"/>
        <w:rPr>
          <w:sz w:val="28"/>
          <w:szCs w:val="28"/>
        </w:rPr>
      </w:pPr>
    </w:p>
    <w:p w:rsidR="009F1A21" w:rsidRPr="00DE200E" w:rsidRDefault="009F1A21" w:rsidP="00F85C51">
      <w:pPr>
        <w:ind w:firstLine="708"/>
        <w:contextualSpacing/>
        <w:jc w:val="center"/>
        <w:rPr>
          <w:sz w:val="28"/>
          <w:szCs w:val="28"/>
        </w:rPr>
      </w:pPr>
      <w:r>
        <w:rPr>
          <w:b/>
          <w:sz w:val="28"/>
          <w:szCs w:val="28"/>
        </w:rPr>
        <w:t xml:space="preserve">2. </w:t>
      </w:r>
      <w:r w:rsidRPr="00DE200E">
        <w:rPr>
          <w:b/>
          <w:sz w:val="28"/>
          <w:szCs w:val="28"/>
        </w:rPr>
        <w:t>Приоритеты и</w:t>
      </w:r>
      <w:r w:rsidR="00BB0946">
        <w:rPr>
          <w:b/>
          <w:sz w:val="28"/>
          <w:szCs w:val="28"/>
        </w:rPr>
        <w:t xml:space="preserve"> цели реализуемой на территории </w:t>
      </w:r>
      <w:r w:rsidRPr="00DE200E">
        <w:rPr>
          <w:b/>
          <w:sz w:val="28"/>
          <w:szCs w:val="28"/>
        </w:rPr>
        <w:t>МО «Красногвардейский район»  политики в сфере образования, описание основных целей и задач муниципальной программы</w:t>
      </w:r>
    </w:p>
    <w:p w:rsidR="009F1A21" w:rsidRPr="00AE2619" w:rsidRDefault="009F1A21" w:rsidP="00BB0946">
      <w:pPr>
        <w:pStyle w:val="ad"/>
        <w:ind w:left="284" w:firstLine="709"/>
        <w:jc w:val="both"/>
        <w:rPr>
          <w:sz w:val="28"/>
          <w:szCs w:val="28"/>
        </w:rPr>
      </w:pPr>
    </w:p>
    <w:p w:rsidR="009F1A21" w:rsidRPr="00AE2619" w:rsidRDefault="009F1A21" w:rsidP="00BB0946">
      <w:pPr>
        <w:ind w:firstLine="709"/>
        <w:jc w:val="both"/>
        <w:rPr>
          <w:sz w:val="28"/>
          <w:szCs w:val="28"/>
        </w:rPr>
      </w:pPr>
      <w:r w:rsidRPr="00AE2619">
        <w:rPr>
          <w:sz w:val="28"/>
          <w:szCs w:val="28"/>
        </w:rPr>
        <w:t>1. Приоритетными направлениями государственной политики в сфере развития обр</w:t>
      </w:r>
      <w:r w:rsidR="00BB0946">
        <w:rPr>
          <w:sz w:val="28"/>
          <w:szCs w:val="28"/>
        </w:rPr>
        <w:t xml:space="preserve">азования, создания условий для </w:t>
      </w:r>
      <w:r w:rsidRPr="00AE2619">
        <w:rPr>
          <w:sz w:val="28"/>
          <w:szCs w:val="28"/>
        </w:rPr>
        <w:t>социализации детей</w:t>
      </w:r>
      <w:r w:rsidR="002A3431">
        <w:rPr>
          <w:sz w:val="28"/>
          <w:szCs w:val="28"/>
        </w:rPr>
        <w:t>,</w:t>
      </w:r>
      <w:r w:rsidRPr="00AE2619">
        <w:rPr>
          <w:sz w:val="28"/>
          <w:szCs w:val="28"/>
        </w:rPr>
        <w:t xml:space="preserve"> обеспечения реализации прав детей</w:t>
      </w:r>
      <w:r>
        <w:rPr>
          <w:sz w:val="28"/>
          <w:szCs w:val="28"/>
        </w:rPr>
        <w:t xml:space="preserve"> и молодежи</w:t>
      </w:r>
      <w:r w:rsidRPr="00AE2619">
        <w:rPr>
          <w:sz w:val="28"/>
          <w:szCs w:val="28"/>
        </w:rPr>
        <w:t>, проживающих в Красногвардейском районе, станут:</w:t>
      </w:r>
    </w:p>
    <w:p w:rsidR="009F1A21" w:rsidRPr="00AE2619" w:rsidRDefault="009F1A21" w:rsidP="00BB0946">
      <w:pPr>
        <w:autoSpaceDE w:val="0"/>
        <w:autoSpaceDN w:val="0"/>
        <w:adjustRightInd w:val="0"/>
        <w:ind w:firstLine="709"/>
        <w:jc w:val="both"/>
        <w:rPr>
          <w:sz w:val="28"/>
          <w:szCs w:val="28"/>
        </w:rPr>
      </w:pPr>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
    <w:p w:rsidR="009F1A21" w:rsidRPr="00AE2619" w:rsidRDefault="009F1A21" w:rsidP="00BB0946">
      <w:pPr>
        <w:autoSpaceDE w:val="0"/>
        <w:autoSpaceDN w:val="0"/>
        <w:adjustRightInd w:val="0"/>
        <w:ind w:firstLine="709"/>
        <w:jc w:val="both"/>
        <w:rPr>
          <w:spacing w:val="-4"/>
          <w:sz w:val="28"/>
          <w:szCs w:val="28"/>
        </w:rPr>
      </w:pPr>
      <w:r w:rsidRPr="00AE2619">
        <w:rPr>
          <w:spacing w:val="-4"/>
          <w:sz w:val="28"/>
          <w:szCs w:val="28"/>
        </w:rPr>
        <w:t xml:space="preserve">2) реализация </w:t>
      </w:r>
      <w:r w:rsidR="00464A22">
        <w:rPr>
          <w:rFonts w:eastAsia="Arial Unicode MS"/>
          <w:sz w:val="28"/>
          <w:szCs w:val="28"/>
        </w:rPr>
        <w:t>Ф</w:t>
      </w:r>
      <w:r w:rsidRPr="00AE2619">
        <w:rPr>
          <w:rFonts w:eastAsia="Arial Unicode MS"/>
          <w:sz w:val="28"/>
          <w:szCs w:val="28"/>
        </w:rPr>
        <w:t xml:space="preserve">едеральных государственных стандартов и создание условий для реализации основной общеобразовательной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9F1A21" w:rsidRPr="00AE2619" w:rsidRDefault="009F1A21" w:rsidP="00BB0946">
      <w:pPr>
        <w:autoSpaceDE w:val="0"/>
        <w:autoSpaceDN w:val="0"/>
        <w:adjustRightInd w:val="0"/>
        <w:ind w:firstLine="709"/>
        <w:jc w:val="both"/>
        <w:rPr>
          <w:sz w:val="28"/>
          <w:szCs w:val="28"/>
        </w:rPr>
      </w:pPr>
      <w:r w:rsidRPr="00AE2619">
        <w:rPr>
          <w:sz w:val="28"/>
          <w:szCs w:val="28"/>
        </w:rPr>
        <w:t>3) сохранение единого образовательного пространства на территории МО «Красногвардейский район»</w:t>
      </w:r>
      <w:r w:rsidR="006024E2">
        <w:rPr>
          <w:sz w:val="28"/>
          <w:szCs w:val="28"/>
        </w:rPr>
        <w:t xml:space="preserve"> </w:t>
      </w:r>
      <w:r w:rsidRPr="00AE2619">
        <w:rPr>
          <w:sz w:val="28"/>
          <w:szCs w:val="28"/>
        </w:rPr>
        <w:t>с учетом ее социально-культурных и этнокультурных особенностей и рост доступности качественного общего образования;</w:t>
      </w:r>
    </w:p>
    <w:p w:rsidR="009F1A21" w:rsidRPr="00AE2619" w:rsidRDefault="009F1A21" w:rsidP="00BB0946">
      <w:pPr>
        <w:autoSpaceDE w:val="0"/>
        <w:autoSpaceDN w:val="0"/>
        <w:adjustRightInd w:val="0"/>
        <w:ind w:firstLine="709"/>
        <w:jc w:val="both"/>
        <w:outlineLvl w:val="3"/>
        <w:rPr>
          <w:sz w:val="28"/>
          <w:szCs w:val="28"/>
        </w:rPr>
      </w:pPr>
      <w:r w:rsidRPr="00AE2619">
        <w:rPr>
          <w:sz w:val="28"/>
          <w:szCs w:val="28"/>
        </w:rPr>
        <w:t>4) создание условий и определение механизмов успешной социализации и адаптации детей к современным условиям жизни;</w:t>
      </w:r>
    </w:p>
    <w:p w:rsidR="009F1A21" w:rsidRPr="00AE2619" w:rsidRDefault="009F1A21" w:rsidP="002A3431">
      <w:pPr>
        <w:autoSpaceDE w:val="0"/>
        <w:autoSpaceDN w:val="0"/>
        <w:adjustRightInd w:val="0"/>
        <w:ind w:firstLine="709"/>
        <w:jc w:val="both"/>
        <w:outlineLvl w:val="3"/>
        <w:rPr>
          <w:sz w:val="28"/>
          <w:szCs w:val="28"/>
        </w:rPr>
      </w:pPr>
      <w:r w:rsidRPr="00AE2619">
        <w:rPr>
          <w:sz w:val="28"/>
          <w:szCs w:val="28"/>
        </w:rPr>
        <w:t>5) организация оздоровления и отдыха детей, в том числе детей, находящихся в трудной жизненной ситуации</w:t>
      </w:r>
      <w:r>
        <w:rPr>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Цель Программы</w:t>
      </w:r>
      <w:r w:rsidR="00F4275C">
        <w:rPr>
          <w:rFonts w:ascii="Times New Roman" w:hAnsi="Times New Roman" w:cs="Times New Roman"/>
          <w:sz w:val="28"/>
          <w:szCs w:val="28"/>
        </w:rPr>
        <w:t xml:space="preserve"> </w:t>
      </w:r>
      <w:r w:rsidRPr="00AE2619">
        <w:rPr>
          <w:rFonts w:ascii="Times New Roman" w:hAnsi="Times New Roman" w:cs="Times New Roman"/>
          <w:sz w:val="28"/>
          <w:szCs w:val="28"/>
        </w:rPr>
        <w:t>- обеспечение высокого качества образования</w:t>
      </w:r>
      <w:r w:rsidR="00BB0946">
        <w:rPr>
          <w:rFonts w:ascii="Times New Roman" w:hAnsi="Times New Roman" w:cs="Times New Roman"/>
          <w:sz w:val="28"/>
          <w:szCs w:val="28"/>
        </w:rPr>
        <w:t>,</w:t>
      </w:r>
      <w:r w:rsidR="00A735AE">
        <w:rPr>
          <w:rFonts w:ascii="Times New Roman" w:hAnsi="Times New Roman" w:cs="Times New Roman"/>
          <w:sz w:val="28"/>
          <w:szCs w:val="28"/>
        </w:rPr>
        <w:t xml:space="preserve"> </w:t>
      </w:r>
      <w:r w:rsidRPr="00BF23C8">
        <w:rPr>
          <w:rFonts w:ascii="Times New Roman" w:hAnsi="Times New Roman" w:cs="Times New Roman"/>
          <w:sz w:val="28"/>
          <w:szCs w:val="28"/>
        </w:rPr>
        <w:t xml:space="preserve">создание условий для успешной социализации и эффективной самореализации </w:t>
      </w:r>
      <w:r w:rsidR="002A3431">
        <w:rPr>
          <w:rFonts w:ascii="Times New Roman" w:hAnsi="Times New Roman" w:cs="Times New Roman"/>
          <w:sz w:val="28"/>
          <w:szCs w:val="28"/>
        </w:rPr>
        <w:t>обучающихся</w:t>
      </w:r>
      <w:r w:rsidRPr="00BF23C8">
        <w:rPr>
          <w:rFonts w:ascii="Times New Roman" w:hAnsi="Times New Roman" w:cs="Times New Roman"/>
          <w:sz w:val="28"/>
          <w:szCs w:val="28"/>
        </w:rPr>
        <w:t xml:space="preserve">, развитие </w:t>
      </w:r>
      <w:r w:rsidR="002A3431">
        <w:rPr>
          <w:rFonts w:ascii="Times New Roman" w:hAnsi="Times New Roman" w:cs="Times New Roman"/>
          <w:sz w:val="28"/>
          <w:szCs w:val="28"/>
        </w:rPr>
        <w:t xml:space="preserve">их </w:t>
      </w:r>
      <w:r w:rsidRPr="00BF23C8">
        <w:rPr>
          <w:rFonts w:ascii="Times New Roman" w:hAnsi="Times New Roman" w:cs="Times New Roman"/>
          <w:sz w:val="28"/>
          <w:szCs w:val="28"/>
        </w:rPr>
        <w:t>потенциала в интересах развития района, республики, страны, поддержка одаренных детей и талантливой молодежи</w:t>
      </w:r>
      <w:r w:rsidR="00A735AE">
        <w:rPr>
          <w:rFonts w:ascii="Times New Roman" w:hAnsi="Times New Roman" w:cs="Times New Roman"/>
          <w:sz w:val="28"/>
          <w:szCs w:val="28"/>
        </w:rPr>
        <w:t xml:space="preserve"> </w:t>
      </w:r>
      <w:r w:rsidRPr="00AE2619">
        <w:rPr>
          <w:rFonts w:ascii="Times New Roman" w:hAnsi="Times New Roman" w:cs="Times New Roman"/>
          <w:sz w:val="28"/>
          <w:szCs w:val="28"/>
        </w:rPr>
        <w:t>в Красногвардейском районе</w:t>
      </w:r>
      <w:r w:rsidR="00A735AE">
        <w:rPr>
          <w:rFonts w:ascii="Times New Roman" w:hAnsi="Times New Roman" w:cs="Times New Roman"/>
          <w:sz w:val="28"/>
          <w:szCs w:val="28"/>
        </w:rPr>
        <w:t xml:space="preserve"> </w:t>
      </w:r>
      <w:r w:rsidRPr="00AE2619">
        <w:rPr>
          <w:rFonts w:ascii="Times New Roman" w:hAnsi="Times New Roman" w:cs="Times New Roman"/>
          <w:sz w:val="28"/>
          <w:szCs w:val="28"/>
        </w:rPr>
        <w:t xml:space="preserve">в </w:t>
      </w:r>
      <w:r w:rsidRPr="00AE2619">
        <w:rPr>
          <w:rFonts w:ascii="Times New Roman" w:hAnsi="Times New Roman" w:cs="Times New Roman"/>
          <w:sz w:val="28"/>
          <w:szCs w:val="28"/>
        </w:rPr>
        <w:lastRenderedPageBreak/>
        <w:t>соответствии с меняющимися запросами населения и перспективными задачами развития общества и экономики района.</w:t>
      </w:r>
    </w:p>
    <w:p w:rsidR="009F1A21" w:rsidRPr="00AE2619" w:rsidRDefault="009F1A21" w:rsidP="00BB0946">
      <w:pPr>
        <w:pStyle w:val="ConsPlusCel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3. Достижение цели Программы обеспечивается путем решения следующих задач: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1) комплексное внедрение </w:t>
      </w:r>
      <w:r w:rsidR="00986F75">
        <w:rPr>
          <w:rFonts w:ascii="Times New Roman" w:hAnsi="Times New Roman" w:cs="Times New Roman"/>
          <w:sz w:val="28"/>
          <w:szCs w:val="28"/>
        </w:rPr>
        <w:t>Ф</w:t>
      </w:r>
      <w:r w:rsidRPr="00AE2619">
        <w:rPr>
          <w:rFonts w:ascii="Times New Roman" w:hAnsi="Times New Roman" w:cs="Times New Roman"/>
          <w:sz w:val="28"/>
          <w:szCs w:val="28"/>
        </w:rPr>
        <w:t>едеральных государственных образовательных стандартов общего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развитие системы дошкольного образования, создание условий для полного удовлетворения потребности в данной услуге;</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3) развитие системы воспитания и дополнительного образования детей, создание условий для сохранения и укрепления здоровья обучающихся;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4) обеспечение доступности всех видов образования для детей с ограниченными возможностями здоровья;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5) создание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9F1A21" w:rsidRDefault="00BB0946" w:rsidP="00BB0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создание условий </w:t>
      </w:r>
      <w:r w:rsidR="009F1A21" w:rsidRPr="00AE2619">
        <w:rPr>
          <w:rFonts w:ascii="Times New Roman" w:hAnsi="Times New Roman" w:cs="Times New Roman"/>
          <w:sz w:val="28"/>
          <w:szCs w:val="28"/>
        </w:rPr>
        <w:t>для устройства в семью детей-сирот и детей, оставшихся без попечения родителей</w:t>
      </w:r>
      <w:r w:rsidR="009F1A21">
        <w:rPr>
          <w:rFonts w:ascii="Times New Roman" w:hAnsi="Times New Roman" w:cs="Times New Roman"/>
          <w:sz w:val="28"/>
          <w:szCs w:val="28"/>
        </w:rPr>
        <w:t>;</w:t>
      </w:r>
    </w:p>
    <w:p w:rsidR="009F1A21" w:rsidRPr="00B46B85" w:rsidRDefault="009F1A21" w:rsidP="00BB0946">
      <w:pPr>
        <w:pStyle w:val="afff0"/>
        <w:ind w:firstLine="708"/>
        <w:rPr>
          <w:rFonts w:ascii="Times New Roman" w:hAnsi="Times New Roman" w:cs="Times New Roman"/>
          <w:sz w:val="28"/>
          <w:szCs w:val="28"/>
          <w:highlight w:val="yellow"/>
        </w:rPr>
      </w:pPr>
      <w:r>
        <w:rPr>
          <w:rFonts w:ascii="Times New Roman" w:hAnsi="Times New Roman" w:cs="Times New Roman"/>
          <w:sz w:val="28"/>
          <w:szCs w:val="28"/>
        </w:rPr>
        <w:t xml:space="preserve">7) </w:t>
      </w:r>
      <w:r w:rsidRPr="00BF23C8">
        <w:rPr>
          <w:rFonts w:ascii="Times New Roman" w:hAnsi="Times New Roman" w:cs="Times New Roman"/>
          <w:sz w:val="28"/>
          <w:szCs w:val="28"/>
        </w:rPr>
        <w:t xml:space="preserve"> развитие добровольческого (волонтерского) движения.</w:t>
      </w:r>
    </w:p>
    <w:p w:rsidR="009F1A21" w:rsidRPr="00AE2619" w:rsidRDefault="009F1A21" w:rsidP="00BB0946">
      <w:pPr>
        <w:pStyle w:val="ConsPlusNormal"/>
        <w:widowControl/>
        <w:ind w:firstLine="708"/>
        <w:jc w:val="both"/>
        <w:rPr>
          <w:rFonts w:ascii="Times New Roman" w:hAnsi="Times New Roman" w:cs="Times New Roman"/>
          <w:sz w:val="28"/>
          <w:szCs w:val="28"/>
        </w:rPr>
      </w:pPr>
      <w:r w:rsidRPr="00AE2619">
        <w:rPr>
          <w:rFonts w:ascii="Times New Roman" w:hAnsi="Times New Roman" w:cs="Times New Roman"/>
          <w:sz w:val="28"/>
          <w:szCs w:val="28"/>
        </w:rPr>
        <w:t>Реализация заложенного в Программе комплекса мероприятий позволит обеспечить модернизацию инфраструктуры сферы образования в МО «Красногвардейский район»,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образованию всех граждан района.</w:t>
      </w:r>
    </w:p>
    <w:p w:rsidR="009F1A21" w:rsidRPr="00AE2619" w:rsidRDefault="009F1A21" w:rsidP="00BB0946">
      <w:pPr>
        <w:pStyle w:val="ConsPlusCell"/>
        <w:widowControl/>
        <w:ind w:firstLine="709"/>
        <w:rPr>
          <w:rFonts w:ascii="Times New Roman" w:hAnsi="Times New Roman" w:cs="Times New Roman"/>
          <w:sz w:val="28"/>
          <w:szCs w:val="28"/>
        </w:rPr>
      </w:pPr>
      <w:r w:rsidRPr="00AE2619">
        <w:rPr>
          <w:rFonts w:ascii="Times New Roman" w:hAnsi="Times New Roman" w:cs="Times New Roman"/>
          <w:sz w:val="28"/>
          <w:szCs w:val="28"/>
        </w:rPr>
        <w:t xml:space="preserve">Повышение гибкости и многообразия </w:t>
      </w:r>
      <w:proofErr w:type="gramStart"/>
      <w:r w:rsidRPr="00AE2619">
        <w:rPr>
          <w:rFonts w:ascii="Times New Roman" w:hAnsi="Times New Roman" w:cs="Times New Roman"/>
          <w:sz w:val="28"/>
          <w:szCs w:val="28"/>
        </w:rPr>
        <w:t>форм предоставления услуг системы дошкольного образования</w:t>
      </w:r>
      <w:proofErr w:type="gramEnd"/>
      <w:r w:rsidRPr="00AE2619">
        <w:rPr>
          <w:rFonts w:ascii="Times New Roman" w:hAnsi="Times New Roman" w:cs="Times New Roman"/>
          <w:sz w:val="28"/>
          <w:szCs w:val="28"/>
        </w:rPr>
        <w:t xml:space="preserve"> обеспечит поддержку и более полное использование потенциала семей.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В сфере общего образования в МО «Крас</w:t>
      </w:r>
      <w:r w:rsidR="00BB0946">
        <w:rPr>
          <w:rFonts w:ascii="Times New Roman" w:hAnsi="Times New Roman" w:cs="Times New Roman"/>
          <w:sz w:val="28"/>
          <w:szCs w:val="28"/>
        </w:rPr>
        <w:t xml:space="preserve">ногвардейский район» изменятся  </w:t>
      </w:r>
      <w:r w:rsidRPr="00AE2619">
        <w:rPr>
          <w:rFonts w:ascii="Times New Roman" w:hAnsi="Times New Roman" w:cs="Times New Roman"/>
          <w:sz w:val="28"/>
          <w:szCs w:val="28"/>
        </w:rPr>
        <w:t xml:space="preserve">подходы к управлению в системе общего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Создание комплекса условий, соответствующих современным требованиям, обеспечит переход на </w:t>
      </w:r>
      <w:r w:rsidR="00CB1C51">
        <w:rPr>
          <w:sz w:val="28"/>
          <w:szCs w:val="28"/>
        </w:rPr>
        <w:t>Ф</w:t>
      </w:r>
      <w:r w:rsidRPr="00AE2619">
        <w:rPr>
          <w:sz w:val="28"/>
          <w:szCs w:val="28"/>
        </w:rPr>
        <w:t xml:space="preserve">едеральные государственные стандарты общего образования, что позволит обеспечить новое качество общего образования. </w:t>
      </w:r>
    </w:p>
    <w:p w:rsidR="009F1A21" w:rsidRPr="00AE2619" w:rsidRDefault="009F1A21" w:rsidP="00BB0946">
      <w:pPr>
        <w:pStyle w:val="ad"/>
        <w:tabs>
          <w:tab w:val="left" w:pos="720"/>
        </w:tabs>
        <w:autoSpaceDE w:val="0"/>
        <w:autoSpaceDN w:val="0"/>
        <w:adjustRightInd w:val="0"/>
        <w:ind w:left="0" w:firstLine="709"/>
        <w:jc w:val="both"/>
        <w:rPr>
          <w:sz w:val="28"/>
          <w:szCs w:val="28"/>
        </w:rPr>
      </w:pPr>
      <w:r w:rsidRPr="00AE2619">
        <w:rPr>
          <w:sz w:val="28"/>
          <w:szCs w:val="28"/>
        </w:rPr>
        <w:tab/>
        <w:t xml:space="preserve">Будет обеспечена организационная основа подготовки и проведения оздоровительной кампании детей различных категорий. </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Будет осуществлена интеграция общего и дополнительного образования детей, удовлетворен запрос детского населения на услуги по предоставлению дополнительного образования в МО «Красногвардейский район».</w:t>
      </w:r>
    </w:p>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Pr="00AE2619" w:rsidRDefault="009F1A21" w:rsidP="00C74BF7">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3. Этапы и сроки реализации муниципальной программы</w:t>
      </w:r>
    </w:p>
    <w:p w:rsidR="00C74BF7" w:rsidRDefault="00C74BF7" w:rsidP="00C74BF7">
      <w:pPr>
        <w:pStyle w:val="ListParagraph1"/>
        <w:spacing w:after="0" w:line="240" w:lineRule="auto"/>
        <w:ind w:firstLine="709"/>
        <w:jc w:val="both"/>
        <w:rPr>
          <w:rFonts w:ascii="Times New Roman" w:hAnsi="Times New Roman" w:cs="Times New Roman"/>
          <w:sz w:val="28"/>
          <w:szCs w:val="28"/>
          <w:lang w:val="ru-RU"/>
        </w:rPr>
      </w:pPr>
    </w:p>
    <w:p w:rsidR="009F1A21" w:rsidRDefault="009F1A21" w:rsidP="00C74BF7">
      <w:pPr>
        <w:pStyle w:val="ListParagraph1"/>
        <w:spacing w:after="0" w:line="240" w:lineRule="auto"/>
        <w:ind w:firstLine="709"/>
        <w:jc w:val="both"/>
        <w:rPr>
          <w:rFonts w:ascii="Times New Roman" w:hAnsi="Times New Roman" w:cs="Times New Roman"/>
          <w:sz w:val="28"/>
          <w:szCs w:val="28"/>
          <w:lang w:val="ru-RU"/>
        </w:rPr>
      </w:pPr>
      <w:r w:rsidRPr="00AE2619">
        <w:rPr>
          <w:rFonts w:ascii="Times New Roman" w:hAnsi="Times New Roman" w:cs="Times New Roman"/>
          <w:sz w:val="28"/>
          <w:szCs w:val="28"/>
          <w:lang w:val="ru-RU"/>
        </w:rPr>
        <w:t xml:space="preserve">Программа реализуется в </w:t>
      </w:r>
      <w:r w:rsidR="00C27496">
        <w:rPr>
          <w:rFonts w:ascii="Times New Roman" w:hAnsi="Times New Roman" w:cs="Times New Roman"/>
          <w:sz w:val="28"/>
          <w:szCs w:val="28"/>
          <w:lang w:val="ru-RU"/>
        </w:rPr>
        <w:t>20</w:t>
      </w:r>
      <w:r w:rsidR="00F12044">
        <w:rPr>
          <w:rFonts w:ascii="Times New Roman" w:hAnsi="Times New Roman" w:cs="Times New Roman"/>
          <w:sz w:val="28"/>
          <w:szCs w:val="28"/>
          <w:lang w:val="ru-RU"/>
        </w:rPr>
        <w:t>18</w:t>
      </w:r>
      <w:r w:rsidR="00C27496">
        <w:rPr>
          <w:rFonts w:ascii="Times New Roman" w:hAnsi="Times New Roman" w:cs="Times New Roman"/>
          <w:sz w:val="28"/>
          <w:szCs w:val="28"/>
          <w:lang w:val="ru-RU"/>
        </w:rPr>
        <w:t>-202</w:t>
      </w:r>
      <w:r w:rsidR="002756B8">
        <w:rPr>
          <w:rFonts w:ascii="Times New Roman" w:hAnsi="Times New Roman" w:cs="Times New Roman"/>
          <w:sz w:val="28"/>
          <w:szCs w:val="28"/>
          <w:lang w:val="ru-RU"/>
        </w:rPr>
        <w:t>4</w:t>
      </w:r>
      <w:r w:rsidR="00C27496">
        <w:rPr>
          <w:rFonts w:ascii="Times New Roman" w:hAnsi="Times New Roman" w:cs="Times New Roman"/>
          <w:sz w:val="28"/>
          <w:szCs w:val="28"/>
          <w:lang w:val="ru-RU"/>
        </w:rPr>
        <w:t xml:space="preserve"> года</w:t>
      </w:r>
      <w:r w:rsidRPr="00AE2619">
        <w:rPr>
          <w:rFonts w:ascii="Times New Roman" w:hAnsi="Times New Roman" w:cs="Times New Roman"/>
          <w:sz w:val="28"/>
          <w:szCs w:val="28"/>
          <w:lang w:val="ru-RU"/>
        </w:rPr>
        <w:t>х.</w:t>
      </w:r>
    </w:p>
    <w:p w:rsidR="00721BDE" w:rsidRDefault="00721BDE" w:rsidP="00C74BF7">
      <w:pPr>
        <w:pStyle w:val="ListParagraph1"/>
        <w:spacing w:after="0" w:line="240" w:lineRule="auto"/>
        <w:ind w:firstLine="709"/>
        <w:jc w:val="both"/>
        <w:rPr>
          <w:rFonts w:ascii="Times New Roman" w:hAnsi="Times New Roman" w:cs="Times New Roman"/>
          <w:sz w:val="28"/>
          <w:szCs w:val="28"/>
          <w:lang w:val="ru-RU"/>
        </w:rPr>
      </w:pPr>
    </w:p>
    <w:p w:rsidR="009F1A21" w:rsidRPr="00AE2619" w:rsidRDefault="009F1A21" w:rsidP="00C74BF7">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4. Перечень основных мероприятий муниципальной программы</w:t>
      </w:r>
    </w:p>
    <w:p w:rsidR="009F1A21" w:rsidRPr="00AE2619" w:rsidRDefault="009F1A21" w:rsidP="00C74BF7">
      <w:pPr>
        <w:pStyle w:val="ConsPlusNormal"/>
        <w:widowControl/>
        <w:ind w:firstLine="709"/>
        <w:jc w:val="both"/>
        <w:rPr>
          <w:rFonts w:ascii="Times New Roman" w:hAnsi="Times New Roman" w:cs="Times New Roman"/>
          <w:color w:val="76923C"/>
          <w:sz w:val="28"/>
          <w:szCs w:val="28"/>
        </w:rPr>
      </w:pPr>
    </w:p>
    <w:p w:rsidR="009F1A21" w:rsidRPr="00AE2619" w:rsidRDefault="009F1A21" w:rsidP="00C74BF7">
      <w:pPr>
        <w:autoSpaceDE w:val="0"/>
        <w:autoSpaceDN w:val="0"/>
        <w:adjustRightInd w:val="0"/>
        <w:ind w:firstLine="709"/>
        <w:jc w:val="both"/>
        <w:rPr>
          <w:sz w:val="28"/>
          <w:szCs w:val="28"/>
        </w:rPr>
      </w:pPr>
      <w:r w:rsidRPr="00AE2619">
        <w:rPr>
          <w:sz w:val="28"/>
          <w:szCs w:val="28"/>
        </w:rPr>
        <w:lastRenderedPageBreak/>
        <w:t>1. В рамках реали</w:t>
      </w:r>
      <w:r w:rsidR="00BB0946">
        <w:rPr>
          <w:sz w:val="28"/>
          <w:szCs w:val="28"/>
        </w:rPr>
        <w:t xml:space="preserve">зации подпрограммы 1 «Развитие </w:t>
      </w:r>
      <w:r w:rsidRPr="00AE2619">
        <w:rPr>
          <w:sz w:val="28"/>
          <w:szCs w:val="28"/>
        </w:rPr>
        <w:t>системы дошкольного образования в МО «Красногвардейский район»  предполагается реализация следующих  основных мероприятий:</w:t>
      </w:r>
    </w:p>
    <w:p w:rsidR="003141DA" w:rsidRPr="00AE2619" w:rsidRDefault="003141DA" w:rsidP="003141DA">
      <w:pPr>
        <w:autoSpaceDE w:val="0"/>
        <w:autoSpaceDN w:val="0"/>
        <w:adjustRightInd w:val="0"/>
        <w:ind w:firstLine="709"/>
        <w:jc w:val="both"/>
        <w:rPr>
          <w:sz w:val="28"/>
          <w:szCs w:val="28"/>
        </w:rPr>
      </w:pPr>
      <w:r w:rsidRPr="00AE2619">
        <w:rPr>
          <w:sz w:val="28"/>
          <w:szCs w:val="28"/>
        </w:rPr>
        <w:t>1.1. Организация предоставления дополнительных образовательных услуг, оказываемых на базе дошкольных образовательных учреждений в соответствии с запросами родителей и детей;</w:t>
      </w:r>
    </w:p>
    <w:p w:rsidR="003141DA" w:rsidRPr="00AE2619" w:rsidRDefault="003141DA" w:rsidP="003141DA">
      <w:pPr>
        <w:autoSpaceDE w:val="0"/>
        <w:autoSpaceDN w:val="0"/>
        <w:adjustRightInd w:val="0"/>
        <w:ind w:firstLine="709"/>
        <w:jc w:val="both"/>
        <w:rPr>
          <w:sz w:val="28"/>
          <w:szCs w:val="28"/>
        </w:rPr>
      </w:pPr>
      <w:r w:rsidRPr="00AE2619">
        <w:rPr>
          <w:sz w:val="28"/>
          <w:szCs w:val="28"/>
        </w:rPr>
        <w:t>1.2. Укрепление материально-технической базы дошкол</w:t>
      </w:r>
      <w:r>
        <w:rPr>
          <w:sz w:val="28"/>
          <w:szCs w:val="28"/>
        </w:rPr>
        <w:t>ьных образовательных учреждений;</w:t>
      </w:r>
    </w:p>
    <w:p w:rsidR="003141DA" w:rsidRPr="00AE2619" w:rsidRDefault="003141DA" w:rsidP="003141DA">
      <w:pPr>
        <w:autoSpaceDE w:val="0"/>
        <w:autoSpaceDN w:val="0"/>
        <w:adjustRightInd w:val="0"/>
        <w:ind w:firstLine="709"/>
        <w:jc w:val="both"/>
        <w:rPr>
          <w:sz w:val="28"/>
          <w:szCs w:val="28"/>
        </w:rPr>
      </w:pPr>
      <w:r>
        <w:rPr>
          <w:sz w:val="28"/>
          <w:szCs w:val="28"/>
        </w:rPr>
        <w:t>1</w:t>
      </w:r>
      <w:r w:rsidRPr="00AE2619">
        <w:rPr>
          <w:sz w:val="28"/>
          <w:szCs w:val="28"/>
        </w:rPr>
        <w:t>.</w:t>
      </w:r>
      <w:r>
        <w:rPr>
          <w:sz w:val="28"/>
          <w:szCs w:val="28"/>
        </w:rPr>
        <w:t>3</w:t>
      </w:r>
      <w:r w:rsidRPr="00AE2619">
        <w:rPr>
          <w:sz w:val="28"/>
          <w:szCs w:val="28"/>
        </w:rPr>
        <w:t>. Строительство и реконструкция дошкольных образовательных организаций;</w:t>
      </w:r>
    </w:p>
    <w:p w:rsidR="003141DA" w:rsidRPr="00AE2619" w:rsidRDefault="003141DA" w:rsidP="003141DA">
      <w:pPr>
        <w:autoSpaceDE w:val="0"/>
        <w:autoSpaceDN w:val="0"/>
        <w:adjustRightInd w:val="0"/>
        <w:ind w:firstLine="709"/>
        <w:jc w:val="both"/>
        <w:rPr>
          <w:sz w:val="28"/>
          <w:szCs w:val="28"/>
        </w:rPr>
      </w:pPr>
      <w:r>
        <w:rPr>
          <w:sz w:val="28"/>
          <w:szCs w:val="28"/>
        </w:rPr>
        <w:t>1.4</w:t>
      </w:r>
      <w:r w:rsidRPr="00AE2619">
        <w:rPr>
          <w:sz w:val="28"/>
          <w:szCs w:val="28"/>
        </w:rPr>
        <w:t>. Развитие форм предоставления дошкольного образования;</w:t>
      </w:r>
    </w:p>
    <w:p w:rsidR="003141DA" w:rsidRPr="00AE2619" w:rsidRDefault="003141DA" w:rsidP="003141DA">
      <w:pPr>
        <w:autoSpaceDE w:val="0"/>
        <w:autoSpaceDN w:val="0"/>
        <w:adjustRightInd w:val="0"/>
        <w:ind w:firstLine="709"/>
        <w:jc w:val="both"/>
        <w:rPr>
          <w:sz w:val="28"/>
          <w:szCs w:val="28"/>
        </w:rPr>
      </w:pPr>
      <w:r>
        <w:rPr>
          <w:sz w:val="28"/>
          <w:szCs w:val="28"/>
        </w:rPr>
        <w:t>1.5</w:t>
      </w:r>
      <w:r w:rsidRPr="00AE2619">
        <w:rPr>
          <w:sz w:val="28"/>
          <w:szCs w:val="28"/>
        </w:rPr>
        <w:t xml:space="preserve">. </w:t>
      </w:r>
      <w:proofErr w:type="gramStart"/>
      <w:r w:rsidRPr="00AE2619">
        <w:rPr>
          <w:sz w:val="28"/>
          <w:szCs w:val="28"/>
        </w:rPr>
        <w:t>Консультационное</w:t>
      </w:r>
      <w:proofErr w:type="gramEnd"/>
      <w:r w:rsidRPr="00AE2619">
        <w:rPr>
          <w:sz w:val="28"/>
          <w:szCs w:val="28"/>
        </w:rPr>
        <w:t xml:space="preserve"> сопровождения семей</w:t>
      </w:r>
      <w:r>
        <w:rPr>
          <w:sz w:val="28"/>
          <w:szCs w:val="28"/>
        </w:rPr>
        <w:t>;</w:t>
      </w:r>
    </w:p>
    <w:p w:rsidR="003141DA" w:rsidRPr="00AE2619" w:rsidRDefault="003141DA" w:rsidP="003141DA">
      <w:pPr>
        <w:autoSpaceDE w:val="0"/>
        <w:autoSpaceDN w:val="0"/>
        <w:adjustRightInd w:val="0"/>
        <w:ind w:firstLine="709"/>
        <w:jc w:val="both"/>
        <w:rPr>
          <w:sz w:val="28"/>
          <w:szCs w:val="28"/>
        </w:rPr>
      </w:pPr>
      <w:r>
        <w:rPr>
          <w:sz w:val="28"/>
          <w:szCs w:val="28"/>
        </w:rPr>
        <w:t>1.6</w:t>
      </w:r>
      <w:r w:rsidRPr="00AE2619">
        <w:rPr>
          <w:sz w:val="28"/>
          <w:szCs w:val="28"/>
        </w:rPr>
        <w:t>. Сопровождение введения федеральных государственных образовательных стандартов  к образовательным  программам дошкольного образования;</w:t>
      </w:r>
    </w:p>
    <w:p w:rsidR="003141DA" w:rsidRPr="00AE2619" w:rsidRDefault="003141DA" w:rsidP="003141DA">
      <w:pPr>
        <w:autoSpaceDE w:val="0"/>
        <w:autoSpaceDN w:val="0"/>
        <w:adjustRightInd w:val="0"/>
        <w:ind w:firstLine="709"/>
        <w:jc w:val="both"/>
        <w:rPr>
          <w:sz w:val="28"/>
          <w:szCs w:val="28"/>
        </w:rPr>
      </w:pPr>
      <w:r>
        <w:rPr>
          <w:sz w:val="28"/>
          <w:szCs w:val="28"/>
        </w:rPr>
        <w:t>1.7.</w:t>
      </w:r>
      <w:r w:rsidRPr="00AE2619">
        <w:rPr>
          <w:sz w:val="28"/>
          <w:szCs w:val="28"/>
        </w:rPr>
        <w:t xml:space="preserve"> Организация предоставления дополнительных образовательных  услуг, оказываемых   на базе дошкольных образовательных организаций в соответствии с запросами родителей и детей;</w:t>
      </w:r>
    </w:p>
    <w:p w:rsidR="003141DA" w:rsidRPr="00AE2619" w:rsidRDefault="003141DA" w:rsidP="003141DA">
      <w:pPr>
        <w:autoSpaceDE w:val="0"/>
        <w:autoSpaceDN w:val="0"/>
        <w:adjustRightInd w:val="0"/>
        <w:ind w:firstLine="709"/>
        <w:jc w:val="both"/>
        <w:rPr>
          <w:sz w:val="28"/>
          <w:szCs w:val="28"/>
        </w:rPr>
      </w:pPr>
      <w:r>
        <w:rPr>
          <w:sz w:val="28"/>
          <w:szCs w:val="28"/>
        </w:rPr>
        <w:t>1.8</w:t>
      </w:r>
      <w:r w:rsidRPr="00AE2619">
        <w:rPr>
          <w:sz w:val="28"/>
          <w:szCs w:val="28"/>
        </w:rPr>
        <w:t>. Укрепление материально-технической базы дошкольных образовательных организаций;</w:t>
      </w:r>
    </w:p>
    <w:p w:rsidR="003141DA" w:rsidRPr="00AE2619" w:rsidRDefault="003141DA" w:rsidP="003141DA">
      <w:pPr>
        <w:autoSpaceDE w:val="0"/>
        <w:autoSpaceDN w:val="0"/>
        <w:adjustRightInd w:val="0"/>
        <w:ind w:firstLine="709"/>
        <w:jc w:val="both"/>
        <w:rPr>
          <w:sz w:val="28"/>
          <w:szCs w:val="28"/>
        </w:rPr>
      </w:pPr>
      <w:r>
        <w:rPr>
          <w:sz w:val="28"/>
          <w:szCs w:val="28"/>
        </w:rPr>
        <w:t>1.9</w:t>
      </w:r>
      <w:r w:rsidRPr="00AE2619">
        <w:rPr>
          <w:sz w:val="28"/>
          <w:szCs w:val="28"/>
        </w:rPr>
        <w:t>.  Развитие кадровых ресурсов системы дошкольного образования;</w:t>
      </w:r>
    </w:p>
    <w:p w:rsidR="003141DA" w:rsidRPr="00AE2619" w:rsidRDefault="003141DA" w:rsidP="003141DA">
      <w:pPr>
        <w:autoSpaceDE w:val="0"/>
        <w:autoSpaceDN w:val="0"/>
        <w:adjustRightInd w:val="0"/>
        <w:ind w:firstLine="709"/>
        <w:jc w:val="both"/>
        <w:rPr>
          <w:sz w:val="28"/>
          <w:szCs w:val="28"/>
        </w:rPr>
      </w:pPr>
      <w:r>
        <w:rPr>
          <w:sz w:val="28"/>
          <w:szCs w:val="28"/>
        </w:rPr>
        <w:t xml:space="preserve">1.10. </w:t>
      </w:r>
      <w:r w:rsidRPr="00AE2619">
        <w:rPr>
          <w:sz w:val="28"/>
          <w:szCs w:val="28"/>
        </w:rPr>
        <w:t>Развитие инновационного потенциала пе</w:t>
      </w:r>
      <w:r>
        <w:rPr>
          <w:sz w:val="28"/>
          <w:szCs w:val="28"/>
        </w:rPr>
        <w:t xml:space="preserve">дагогов дошкольного образования </w:t>
      </w:r>
      <w:r w:rsidRPr="00AE2619">
        <w:rPr>
          <w:sz w:val="28"/>
          <w:szCs w:val="28"/>
        </w:rPr>
        <w:t>и дошколь</w:t>
      </w:r>
      <w:r>
        <w:rPr>
          <w:sz w:val="28"/>
          <w:szCs w:val="28"/>
        </w:rPr>
        <w:t>ных образовательных организаций.</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2. В рамках реализации подпрограммы 2 «Развитие системы общего образования в МО «Красногвардейский район» предполагается реализация следующих  основных мероприятий:</w:t>
      </w:r>
    </w:p>
    <w:p w:rsidR="007567DB" w:rsidRPr="00AE2619" w:rsidRDefault="007567DB" w:rsidP="007567DB">
      <w:pPr>
        <w:pStyle w:val="a5"/>
        <w:ind w:firstLine="709"/>
        <w:jc w:val="both"/>
        <w:rPr>
          <w:sz w:val="28"/>
          <w:szCs w:val="28"/>
        </w:rPr>
      </w:pPr>
      <w:r>
        <w:rPr>
          <w:sz w:val="28"/>
          <w:szCs w:val="28"/>
        </w:rPr>
        <w:t>2</w:t>
      </w:r>
      <w:r w:rsidRPr="00AE2619">
        <w:rPr>
          <w:sz w:val="28"/>
          <w:szCs w:val="28"/>
        </w:rPr>
        <w:t>.1. Реализация муниципальными общеобразовательными организациями в МО «Красногвардейский район» основных общеобразовательных программ.</w:t>
      </w:r>
    </w:p>
    <w:p w:rsidR="007567DB" w:rsidRPr="00AE2619" w:rsidRDefault="007567DB" w:rsidP="007567DB">
      <w:pPr>
        <w:pStyle w:val="a5"/>
        <w:ind w:firstLine="567"/>
        <w:jc w:val="both"/>
        <w:rPr>
          <w:sz w:val="28"/>
          <w:szCs w:val="28"/>
        </w:rPr>
      </w:pPr>
      <w:r>
        <w:rPr>
          <w:sz w:val="28"/>
          <w:szCs w:val="28"/>
        </w:rPr>
        <w:t xml:space="preserve"> 2.2. </w:t>
      </w:r>
      <w:r w:rsidRPr="00AE2619">
        <w:rPr>
          <w:sz w:val="28"/>
          <w:szCs w:val="28"/>
        </w:rPr>
        <w:t>Оказание муниципальных услуг (выполнение работ) общеобразовательными организациями.</w:t>
      </w:r>
    </w:p>
    <w:p w:rsidR="007567DB" w:rsidRPr="00AE2619" w:rsidRDefault="007567DB" w:rsidP="007567DB">
      <w:pPr>
        <w:pStyle w:val="a5"/>
        <w:ind w:firstLine="567"/>
        <w:jc w:val="both"/>
        <w:rPr>
          <w:sz w:val="28"/>
          <w:szCs w:val="28"/>
        </w:rPr>
      </w:pPr>
      <w:r>
        <w:rPr>
          <w:sz w:val="28"/>
          <w:szCs w:val="28"/>
        </w:rPr>
        <w:t>2</w:t>
      </w:r>
      <w:r w:rsidRPr="00AE2619">
        <w:rPr>
          <w:sz w:val="28"/>
          <w:szCs w:val="28"/>
        </w:rPr>
        <w:t>.</w:t>
      </w:r>
      <w:r>
        <w:rPr>
          <w:sz w:val="28"/>
          <w:szCs w:val="28"/>
        </w:rPr>
        <w:t>3</w:t>
      </w:r>
      <w:r w:rsidRPr="00AE2619">
        <w:rPr>
          <w:sz w:val="28"/>
          <w:szCs w:val="28"/>
        </w:rPr>
        <w:t>. Укрепление материально-технической базы общеобра</w:t>
      </w:r>
      <w:r>
        <w:rPr>
          <w:sz w:val="28"/>
          <w:szCs w:val="28"/>
        </w:rPr>
        <w:t>зовательных организаций.</w:t>
      </w:r>
    </w:p>
    <w:p w:rsidR="007567DB" w:rsidRPr="00AE2619" w:rsidRDefault="007567DB" w:rsidP="007567DB">
      <w:pPr>
        <w:pStyle w:val="a5"/>
        <w:ind w:firstLine="567"/>
        <w:jc w:val="both"/>
        <w:rPr>
          <w:sz w:val="28"/>
          <w:szCs w:val="28"/>
        </w:rPr>
      </w:pPr>
      <w:r>
        <w:rPr>
          <w:sz w:val="28"/>
          <w:szCs w:val="28"/>
        </w:rPr>
        <w:t>2.4</w:t>
      </w:r>
      <w:r w:rsidRPr="00AE2619">
        <w:rPr>
          <w:sz w:val="28"/>
          <w:szCs w:val="28"/>
        </w:rPr>
        <w:t xml:space="preserve">. Информационно-методическое сопровождение введения </w:t>
      </w:r>
      <w:r>
        <w:rPr>
          <w:sz w:val="28"/>
          <w:szCs w:val="28"/>
        </w:rPr>
        <w:t xml:space="preserve">обновленных </w:t>
      </w:r>
      <w:r w:rsidRPr="00AE2619">
        <w:rPr>
          <w:sz w:val="28"/>
          <w:szCs w:val="28"/>
        </w:rPr>
        <w:t>федеральных государственных образовательных стандартов.</w:t>
      </w:r>
    </w:p>
    <w:p w:rsidR="007567DB" w:rsidRPr="00AE2619" w:rsidRDefault="007567DB" w:rsidP="007567DB">
      <w:pPr>
        <w:pStyle w:val="a5"/>
        <w:tabs>
          <w:tab w:val="left" w:pos="1134"/>
        </w:tabs>
        <w:ind w:firstLine="567"/>
        <w:jc w:val="both"/>
        <w:rPr>
          <w:sz w:val="28"/>
          <w:szCs w:val="28"/>
        </w:rPr>
      </w:pPr>
      <w:r>
        <w:rPr>
          <w:sz w:val="28"/>
          <w:szCs w:val="28"/>
        </w:rPr>
        <w:t xml:space="preserve">2.5. </w:t>
      </w:r>
      <w:r w:rsidRPr="00AE2619">
        <w:rPr>
          <w:sz w:val="28"/>
          <w:szCs w:val="28"/>
        </w:rPr>
        <w:t>Развитие инновационного опыта работы муниципальных общеобразовательных организаций в МО «Красногвардейский район».</w:t>
      </w:r>
    </w:p>
    <w:p w:rsidR="007567DB" w:rsidRPr="00AE2619" w:rsidRDefault="007567DB" w:rsidP="007567DB">
      <w:pPr>
        <w:pStyle w:val="a5"/>
        <w:ind w:firstLine="567"/>
        <w:jc w:val="both"/>
        <w:rPr>
          <w:sz w:val="28"/>
          <w:szCs w:val="28"/>
        </w:rPr>
      </w:pPr>
      <w:r>
        <w:rPr>
          <w:sz w:val="28"/>
          <w:szCs w:val="28"/>
        </w:rPr>
        <w:t xml:space="preserve">2.6. </w:t>
      </w:r>
      <w:r w:rsidRPr="00AE2619">
        <w:rPr>
          <w:sz w:val="28"/>
          <w:szCs w:val="28"/>
        </w:rPr>
        <w:t>Развитие кадровых ресурсов системы общего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3. В рамках реализации подпрограммы 3 «Развитие системы дополнительного образования  в муниципальном образовании «Красногвардейский район»  предполагается реализация следующих  основных мероприятий:</w:t>
      </w:r>
    </w:p>
    <w:p w:rsidR="007567DB" w:rsidRPr="001C711C" w:rsidRDefault="007567DB" w:rsidP="007567DB">
      <w:pPr>
        <w:pStyle w:val="a5"/>
        <w:ind w:firstLine="709"/>
        <w:jc w:val="both"/>
        <w:rPr>
          <w:sz w:val="28"/>
          <w:szCs w:val="28"/>
        </w:rPr>
      </w:pPr>
      <w:r>
        <w:rPr>
          <w:sz w:val="28"/>
          <w:szCs w:val="28"/>
        </w:rPr>
        <w:t>3</w:t>
      </w:r>
      <w:r w:rsidRPr="001C711C">
        <w:rPr>
          <w:sz w:val="28"/>
          <w:szCs w:val="28"/>
        </w:rPr>
        <w:t>.1. Реализация муниципальными общеобразовательными организациями в МО «Красногвардейский район» программ дополнительного образования.</w:t>
      </w:r>
    </w:p>
    <w:p w:rsidR="007567DB" w:rsidRPr="001C711C" w:rsidRDefault="007567DB" w:rsidP="007567DB">
      <w:pPr>
        <w:pStyle w:val="a5"/>
        <w:ind w:firstLine="709"/>
        <w:jc w:val="both"/>
        <w:rPr>
          <w:sz w:val="28"/>
          <w:szCs w:val="28"/>
        </w:rPr>
      </w:pPr>
      <w:r>
        <w:rPr>
          <w:sz w:val="28"/>
          <w:szCs w:val="28"/>
        </w:rPr>
        <w:t>3</w:t>
      </w:r>
      <w:r w:rsidRPr="001C711C">
        <w:rPr>
          <w:sz w:val="28"/>
          <w:szCs w:val="28"/>
        </w:rPr>
        <w:t>.2. Оказание муниципальных услуг (выполнение работ) организациями дополнительного образования.</w:t>
      </w:r>
    </w:p>
    <w:p w:rsidR="007567DB" w:rsidRPr="001C711C" w:rsidRDefault="007567DB" w:rsidP="007567DB">
      <w:pPr>
        <w:pStyle w:val="a5"/>
        <w:ind w:firstLine="709"/>
        <w:jc w:val="both"/>
        <w:rPr>
          <w:sz w:val="28"/>
          <w:szCs w:val="28"/>
        </w:rPr>
      </w:pPr>
      <w:r>
        <w:rPr>
          <w:sz w:val="28"/>
          <w:szCs w:val="28"/>
        </w:rPr>
        <w:t>3</w:t>
      </w:r>
      <w:r w:rsidRPr="001C711C">
        <w:rPr>
          <w:sz w:val="28"/>
          <w:szCs w:val="28"/>
        </w:rPr>
        <w:t>.3.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7567DB" w:rsidRPr="001C711C" w:rsidRDefault="007567DB" w:rsidP="007567DB">
      <w:pPr>
        <w:pStyle w:val="a5"/>
        <w:ind w:firstLine="709"/>
        <w:jc w:val="both"/>
        <w:rPr>
          <w:sz w:val="28"/>
          <w:szCs w:val="28"/>
        </w:rPr>
      </w:pPr>
      <w:r w:rsidRPr="001C711C">
        <w:rPr>
          <w:sz w:val="28"/>
          <w:szCs w:val="28"/>
        </w:rPr>
        <w:lastRenderedPageBreak/>
        <w:t>3.</w:t>
      </w:r>
      <w:r>
        <w:rPr>
          <w:sz w:val="28"/>
          <w:szCs w:val="28"/>
        </w:rPr>
        <w:t>4</w:t>
      </w:r>
      <w:r w:rsidRPr="001C711C">
        <w:rPr>
          <w:sz w:val="28"/>
          <w:szCs w:val="28"/>
        </w:rPr>
        <w:t xml:space="preserve">. </w:t>
      </w:r>
      <w:r w:rsidRPr="001C711C">
        <w:rPr>
          <w:color w:val="000000"/>
          <w:sz w:val="28"/>
          <w:szCs w:val="28"/>
        </w:rPr>
        <w:t>Организация районных мероприятий, направленных на выявление и поддержку талантливых детей;</w:t>
      </w:r>
    </w:p>
    <w:p w:rsidR="007567DB" w:rsidRPr="001C711C" w:rsidRDefault="007567DB" w:rsidP="007567DB">
      <w:pPr>
        <w:pStyle w:val="a5"/>
        <w:ind w:firstLine="709"/>
        <w:jc w:val="both"/>
        <w:rPr>
          <w:sz w:val="28"/>
          <w:szCs w:val="28"/>
        </w:rPr>
      </w:pPr>
      <w:r w:rsidRPr="001C711C">
        <w:rPr>
          <w:sz w:val="28"/>
          <w:szCs w:val="28"/>
        </w:rPr>
        <w:t>3.</w:t>
      </w:r>
      <w:r>
        <w:rPr>
          <w:sz w:val="28"/>
          <w:szCs w:val="28"/>
        </w:rPr>
        <w:t>5</w:t>
      </w:r>
      <w:r w:rsidRPr="001C711C">
        <w:rPr>
          <w:sz w:val="28"/>
          <w:szCs w:val="28"/>
        </w:rPr>
        <w:t>. Организация участия детей в районных, республиканских, всероссийских  конкурсах, соревнованиях.</w:t>
      </w:r>
    </w:p>
    <w:p w:rsidR="009F1A21" w:rsidRPr="004374CE" w:rsidRDefault="009F1A21" w:rsidP="00947DE2">
      <w:pPr>
        <w:pStyle w:val="ad"/>
        <w:shd w:val="clear" w:color="auto" w:fill="FFFFFF"/>
        <w:autoSpaceDE w:val="0"/>
        <w:autoSpaceDN w:val="0"/>
        <w:adjustRightInd w:val="0"/>
        <w:ind w:left="0" w:firstLine="709"/>
        <w:jc w:val="both"/>
        <w:rPr>
          <w:sz w:val="28"/>
          <w:szCs w:val="28"/>
        </w:rPr>
      </w:pPr>
      <w:r w:rsidRPr="004374CE">
        <w:rPr>
          <w:sz w:val="28"/>
          <w:szCs w:val="28"/>
        </w:rPr>
        <w:t>4. В рамках реализации подпрограммы 4 «Противопожарная безопасность образовательных учреждений в муниципальном образовании «Красногвардейский район»  предполагается реализация следующих  основных мероприятий:</w:t>
      </w:r>
    </w:p>
    <w:p w:rsidR="009F1A21" w:rsidRPr="004374CE" w:rsidRDefault="009F1A21" w:rsidP="00947DE2">
      <w:pPr>
        <w:shd w:val="clear" w:color="auto" w:fill="FFFFFF"/>
        <w:autoSpaceDE w:val="0"/>
        <w:autoSpaceDN w:val="0"/>
        <w:adjustRightInd w:val="0"/>
        <w:ind w:firstLine="709"/>
        <w:jc w:val="both"/>
        <w:rPr>
          <w:sz w:val="28"/>
          <w:szCs w:val="28"/>
        </w:rPr>
      </w:pPr>
      <w:r>
        <w:rPr>
          <w:sz w:val="28"/>
          <w:szCs w:val="28"/>
        </w:rPr>
        <w:t xml:space="preserve">1) Перезарядка огнетушителей  </w:t>
      </w:r>
      <w:r w:rsidRPr="004374CE">
        <w:rPr>
          <w:sz w:val="28"/>
          <w:szCs w:val="28"/>
        </w:rPr>
        <w:t xml:space="preserve">образовательных </w:t>
      </w:r>
      <w:r>
        <w:rPr>
          <w:sz w:val="28"/>
          <w:szCs w:val="28"/>
        </w:rPr>
        <w:t>организаций;</w:t>
      </w:r>
    </w:p>
    <w:p w:rsidR="009F1A21" w:rsidRPr="004374CE" w:rsidRDefault="009F1A21" w:rsidP="00947DE2">
      <w:pPr>
        <w:shd w:val="clear" w:color="auto" w:fill="FFFFFF"/>
        <w:autoSpaceDE w:val="0"/>
        <w:autoSpaceDN w:val="0"/>
        <w:adjustRightInd w:val="0"/>
        <w:ind w:firstLine="709"/>
        <w:jc w:val="both"/>
        <w:rPr>
          <w:sz w:val="28"/>
          <w:szCs w:val="28"/>
        </w:rPr>
      </w:pPr>
      <w:r>
        <w:rPr>
          <w:sz w:val="28"/>
          <w:szCs w:val="28"/>
        </w:rPr>
        <w:t>2) О</w:t>
      </w:r>
      <w:r w:rsidRPr="004374CE">
        <w:rPr>
          <w:sz w:val="28"/>
          <w:szCs w:val="28"/>
        </w:rPr>
        <w:t>бработка деревянных поверхностей огнезащитным со</w:t>
      </w:r>
      <w:r>
        <w:rPr>
          <w:sz w:val="28"/>
          <w:szCs w:val="28"/>
        </w:rPr>
        <w:t>ставом;</w:t>
      </w:r>
    </w:p>
    <w:p w:rsidR="00947DE2" w:rsidRDefault="009F1A21" w:rsidP="00947DE2">
      <w:pPr>
        <w:shd w:val="clear" w:color="auto" w:fill="FFFFFF"/>
        <w:autoSpaceDE w:val="0"/>
        <w:autoSpaceDN w:val="0"/>
        <w:adjustRightInd w:val="0"/>
        <w:ind w:firstLine="709"/>
        <w:jc w:val="both"/>
        <w:rPr>
          <w:sz w:val="28"/>
          <w:szCs w:val="28"/>
        </w:rPr>
      </w:pPr>
      <w:r>
        <w:rPr>
          <w:sz w:val="28"/>
          <w:szCs w:val="28"/>
        </w:rPr>
        <w:t xml:space="preserve">3) </w:t>
      </w:r>
      <w:r w:rsidR="00947DE2">
        <w:rPr>
          <w:sz w:val="28"/>
          <w:szCs w:val="28"/>
        </w:rPr>
        <w:t xml:space="preserve">Обновление планов-схем эвакуации </w:t>
      </w:r>
    </w:p>
    <w:p w:rsidR="009F1A21" w:rsidRPr="004374CE" w:rsidRDefault="009F1A21" w:rsidP="00947DE2">
      <w:pPr>
        <w:pStyle w:val="ad"/>
        <w:widowControl w:val="0"/>
        <w:shd w:val="clear" w:color="auto" w:fill="FFFFFF"/>
        <w:tabs>
          <w:tab w:val="left" w:pos="6180"/>
        </w:tabs>
        <w:autoSpaceDE w:val="0"/>
        <w:autoSpaceDN w:val="0"/>
        <w:adjustRightInd w:val="0"/>
        <w:ind w:left="0" w:firstLine="709"/>
        <w:jc w:val="both"/>
        <w:rPr>
          <w:sz w:val="28"/>
          <w:szCs w:val="28"/>
        </w:rPr>
      </w:pPr>
      <w:r>
        <w:rPr>
          <w:sz w:val="28"/>
          <w:szCs w:val="28"/>
        </w:rPr>
        <w:t>4) П</w:t>
      </w:r>
      <w:r w:rsidRPr="004374CE">
        <w:rPr>
          <w:sz w:val="28"/>
          <w:szCs w:val="28"/>
        </w:rPr>
        <w:t>роведение профилактических мероприяти</w:t>
      </w:r>
      <w:r>
        <w:rPr>
          <w:sz w:val="28"/>
          <w:szCs w:val="28"/>
        </w:rPr>
        <w:t>й (тренировок, бесед, диспутов).</w:t>
      </w:r>
    </w:p>
    <w:p w:rsidR="009F1A21" w:rsidRPr="00AE2619" w:rsidRDefault="009F1A21" w:rsidP="00BB0946">
      <w:pPr>
        <w:ind w:firstLine="709"/>
        <w:jc w:val="both"/>
        <w:rPr>
          <w:kern w:val="2"/>
          <w:sz w:val="28"/>
          <w:szCs w:val="28"/>
        </w:rPr>
      </w:pPr>
      <w:r w:rsidRPr="00AE2619">
        <w:rPr>
          <w:sz w:val="28"/>
          <w:szCs w:val="28"/>
        </w:rPr>
        <w:t xml:space="preserve">5. </w:t>
      </w:r>
      <w:proofErr w:type="gramStart"/>
      <w:r w:rsidRPr="00AE2619">
        <w:rPr>
          <w:sz w:val="28"/>
          <w:szCs w:val="28"/>
        </w:rPr>
        <w:t>В рамках реализации подпрограммы 5 «Обеспечение реализации муниципальной программы</w:t>
      </w:r>
      <w:r>
        <w:rPr>
          <w:sz w:val="28"/>
          <w:szCs w:val="28"/>
        </w:rPr>
        <w:t xml:space="preserve"> Красногвардейского района</w:t>
      </w:r>
      <w:r w:rsidRPr="00AE2619">
        <w:rPr>
          <w:sz w:val="28"/>
          <w:szCs w:val="28"/>
        </w:rPr>
        <w:t xml:space="preserve"> «Развитие образования на </w:t>
      </w:r>
      <w:r w:rsidR="00DD1F85">
        <w:rPr>
          <w:sz w:val="28"/>
          <w:szCs w:val="28"/>
        </w:rPr>
        <w:t>20</w:t>
      </w:r>
      <w:r w:rsidR="00F12044">
        <w:rPr>
          <w:sz w:val="28"/>
          <w:szCs w:val="28"/>
        </w:rPr>
        <w:t>18</w:t>
      </w:r>
      <w:r w:rsidR="00C27496">
        <w:rPr>
          <w:sz w:val="28"/>
          <w:szCs w:val="28"/>
        </w:rPr>
        <w:t>-202</w:t>
      </w:r>
      <w:r w:rsidR="00DD1F85">
        <w:rPr>
          <w:sz w:val="28"/>
          <w:szCs w:val="28"/>
        </w:rPr>
        <w:t>4</w:t>
      </w:r>
      <w:r w:rsidRPr="00AE2619">
        <w:rPr>
          <w:sz w:val="28"/>
          <w:szCs w:val="28"/>
        </w:rPr>
        <w:t xml:space="preserve"> годы» в муниципальном образовании «Красногвардейский район»  предполагается реализация </w:t>
      </w:r>
      <w:r w:rsidRPr="00AE2619">
        <w:rPr>
          <w:kern w:val="2"/>
          <w:sz w:val="28"/>
          <w:szCs w:val="28"/>
        </w:rPr>
        <w:t>выполнения функции</w:t>
      </w:r>
      <w:r w:rsidR="00A735AE">
        <w:rPr>
          <w:kern w:val="2"/>
          <w:sz w:val="28"/>
          <w:szCs w:val="28"/>
        </w:rPr>
        <w:t xml:space="preserve"> </w:t>
      </w:r>
      <w:r w:rsidRPr="00AE2619">
        <w:rPr>
          <w:kern w:val="2"/>
          <w:sz w:val="28"/>
          <w:szCs w:val="28"/>
        </w:rPr>
        <w:t>аппарата Управления образования</w:t>
      </w:r>
      <w:r>
        <w:rPr>
          <w:kern w:val="2"/>
          <w:sz w:val="28"/>
          <w:szCs w:val="28"/>
        </w:rPr>
        <w:t xml:space="preserve"> администрации МО «Красногвардейский район»</w:t>
      </w:r>
      <w:r w:rsidRPr="00AE2619">
        <w:rPr>
          <w:kern w:val="2"/>
          <w:sz w:val="28"/>
          <w:szCs w:val="28"/>
        </w:rPr>
        <w:t>, обеспечение деятельности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 комиссии по делам несовершеннолетних</w:t>
      </w:r>
      <w:r w:rsidR="00A735AE">
        <w:rPr>
          <w:kern w:val="2"/>
          <w:sz w:val="28"/>
          <w:szCs w:val="28"/>
        </w:rPr>
        <w:t xml:space="preserve"> </w:t>
      </w:r>
      <w:r w:rsidRPr="00AE2619">
        <w:rPr>
          <w:kern w:val="2"/>
          <w:sz w:val="28"/>
          <w:szCs w:val="28"/>
        </w:rPr>
        <w:t>и защите их прав и  органа опеки и попечительства</w:t>
      </w:r>
      <w:proofErr w:type="gramEnd"/>
      <w:r w:rsidRPr="00AE2619">
        <w:rPr>
          <w:kern w:val="2"/>
          <w:sz w:val="28"/>
          <w:szCs w:val="28"/>
        </w:rPr>
        <w:t>.</w:t>
      </w:r>
    </w:p>
    <w:p w:rsidR="009F1A21" w:rsidRPr="00AE2619" w:rsidRDefault="009F1A21" w:rsidP="00BB0946">
      <w:pPr>
        <w:pStyle w:val="a5"/>
        <w:ind w:firstLine="709"/>
        <w:jc w:val="both"/>
        <w:rPr>
          <w:bCs/>
          <w:color w:val="000000"/>
          <w:spacing w:val="-2"/>
          <w:w w:val="108"/>
          <w:sz w:val="28"/>
          <w:szCs w:val="28"/>
        </w:rPr>
      </w:pPr>
      <w:r w:rsidRPr="00AE2619">
        <w:rPr>
          <w:sz w:val="28"/>
          <w:szCs w:val="28"/>
        </w:rPr>
        <w:t>6. В рамках реализации подпрограммы 6 «Государственная поддержка детей - сирот и детей, оставшихся без попечения родителей, охрана семьи и детства» предполагается реализация следующих  основных мероприятий:</w:t>
      </w:r>
    </w:p>
    <w:p w:rsidR="009F1A21" w:rsidRDefault="0051161B" w:rsidP="00BB0946">
      <w:pPr>
        <w:pStyle w:val="a5"/>
        <w:ind w:firstLine="709"/>
        <w:jc w:val="both"/>
        <w:rPr>
          <w:sz w:val="28"/>
          <w:szCs w:val="28"/>
        </w:rPr>
      </w:pPr>
      <w:proofErr w:type="gramStart"/>
      <w:r>
        <w:rPr>
          <w:sz w:val="28"/>
          <w:szCs w:val="28"/>
        </w:rPr>
        <w:t>1</w:t>
      </w:r>
      <w:r w:rsidR="009F1A21" w:rsidRPr="00AE2619">
        <w:rPr>
          <w:sz w:val="28"/>
          <w:szCs w:val="28"/>
        </w:rPr>
        <w:t xml:space="preserve">) Реализация государственных полномочий по выплате ежемесячного </w:t>
      </w:r>
      <w:r>
        <w:rPr>
          <w:sz w:val="28"/>
          <w:szCs w:val="28"/>
        </w:rPr>
        <w:t>вознаграждения приемным родителям и мерах социальной поддержки, предоставляемых приемным семьям в зависимости от количества принимаемых на воспитание детей</w:t>
      </w:r>
      <w:r w:rsidR="009F1A21" w:rsidRPr="00AE2619">
        <w:rPr>
          <w:sz w:val="28"/>
          <w:szCs w:val="28"/>
        </w:rPr>
        <w:t>;</w:t>
      </w:r>
      <w:proofErr w:type="gramEnd"/>
    </w:p>
    <w:p w:rsidR="0051161B" w:rsidRPr="00AE2619" w:rsidRDefault="0051161B" w:rsidP="00BB0946">
      <w:pPr>
        <w:pStyle w:val="a5"/>
        <w:ind w:firstLine="709"/>
        <w:jc w:val="both"/>
        <w:rPr>
          <w:sz w:val="28"/>
          <w:szCs w:val="28"/>
        </w:rPr>
      </w:pPr>
      <w:r>
        <w:rPr>
          <w:sz w:val="28"/>
          <w:szCs w:val="28"/>
        </w:rPr>
        <w:t xml:space="preserve">2) </w:t>
      </w:r>
      <w:r w:rsidRPr="00AE2619">
        <w:rPr>
          <w:sz w:val="28"/>
          <w:szCs w:val="28"/>
        </w:rPr>
        <w:t>Реализация государственных полномочий по выплате ежемесячн</w:t>
      </w:r>
      <w:r>
        <w:rPr>
          <w:sz w:val="28"/>
          <w:szCs w:val="28"/>
        </w:rPr>
        <w:t xml:space="preserve">ых денежных средств на содержание детей, находящихся под опекой (попечительством), а также переданных на воспитание в приемную семью; </w:t>
      </w:r>
    </w:p>
    <w:p w:rsidR="009F1A21" w:rsidRPr="00AE2619" w:rsidRDefault="0051161B" w:rsidP="00BB0946">
      <w:pPr>
        <w:pStyle w:val="a5"/>
        <w:ind w:firstLine="709"/>
        <w:jc w:val="both"/>
        <w:rPr>
          <w:sz w:val="28"/>
          <w:szCs w:val="28"/>
        </w:rPr>
      </w:pPr>
      <w:r>
        <w:rPr>
          <w:sz w:val="28"/>
          <w:szCs w:val="28"/>
        </w:rPr>
        <w:t>3</w:t>
      </w:r>
      <w:r w:rsidR="009F1A21" w:rsidRPr="00AE2619">
        <w:rPr>
          <w:sz w:val="28"/>
          <w:szCs w:val="28"/>
        </w:rPr>
        <w:t>) Компенсация части родительской платы</w:t>
      </w:r>
      <w:r w:rsidR="009F1A21">
        <w:rPr>
          <w:sz w:val="28"/>
          <w:szCs w:val="28"/>
        </w:rPr>
        <w:t xml:space="preserve"> за содержание ребенка в образовательной организации, реализующей дошкольное образование</w:t>
      </w:r>
      <w:r w:rsidR="009F1A21" w:rsidRPr="00AE2619">
        <w:rPr>
          <w:sz w:val="28"/>
          <w:szCs w:val="28"/>
        </w:rPr>
        <w:t>;</w:t>
      </w:r>
    </w:p>
    <w:p w:rsidR="009F1A21" w:rsidRPr="00AE2619" w:rsidRDefault="0051161B" w:rsidP="00BB0946">
      <w:pPr>
        <w:pStyle w:val="a5"/>
        <w:ind w:firstLine="709"/>
        <w:jc w:val="both"/>
        <w:rPr>
          <w:sz w:val="28"/>
          <w:szCs w:val="28"/>
        </w:rPr>
      </w:pPr>
      <w:r>
        <w:rPr>
          <w:sz w:val="28"/>
          <w:szCs w:val="28"/>
        </w:rPr>
        <w:t>4</w:t>
      </w:r>
      <w:r w:rsidR="009F1A21" w:rsidRPr="00AE2619">
        <w:rPr>
          <w:sz w:val="28"/>
          <w:szCs w:val="28"/>
        </w:rPr>
        <w:t>)</w:t>
      </w:r>
      <w:r w:rsidR="006024E2">
        <w:rPr>
          <w:sz w:val="28"/>
          <w:szCs w:val="28"/>
        </w:rPr>
        <w:t xml:space="preserve"> </w:t>
      </w:r>
      <w:r>
        <w:rPr>
          <w:sz w:val="28"/>
          <w:szCs w:val="28"/>
        </w:rPr>
        <w:t>Судебная защита прав дете</w:t>
      </w:r>
      <w:proofErr w:type="gramStart"/>
      <w:r>
        <w:rPr>
          <w:sz w:val="28"/>
          <w:szCs w:val="28"/>
        </w:rPr>
        <w:t>й-</w:t>
      </w:r>
      <w:proofErr w:type="gramEnd"/>
      <w:r>
        <w:rPr>
          <w:sz w:val="28"/>
          <w:szCs w:val="28"/>
        </w:rPr>
        <w:t xml:space="preserve"> сирот и детей,</w:t>
      </w:r>
      <w:r w:rsidRPr="0051161B">
        <w:rPr>
          <w:sz w:val="28"/>
          <w:szCs w:val="28"/>
        </w:rPr>
        <w:t xml:space="preserve"> </w:t>
      </w:r>
      <w:r w:rsidRPr="00AE2619">
        <w:rPr>
          <w:sz w:val="28"/>
          <w:szCs w:val="28"/>
        </w:rPr>
        <w:t>оставшихся без попечения родителей</w:t>
      </w:r>
      <w:r>
        <w:rPr>
          <w:sz w:val="28"/>
          <w:szCs w:val="28"/>
        </w:rPr>
        <w:t>.</w:t>
      </w:r>
    </w:p>
    <w:p w:rsidR="009F1A21" w:rsidRPr="00AE2619" w:rsidRDefault="009F1A21" w:rsidP="00BB0946">
      <w:pPr>
        <w:autoSpaceDE w:val="0"/>
        <w:autoSpaceDN w:val="0"/>
        <w:adjustRightInd w:val="0"/>
        <w:ind w:firstLine="709"/>
        <w:jc w:val="both"/>
        <w:rPr>
          <w:sz w:val="28"/>
          <w:szCs w:val="28"/>
        </w:rPr>
      </w:pPr>
      <w:r w:rsidRPr="00AE2619">
        <w:rPr>
          <w:sz w:val="28"/>
          <w:szCs w:val="28"/>
        </w:rPr>
        <w:t>7. В рамках реализации подпрограммы 7 «Энергосбережение и повышение энергетической эффективности в образовательных организациях МО «Красногвардейский район»  предполагается реализация следующих  основных мероприятий:</w:t>
      </w:r>
    </w:p>
    <w:p w:rsidR="009F1A21" w:rsidRPr="00AE2619" w:rsidRDefault="009F1A21" w:rsidP="00BB0946">
      <w:pPr>
        <w:ind w:firstLine="709"/>
        <w:jc w:val="both"/>
        <w:rPr>
          <w:sz w:val="28"/>
          <w:szCs w:val="28"/>
        </w:rPr>
      </w:pPr>
      <w:r w:rsidRPr="00AE2619">
        <w:rPr>
          <w:sz w:val="28"/>
          <w:szCs w:val="28"/>
        </w:rPr>
        <w:t xml:space="preserve">1) Замена энергоемкого оборудования на </w:t>
      </w:r>
      <w:proofErr w:type="gramStart"/>
      <w:r w:rsidRPr="00AE2619">
        <w:rPr>
          <w:sz w:val="28"/>
          <w:szCs w:val="28"/>
        </w:rPr>
        <w:t>энергосберегающее</w:t>
      </w:r>
      <w:proofErr w:type="gramEnd"/>
      <w:r w:rsidRPr="00AE2619">
        <w:rPr>
          <w:sz w:val="28"/>
          <w:szCs w:val="28"/>
        </w:rPr>
        <w:t>;</w:t>
      </w:r>
    </w:p>
    <w:p w:rsidR="009F1A21" w:rsidRPr="00AE2619" w:rsidRDefault="009F1A21" w:rsidP="00BB0946">
      <w:pPr>
        <w:ind w:firstLine="709"/>
        <w:jc w:val="both"/>
        <w:rPr>
          <w:sz w:val="28"/>
          <w:szCs w:val="28"/>
        </w:rPr>
      </w:pPr>
      <w:r w:rsidRPr="00AE2619">
        <w:rPr>
          <w:sz w:val="28"/>
          <w:szCs w:val="28"/>
        </w:rPr>
        <w:t>2) Реновация зданий;</w:t>
      </w:r>
    </w:p>
    <w:p w:rsidR="009F1A21" w:rsidRPr="00AE2619" w:rsidRDefault="009F1A21" w:rsidP="00BB0946">
      <w:pPr>
        <w:ind w:firstLine="709"/>
        <w:jc w:val="both"/>
        <w:rPr>
          <w:sz w:val="28"/>
          <w:szCs w:val="28"/>
        </w:rPr>
      </w:pPr>
      <w:r>
        <w:rPr>
          <w:sz w:val="28"/>
          <w:szCs w:val="28"/>
        </w:rPr>
        <w:t xml:space="preserve">3) </w:t>
      </w:r>
      <w:r w:rsidRPr="00AE2619">
        <w:rPr>
          <w:sz w:val="28"/>
          <w:szCs w:val="28"/>
        </w:rPr>
        <w:t>Дооборудование образовательных организаций приборами учета потребления энергии.</w:t>
      </w:r>
    </w:p>
    <w:p w:rsidR="009F1A21" w:rsidRPr="004374CE" w:rsidRDefault="009F1A21" w:rsidP="00BB0946">
      <w:pPr>
        <w:ind w:firstLine="709"/>
        <w:jc w:val="both"/>
        <w:rPr>
          <w:sz w:val="28"/>
          <w:szCs w:val="28"/>
        </w:rPr>
      </w:pPr>
      <w:r w:rsidRPr="004374CE">
        <w:rPr>
          <w:sz w:val="28"/>
          <w:szCs w:val="28"/>
        </w:rPr>
        <w:t xml:space="preserve">8. В рамках реализации подпрограммы 8 «Обеспечение льготным питанием </w:t>
      </w:r>
      <w:r w:rsidR="00E87B08">
        <w:rPr>
          <w:sz w:val="28"/>
          <w:szCs w:val="28"/>
        </w:rPr>
        <w:t>обучающихся</w:t>
      </w:r>
      <w:r w:rsidRPr="004374CE">
        <w:rPr>
          <w:sz w:val="28"/>
          <w:szCs w:val="28"/>
        </w:rPr>
        <w:t xml:space="preserve"> школ района» предполагается реализация следующих  основных мероприятий:</w:t>
      </w:r>
    </w:p>
    <w:p w:rsidR="00B27C9F" w:rsidRDefault="00B27C9F" w:rsidP="00B27C9F">
      <w:pPr>
        <w:ind w:firstLine="709"/>
        <w:jc w:val="both"/>
        <w:rPr>
          <w:sz w:val="28"/>
          <w:szCs w:val="28"/>
          <w:lang w:eastAsia="en-US"/>
        </w:rPr>
      </w:pPr>
      <w:r w:rsidRPr="004374CE">
        <w:rPr>
          <w:sz w:val="28"/>
          <w:szCs w:val="28"/>
        </w:rPr>
        <w:lastRenderedPageBreak/>
        <w:t xml:space="preserve">1) </w:t>
      </w:r>
      <w:r w:rsidRPr="00B27C9F">
        <w:rPr>
          <w:sz w:val="28"/>
          <w:szCs w:val="28"/>
          <w:lang w:eastAsia="en-US"/>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p>
    <w:p w:rsidR="00B27C9F" w:rsidRDefault="00B27C9F" w:rsidP="00B27C9F">
      <w:pPr>
        <w:ind w:firstLine="709"/>
        <w:jc w:val="both"/>
        <w:rPr>
          <w:sz w:val="28"/>
          <w:szCs w:val="28"/>
          <w:lang w:eastAsia="en-US"/>
        </w:rPr>
      </w:pPr>
      <w:r>
        <w:rPr>
          <w:sz w:val="28"/>
          <w:szCs w:val="28"/>
          <w:lang w:eastAsia="en-US"/>
        </w:rPr>
        <w:t xml:space="preserve">2) </w:t>
      </w:r>
      <w:r>
        <w:rPr>
          <w:sz w:val="28"/>
          <w:szCs w:val="28"/>
        </w:rPr>
        <w:t>Обеспечение бесплатным горячим питанием обучающихся начальных классов.</w:t>
      </w:r>
    </w:p>
    <w:p w:rsidR="009F1A21" w:rsidRDefault="009F1A21" w:rsidP="00BB0946">
      <w:pPr>
        <w:ind w:firstLine="426"/>
        <w:jc w:val="both"/>
        <w:rPr>
          <w:sz w:val="28"/>
          <w:szCs w:val="28"/>
          <w:highlight w:val="yellow"/>
        </w:rPr>
      </w:pPr>
    </w:p>
    <w:p w:rsidR="009F1A21" w:rsidRPr="00AE2619" w:rsidRDefault="009F1A21" w:rsidP="00F85C51">
      <w:pPr>
        <w:autoSpaceDE w:val="0"/>
        <w:autoSpaceDN w:val="0"/>
        <w:adjustRightInd w:val="0"/>
        <w:ind w:firstLine="709"/>
        <w:jc w:val="center"/>
        <w:rPr>
          <w:b/>
          <w:bCs/>
          <w:color w:val="000000"/>
          <w:sz w:val="28"/>
          <w:szCs w:val="28"/>
        </w:rPr>
      </w:pPr>
      <w:r w:rsidRPr="00AE2619">
        <w:rPr>
          <w:b/>
          <w:bCs/>
          <w:color w:val="000000"/>
          <w:sz w:val="28"/>
          <w:szCs w:val="28"/>
        </w:rPr>
        <w:t>5. Основные меры правового  ре</w:t>
      </w:r>
      <w:r w:rsidR="00680917">
        <w:rPr>
          <w:b/>
          <w:bCs/>
          <w:color w:val="000000"/>
          <w:sz w:val="28"/>
          <w:szCs w:val="28"/>
        </w:rPr>
        <w:t xml:space="preserve">гулирования в сфере образования, </w:t>
      </w:r>
      <w:r w:rsidRPr="00AE2619">
        <w:rPr>
          <w:b/>
          <w:bCs/>
          <w:color w:val="000000"/>
          <w:sz w:val="28"/>
          <w:szCs w:val="28"/>
        </w:rPr>
        <w:t>направленные на достижение цели и конечных результатов муниципальной программы</w:t>
      </w:r>
    </w:p>
    <w:p w:rsidR="009F1A21" w:rsidRDefault="009F1A21" w:rsidP="00BB0946">
      <w:pPr>
        <w:autoSpaceDE w:val="0"/>
        <w:autoSpaceDN w:val="0"/>
        <w:adjustRightInd w:val="0"/>
        <w:ind w:firstLine="709"/>
        <w:jc w:val="both"/>
        <w:rPr>
          <w:sz w:val="28"/>
          <w:szCs w:val="28"/>
        </w:rPr>
      </w:pPr>
    </w:p>
    <w:p w:rsidR="00172C8E" w:rsidRPr="00172C8E" w:rsidRDefault="00172C8E" w:rsidP="00BB0946">
      <w:pPr>
        <w:autoSpaceDE w:val="0"/>
        <w:autoSpaceDN w:val="0"/>
        <w:adjustRightInd w:val="0"/>
        <w:ind w:firstLine="709"/>
        <w:jc w:val="both"/>
        <w:rPr>
          <w:sz w:val="8"/>
          <w:szCs w:val="28"/>
        </w:rPr>
      </w:pP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Правовое регулирование в сфере реализации Программы осуществляется в соответствии </w:t>
      </w:r>
      <w:proofErr w:type="gramStart"/>
      <w:r w:rsidRPr="00AE2619">
        <w:rPr>
          <w:sz w:val="28"/>
          <w:szCs w:val="28"/>
        </w:rPr>
        <w:t>с</w:t>
      </w:r>
      <w:proofErr w:type="gramEnd"/>
      <w:r w:rsidRPr="00AE2619">
        <w:rPr>
          <w:sz w:val="28"/>
          <w:szCs w:val="28"/>
        </w:rPr>
        <w:t xml:space="preserve">: </w:t>
      </w:r>
    </w:p>
    <w:p w:rsidR="00D30CAB" w:rsidRDefault="00D30CAB" w:rsidP="00D30CAB">
      <w:pPr>
        <w:pStyle w:val="a5"/>
        <w:ind w:firstLine="709"/>
        <w:jc w:val="both"/>
        <w:rPr>
          <w:sz w:val="28"/>
          <w:szCs w:val="28"/>
        </w:rPr>
      </w:pPr>
      <w:r>
        <w:rPr>
          <w:sz w:val="28"/>
          <w:szCs w:val="28"/>
        </w:rPr>
        <w:t>- Гражданским кодексом Российской Федерации;</w:t>
      </w:r>
    </w:p>
    <w:p w:rsidR="00D30CAB" w:rsidRPr="00AE2619" w:rsidRDefault="00D30CAB" w:rsidP="00D30CAB">
      <w:pPr>
        <w:pStyle w:val="a5"/>
        <w:ind w:firstLine="709"/>
        <w:jc w:val="both"/>
        <w:rPr>
          <w:color w:val="FF0000"/>
          <w:sz w:val="28"/>
          <w:szCs w:val="28"/>
        </w:rPr>
      </w:pPr>
      <w:r>
        <w:rPr>
          <w:sz w:val="28"/>
          <w:szCs w:val="28"/>
        </w:rPr>
        <w:t>- Семейным кодексом Российской Федерации;</w:t>
      </w:r>
    </w:p>
    <w:p w:rsidR="00D30CAB" w:rsidRDefault="00D30CAB" w:rsidP="00D30CAB">
      <w:pPr>
        <w:autoSpaceDE w:val="0"/>
        <w:autoSpaceDN w:val="0"/>
        <w:adjustRightInd w:val="0"/>
        <w:ind w:firstLine="709"/>
        <w:jc w:val="both"/>
        <w:outlineLvl w:val="0"/>
        <w:rPr>
          <w:bCs/>
          <w:sz w:val="28"/>
          <w:szCs w:val="28"/>
        </w:rPr>
      </w:pPr>
      <w:r>
        <w:t xml:space="preserve">- </w:t>
      </w:r>
      <w:hyperlink r:id="rId9" w:history="1">
        <w:r w:rsidRPr="00AE2619">
          <w:rPr>
            <w:sz w:val="28"/>
            <w:szCs w:val="28"/>
          </w:rPr>
          <w:t>Федеральным законом от 29 декаб</w:t>
        </w:r>
        <w:r>
          <w:rPr>
            <w:sz w:val="28"/>
            <w:szCs w:val="28"/>
          </w:rPr>
          <w:t>ря 2012</w:t>
        </w:r>
        <w:r w:rsidRPr="00AE2619">
          <w:rPr>
            <w:sz w:val="28"/>
            <w:szCs w:val="28"/>
          </w:rPr>
          <w:t xml:space="preserve"> №273-ФЗ «Об образовании в Российской Федерации</w:t>
        </w:r>
      </w:hyperlink>
      <w:r w:rsidRPr="006479B5">
        <w:rPr>
          <w:bCs/>
          <w:sz w:val="28"/>
          <w:szCs w:val="28"/>
        </w:rPr>
        <w:t>»;</w:t>
      </w:r>
    </w:p>
    <w:p w:rsidR="00D30CAB" w:rsidRPr="002E71C2" w:rsidRDefault="00D30CAB" w:rsidP="00D30CAB">
      <w:pPr>
        <w:pStyle w:val="ConsPlusNormal"/>
        <w:ind w:firstLine="709"/>
        <w:jc w:val="both"/>
        <w:outlineLvl w:val="2"/>
        <w:rPr>
          <w:rFonts w:ascii="Times New Roman" w:hAnsi="Times New Roman" w:cs="Times New Roman"/>
          <w:sz w:val="28"/>
          <w:szCs w:val="28"/>
        </w:rPr>
      </w:pPr>
      <w:r w:rsidRPr="002E71C2">
        <w:rPr>
          <w:rFonts w:ascii="Times New Roman" w:hAnsi="Times New Roman" w:cs="Times New Roman"/>
          <w:sz w:val="28"/>
          <w:szCs w:val="28"/>
        </w:rPr>
        <w:t xml:space="preserve">- Федеральным законом </w:t>
      </w:r>
      <w:r w:rsidRPr="006479B5">
        <w:rPr>
          <w:rFonts w:ascii="Times New Roman" w:hAnsi="Times New Roman" w:cs="Times New Roman"/>
          <w:sz w:val="28"/>
          <w:szCs w:val="28"/>
        </w:rPr>
        <w:t>Российской Федерации</w:t>
      </w:r>
      <w:r w:rsidRPr="002E71C2">
        <w:rPr>
          <w:rFonts w:ascii="Times New Roman" w:hAnsi="Times New Roman" w:cs="Times New Roman"/>
          <w:sz w:val="28"/>
          <w:szCs w:val="28"/>
        </w:rPr>
        <w:t xml:space="preserve"> от 24.04.2008 г. №48–ФЗ «Об опеке и попечительстве»;</w:t>
      </w:r>
    </w:p>
    <w:p w:rsidR="00D30CAB" w:rsidRPr="00AE2619" w:rsidRDefault="00D30CAB" w:rsidP="00D30CAB">
      <w:pPr>
        <w:autoSpaceDE w:val="0"/>
        <w:autoSpaceDN w:val="0"/>
        <w:adjustRightInd w:val="0"/>
        <w:ind w:firstLine="709"/>
        <w:jc w:val="both"/>
        <w:outlineLvl w:val="0"/>
        <w:rPr>
          <w:bCs/>
          <w:sz w:val="28"/>
          <w:szCs w:val="28"/>
        </w:rPr>
      </w:pPr>
      <w:r w:rsidRPr="00AE2619">
        <w:rPr>
          <w:bCs/>
          <w:sz w:val="28"/>
          <w:szCs w:val="28"/>
        </w:rPr>
        <w:t xml:space="preserve">- Федеральным законом </w:t>
      </w:r>
      <w:r>
        <w:rPr>
          <w:sz w:val="28"/>
          <w:szCs w:val="28"/>
        </w:rPr>
        <w:t>Российской Федерации</w:t>
      </w:r>
      <w:r w:rsidRPr="00AE2619">
        <w:rPr>
          <w:bCs/>
          <w:sz w:val="28"/>
          <w:szCs w:val="28"/>
        </w:rPr>
        <w:t xml:space="preserve"> от 21.12.1996 г. №159 –ФЗ «О дополнительных гарантиях по социальной поддержке детей -  сирот и детей, оставшихся без попечения родителей»;</w:t>
      </w:r>
    </w:p>
    <w:p w:rsidR="00D30CAB" w:rsidRPr="00AE2619" w:rsidRDefault="00D30CAB" w:rsidP="00D30CA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D30CAB" w:rsidRPr="005B0599" w:rsidRDefault="00D30CAB" w:rsidP="00D30CAB">
      <w:pPr>
        <w:ind w:firstLine="708"/>
        <w:contextualSpacing/>
        <w:jc w:val="both"/>
        <w:rPr>
          <w:sz w:val="28"/>
          <w:szCs w:val="28"/>
        </w:rPr>
      </w:pPr>
      <w:r w:rsidRPr="005B0599">
        <w:rPr>
          <w:sz w:val="28"/>
          <w:szCs w:val="28"/>
        </w:rPr>
        <w:t xml:space="preserve">- </w:t>
      </w:r>
      <w:r>
        <w:rPr>
          <w:sz w:val="28"/>
          <w:szCs w:val="28"/>
        </w:rPr>
        <w:t>Постановлением Правительства Российской Федерации от 26.12.2017 г. № 1642 «Об утверждении государственной программы Российской Федерации «Развитие образования»;</w:t>
      </w:r>
    </w:p>
    <w:p w:rsidR="00D30CAB" w:rsidRPr="00AE2619" w:rsidRDefault="00D30CAB" w:rsidP="00D30CAB">
      <w:pPr>
        <w:ind w:firstLine="709"/>
        <w:jc w:val="both"/>
        <w:rPr>
          <w:sz w:val="28"/>
          <w:szCs w:val="28"/>
        </w:rPr>
      </w:pPr>
      <w:r>
        <w:rPr>
          <w:sz w:val="28"/>
          <w:szCs w:val="28"/>
        </w:rPr>
        <w:t>-</w:t>
      </w:r>
      <w:r w:rsidRPr="00AE2619">
        <w:rPr>
          <w:sz w:val="28"/>
          <w:szCs w:val="28"/>
        </w:rPr>
        <w:t xml:space="preserve"> Постановлением Правительства </w:t>
      </w:r>
      <w:r>
        <w:rPr>
          <w:sz w:val="28"/>
          <w:szCs w:val="28"/>
        </w:rPr>
        <w:t>Российской Федерации</w:t>
      </w:r>
      <w:r w:rsidRPr="00AE2619">
        <w:rPr>
          <w:sz w:val="28"/>
          <w:szCs w:val="28"/>
        </w:rPr>
        <w:t xml:space="preserve"> от 18.05.2009 г. №423 «Об отдельных вопросах осуществления опеки и попечительства в отношении несовершеннолетних граждан»;</w:t>
      </w:r>
    </w:p>
    <w:p w:rsidR="00D30CAB" w:rsidRDefault="00D30CAB" w:rsidP="00D30CAB">
      <w:pPr>
        <w:pStyle w:val="ConsPlusNormal"/>
        <w:ind w:firstLine="709"/>
        <w:jc w:val="both"/>
        <w:outlineLvl w:val="2"/>
        <w:rPr>
          <w:sz w:val="28"/>
          <w:szCs w:val="28"/>
        </w:rPr>
      </w:pPr>
      <w:r w:rsidRPr="00BF23C8">
        <w:rPr>
          <w:rFonts w:ascii="Times New Roman" w:hAnsi="Times New Roman" w:cs="Times New Roman"/>
          <w:sz w:val="28"/>
          <w:szCs w:val="28"/>
        </w:rPr>
        <w:t>- Законом Республики А</w:t>
      </w:r>
      <w:r>
        <w:rPr>
          <w:rFonts w:ascii="Times New Roman" w:hAnsi="Times New Roman" w:cs="Times New Roman"/>
          <w:sz w:val="28"/>
          <w:szCs w:val="28"/>
        </w:rPr>
        <w:t xml:space="preserve">дыгея от 27.12.2013 г. № 264 «Об образовании </w:t>
      </w:r>
      <w:r w:rsidRPr="00BF23C8">
        <w:rPr>
          <w:rFonts w:ascii="Times New Roman" w:hAnsi="Times New Roman" w:cs="Times New Roman"/>
          <w:sz w:val="28"/>
          <w:szCs w:val="28"/>
        </w:rPr>
        <w:t>в Республике Адыгея»</w:t>
      </w:r>
      <w:r w:rsidRPr="00BF23C8">
        <w:rPr>
          <w:sz w:val="28"/>
          <w:szCs w:val="28"/>
        </w:rPr>
        <w:t>;</w:t>
      </w:r>
    </w:p>
    <w:p w:rsidR="00D30CAB" w:rsidRPr="00AE2619" w:rsidRDefault="00D30CAB" w:rsidP="00D30CAB">
      <w:pPr>
        <w:ind w:firstLine="709"/>
        <w:jc w:val="both"/>
        <w:rPr>
          <w:sz w:val="28"/>
          <w:szCs w:val="28"/>
        </w:rPr>
      </w:pPr>
      <w:r>
        <w:rPr>
          <w:sz w:val="28"/>
          <w:szCs w:val="28"/>
        </w:rPr>
        <w:t>-</w:t>
      </w:r>
      <w:r w:rsidRPr="00AE2619">
        <w:rPr>
          <w:sz w:val="28"/>
          <w:szCs w:val="28"/>
        </w:rPr>
        <w:t> Законом Республики Адыгея  от 13.02.2008 г. №149 «О наделении органов местного самоуправления отдельными государственными полномочиями Республики Адыгея по опеке и попечительству в отно</w:t>
      </w:r>
      <w:r>
        <w:rPr>
          <w:sz w:val="28"/>
          <w:szCs w:val="28"/>
        </w:rPr>
        <w:t>шении несовершеннолетних лиц»;</w:t>
      </w:r>
    </w:p>
    <w:p w:rsidR="00D30CAB" w:rsidRPr="00AE2619" w:rsidRDefault="00D30CAB" w:rsidP="00D30CAB">
      <w:pPr>
        <w:ind w:firstLine="709"/>
        <w:jc w:val="both"/>
        <w:rPr>
          <w:sz w:val="28"/>
          <w:szCs w:val="28"/>
        </w:rPr>
      </w:pPr>
      <w:r>
        <w:rPr>
          <w:sz w:val="28"/>
          <w:szCs w:val="28"/>
        </w:rPr>
        <w:t>-</w:t>
      </w:r>
      <w:r w:rsidRPr="00AE2619">
        <w:rPr>
          <w:sz w:val="28"/>
          <w:szCs w:val="28"/>
        </w:rPr>
        <w:t> Законом Республики Адыгея от 18.12.2007 г. №131 «Об организации работы по опеке и попечительству в отношении несовершеннолетних лиц»;</w:t>
      </w:r>
    </w:p>
    <w:p w:rsidR="00D30CAB" w:rsidRPr="00AE2619" w:rsidRDefault="00D30CAB" w:rsidP="00D30CAB">
      <w:pPr>
        <w:ind w:firstLine="709"/>
        <w:jc w:val="both"/>
        <w:rPr>
          <w:sz w:val="28"/>
          <w:szCs w:val="28"/>
        </w:rPr>
      </w:pPr>
      <w:r>
        <w:rPr>
          <w:sz w:val="28"/>
          <w:szCs w:val="28"/>
        </w:rPr>
        <w:t>-</w:t>
      </w:r>
      <w:r w:rsidRPr="00AE2619">
        <w:rPr>
          <w:sz w:val="28"/>
          <w:szCs w:val="28"/>
        </w:rPr>
        <w:t> Законом Республики Адыгея  от 25.05.2005 г. №319 «О реализации  дополнительных гарантий по социальной поддержке детей – сирот и детей, остав</w:t>
      </w:r>
      <w:r>
        <w:rPr>
          <w:sz w:val="28"/>
          <w:szCs w:val="28"/>
        </w:rPr>
        <w:t>шихся без попечения родителей»;</w:t>
      </w:r>
    </w:p>
    <w:p w:rsidR="00D30CAB" w:rsidRPr="00AE2619" w:rsidRDefault="00D30CAB" w:rsidP="00D30CAB">
      <w:pPr>
        <w:ind w:firstLine="709"/>
        <w:jc w:val="both"/>
        <w:rPr>
          <w:sz w:val="28"/>
          <w:szCs w:val="28"/>
        </w:rPr>
      </w:pPr>
      <w:r w:rsidRPr="00AE2619">
        <w:rPr>
          <w:sz w:val="28"/>
          <w:szCs w:val="28"/>
        </w:rPr>
        <w:t>- Постановлением Кабинета Министров Республики Адыгея от 26.03.2013 г. №59 «О некоторых вопросах обеспечения жилыми помещениями детей – сирот и детей, оставшихся без попечения родителей, лиц из числа детей – сирот и детей, остав</w:t>
      </w:r>
      <w:r>
        <w:rPr>
          <w:sz w:val="28"/>
          <w:szCs w:val="28"/>
        </w:rPr>
        <w:t>шихся без попечения родителей»;</w:t>
      </w:r>
    </w:p>
    <w:p w:rsidR="00D30CAB" w:rsidRPr="00AE2619" w:rsidRDefault="00D30CAB" w:rsidP="00D30CAB">
      <w:pPr>
        <w:pStyle w:val="ConsPlusNormal"/>
        <w:ind w:firstLine="709"/>
        <w:jc w:val="both"/>
        <w:outlineLvl w:val="2"/>
        <w:rPr>
          <w:rFonts w:ascii="Times New Roman" w:hAnsi="Times New Roman" w:cs="Times New Roman"/>
          <w:sz w:val="28"/>
          <w:szCs w:val="28"/>
        </w:rPr>
      </w:pPr>
      <w:r w:rsidRPr="00AE2619">
        <w:rPr>
          <w:rFonts w:ascii="Times New Roman" w:hAnsi="Times New Roman" w:cs="Times New Roman"/>
          <w:sz w:val="28"/>
          <w:szCs w:val="28"/>
        </w:rPr>
        <w:t xml:space="preserve">- Постановлением Кабинета Министров Республики Адыгея от 25.02.2013 г. №42 «О порядке осуществления государственных полномочий Республики Адыгея </w:t>
      </w:r>
      <w:r w:rsidRPr="00AE2619">
        <w:rPr>
          <w:rFonts w:ascii="Times New Roman" w:hAnsi="Times New Roman" w:cs="Times New Roman"/>
          <w:sz w:val="28"/>
          <w:szCs w:val="28"/>
        </w:rPr>
        <w:lastRenderedPageBreak/>
        <w:t>по предоставлению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 – сирот и детей, оста</w:t>
      </w:r>
      <w:r>
        <w:rPr>
          <w:rFonts w:ascii="Times New Roman" w:hAnsi="Times New Roman" w:cs="Times New Roman"/>
          <w:sz w:val="28"/>
          <w:szCs w:val="28"/>
        </w:rPr>
        <w:t>вшихся без попечения родителей»;</w:t>
      </w:r>
    </w:p>
    <w:p w:rsidR="00DD1F85" w:rsidRPr="00D30CAB" w:rsidRDefault="00DD1F85" w:rsidP="00DD1F8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D30CAB">
        <w:rPr>
          <w:rFonts w:ascii="Times New Roman" w:hAnsi="Times New Roman" w:cs="Times New Roman"/>
          <w:sz w:val="28"/>
          <w:szCs w:val="28"/>
          <w:shd w:val="clear" w:color="auto" w:fill="FFFFFF"/>
        </w:rPr>
        <w:t>Постановлением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F1A21" w:rsidRPr="00D30CAB" w:rsidRDefault="009F1A21" w:rsidP="00BB0946">
      <w:pPr>
        <w:autoSpaceDE w:val="0"/>
        <w:autoSpaceDN w:val="0"/>
        <w:adjustRightInd w:val="0"/>
        <w:jc w:val="both"/>
        <w:rPr>
          <w:sz w:val="28"/>
          <w:szCs w:val="28"/>
        </w:rPr>
      </w:pPr>
      <w:r w:rsidRPr="00D30CAB">
        <w:rPr>
          <w:sz w:val="28"/>
          <w:szCs w:val="28"/>
        </w:rPr>
        <w:t xml:space="preserve">  - иными нормативными правовыми актами Российской Федерации, Республики Адыгея и муниципального образования «Красногвардейский район».</w:t>
      </w:r>
    </w:p>
    <w:p w:rsidR="009F1A21" w:rsidRPr="00D30CAB" w:rsidRDefault="009F1A21" w:rsidP="00BB0946">
      <w:pPr>
        <w:autoSpaceDE w:val="0"/>
        <w:autoSpaceDN w:val="0"/>
        <w:adjustRightInd w:val="0"/>
        <w:ind w:firstLine="709"/>
        <w:jc w:val="both"/>
        <w:rPr>
          <w:sz w:val="28"/>
          <w:szCs w:val="28"/>
        </w:rPr>
      </w:pPr>
      <w:r w:rsidRPr="00D30CAB">
        <w:rPr>
          <w:sz w:val="28"/>
          <w:szCs w:val="28"/>
        </w:rPr>
        <w:t>Правовое регулирование в перспективе будет совершенствоваться путем разработки проектов нормативных правовых актов, регулирующих деятельность в соответствующих сферах деятельности.</w:t>
      </w:r>
    </w:p>
    <w:p w:rsidR="00172C8E" w:rsidRPr="00AE2619" w:rsidRDefault="00172C8E" w:rsidP="00BB0946">
      <w:pPr>
        <w:autoSpaceDE w:val="0"/>
        <w:autoSpaceDN w:val="0"/>
        <w:adjustRightInd w:val="0"/>
        <w:ind w:firstLine="709"/>
        <w:jc w:val="both"/>
        <w:outlineLvl w:val="1"/>
        <w:rPr>
          <w:b/>
          <w:bCs/>
          <w:sz w:val="28"/>
          <w:szCs w:val="28"/>
        </w:rPr>
      </w:pPr>
    </w:p>
    <w:p w:rsidR="009F1A21" w:rsidRDefault="009F1A21" w:rsidP="00F85C51">
      <w:pPr>
        <w:autoSpaceDE w:val="0"/>
        <w:autoSpaceDN w:val="0"/>
        <w:adjustRightInd w:val="0"/>
        <w:ind w:firstLine="709"/>
        <w:jc w:val="center"/>
        <w:outlineLvl w:val="1"/>
        <w:rPr>
          <w:b/>
          <w:bCs/>
          <w:sz w:val="28"/>
          <w:szCs w:val="28"/>
        </w:rPr>
      </w:pPr>
      <w:r w:rsidRPr="00AE2619">
        <w:rPr>
          <w:b/>
          <w:bCs/>
          <w:sz w:val="28"/>
          <w:szCs w:val="28"/>
        </w:rPr>
        <w:t xml:space="preserve">6. Прогноз </w:t>
      </w:r>
      <w:r w:rsidR="00BB0946">
        <w:rPr>
          <w:b/>
          <w:bCs/>
          <w:sz w:val="28"/>
          <w:szCs w:val="28"/>
        </w:rPr>
        <w:t>конечных результатов  программы</w:t>
      </w:r>
    </w:p>
    <w:p w:rsidR="00BB0946" w:rsidRPr="00AE2619" w:rsidRDefault="00BB0946" w:rsidP="00BB0946">
      <w:pPr>
        <w:autoSpaceDE w:val="0"/>
        <w:autoSpaceDN w:val="0"/>
        <w:adjustRightInd w:val="0"/>
        <w:ind w:firstLine="709"/>
        <w:jc w:val="both"/>
        <w:outlineLvl w:val="1"/>
        <w:rPr>
          <w:b/>
          <w:bCs/>
          <w:sz w:val="28"/>
          <w:szCs w:val="28"/>
        </w:rPr>
      </w:pPr>
    </w:p>
    <w:p w:rsidR="009F1A21" w:rsidRDefault="009F1A21" w:rsidP="00BB0946">
      <w:pPr>
        <w:autoSpaceDE w:val="0"/>
        <w:autoSpaceDN w:val="0"/>
        <w:adjustRightInd w:val="0"/>
        <w:ind w:firstLine="709"/>
        <w:jc w:val="center"/>
        <w:outlineLvl w:val="1"/>
        <w:rPr>
          <w:b/>
          <w:bCs/>
          <w:sz w:val="28"/>
          <w:szCs w:val="28"/>
        </w:rPr>
      </w:pPr>
      <w:r w:rsidRPr="00AE2619">
        <w:rPr>
          <w:b/>
          <w:bCs/>
          <w:sz w:val="28"/>
          <w:szCs w:val="28"/>
        </w:rPr>
        <w:t>Перечень целевых  показателей (индикаторов)</w:t>
      </w:r>
      <w:r>
        <w:rPr>
          <w:b/>
          <w:bCs/>
          <w:sz w:val="28"/>
          <w:szCs w:val="28"/>
        </w:rPr>
        <w:t xml:space="preserve"> муниципальной программы</w:t>
      </w:r>
    </w:p>
    <w:p w:rsidR="00172C8E" w:rsidRPr="00BB0946" w:rsidRDefault="00172C8E" w:rsidP="00BB0946">
      <w:pPr>
        <w:autoSpaceDE w:val="0"/>
        <w:autoSpaceDN w:val="0"/>
        <w:adjustRightInd w:val="0"/>
        <w:ind w:firstLine="709"/>
        <w:jc w:val="center"/>
        <w:outlineLvl w:val="1"/>
        <w:rPr>
          <w:b/>
          <w:bCs/>
          <w:sz w:val="28"/>
          <w:szCs w:val="28"/>
        </w:rPr>
      </w:pP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color w:val="000000"/>
          <w:sz w:val="28"/>
          <w:szCs w:val="28"/>
        </w:rPr>
        <w:t xml:space="preserve">1. </w:t>
      </w:r>
      <w:r w:rsidRPr="00AE2619">
        <w:rPr>
          <w:rFonts w:ascii="Times New Roman" w:hAnsi="Times New Roman" w:cs="Times New Roman"/>
          <w:sz w:val="28"/>
          <w:szCs w:val="28"/>
        </w:rPr>
        <w:t>Состав целевых показателей и индикаторов Программы определен таким образом, чтобы обеспечить:</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1) наблюдаемость значений показателей (индикаторов) в течение срока реализации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2) охват всех наиболее значимых результатов реализации мероприятий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3) минимизацию количества показателей (индикаторов);</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4) наличие формализованных методик расчета значений показателей (индикаторов).</w:t>
      </w:r>
    </w:p>
    <w:p w:rsidR="009F1A21" w:rsidRPr="00AE2619" w:rsidRDefault="009F1A21" w:rsidP="00BB0946">
      <w:pPr>
        <w:autoSpaceDE w:val="0"/>
        <w:autoSpaceDN w:val="0"/>
        <w:adjustRightInd w:val="0"/>
        <w:ind w:firstLine="709"/>
        <w:jc w:val="both"/>
        <w:outlineLvl w:val="1"/>
        <w:rPr>
          <w:color w:val="000000"/>
          <w:sz w:val="28"/>
          <w:szCs w:val="28"/>
        </w:rPr>
      </w:pPr>
      <w:r w:rsidRPr="00AE2619">
        <w:rPr>
          <w:sz w:val="28"/>
          <w:szCs w:val="28"/>
        </w:rPr>
        <w:t xml:space="preserve">2. </w:t>
      </w:r>
      <w:r w:rsidRPr="00AE2619">
        <w:rPr>
          <w:color w:val="000000"/>
          <w:sz w:val="28"/>
          <w:szCs w:val="28"/>
        </w:rPr>
        <w:t>Состав показателей (индикаторов) Программы и подпрограмм увязан с их задачами и основными мероприятиями и структурирован с учетом минимизации количества показателей (индикаторов) при сохранении полноты информации о достижении целей (задач) Программы.</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По остальным показателям (индикаторам),  включенным в вышеуказанный перечень, расчет значений указанных показателей производится по результатам мониторинга и отчетности.</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достижение цели Программы.</w:t>
      </w:r>
    </w:p>
    <w:p w:rsidR="009F1A21" w:rsidRPr="00AD602A" w:rsidRDefault="009F1A21" w:rsidP="00BB0946">
      <w:pPr>
        <w:ind w:firstLine="709"/>
        <w:jc w:val="both"/>
        <w:rPr>
          <w:sz w:val="28"/>
          <w:szCs w:val="28"/>
        </w:rPr>
      </w:pPr>
      <w:r w:rsidRPr="00AD602A">
        <w:rPr>
          <w:sz w:val="28"/>
          <w:szCs w:val="28"/>
        </w:rPr>
        <w:t>3. Целевыми индикаторами Программы являются:</w:t>
      </w:r>
    </w:p>
    <w:p w:rsidR="009F1A21" w:rsidRPr="00AE2619" w:rsidRDefault="009F1A21" w:rsidP="00BB0946">
      <w:pPr>
        <w:ind w:firstLine="709"/>
        <w:jc w:val="both"/>
        <w:rPr>
          <w:sz w:val="28"/>
          <w:szCs w:val="28"/>
        </w:rPr>
      </w:pPr>
      <w:r>
        <w:rPr>
          <w:sz w:val="28"/>
          <w:szCs w:val="28"/>
        </w:rPr>
        <w:t>1)  У</w:t>
      </w:r>
      <w:r w:rsidRPr="00AE2619">
        <w:rPr>
          <w:sz w:val="28"/>
          <w:szCs w:val="28"/>
        </w:rPr>
        <w:t xml:space="preserve">дельный вес населения в возрасте </w:t>
      </w:r>
      <w:r w:rsidR="00504D17">
        <w:rPr>
          <w:sz w:val="28"/>
          <w:szCs w:val="28"/>
        </w:rPr>
        <w:t>1,5</w:t>
      </w:r>
      <w:r w:rsidRPr="00AE2619">
        <w:rPr>
          <w:sz w:val="28"/>
          <w:szCs w:val="28"/>
        </w:rPr>
        <w:t xml:space="preserve">-18 лет, охваченных общим образованием, в общей численности населения в возрасте </w:t>
      </w:r>
      <w:r w:rsidR="00504D17">
        <w:rPr>
          <w:sz w:val="28"/>
          <w:szCs w:val="28"/>
        </w:rPr>
        <w:t>1,5</w:t>
      </w:r>
      <w:r w:rsidRPr="00AE2619">
        <w:rPr>
          <w:sz w:val="28"/>
          <w:szCs w:val="28"/>
        </w:rPr>
        <w:t>-18 лет (в процентах);</w:t>
      </w:r>
    </w:p>
    <w:p w:rsidR="00721BDE" w:rsidRDefault="009F1A21" w:rsidP="00721BDE">
      <w:pPr>
        <w:ind w:firstLine="709"/>
        <w:jc w:val="both"/>
        <w:rPr>
          <w:sz w:val="28"/>
          <w:szCs w:val="28"/>
        </w:rPr>
      </w:pPr>
      <w:r w:rsidRPr="00AE2619">
        <w:rPr>
          <w:sz w:val="28"/>
          <w:szCs w:val="28"/>
        </w:rPr>
        <w:t>2)</w:t>
      </w:r>
      <w:r>
        <w:rPr>
          <w:sz w:val="28"/>
          <w:szCs w:val="28"/>
        </w:rPr>
        <w:t xml:space="preserve">  Д</w:t>
      </w:r>
      <w:r w:rsidRPr="00AE2619">
        <w:rPr>
          <w:sz w:val="28"/>
          <w:szCs w:val="28"/>
        </w:rPr>
        <w:t xml:space="preserve">оступность дошкольного образования (отношение численности детей </w:t>
      </w:r>
      <w:r w:rsidR="00504D17">
        <w:rPr>
          <w:sz w:val="28"/>
          <w:szCs w:val="28"/>
        </w:rPr>
        <w:t>1,5</w:t>
      </w:r>
      <w:r w:rsidRPr="00AE2619">
        <w:rPr>
          <w:sz w:val="28"/>
          <w:szCs w:val="28"/>
        </w:rPr>
        <w:t xml:space="preserve">-7 лет, которым предоставлена возможность получать услуги дошкольного </w:t>
      </w:r>
      <w:r w:rsidRPr="00AE2619">
        <w:rPr>
          <w:sz w:val="28"/>
          <w:szCs w:val="28"/>
        </w:rPr>
        <w:lastRenderedPageBreak/>
        <w:t xml:space="preserve">образования, к численности детей в возрасте </w:t>
      </w:r>
      <w:r w:rsidR="00504D17">
        <w:rPr>
          <w:sz w:val="28"/>
          <w:szCs w:val="28"/>
        </w:rPr>
        <w:t>1,5</w:t>
      </w:r>
      <w:r w:rsidRPr="00AE2619">
        <w:rPr>
          <w:sz w:val="28"/>
          <w:szCs w:val="28"/>
        </w:rPr>
        <w:t>-7 лет, скорректированной на численность детей в возрасте 5-7 лет, обучающихся в школе);</w:t>
      </w:r>
    </w:p>
    <w:p w:rsidR="00721BDE" w:rsidRPr="00721BDE" w:rsidRDefault="00721BDE" w:rsidP="00721BDE">
      <w:pPr>
        <w:ind w:firstLine="708"/>
        <w:jc w:val="both"/>
        <w:rPr>
          <w:sz w:val="28"/>
          <w:szCs w:val="28"/>
        </w:rPr>
      </w:pPr>
      <w:r>
        <w:rPr>
          <w:sz w:val="28"/>
          <w:szCs w:val="28"/>
        </w:rPr>
        <w:t>3) У</w:t>
      </w:r>
      <w:r w:rsidRPr="00AE2619">
        <w:rPr>
          <w:sz w:val="28"/>
          <w:szCs w:val="28"/>
        </w:rPr>
        <w:t>дельный вес лиц, сдавших единый государственный экзамен по русскому</w:t>
      </w:r>
    </w:p>
    <w:p w:rsidR="009F1A21" w:rsidRPr="00AE2619" w:rsidRDefault="00721BDE" w:rsidP="00721BDE">
      <w:pPr>
        <w:tabs>
          <w:tab w:val="left" w:pos="709"/>
        </w:tabs>
        <w:jc w:val="both"/>
        <w:rPr>
          <w:sz w:val="28"/>
          <w:szCs w:val="28"/>
        </w:rPr>
      </w:pPr>
      <w:r>
        <w:rPr>
          <w:sz w:val="28"/>
          <w:szCs w:val="28"/>
        </w:rPr>
        <w:tab/>
      </w:r>
      <w:r w:rsidR="009F1A21" w:rsidRPr="00AE2619">
        <w:rPr>
          <w:sz w:val="28"/>
          <w:szCs w:val="28"/>
        </w:rPr>
        <w:t>языку (по математике), от числа выпускников, участвовавших в едином  государственном экзамене;</w:t>
      </w:r>
    </w:p>
    <w:p w:rsidR="009F1A21" w:rsidRPr="00AE2619" w:rsidRDefault="009F1A21" w:rsidP="00BB0946">
      <w:pPr>
        <w:pStyle w:val="ConsPlusCell"/>
        <w:widowControl/>
        <w:ind w:firstLine="709"/>
        <w:rPr>
          <w:rFonts w:ascii="Times New Roman" w:hAnsi="Times New Roman" w:cs="Times New Roman"/>
          <w:sz w:val="28"/>
          <w:szCs w:val="28"/>
        </w:rPr>
      </w:pPr>
      <w:r>
        <w:rPr>
          <w:rFonts w:ascii="Times New Roman" w:hAnsi="Times New Roman" w:cs="Times New Roman"/>
          <w:sz w:val="28"/>
          <w:szCs w:val="28"/>
        </w:rPr>
        <w:t>4) У</w:t>
      </w:r>
      <w:r w:rsidRPr="00AE2619">
        <w:rPr>
          <w:rFonts w:ascii="Times New Roman" w:hAnsi="Times New Roman" w:cs="Times New Roman"/>
          <w:sz w:val="28"/>
          <w:szCs w:val="28"/>
        </w:rPr>
        <w:t>дельный вес численности руководящих и педагогических работников учреждений дошкольного, общего и дополнительного образования детей, прошедших повышение квалификации или профессиональную переподготовку, в общей численности  руководящих и педагогических работников учреждений дошкольного, общего и дополнительного образования детей (в процентах).</w:t>
      </w:r>
    </w:p>
    <w:p w:rsidR="009F1A21" w:rsidRPr="00AE2619" w:rsidRDefault="009F1A21" w:rsidP="00BB0946">
      <w:pPr>
        <w:pStyle w:val="ConsPlusCell"/>
        <w:widowControl/>
        <w:ind w:firstLine="709"/>
        <w:rPr>
          <w:rFonts w:ascii="Times New Roman" w:hAnsi="Times New Roman" w:cs="Times New Roman"/>
          <w:sz w:val="28"/>
          <w:szCs w:val="28"/>
        </w:rPr>
      </w:pPr>
      <w:r>
        <w:rPr>
          <w:rFonts w:ascii="Times New Roman" w:hAnsi="Times New Roman" w:cs="Times New Roman"/>
          <w:sz w:val="28"/>
          <w:szCs w:val="28"/>
        </w:rPr>
        <w:t>5) О</w:t>
      </w:r>
      <w:r w:rsidRPr="00AE2619">
        <w:rPr>
          <w:rFonts w:ascii="Times New Roman" w:hAnsi="Times New Roman" w:cs="Times New Roman"/>
          <w:sz w:val="28"/>
          <w:szCs w:val="28"/>
        </w:rPr>
        <w:t>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750EFA" w:rsidRDefault="009F1A21" w:rsidP="00BB0946">
      <w:pPr>
        <w:ind w:firstLine="709"/>
        <w:jc w:val="both"/>
        <w:rPr>
          <w:sz w:val="28"/>
          <w:szCs w:val="28"/>
        </w:rPr>
      </w:pPr>
      <w:r w:rsidRPr="00750EFA">
        <w:rPr>
          <w:sz w:val="28"/>
          <w:szCs w:val="28"/>
        </w:rPr>
        <w:t>4. Целевыми индикаторами подпрограммы 1 «Развитие  системы дошкольного образования в МО «Красногвардейский район»» (далее – Подпрограмма 1)  являются:</w:t>
      </w:r>
    </w:p>
    <w:p w:rsidR="009F1A21" w:rsidRPr="00AE2619" w:rsidRDefault="009F1A21" w:rsidP="00BB0946">
      <w:pPr>
        <w:ind w:firstLine="709"/>
        <w:jc w:val="both"/>
        <w:rPr>
          <w:sz w:val="28"/>
          <w:szCs w:val="28"/>
        </w:rPr>
      </w:pPr>
      <w:r>
        <w:rPr>
          <w:color w:val="000000"/>
          <w:sz w:val="28"/>
          <w:szCs w:val="28"/>
        </w:rPr>
        <w:t>1) У</w:t>
      </w:r>
      <w:r w:rsidRPr="00AE2619">
        <w:rPr>
          <w:color w:val="000000"/>
          <w:sz w:val="28"/>
          <w:szCs w:val="28"/>
        </w:rPr>
        <w:t>дельный вес детей, охваченных дошкольным образованием, в общей численности детей в возрасте от 1</w:t>
      </w:r>
      <w:r w:rsidR="00C01ED9">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BE62B1" w:rsidP="00BB0946">
      <w:pPr>
        <w:autoSpaceDE w:val="0"/>
        <w:autoSpaceDN w:val="0"/>
        <w:adjustRightInd w:val="0"/>
        <w:ind w:firstLine="709"/>
        <w:jc w:val="both"/>
        <w:rPr>
          <w:color w:val="000000"/>
          <w:sz w:val="28"/>
          <w:szCs w:val="28"/>
        </w:rPr>
      </w:pPr>
      <w:r>
        <w:rPr>
          <w:color w:val="000000"/>
          <w:sz w:val="28"/>
          <w:szCs w:val="28"/>
        </w:rPr>
        <w:t>2</w:t>
      </w:r>
      <w:r w:rsidR="009F1A21">
        <w:rPr>
          <w:color w:val="000000"/>
          <w:sz w:val="28"/>
          <w:szCs w:val="28"/>
        </w:rPr>
        <w:t>) У</w:t>
      </w:r>
      <w:r w:rsidR="009F1A21" w:rsidRPr="00AE2619">
        <w:rPr>
          <w:color w:val="000000"/>
          <w:sz w:val="28"/>
          <w:szCs w:val="28"/>
        </w:rPr>
        <w:t xml:space="preserve">дельный вес </w:t>
      </w:r>
      <w:r w:rsidR="009F1A21" w:rsidRPr="00AE2619">
        <w:rPr>
          <w:rFonts w:eastAsia="Arial Unicode MS"/>
          <w:sz w:val="28"/>
          <w:szCs w:val="28"/>
        </w:rPr>
        <w:t>дошкольных образовательных учреждений</w:t>
      </w:r>
      <w:r w:rsidR="009F1A21"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учреждений  (проценты); </w:t>
      </w:r>
    </w:p>
    <w:p w:rsidR="009F1A21" w:rsidRPr="00AE2619" w:rsidRDefault="00BE62B1" w:rsidP="00BB0946">
      <w:pPr>
        <w:ind w:firstLine="709"/>
        <w:jc w:val="both"/>
        <w:rPr>
          <w:color w:val="000000"/>
          <w:sz w:val="28"/>
          <w:szCs w:val="28"/>
        </w:rPr>
      </w:pPr>
      <w:r>
        <w:rPr>
          <w:color w:val="000000"/>
          <w:sz w:val="28"/>
          <w:szCs w:val="28"/>
        </w:rPr>
        <w:t>3</w:t>
      </w:r>
      <w:r w:rsidR="009F1A21">
        <w:rPr>
          <w:color w:val="000000"/>
          <w:sz w:val="28"/>
          <w:szCs w:val="28"/>
        </w:rPr>
        <w:t>) У</w:t>
      </w:r>
      <w:r w:rsidR="009F1A21" w:rsidRPr="00AE2619">
        <w:rPr>
          <w:color w:val="000000"/>
          <w:sz w:val="28"/>
          <w:szCs w:val="28"/>
        </w:rPr>
        <w:t>довлетворенность населения доступностью и  качеством реализации программ дошкольного образования;</w:t>
      </w:r>
    </w:p>
    <w:p w:rsidR="009F1A21" w:rsidRPr="00AE2619" w:rsidRDefault="00BE62B1" w:rsidP="00BB0946">
      <w:pPr>
        <w:ind w:firstLine="709"/>
        <w:jc w:val="both"/>
        <w:rPr>
          <w:color w:val="000000"/>
          <w:sz w:val="28"/>
          <w:szCs w:val="28"/>
        </w:rPr>
      </w:pPr>
      <w:r>
        <w:rPr>
          <w:color w:val="000000"/>
          <w:sz w:val="28"/>
          <w:szCs w:val="28"/>
        </w:rPr>
        <w:t>4</w:t>
      </w:r>
      <w:r w:rsidR="009F1A21" w:rsidRPr="00AE2619">
        <w:rPr>
          <w:color w:val="000000"/>
          <w:sz w:val="28"/>
          <w:szCs w:val="28"/>
        </w:rPr>
        <w:t>)</w:t>
      </w:r>
      <w:r w:rsidR="009F1A21">
        <w:rPr>
          <w:color w:val="000000"/>
          <w:sz w:val="28"/>
          <w:szCs w:val="28"/>
        </w:rPr>
        <w:t xml:space="preserve"> У</w:t>
      </w:r>
      <w:r w:rsidR="009F1A21" w:rsidRPr="00AE2619">
        <w:rPr>
          <w:color w:val="000000"/>
          <w:sz w:val="28"/>
          <w:szCs w:val="28"/>
        </w:rPr>
        <w:t>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r w:rsidR="009F1A21">
        <w:rPr>
          <w:color w:val="000000"/>
          <w:sz w:val="28"/>
          <w:szCs w:val="28"/>
        </w:rPr>
        <w:t>.</w:t>
      </w:r>
    </w:p>
    <w:p w:rsidR="009F1A21" w:rsidRPr="00AE2619" w:rsidRDefault="009F1A21" w:rsidP="00BB0946">
      <w:pPr>
        <w:ind w:firstLine="709"/>
        <w:jc w:val="both"/>
        <w:rPr>
          <w:sz w:val="28"/>
          <w:szCs w:val="28"/>
        </w:rPr>
      </w:pPr>
      <w:r w:rsidRPr="00AE2619">
        <w:rPr>
          <w:sz w:val="28"/>
          <w:szCs w:val="28"/>
        </w:rPr>
        <w:t>5.</w:t>
      </w:r>
      <w:r w:rsidRPr="00750EFA">
        <w:rPr>
          <w:sz w:val="28"/>
          <w:szCs w:val="28"/>
        </w:rPr>
        <w:t xml:space="preserve"> Целевыми индикаторами подпрограммы 2 «Развитие системы общего образования в МО «Красногвардейский район»» (далее – Подпрограмма 2)  являются:</w:t>
      </w:r>
    </w:p>
    <w:p w:rsidR="009F1A21" w:rsidRPr="00AE2619" w:rsidRDefault="009F1A21" w:rsidP="00BB0946">
      <w:pPr>
        <w:pStyle w:val="ad"/>
        <w:autoSpaceDE w:val="0"/>
        <w:autoSpaceDN w:val="0"/>
        <w:adjustRightInd w:val="0"/>
        <w:ind w:left="0" w:firstLine="709"/>
        <w:jc w:val="both"/>
        <w:rPr>
          <w:sz w:val="28"/>
          <w:szCs w:val="28"/>
        </w:rPr>
      </w:pPr>
      <w:proofErr w:type="gramStart"/>
      <w:r>
        <w:rPr>
          <w:sz w:val="28"/>
          <w:szCs w:val="28"/>
        </w:rPr>
        <w:t>1) Д</w:t>
      </w:r>
      <w:r w:rsidRPr="00AE2619">
        <w:rPr>
          <w:sz w:val="28"/>
          <w:szCs w:val="28"/>
        </w:rPr>
        <w:t xml:space="preserve">оля </w:t>
      </w:r>
      <w:r w:rsidR="00E87B08">
        <w:rPr>
          <w:sz w:val="28"/>
          <w:szCs w:val="28"/>
        </w:rPr>
        <w:t>обучающихся</w:t>
      </w:r>
      <w:r w:rsidRPr="00AE2619">
        <w:rPr>
          <w:sz w:val="28"/>
          <w:szCs w:val="28"/>
        </w:rPr>
        <w:t xml:space="preserve"> 10-11 (12) классов в общеобразовательных </w:t>
      </w:r>
      <w:r>
        <w:rPr>
          <w:sz w:val="28"/>
          <w:szCs w:val="28"/>
        </w:rPr>
        <w:t>организаций</w:t>
      </w:r>
      <w:r w:rsidRPr="00AE2619">
        <w:rPr>
          <w:sz w:val="28"/>
          <w:szCs w:val="28"/>
        </w:rPr>
        <w:t>, обучающихся в классах с профильным изучением отдельных предметов, в общей численности обучающихся 10-11 (12) классов;</w:t>
      </w:r>
      <w:proofErr w:type="gramEnd"/>
    </w:p>
    <w:p w:rsidR="009F1A21" w:rsidRPr="00AE2619" w:rsidRDefault="009F1A21" w:rsidP="00BB0946">
      <w:pPr>
        <w:pStyle w:val="ad"/>
        <w:autoSpaceDE w:val="0"/>
        <w:autoSpaceDN w:val="0"/>
        <w:adjustRightInd w:val="0"/>
        <w:ind w:left="0" w:firstLine="709"/>
        <w:jc w:val="both"/>
        <w:rPr>
          <w:sz w:val="28"/>
          <w:szCs w:val="28"/>
        </w:rPr>
      </w:pPr>
      <w:r w:rsidRPr="00AE2619">
        <w:rPr>
          <w:sz w:val="28"/>
          <w:szCs w:val="28"/>
        </w:rPr>
        <w:t xml:space="preserve">2) </w:t>
      </w:r>
      <w:r>
        <w:rPr>
          <w:sz w:val="28"/>
          <w:szCs w:val="28"/>
        </w:rPr>
        <w:t>У</w:t>
      </w:r>
      <w:r w:rsidRPr="00AE2619">
        <w:rPr>
          <w:sz w:val="28"/>
          <w:szCs w:val="28"/>
        </w:rPr>
        <w:t>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9F1A21" w:rsidRPr="00AE2619" w:rsidRDefault="009F1A21" w:rsidP="00BB0946">
      <w:pPr>
        <w:pStyle w:val="ad"/>
        <w:autoSpaceDE w:val="0"/>
        <w:autoSpaceDN w:val="0"/>
        <w:adjustRightInd w:val="0"/>
        <w:ind w:left="0" w:firstLine="709"/>
        <w:jc w:val="both"/>
        <w:rPr>
          <w:sz w:val="28"/>
          <w:szCs w:val="28"/>
        </w:rPr>
      </w:pPr>
      <w:r>
        <w:rPr>
          <w:sz w:val="28"/>
          <w:szCs w:val="28"/>
        </w:rPr>
        <w:t>3) Д</w:t>
      </w:r>
      <w:r w:rsidRPr="00AE2619">
        <w:rPr>
          <w:sz w:val="28"/>
          <w:szCs w:val="28"/>
        </w:rPr>
        <w:t>оля выпускников 11 (12) классов, получивших аттестат о среднем общем образовании, от общего числа выпускников 11 (12) классов;</w:t>
      </w:r>
    </w:p>
    <w:p w:rsidR="009F1A21" w:rsidRPr="00AE2619" w:rsidRDefault="009F1A21" w:rsidP="00BB0946">
      <w:pPr>
        <w:ind w:firstLine="709"/>
        <w:jc w:val="both"/>
        <w:rPr>
          <w:sz w:val="28"/>
          <w:szCs w:val="28"/>
        </w:rPr>
      </w:pPr>
      <w:r>
        <w:rPr>
          <w:sz w:val="28"/>
          <w:szCs w:val="28"/>
        </w:rPr>
        <w:t>4) Д</w:t>
      </w:r>
      <w:r w:rsidRPr="00AE2619">
        <w:rPr>
          <w:sz w:val="28"/>
          <w:szCs w:val="28"/>
        </w:rPr>
        <w:t>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p w:rsidR="009F1A21" w:rsidRPr="00750EFA" w:rsidRDefault="009F1A21" w:rsidP="00BB0946">
      <w:pPr>
        <w:ind w:firstLine="709"/>
        <w:jc w:val="both"/>
        <w:rPr>
          <w:sz w:val="28"/>
          <w:szCs w:val="28"/>
        </w:rPr>
      </w:pPr>
      <w:r w:rsidRPr="00AE2619">
        <w:rPr>
          <w:sz w:val="28"/>
          <w:szCs w:val="28"/>
        </w:rPr>
        <w:t xml:space="preserve">6. </w:t>
      </w:r>
      <w:r w:rsidRPr="00750EFA">
        <w:rPr>
          <w:sz w:val="28"/>
          <w:szCs w:val="28"/>
        </w:rPr>
        <w:t>Целевыми индикаторами подпрограммы 3 «Развитие системы дополнительного образования в  МО «Красногвардейский район» (далее – Подпрограмма 3)  являются:</w:t>
      </w:r>
    </w:p>
    <w:p w:rsidR="009F1A21" w:rsidRPr="00AE2619" w:rsidRDefault="009F1A21" w:rsidP="00BB0946">
      <w:pPr>
        <w:pStyle w:val="ad"/>
        <w:ind w:left="0" w:firstLine="709"/>
        <w:jc w:val="both"/>
        <w:rPr>
          <w:sz w:val="28"/>
          <w:szCs w:val="28"/>
        </w:rPr>
      </w:pPr>
      <w:r w:rsidRPr="00AE2619">
        <w:rPr>
          <w:sz w:val="28"/>
          <w:szCs w:val="28"/>
        </w:rPr>
        <w:t>1)</w:t>
      </w:r>
      <w:r w:rsidR="006024E2">
        <w:rPr>
          <w:sz w:val="28"/>
          <w:szCs w:val="28"/>
        </w:rPr>
        <w:t xml:space="preserve"> </w:t>
      </w:r>
      <w:r w:rsidRPr="00AE2619">
        <w:rPr>
          <w:sz w:val="28"/>
          <w:szCs w:val="28"/>
        </w:rPr>
        <w:t xml:space="preserve">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9F1A21" w:rsidRPr="00750EFA" w:rsidRDefault="009F1A21" w:rsidP="00BB0946">
      <w:pPr>
        <w:pStyle w:val="ad"/>
        <w:ind w:left="0" w:firstLine="709"/>
        <w:jc w:val="both"/>
        <w:rPr>
          <w:sz w:val="28"/>
          <w:szCs w:val="28"/>
          <w:u w:val="single"/>
        </w:rPr>
      </w:pPr>
      <w:r w:rsidRPr="004374CE">
        <w:rPr>
          <w:sz w:val="28"/>
          <w:szCs w:val="28"/>
        </w:rPr>
        <w:lastRenderedPageBreak/>
        <w:t>7</w:t>
      </w:r>
      <w:r w:rsidRPr="00AC0103">
        <w:rPr>
          <w:sz w:val="28"/>
          <w:szCs w:val="28"/>
        </w:rPr>
        <w:t>. Целевыми индикаторами подпрограммы 4 «Противопожарная безопасность образовательных учреждений в МО «Красногвардейский район»  (далее – Подпрограмма 4) являются:</w:t>
      </w:r>
    </w:p>
    <w:p w:rsidR="009F1A21" w:rsidRPr="004374CE" w:rsidRDefault="009F1A21" w:rsidP="00BB0946">
      <w:pPr>
        <w:ind w:firstLine="709"/>
        <w:jc w:val="both"/>
        <w:rPr>
          <w:sz w:val="28"/>
          <w:szCs w:val="28"/>
        </w:rPr>
      </w:pPr>
      <w:r w:rsidRPr="004374CE">
        <w:rPr>
          <w:sz w:val="28"/>
          <w:szCs w:val="28"/>
        </w:rPr>
        <w:t>1)</w:t>
      </w:r>
      <w:r w:rsidR="006024E2">
        <w:rPr>
          <w:sz w:val="28"/>
          <w:szCs w:val="28"/>
        </w:rPr>
        <w:t xml:space="preserve"> </w:t>
      </w:r>
      <w:r w:rsidRPr="004374CE">
        <w:rPr>
          <w:sz w:val="28"/>
          <w:szCs w:val="28"/>
        </w:rPr>
        <w:t xml:space="preserve">Доля образовательных </w:t>
      </w:r>
      <w:r>
        <w:rPr>
          <w:sz w:val="28"/>
          <w:szCs w:val="28"/>
        </w:rPr>
        <w:t>организаций</w:t>
      </w:r>
      <w:r w:rsidRPr="004374CE">
        <w:rPr>
          <w:sz w:val="28"/>
          <w:szCs w:val="28"/>
        </w:rPr>
        <w:t>, где риск возникновения пожароопасных ситуаций сведен к минимуму;</w:t>
      </w:r>
    </w:p>
    <w:p w:rsidR="009F1A21" w:rsidRPr="004374CE" w:rsidRDefault="009F1A21" w:rsidP="00BB0946">
      <w:pPr>
        <w:ind w:firstLine="709"/>
        <w:jc w:val="both"/>
        <w:rPr>
          <w:sz w:val="28"/>
          <w:szCs w:val="28"/>
        </w:rPr>
      </w:pPr>
      <w:r>
        <w:rPr>
          <w:sz w:val="28"/>
          <w:szCs w:val="28"/>
        </w:rPr>
        <w:t>2</w:t>
      </w:r>
      <w:r w:rsidRPr="004374CE">
        <w:rPr>
          <w:sz w:val="28"/>
          <w:szCs w:val="28"/>
        </w:rPr>
        <w:t>) Доля образовательных</w:t>
      </w:r>
      <w:r>
        <w:rPr>
          <w:sz w:val="28"/>
          <w:szCs w:val="28"/>
        </w:rPr>
        <w:t xml:space="preserve"> организаций</w:t>
      </w:r>
      <w:r w:rsidRPr="004374CE">
        <w:rPr>
          <w:sz w:val="28"/>
          <w:szCs w:val="28"/>
        </w:rPr>
        <w:t>, где  АПС в рабочем состоянии;</w:t>
      </w:r>
    </w:p>
    <w:p w:rsidR="009F1A21" w:rsidRPr="004374CE" w:rsidRDefault="009F1A21" w:rsidP="00BB0946">
      <w:pPr>
        <w:ind w:firstLine="709"/>
        <w:jc w:val="both"/>
        <w:rPr>
          <w:sz w:val="28"/>
          <w:szCs w:val="28"/>
        </w:rPr>
      </w:pPr>
      <w:r>
        <w:rPr>
          <w:sz w:val="28"/>
          <w:szCs w:val="28"/>
        </w:rPr>
        <w:t>3</w:t>
      </w:r>
      <w:r w:rsidRPr="004374CE">
        <w:rPr>
          <w:sz w:val="28"/>
          <w:szCs w:val="28"/>
        </w:rPr>
        <w:t>) Доля сотрудников</w:t>
      </w:r>
      <w:r>
        <w:rPr>
          <w:sz w:val="28"/>
          <w:szCs w:val="28"/>
        </w:rPr>
        <w:t xml:space="preserve"> организаций</w:t>
      </w:r>
      <w:r w:rsidRPr="004374CE">
        <w:rPr>
          <w:sz w:val="28"/>
          <w:szCs w:val="28"/>
        </w:rPr>
        <w:t>, прошедших пожарный минимум;</w:t>
      </w:r>
    </w:p>
    <w:p w:rsidR="009F1A21" w:rsidRPr="004374CE" w:rsidRDefault="009F1A21" w:rsidP="00BB0946">
      <w:pPr>
        <w:ind w:firstLine="709"/>
        <w:jc w:val="both"/>
        <w:rPr>
          <w:sz w:val="28"/>
          <w:szCs w:val="28"/>
        </w:rPr>
      </w:pPr>
      <w:r>
        <w:rPr>
          <w:sz w:val="28"/>
          <w:szCs w:val="28"/>
        </w:rPr>
        <w:t>4</w:t>
      </w:r>
      <w:r w:rsidRPr="004374CE">
        <w:rPr>
          <w:sz w:val="28"/>
          <w:szCs w:val="28"/>
        </w:rPr>
        <w:t xml:space="preserve">) Доля образовательных </w:t>
      </w:r>
      <w:r>
        <w:rPr>
          <w:sz w:val="28"/>
          <w:szCs w:val="28"/>
        </w:rPr>
        <w:t>организаций</w:t>
      </w:r>
      <w:r w:rsidRPr="004374CE">
        <w:rPr>
          <w:sz w:val="28"/>
          <w:szCs w:val="28"/>
        </w:rPr>
        <w:t>, имеющих поэтажные планы эвакуации;</w:t>
      </w:r>
    </w:p>
    <w:p w:rsidR="009F1A21" w:rsidRPr="004374CE" w:rsidRDefault="009F1A21" w:rsidP="00BB0946">
      <w:pPr>
        <w:ind w:firstLine="709"/>
        <w:jc w:val="both"/>
        <w:rPr>
          <w:sz w:val="28"/>
          <w:szCs w:val="28"/>
        </w:rPr>
      </w:pPr>
      <w:r>
        <w:rPr>
          <w:sz w:val="28"/>
          <w:szCs w:val="28"/>
        </w:rPr>
        <w:t>5</w:t>
      </w:r>
      <w:r w:rsidRPr="004374CE">
        <w:rPr>
          <w:sz w:val="28"/>
          <w:szCs w:val="28"/>
        </w:rPr>
        <w:t xml:space="preserve">) Доля образовательных </w:t>
      </w:r>
      <w:r>
        <w:rPr>
          <w:sz w:val="28"/>
          <w:szCs w:val="28"/>
        </w:rPr>
        <w:t>организаций</w:t>
      </w:r>
      <w:r w:rsidRPr="004374CE">
        <w:rPr>
          <w:sz w:val="28"/>
          <w:szCs w:val="28"/>
        </w:rPr>
        <w:t>, оснащенных первичными средствами пожаротушения в полном объеме;</w:t>
      </w:r>
    </w:p>
    <w:p w:rsidR="009F1A21" w:rsidRPr="004374CE" w:rsidRDefault="009F1A21" w:rsidP="00BB0946">
      <w:pPr>
        <w:ind w:firstLine="709"/>
        <w:jc w:val="both"/>
        <w:rPr>
          <w:sz w:val="28"/>
          <w:szCs w:val="28"/>
        </w:rPr>
      </w:pPr>
      <w:r>
        <w:rPr>
          <w:sz w:val="28"/>
          <w:szCs w:val="28"/>
        </w:rPr>
        <w:t>6</w:t>
      </w:r>
      <w:r w:rsidRPr="004374CE">
        <w:rPr>
          <w:sz w:val="28"/>
          <w:szCs w:val="28"/>
        </w:rPr>
        <w:t xml:space="preserve">) Доля образовательных </w:t>
      </w:r>
      <w:r>
        <w:rPr>
          <w:sz w:val="28"/>
          <w:szCs w:val="28"/>
        </w:rPr>
        <w:t>организаций</w:t>
      </w:r>
      <w:r w:rsidRPr="004374CE">
        <w:rPr>
          <w:sz w:val="28"/>
          <w:szCs w:val="28"/>
        </w:rPr>
        <w:t>, укомплектованных пожарными щитами;</w:t>
      </w:r>
    </w:p>
    <w:p w:rsidR="009F1A21" w:rsidRPr="004374CE" w:rsidRDefault="009F1A21" w:rsidP="00BB0946">
      <w:pPr>
        <w:ind w:firstLine="709"/>
        <w:jc w:val="both"/>
        <w:rPr>
          <w:sz w:val="28"/>
          <w:szCs w:val="28"/>
        </w:rPr>
      </w:pPr>
      <w:r>
        <w:rPr>
          <w:sz w:val="28"/>
          <w:szCs w:val="28"/>
        </w:rPr>
        <w:t>7</w:t>
      </w:r>
      <w:r w:rsidRPr="004374CE">
        <w:rPr>
          <w:sz w:val="28"/>
          <w:szCs w:val="28"/>
        </w:rPr>
        <w:t>)</w:t>
      </w:r>
      <w:r w:rsidR="006024E2">
        <w:rPr>
          <w:sz w:val="28"/>
          <w:szCs w:val="28"/>
        </w:rPr>
        <w:t xml:space="preserve"> </w:t>
      </w:r>
      <w:r w:rsidRPr="004374CE">
        <w:rPr>
          <w:sz w:val="28"/>
          <w:szCs w:val="28"/>
        </w:rPr>
        <w:t xml:space="preserve">Доля образовательных </w:t>
      </w:r>
      <w:r>
        <w:rPr>
          <w:sz w:val="28"/>
          <w:szCs w:val="28"/>
        </w:rPr>
        <w:t>организаций</w:t>
      </w:r>
      <w:r w:rsidRPr="004374CE">
        <w:rPr>
          <w:sz w:val="28"/>
          <w:szCs w:val="28"/>
        </w:rPr>
        <w:t>, не имеющих предписаний со стороны органов противопожарной охраны.</w:t>
      </w:r>
    </w:p>
    <w:p w:rsidR="009F1A21" w:rsidRPr="00750EFA" w:rsidRDefault="009F1A21" w:rsidP="00BB0946">
      <w:pPr>
        <w:ind w:firstLine="709"/>
        <w:jc w:val="both"/>
        <w:rPr>
          <w:sz w:val="28"/>
          <w:szCs w:val="28"/>
        </w:rPr>
      </w:pPr>
      <w:r w:rsidRPr="00AE2619">
        <w:rPr>
          <w:sz w:val="28"/>
          <w:szCs w:val="28"/>
        </w:rPr>
        <w:t xml:space="preserve">8. </w:t>
      </w:r>
      <w:r w:rsidRPr="00750EFA">
        <w:rPr>
          <w:sz w:val="28"/>
          <w:szCs w:val="28"/>
        </w:rPr>
        <w:t>Целевыми индикаторами подпрограммы 5 «</w:t>
      </w:r>
      <w:r w:rsidRPr="00750EFA">
        <w:rPr>
          <w:color w:val="000000"/>
          <w:spacing w:val="-2"/>
          <w:w w:val="108"/>
          <w:sz w:val="28"/>
          <w:szCs w:val="28"/>
        </w:rPr>
        <w:t xml:space="preserve">Обеспечение реализации муниципальной программы </w:t>
      </w:r>
      <w:r>
        <w:rPr>
          <w:color w:val="000000"/>
          <w:spacing w:val="-2"/>
          <w:w w:val="108"/>
          <w:sz w:val="28"/>
          <w:szCs w:val="28"/>
        </w:rPr>
        <w:t xml:space="preserve">Красногвардейского района </w:t>
      </w:r>
      <w:r w:rsidRPr="00750EFA">
        <w:rPr>
          <w:sz w:val="28"/>
          <w:szCs w:val="28"/>
        </w:rPr>
        <w:t>«Развитие образования на 20</w:t>
      </w:r>
      <w:r w:rsidR="00872D4C">
        <w:rPr>
          <w:sz w:val="28"/>
          <w:szCs w:val="28"/>
        </w:rPr>
        <w:t>18</w:t>
      </w:r>
      <w:r w:rsidRPr="00750EFA">
        <w:rPr>
          <w:sz w:val="28"/>
          <w:szCs w:val="28"/>
        </w:rPr>
        <w:t xml:space="preserve"> – 202</w:t>
      </w:r>
      <w:r w:rsidR="000F33C6">
        <w:rPr>
          <w:sz w:val="28"/>
          <w:szCs w:val="28"/>
        </w:rPr>
        <w:t>4</w:t>
      </w:r>
      <w:r w:rsidRPr="00750EFA">
        <w:rPr>
          <w:sz w:val="28"/>
          <w:szCs w:val="28"/>
        </w:rPr>
        <w:t xml:space="preserve"> годы»  (далее – Подпрограмма 5) являются:</w:t>
      </w:r>
    </w:p>
    <w:p w:rsidR="009F1A21" w:rsidRPr="00AE2619" w:rsidRDefault="009F1A21" w:rsidP="00BB0946">
      <w:pPr>
        <w:pStyle w:val="a5"/>
        <w:ind w:firstLine="709"/>
        <w:jc w:val="both"/>
        <w:rPr>
          <w:sz w:val="28"/>
          <w:szCs w:val="28"/>
        </w:rPr>
      </w:pPr>
      <w:r>
        <w:rPr>
          <w:sz w:val="28"/>
          <w:szCs w:val="28"/>
        </w:rPr>
        <w:t>1) Д</w:t>
      </w:r>
      <w:r w:rsidRPr="00AE2619">
        <w:rPr>
          <w:sz w:val="28"/>
          <w:szCs w:val="28"/>
        </w:rPr>
        <w:t>оля муниципальных услуг</w:t>
      </w:r>
      <w:r>
        <w:rPr>
          <w:sz w:val="28"/>
          <w:szCs w:val="28"/>
        </w:rPr>
        <w:t>, оказываемых у</w:t>
      </w:r>
      <w:r w:rsidRPr="00AE2619">
        <w:rPr>
          <w:sz w:val="28"/>
          <w:szCs w:val="28"/>
        </w:rPr>
        <w:t>правлени</w:t>
      </w:r>
      <w:r w:rsidR="000F33C6">
        <w:rPr>
          <w:sz w:val="28"/>
          <w:szCs w:val="28"/>
        </w:rPr>
        <w:t>ем</w:t>
      </w:r>
      <w:r w:rsidRPr="00AE2619">
        <w:rPr>
          <w:sz w:val="28"/>
          <w:szCs w:val="28"/>
        </w:rPr>
        <w:t xml:space="preserve"> образования</w:t>
      </w:r>
      <w:r>
        <w:rPr>
          <w:sz w:val="28"/>
          <w:szCs w:val="28"/>
        </w:rPr>
        <w:t xml:space="preserve"> администрации</w:t>
      </w:r>
      <w:r w:rsidRPr="00AE2619">
        <w:rPr>
          <w:sz w:val="28"/>
          <w:szCs w:val="28"/>
        </w:rPr>
        <w:t xml:space="preserve"> Красногвардейского района, по которым утверждены административные регламенты их оказания, в общем количестве муниципальных услуг</w:t>
      </w:r>
      <w:r>
        <w:rPr>
          <w:sz w:val="28"/>
          <w:szCs w:val="28"/>
        </w:rPr>
        <w:t>, оказываемых у</w:t>
      </w:r>
      <w:r w:rsidRPr="00AE2619">
        <w:rPr>
          <w:sz w:val="28"/>
          <w:szCs w:val="28"/>
        </w:rPr>
        <w:t>правлением  образования</w:t>
      </w:r>
      <w:r>
        <w:rPr>
          <w:sz w:val="28"/>
          <w:szCs w:val="28"/>
        </w:rPr>
        <w:t xml:space="preserve"> администрации</w:t>
      </w:r>
      <w:r w:rsidRPr="00AE2619">
        <w:rPr>
          <w:sz w:val="28"/>
          <w:szCs w:val="28"/>
        </w:rPr>
        <w:t xml:space="preserve"> Красногвардейского района;</w:t>
      </w:r>
    </w:p>
    <w:p w:rsidR="009F1A21" w:rsidRPr="00AE2619" w:rsidRDefault="009F1A21" w:rsidP="00BB0946">
      <w:pPr>
        <w:pStyle w:val="ad"/>
        <w:ind w:left="0" w:firstLine="709"/>
        <w:jc w:val="both"/>
        <w:rPr>
          <w:sz w:val="28"/>
          <w:szCs w:val="28"/>
        </w:rPr>
      </w:pPr>
      <w:r>
        <w:rPr>
          <w:sz w:val="28"/>
          <w:szCs w:val="28"/>
        </w:rPr>
        <w:t>2)  У</w:t>
      </w:r>
      <w:r w:rsidRPr="00AE2619">
        <w:rPr>
          <w:sz w:val="28"/>
          <w:szCs w:val="28"/>
        </w:rPr>
        <w:t>довлетворенность населения доступностью и качеством образовательных услуг.</w:t>
      </w:r>
    </w:p>
    <w:p w:rsidR="009F1A21" w:rsidRPr="00750EFA" w:rsidRDefault="009F1A21" w:rsidP="00BB0946">
      <w:pPr>
        <w:pStyle w:val="a5"/>
        <w:ind w:firstLine="709"/>
        <w:jc w:val="both"/>
        <w:rPr>
          <w:bCs/>
          <w:color w:val="000000"/>
          <w:spacing w:val="-2"/>
          <w:w w:val="108"/>
          <w:sz w:val="28"/>
          <w:szCs w:val="28"/>
        </w:rPr>
      </w:pPr>
      <w:r w:rsidRPr="00AE2619">
        <w:rPr>
          <w:sz w:val="28"/>
          <w:szCs w:val="28"/>
        </w:rPr>
        <w:t>9</w:t>
      </w:r>
      <w:r w:rsidRPr="00750EFA">
        <w:rPr>
          <w:sz w:val="28"/>
          <w:szCs w:val="28"/>
        </w:rPr>
        <w:t>. Целевыми индикаторами подпрограммы 6 «Государственная поддержка детей - сирот и детей, оставшихся без попечения родителей, охрана семьи и детства»  (далее – Подпрограмма 6) являются:</w:t>
      </w:r>
    </w:p>
    <w:p w:rsidR="009F1A21" w:rsidRPr="00AE2619" w:rsidRDefault="009F1A21" w:rsidP="00BB0946">
      <w:pPr>
        <w:ind w:firstLine="709"/>
        <w:jc w:val="both"/>
        <w:rPr>
          <w:sz w:val="28"/>
          <w:szCs w:val="28"/>
        </w:rPr>
      </w:pPr>
      <w:r>
        <w:rPr>
          <w:sz w:val="28"/>
          <w:szCs w:val="28"/>
        </w:rPr>
        <w:t>1) Д</w:t>
      </w:r>
      <w:r w:rsidRPr="00AE2619">
        <w:rPr>
          <w:sz w:val="28"/>
          <w:szCs w:val="28"/>
        </w:rPr>
        <w:t>оля детей, охваченных семейными формами устройства из числа детей - сирот и детей, оставшихся без попечения родителей;</w:t>
      </w:r>
    </w:p>
    <w:p w:rsidR="009F1A21" w:rsidRPr="00AE2619" w:rsidRDefault="009F1A21" w:rsidP="00BB0946">
      <w:pPr>
        <w:snapToGrid w:val="0"/>
        <w:ind w:firstLine="709"/>
        <w:jc w:val="both"/>
        <w:rPr>
          <w:bCs/>
          <w:iCs/>
          <w:sz w:val="28"/>
          <w:szCs w:val="28"/>
        </w:rPr>
      </w:pPr>
      <w:r w:rsidRPr="00AE2619">
        <w:rPr>
          <w:sz w:val="28"/>
          <w:szCs w:val="28"/>
        </w:rPr>
        <w:t>2)</w:t>
      </w:r>
      <w:r>
        <w:rPr>
          <w:bCs/>
          <w:iCs/>
          <w:sz w:val="28"/>
          <w:szCs w:val="28"/>
        </w:rPr>
        <w:t xml:space="preserve"> Д</w:t>
      </w:r>
      <w:r w:rsidRPr="00AE2619">
        <w:rPr>
          <w:bCs/>
          <w:iCs/>
          <w:sz w:val="28"/>
          <w:szCs w:val="28"/>
        </w:rPr>
        <w:t>оля детей-сирот и детей, оставшихся без попечения родителей, лиц из числа детей-сирот и детей, оставшихся без попечения родителей</w:t>
      </w:r>
      <w:r>
        <w:rPr>
          <w:bCs/>
          <w:iCs/>
          <w:sz w:val="28"/>
          <w:szCs w:val="28"/>
        </w:rPr>
        <w:t>,</w:t>
      </w:r>
      <w:r w:rsidRPr="00AE2619">
        <w:rPr>
          <w:bCs/>
          <w:iCs/>
          <w:sz w:val="28"/>
          <w:szCs w:val="28"/>
        </w:rPr>
        <w:t xml:space="preserve"> обеспеченных мерами государственной поддержки. </w:t>
      </w:r>
    </w:p>
    <w:p w:rsidR="009F1A21" w:rsidRPr="00750EFA" w:rsidRDefault="009F1A21" w:rsidP="00BB0946">
      <w:pPr>
        <w:pStyle w:val="ad"/>
        <w:ind w:left="0" w:firstLine="709"/>
        <w:jc w:val="both"/>
        <w:rPr>
          <w:sz w:val="28"/>
          <w:szCs w:val="28"/>
        </w:rPr>
      </w:pPr>
      <w:r w:rsidRPr="00AE2619">
        <w:rPr>
          <w:sz w:val="28"/>
          <w:szCs w:val="28"/>
        </w:rPr>
        <w:t xml:space="preserve">10. </w:t>
      </w:r>
      <w:r w:rsidRPr="00750EFA">
        <w:rPr>
          <w:sz w:val="28"/>
          <w:szCs w:val="28"/>
        </w:rPr>
        <w:t>Целевыми индикаторами подпрограммы 7 «Энергосбережение и повышение энергетической эффективности в образовательных организациях МО «Красногвардейский район»»  (далее – Подпрограмма 7) являются:</w:t>
      </w:r>
    </w:p>
    <w:p w:rsidR="009F1A21" w:rsidRPr="00AE2619" w:rsidRDefault="009F1A21" w:rsidP="00BB0946">
      <w:pPr>
        <w:ind w:firstLine="709"/>
        <w:jc w:val="both"/>
        <w:rPr>
          <w:sz w:val="28"/>
          <w:szCs w:val="28"/>
        </w:rPr>
      </w:pPr>
      <w:r w:rsidRPr="00AE2619">
        <w:rPr>
          <w:sz w:val="28"/>
          <w:szCs w:val="28"/>
        </w:rPr>
        <w:t xml:space="preserve">1)  Доля </w:t>
      </w:r>
      <w:r w:rsidRPr="004374CE">
        <w:rPr>
          <w:sz w:val="28"/>
          <w:szCs w:val="28"/>
        </w:rPr>
        <w:t xml:space="preserve">образовательных </w:t>
      </w:r>
      <w:r>
        <w:rPr>
          <w:sz w:val="28"/>
          <w:szCs w:val="28"/>
        </w:rPr>
        <w:t>организаций</w:t>
      </w:r>
      <w:r w:rsidRPr="00AE2619">
        <w:rPr>
          <w:sz w:val="28"/>
          <w:szCs w:val="28"/>
        </w:rPr>
        <w:t>, где потребление энергии снижено на 3% за год;</w:t>
      </w:r>
    </w:p>
    <w:p w:rsidR="009F1A21" w:rsidRPr="00AE2619" w:rsidRDefault="009F1A21" w:rsidP="00BB0946">
      <w:pPr>
        <w:ind w:firstLine="709"/>
        <w:jc w:val="both"/>
        <w:rPr>
          <w:sz w:val="28"/>
          <w:szCs w:val="28"/>
        </w:rPr>
      </w:pPr>
      <w:r w:rsidRPr="00AE2619">
        <w:rPr>
          <w:sz w:val="28"/>
          <w:szCs w:val="28"/>
        </w:rPr>
        <w:t xml:space="preserve">2)  Доля </w:t>
      </w:r>
      <w:r w:rsidRPr="004374CE">
        <w:rPr>
          <w:sz w:val="28"/>
          <w:szCs w:val="28"/>
        </w:rPr>
        <w:t xml:space="preserve">образовательных </w:t>
      </w:r>
      <w:r>
        <w:rPr>
          <w:sz w:val="28"/>
          <w:szCs w:val="28"/>
        </w:rPr>
        <w:t>организаций</w:t>
      </w:r>
      <w:r w:rsidRPr="00AE2619">
        <w:rPr>
          <w:sz w:val="28"/>
          <w:szCs w:val="28"/>
        </w:rPr>
        <w:t>, оснащенных счетчиками потребления энергии и ресурсов;</w:t>
      </w:r>
    </w:p>
    <w:p w:rsidR="009F1A21" w:rsidRPr="00AE2619" w:rsidRDefault="009F1A21" w:rsidP="00BB0946">
      <w:pPr>
        <w:ind w:firstLine="709"/>
        <w:jc w:val="both"/>
        <w:rPr>
          <w:sz w:val="28"/>
          <w:szCs w:val="28"/>
        </w:rPr>
      </w:pPr>
      <w:r>
        <w:rPr>
          <w:sz w:val="28"/>
          <w:szCs w:val="28"/>
        </w:rPr>
        <w:t xml:space="preserve">3) </w:t>
      </w:r>
      <w:r w:rsidRPr="00AE2619">
        <w:rPr>
          <w:sz w:val="28"/>
          <w:szCs w:val="28"/>
        </w:rPr>
        <w:t xml:space="preserve">Доля </w:t>
      </w:r>
      <w:r w:rsidRPr="004374CE">
        <w:rPr>
          <w:sz w:val="28"/>
          <w:szCs w:val="28"/>
        </w:rPr>
        <w:t xml:space="preserve">образовательных </w:t>
      </w:r>
      <w:r>
        <w:rPr>
          <w:sz w:val="28"/>
          <w:szCs w:val="28"/>
        </w:rPr>
        <w:t>организаций</w:t>
      </w:r>
      <w:r w:rsidRPr="00AE2619">
        <w:rPr>
          <w:sz w:val="28"/>
          <w:szCs w:val="28"/>
        </w:rPr>
        <w:t>, выполнивши</w:t>
      </w:r>
      <w:r>
        <w:rPr>
          <w:sz w:val="28"/>
          <w:szCs w:val="28"/>
        </w:rPr>
        <w:t>х рекомендации, указанные</w:t>
      </w:r>
      <w:r w:rsidRPr="00AE2619">
        <w:rPr>
          <w:sz w:val="28"/>
          <w:szCs w:val="28"/>
        </w:rPr>
        <w:t xml:space="preserve"> в энергетическом паспорте.</w:t>
      </w:r>
    </w:p>
    <w:p w:rsidR="009F1A21" w:rsidRPr="00750EFA" w:rsidRDefault="009F1A21" w:rsidP="00BB0946">
      <w:pPr>
        <w:pStyle w:val="ad"/>
        <w:ind w:left="0" w:firstLine="709"/>
        <w:jc w:val="both"/>
        <w:rPr>
          <w:sz w:val="28"/>
          <w:szCs w:val="28"/>
        </w:rPr>
      </w:pPr>
      <w:r w:rsidRPr="00AE2619">
        <w:rPr>
          <w:sz w:val="28"/>
          <w:szCs w:val="28"/>
        </w:rPr>
        <w:t xml:space="preserve">11. </w:t>
      </w:r>
      <w:r w:rsidRPr="00750EFA">
        <w:rPr>
          <w:sz w:val="28"/>
          <w:szCs w:val="28"/>
        </w:rPr>
        <w:t xml:space="preserve">Целевыми индикаторами подпрограммы 8 «Обеспечение </w:t>
      </w:r>
      <w:r>
        <w:rPr>
          <w:sz w:val="28"/>
          <w:szCs w:val="28"/>
        </w:rPr>
        <w:t>льготным</w:t>
      </w:r>
      <w:r w:rsidRPr="00750EFA">
        <w:rPr>
          <w:sz w:val="28"/>
          <w:szCs w:val="28"/>
        </w:rPr>
        <w:t xml:space="preserve"> питанием </w:t>
      </w:r>
      <w:r w:rsidR="00E87B08">
        <w:rPr>
          <w:sz w:val="28"/>
          <w:szCs w:val="28"/>
        </w:rPr>
        <w:t>обучающихся</w:t>
      </w:r>
      <w:r w:rsidRPr="00750EFA">
        <w:rPr>
          <w:sz w:val="28"/>
          <w:szCs w:val="28"/>
        </w:rPr>
        <w:t xml:space="preserve"> школ района»  (далее – Подпрограмма 8) являются:</w:t>
      </w:r>
    </w:p>
    <w:p w:rsidR="009F1A21" w:rsidRPr="004374CE" w:rsidRDefault="009F1A21" w:rsidP="00BB0946">
      <w:pPr>
        <w:ind w:firstLine="709"/>
        <w:jc w:val="both"/>
        <w:rPr>
          <w:sz w:val="28"/>
          <w:szCs w:val="28"/>
        </w:rPr>
      </w:pPr>
      <w:r w:rsidRPr="004374CE">
        <w:rPr>
          <w:sz w:val="28"/>
          <w:szCs w:val="28"/>
        </w:rPr>
        <w:t xml:space="preserve">1)Доля образовательных </w:t>
      </w:r>
      <w:r>
        <w:rPr>
          <w:sz w:val="28"/>
          <w:szCs w:val="28"/>
        </w:rPr>
        <w:t>организаций</w:t>
      </w:r>
      <w:r w:rsidRPr="004374CE">
        <w:rPr>
          <w:sz w:val="28"/>
          <w:szCs w:val="28"/>
        </w:rPr>
        <w:t xml:space="preserve">, где охват </w:t>
      </w:r>
      <w:r w:rsidR="00E87B08">
        <w:rPr>
          <w:sz w:val="28"/>
          <w:szCs w:val="28"/>
        </w:rPr>
        <w:t>обучающихся</w:t>
      </w:r>
      <w:r w:rsidRPr="004374CE">
        <w:rPr>
          <w:sz w:val="28"/>
          <w:szCs w:val="28"/>
        </w:rPr>
        <w:t xml:space="preserve"> льготной категории бесплатным горячим питанием составляет 100%</w:t>
      </w:r>
      <w:r>
        <w:rPr>
          <w:sz w:val="28"/>
          <w:szCs w:val="28"/>
        </w:rPr>
        <w:t>.</w:t>
      </w:r>
    </w:p>
    <w:p w:rsidR="009F1A21" w:rsidRPr="00AE2619" w:rsidRDefault="009F1A21" w:rsidP="00BB0946">
      <w:pPr>
        <w:ind w:firstLine="709"/>
        <w:jc w:val="both"/>
        <w:rPr>
          <w:sz w:val="28"/>
          <w:szCs w:val="28"/>
        </w:rPr>
      </w:pPr>
      <w:r>
        <w:rPr>
          <w:sz w:val="28"/>
          <w:szCs w:val="28"/>
        </w:rPr>
        <w:t xml:space="preserve">2)  Доля </w:t>
      </w:r>
      <w:r w:rsidRPr="00AE2619">
        <w:rPr>
          <w:sz w:val="28"/>
          <w:szCs w:val="28"/>
        </w:rPr>
        <w:t xml:space="preserve">образовательных </w:t>
      </w:r>
      <w:r>
        <w:rPr>
          <w:sz w:val="28"/>
          <w:szCs w:val="28"/>
        </w:rPr>
        <w:t>организаций</w:t>
      </w:r>
      <w:r w:rsidRPr="00AE2619">
        <w:rPr>
          <w:sz w:val="28"/>
          <w:szCs w:val="28"/>
        </w:rPr>
        <w:t xml:space="preserve">, где созданы условия для обеспечения </w:t>
      </w:r>
      <w:r w:rsidR="00E87B08">
        <w:rPr>
          <w:sz w:val="28"/>
          <w:szCs w:val="28"/>
        </w:rPr>
        <w:t>обучающихся</w:t>
      </w:r>
      <w:r w:rsidRPr="00AE2619">
        <w:rPr>
          <w:sz w:val="28"/>
          <w:szCs w:val="28"/>
        </w:rPr>
        <w:t xml:space="preserve"> питанием 100%</w:t>
      </w:r>
      <w:r>
        <w:rPr>
          <w:sz w:val="28"/>
          <w:szCs w:val="28"/>
        </w:rPr>
        <w:t>.</w:t>
      </w:r>
    </w:p>
    <w:p w:rsidR="009F1A21" w:rsidRPr="00AE2619" w:rsidRDefault="009F1A21" w:rsidP="00BB0946">
      <w:pPr>
        <w:ind w:firstLine="709"/>
        <w:jc w:val="both"/>
        <w:rPr>
          <w:sz w:val="28"/>
          <w:szCs w:val="28"/>
        </w:rPr>
      </w:pPr>
      <w:r>
        <w:rPr>
          <w:sz w:val="28"/>
          <w:szCs w:val="28"/>
        </w:rPr>
        <w:lastRenderedPageBreak/>
        <w:t xml:space="preserve">3) Доля </w:t>
      </w:r>
      <w:r w:rsidRPr="00AE2619">
        <w:rPr>
          <w:sz w:val="28"/>
          <w:szCs w:val="28"/>
        </w:rPr>
        <w:t xml:space="preserve">образовательных </w:t>
      </w:r>
      <w:r>
        <w:rPr>
          <w:sz w:val="28"/>
          <w:szCs w:val="28"/>
        </w:rPr>
        <w:t>организаций,</w:t>
      </w:r>
      <w:r w:rsidRPr="00AE2619">
        <w:rPr>
          <w:sz w:val="28"/>
          <w:szCs w:val="28"/>
        </w:rPr>
        <w:t xml:space="preserve"> выполняющих нормы и требования СанПиНа</w:t>
      </w:r>
      <w:r>
        <w:rPr>
          <w:sz w:val="28"/>
          <w:szCs w:val="28"/>
        </w:rPr>
        <w:t>.</w:t>
      </w:r>
    </w:p>
    <w:p w:rsidR="009F1A21" w:rsidRPr="00AE2619" w:rsidRDefault="009F1A21" w:rsidP="00BB0946">
      <w:pPr>
        <w:ind w:firstLine="708"/>
        <w:jc w:val="both"/>
        <w:rPr>
          <w:sz w:val="28"/>
          <w:szCs w:val="28"/>
        </w:rPr>
      </w:pPr>
      <w:r>
        <w:rPr>
          <w:sz w:val="28"/>
          <w:szCs w:val="28"/>
        </w:rPr>
        <w:t xml:space="preserve">12. </w:t>
      </w:r>
      <w:r w:rsidRPr="00AE2619">
        <w:rPr>
          <w:sz w:val="28"/>
          <w:szCs w:val="28"/>
        </w:rPr>
        <w:t>Обоснование целевых значений и оценка влияния внешних факторов проводятся при подготовке соответствующего раздела прогноза социально-экономического развития МО «Красногвардейский район»  на среднесрочный период.</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3</w:t>
      </w:r>
      <w:r w:rsidRPr="00AE2619">
        <w:rPr>
          <w:sz w:val="28"/>
          <w:szCs w:val="28"/>
        </w:rPr>
        <w:t>. В рамках реализации Подпрограммы 1 «Развитие системы дошкольного образования в муниципальном образовании «Красногвардейский район»</w:t>
      </w:r>
      <w:r w:rsidR="00C1716B">
        <w:rPr>
          <w:sz w:val="28"/>
          <w:szCs w:val="28"/>
        </w:rPr>
        <w:t xml:space="preserve"> </w:t>
      </w:r>
      <w:r>
        <w:rPr>
          <w:bCs/>
          <w:sz w:val="28"/>
          <w:szCs w:val="28"/>
        </w:rPr>
        <w:t>до</w:t>
      </w:r>
      <w:r w:rsidR="00C1716B">
        <w:rPr>
          <w:bCs/>
          <w:sz w:val="28"/>
          <w:szCs w:val="28"/>
        </w:rPr>
        <w:t xml:space="preserve"> </w:t>
      </w:r>
      <w:r w:rsidR="00BB0946">
        <w:rPr>
          <w:bCs/>
          <w:sz w:val="28"/>
          <w:szCs w:val="28"/>
        </w:rPr>
        <w:t>202</w:t>
      </w:r>
      <w:r w:rsidR="000F33C6">
        <w:rPr>
          <w:bCs/>
          <w:sz w:val="28"/>
          <w:szCs w:val="28"/>
        </w:rPr>
        <w:t>4</w:t>
      </w:r>
      <w:r w:rsidRPr="00AE2619">
        <w:rPr>
          <w:bCs/>
          <w:sz w:val="28"/>
          <w:szCs w:val="28"/>
        </w:rPr>
        <w:t xml:space="preserve"> год</w:t>
      </w:r>
      <w:r>
        <w:rPr>
          <w:bCs/>
          <w:sz w:val="28"/>
          <w:szCs w:val="28"/>
        </w:rPr>
        <w:t>а</w:t>
      </w:r>
      <w:r w:rsidRPr="00AE2619">
        <w:rPr>
          <w:bCs/>
          <w:sz w:val="28"/>
          <w:szCs w:val="28"/>
        </w:rPr>
        <w:t xml:space="preserve"> продолж</w:t>
      </w:r>
      <w:r w:rsidR="000F33C6">
        <w:rPr>
          <w:bCs/>
          <w:sz w:val="28"/>
          <w:szCs w:val="28"/>
        </w:rPr>
        <w:t>ается</w:t>
      </w:r>
      <w:r w:rsidR="00C1716B">
        <w:rPr>
          <w:bCs/>
          <w:sz w:val="28"/>
          <w:szCs w:val="28"/>
        </w:rPr>
        <w:t xml:space="preserve"> </w:t>
      </w:r>
      <w:r w:rsidR="000F33C6">
        <w:rPr>
          <w:bCs/>
          <w:sz w:val="28"/>
          <w:szCs w:val="28"/>
        </w:rPr>
        <w:t xml:space="preserve">работа по </w:t>
      </w:r>
      <w:r w:rsidRPr="00AE2619">
        <w:rPr>
          <w:bCs/>
          <w:sz w:val="28"/>
          <w:szCs w:val="28"/>
        </w:rPr>
        <w:t xml:space="preserve"> федеральны</w:t>
      </w:r>
      <w:r w:rsidR="000F33C6">
        <w:rPr>
          <w:bCs/>
          <w:sz w:val="28"/>
          <w:szCs w:val="28"/>
        </w:rPr>
        <w:t>м</w:t>
      </w:r>
      <w:r w:rsidRPr="00AE2619">
        <w:rPr>
          <w:bCs/>
          <w:sz w:val="28"/>
          <w:szCs w:val="28"/>
        </w:rPr>
        <w:t xml:space="preserve"> государственны</w:t>
      </w:r>
      <w:r w:rsidR="000F33C6">
        <w:rPr>
          <w:bCs/>
          <w:sz w:val="28"/>
          <w:szCs w:val="28"/>
        </w:rPr>
        <w:t>м</w:t>
      </w:r>
      <w:r w:rsidRPr="00AE2619">
        <w:rPr>
          <w:bCs/>
          <w:sz w:val="28"/>
          <w:szCs w:val="28"/>
        </w:rPr>
        <w:t xml:space="preserve"> стандарт</w:t>
      </w:r>
      <w:r w:rsidR="000F33C6">
        <w:rPr>
          <w:bCs/>
          <w:sz w:val="28"/>
          <w:szCs w:val="28"/>
        </w:rPr>
        <w:t>ам</w:t>
      </w:r>
      <w:r w:rsidR="00C1716B">
        <w:rPr>
          <w:bCs/>
          <w:sz w:val="28"/>
          <w:szCs w:val="28"/>
        </w:rPr>
        <w:t xml:space="preserve"> </w:t>
      </w:r>
      <w:r w:rsidRPr="00AE2619">
        <w:rPr>
          <w:spacing w:val="-4"/>
          <w:sz w:val="28"/>
          <w:szCs w:val="28"/>
        </w:rPr>
        <w:t>дошкольного образования. Будут реализовываться гибкие и разнообразные формы предоставления услуг дошкольного образования.</w:t>
      </w:r>
    </w:p>
    <w:p w:rsidR="009F1A21" w:rsidRPr="00AE2619" w:rsidRDefault="009F1A21" w:rsidP="00BB0946">
      <w:pPr>
        <w:pStyle w:val="ad"/>
        <w:ind w:left="0" w:firstLine="709"/>
        <w:jc w:val="both"/>
        <w:rPr>
          <w:sz w:val="28"/>
          <w:szCs w:val="28"/>
        </w:rPr>
      </w:pPr>
      <w:r w:rsidRPr="00AE2619">
        <w:rPr>
          <w:sz w:val="28"/>
          <w:szCs w:val="28"/>
        </w:rPr>
        <w:t>1</w:t>
      </w:r>
      <w:r>
        <w:rPr>
          <w:sz w:val="28"/>
          <w:szCs w:val="28"/>
        </w:rPr>
        <w:t>4</w:t>
      </w:r>
      <w:r w:rsidRPr="00AE2619">
        <w:rPr>
          <w:sz w:val="28"/>
          <w:szCs w:val="28"/>
        </w:rPr>
        <w:t>. В рамках реализации Подпрограммы 2 «Развитие системы общего образования в МО «Красногвардейский район»</w:t>
      </w:r>
      <w:r w:rsidR="00C1716B">
        <w:rPr>
          <w:sz w:val="28"/>
          <w:szCs w:val="28"/>
        </w:rPr>
        <w:t xml:space="preserve"> </w:t>
      </w:r>
      <w:r>
        <w:rPr>
          <w:bCs/>
          <w:sz w:val="28"/>
          <w:szCs w:val="28"/>
        </w:rPr>
        <w:t>до</w:t>
      </w:r>
      <w:r w:rsidR="00C1716B">
        <w:rPr>
          <w:bCs/>
          <w:sz w:val="28"/>
          <w:szCs w:val="28"/>
        </w:rPr>
        <w:t xml:space="preserve"> </w:t>
      </w:r>
      <w:r w:rsidR="00BB0946">
        <w:rPr>
          <w:bCs/>
          <w:sz w:val="28"/>
          <w:szCs w:val="28"/>
        </w:rPr>
        <w:t>202</w:t>
      </w:r>
      <w:r w:rsidR="000F33C6">
        <w:rPr>
          <w:bCs/>
          <w:sz w:val="28"/>
          <w:szCs w:val="28"/>
        </w:rPr>
        <w:t>4</w:t>
      </w:r>
      <w:r w:rsidRPr="00AE2619">
        <w:rPr>
          <w:bCs/>
          <w:sz w:val="28"/>
          <w:szCs w:val="28"/>
        </w:rPr>
        <w:t xml:space="preserve"> год</w:t>
      </w:r>
      <w:r>
        <w:rPr>
          <w:bCs/>
          <w:sz w:val="28"/>
          <w:szCs w:val="28"/>
        </w:rPr>
        <w:t>а</w:t>
      </w:r>
      <w:r w:rsidR="00C1716B">
        <w:rPr>
          <w:bCs/>
          <w:sz w:val="28"/>
          <w:szCs w:val="28"/>
        </w:rPr>
        <w:t xml:space="preserve"> </w:t>
      </w:r>
      <w:r w:rsidRPr="00AE2619">
        <w:rPr>
          <w:sz w:val="28"/>
          <w:szCs w:val="28"/>
        </w:rPr>
        <w:t xml:space="preserve">планируется создать условия для широкомасштабного внедрения федерального государственного образовательного стандарта </w:t>
      </w:r>
      <w:r>
        <w:rPr>
          <w:sz w:val="28"/>
          <w:szCs w:val="28"/>
        </w:rPr>
        <w:t>среднего</w:t>
      </w:r>
      <w:r w:rsidRPr="00AE2619">
        <w:rPr>
          <w:sz w:val="28"/>
          <w:szCs w:val="28"/>
        </w:rPr>
        <w:t xml:space="preserve"> общего образования</w:t>
      </w:r>
      <w:r w:rsidRPr="00AE2619">
        <w:rPr>
          <w:spacing w:val="-4"/>
          <w:sz w:val="28"/>
          <w:szCs w:val="28"/>
        </w:rPr>
        <w:t>.</w:t>
      </w:r>
    </w:p>
    <w:p w:rsidR="009F1A21" w:rsidRPr="00AE2619" w:rsidRDefault="009F1A21" w:rsidP="00BB0946">
      <w:pPr>
        <w:autoSpaceDE w:val="0"/>
        <w:autoSpaceDN w:val="0"/>
        <w:adjustRightInd w:val="0"/>
        <w:ind w:firstLine="709"/>
        <w:jc w:val="both"/>
        <w:rPr>
          <w:sz w:val="28"/>
          <w:szCs w:val="28"/>
        </w:rPr>
      </w:pPr>
      <w:r>
        <w:rPr>
          <w:sz w:val="28"/>
          <w:szCs w:val="28"/>
        </w:rPr>
        <w:t>До</w:t>
      </w:r>
      <w:r w:rsidR="00872D4C">
        <w:rPr>
          <w:sz w:val="28"/>
          <w:szCs w:val="28"/>
        </w:rPr>
        <w:t xml:space="preserve"> </w:t>
      </w:r>
      <w:r w:rsidR="00BB0946">
        <w:rPr>
          <w:sz w:val="28"/>
          <w:szCs w:val="28"/>
        </w:rPr>
        <w:t>202</w:t>
      </w:r>
      <w:r w:rsidR="000F33C6">
        <w:rPr>
          <w:sz w:val="28"/>
          <w:szCs w:val="28"/>
        </w:rPr>
        <w:t>4</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общего образования  позволит создать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9F1A21" w:rsidRPr="00AE2619" w:rsidRDefault="009F1A21" w:rsidP="00BB0946">
      <w:pPr>
        <w:autoSpaceDE w:val="0"/>
        <w:autoSpaceDN w:val="0"/>
        <w:adjustRightInd w:val="0"/>
        <w:ind w:firstLine="709"/>
        <w:jc w:val="both"/>
        <w:rPr>
          <w:sz w:val="28"/>
          <w:szCs w:val="28"/>
        </w:rPr>
      </w:pPr>
      <w:r w:rsidRPr="00AE2619">
        <w:rPr>
          <w:sz w:val="28"/>
          <w:szCs w:val="28"/>
        </w:rPr>
        <w:t>1</w:t>
      </w:r>
      <w:r>
        <w:rPr>
          <w:sz w:val="28"/>
          <w:szCs w:val="28"/>
        </w:rPr>
        <w:t>5</w:t>
      </w:r>
      <w:r w:rsidRPr="00AE2619">
        <w:rPr>
          <w:sz w:val="28"/>
          <w:szCs w:val="28"/>
        </w:rPr>
        <w:t>. В рамках реализации Подпрограммы 3 «Развитие системы дополнительного образования в  МО «</w:t>
      </w:r>
      <w:proofErr w:type="gramStart"/>
      <w:r w:rsidRPr="00AE2619">
        <w:rPr>
          <w:sz w:val="28"/>
          <w:szCs w:val="28"/>
        </w:rPr>
        <w:t>Красногвардейский</w:t>
      </w:r>
      <w:proofErr w:type="gramEnd"/>
      <w:r w:rsidRPr="00AE2619">
        <w:rPr>
          <w:sz w:val="28"/>
          <w:szCs w:val="28"/>
        </w:rPr>
        <w:t xml:space="preserve"> района» </w:t>
      </w:r>
      <w:r>
        <w:rPr>
          <w:sz w:val="28"/>
          <w:szCs w:val="28"/>
        </w:rPr>
        <w:t>до</w:t>
      </w:r>
      <w:r w:rsidR="006024E2">
        <w:rPr>
          <w:sz w:val="28"/>
          <w:szCs w:val="28"/>
        </w:rPr>
        <w:t xml:space="preserve"> </w:t>
      </w:r>
      <w:r w:rsidR="00BB0946">
        <w:rPr>
          <w:sz w:val="28"/>
          <w:szCs w:val="28"/>
        </w:rPr>
        <w:t>202</w:t>
      </w:r>
      <w:r w:rsidR="000F33C6">
        <w:rPr>
          <w:sz w:val="28"/>
          <w:szCs w:val="28"/>
        </w:rPr>
        <w:t>4</w:t>
      </w:r>
      <w:r w:rsidRPr="00AE2619">
        <w:rPr>
          <w:sz w:val="28"/>
          <w:szCs w:val="28"/>
        </w:rPr>
        <w:t xml:space="preserve"> год</w:t>
      </w:r>
      <w:r>
        <w:rPr>
          <w:sz w:val="28"/>
          <w:szCs w:val="28"/>
        </w:rPr>
        <w:t>а</w:t>
      </w:r>
      <w:r w:rsidRPr="00AE2619">
        <w:rPr>
          <w:sz w:val="28"/>
          <w:szCs w:val="28"/>
        </w:rPr>
        <w:t xml:space="preserve"> планируется:</w:t>
      </w:r>
    </w:p>
    <w:p w:rsidR="009F1A21" w:rsidRPr="00AE2619" w:rsidRDefault="009F1A21" w:rsidP="00BB0946">
      <w:pPr>
        <w:pStyle w:val="a5"/>
        <w:ind w:firstLine="709"/>
        <w:jc w:val="both"/>
        <w:rPr>
          <w:sz w:val="28"/>
          <w:szCs w:val="28"/>
        </w:rPr>
      </w:pPr>
      <w:r>
        <w:rPr>
          <w:sz w:val="28"/>
          <w:szCs w:val="28"/>
        </w:rPr>
        <w:t>1) С</w:t>
      </w:r>
      <w:r w:rsidRPr="00AE2619">
        <w:rPr>
          <w:sz w:val="28"/>
          <w:szCs w:val="28"/>
        </w:rPr>
        <w:t>оздание условий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9F1A21" w:rsidRPr="006A4E31" w:rsidRDefault="009F1A21" w:rsidP="00BB0946">
      <w:pPr>
        <w:pStyle w:val="ConsPlusTitle"/>
        <w:ind w:firstLine="709"/>
        <w:jc w:val="both"/>
        <w:rPr>
          <w:rFonts w:ascii="Times New Roman" w:hAnsi="Times New Roman" w:cs="Times New Roman"/>
          <w:sz w:val="28"/>
          <w:szCs w:val="28"/>
        </w:rPr>
      </w:pPr>
      <w:r w:rsidRPr="00213BEC">
        <w:rPr>
          <w:rFonts w:ascii="Times New Roman" w:hAnsi="Times New Roman" w:cs="Times New Roman"/>
          <w:b w:val="0"/>
          <w:sz w:val="28"/>
          <w:szCs w:val="28"/>
        </w:rPr>
        <w:t xml:space="preserve">2) Увеличение числа детей в возрасте от 5 до 18 лет, обучающихся по дополнительным образовательным программам, в общей численности детей этого возраста до </w:t>
      </w:r>
      <w:r w:rsidR="00213BEC" w:rsidRPr="00213BEC">
        <w:rPr>
          <w:rFonts w:ascii="Times New Roman" w:hAnsi="Times New Roman" w:cs="Times New Roman"/>
          <w:b w:val="0"/>
          <w:sz w:val="28"/>
          <w:szCs w:val="28"/>
        </w:rPr>
        <w:t>8</w:t>
      </w:r>
      <w:r w:rsidRPr="00213BEC">
        <w:rPr>
          <w:rFonts w:ascii="Times New Roman" w:hAnsi="Times New Roman" w:cs="Times New Roman"/>
          <w:b w:val="0"/>
          <w:sz w:val="28"/>
          <w:szCs w:val="28"/>
        </w:rPr>
        <w:t>5 %</w:t>
      </w:r>
      <w:r w:rsidRPr="00213BEC">
        <w:rPr>
          <w:rFonts w:ascii="Times New Roman" w:hAnsi="Times New Roman" w:cs="Times New Roman"/>
          <w:sz w:val="28"/>
          <w:szCs w:val="28"/>
        </w:rPr>
        <w:t>;</w:t>
      </w:r>
    </w:p>
    <w:p w:rsidR="009F1A21" w:rsidRPr="006A4E31" w:rsidRDefault="009F1A21" w:rsidP="00BB0946">
      <w:pPr>
        <w:pStyle w:val="ConsPlusTitle"/>
        <w:ind w:firstLine="709"/>
        <w:jc w:val="both"/>
        <w:rPr>
          <w:rFonts w:ascii="Times New Roman" w:hAnsi="Times New Roman" w:cs="Times New Roman"/>
          <w:b w:val="0"/>
          <w:sz w:val="28"/>
          <w:szCs w:val="28"/>
        </w:rPr>
      </w:pPr>
      <w:r w:rsidRPr="006A4E31">
        <w:rPr>
          <w:rFonts w:ascii="Times New Roman" w:hAnsi="Times New Roman" w:cs="Times New Roman"/>
          <w:b w:val="0"/>
          <w:sz w:val="28"/>
          <w:szCs w:val="28"/>
        </w:rPr>
        <w:t xml:space="preserve">3) Создать систему поддержки детских социально значимых инициатив. </w:t>
      </w:r>
    </w:p>
    <w:p w:rsidR="009F1A21" w:rsidRPr="004374CE" w:rsidRDefault="009F1A21" w:rsidP="00BB0946">
      <w:pPr>
        <w:ind w:left="15" w:firstLine="709"/>
        <w:jc w:val="both"/>
        <w:rPr>
          <w:sz w:val="28"/>
          <w:szCs w:val="28"/>
        </w:rPr>
      </w:pPr>
      <w:r>
        <w:rPr>
          <w:sz w:val="28"/>
          <w:szCs w:val="28"/>
        </w:rPr>
        <w:t>16</w:t>
      </w:r>
      <w:r w:rsidRPr="004374CE">
        <w:rPr>
          <w:sz w:val="28"/>
          <w:szCs w:val="28"/>
        </w:rPr>
        <w:t>. В рамках  реализации Подпрограммы 4 «Противопожарная безопасность образовательных учреждений в МО «Красногвардейский район»  планируется свести риски внештатных ситуаций в образовательных организациях к нулю за счет выполнения мероприятий программы, а также повышени</w:t>
      </w:r>
      <w:r>
        <w:rPr>
          <w:sz w:val="28"/>
          <w:szCs w:val="28"/>
        </w:rPr>
        <w:t>я</w:t>
      </w:r>
      <w:r w:rsidRPr="004374CE">
        <w:rPr>
          <w:sz w:val="28"/>
          <w:szCs w:val="28"/>
        </w:rPr>
        <w:t xml:space="preserve"> общей грамотности сотрудников учреждений по противопожарной безопасности учреждений.</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17. В рамках Подпрограммы 5 «</w:t>
      </w:r>
      <w:r w:rsidRPr="001D1005">
        <w:rPr>
          <w:rFonts w:ascii="Times New Roman" w:hAnsi="Times New Roman" w:cs="Times New Roman"/>
          <w:b w:val="0"/>
          <w:color w:val="000000"/>
          <w:spacing w:val="-2"/>
          <w:w w:val="108"/>
          <w:sz w:val="28"/>
          <w:szCs w:val="28"/>
        </w:rPr>
        <w:t xml:space="preserve">Обеспечение реализации муниципальной программы Красногвардейского района </w:t>
      </w:r>
      <w:r w:rsidRPr="001D1005">
        <w:rPr>
          <w:rFonts w:ascii="Times New Roman" w:hAnsi="Times New Roman" w:cs="Times New Roman"/>
          <w:color w:val="000000"/>
          <w:spacing w:val="-2"/>
          <w:w w:val="108"/>
          <w:sz w:val="28"/>
          <w:szCs w:val="28"/>
        </w:rPr>
        <w:t>«</w:t>
      </w:r>
      <w:r w:rsidRPr="001D1005">
        <w:rPr>
          <w:rFonts w:ascii="Times New Roman" w:hAnsi="Times New Roman" w:cs="Times New Roman"/>
          <w:b w:val="0"/>
          <w:sz w:val="28"/>
          <w:szCs w:val="28"/>
        </w:rPr>
        <w:t xml:space="preserve">Развитие образования на </w:t>
      </w:r>
      <w:r w:rsidR="00FA7683">
        <w:rPr>
          <w:rFonts w:ascii="Times New Roman" w:hAnsi="Times New Roman" w:cs="Times New Roman"/>
          <w:b w:val="0"/>
          <w:sz w:val="28"/>
          <w:szCs w:val="28"/>
        </w:rPr>
        <w:t>20</w:t>
      </w:r>
      <w:r w:rsidR="00504D17">
        <w:rPr>
          <w:rFonts w:ascii="Times New Roman" w:hAnsi="Times New Roman" w:cs="Times New Roman"/>
          <w:b w:val="0"/>
          <w:sz w:val="28"/>
          <w:szCs w:val="28"/>
        </w:rPr>
        <w:t>18</w:t>
      </w:r>
      <w:r w:rsidR="00FA7683">
        <w:rPr>
          <w:rFonts w:ascii="Times New Roman" w:hAnsi="Times New Roman" w:cs="Times New Roman"/>
          <w:b w:val="0"/>
          <w:sz w:val="28"/>
          <w:szCs w:val="28"/>
        </w:rPr>
        <w:t>-202</w:t>
      </w:r>
      <w:r w:rsidR="000F33C6">
        <w:rPr>
          <w:rFonts w:ascii="Times New Roman" w:hAnsi="Times New Roman" w:cs="Times New Roman"/>
          <w:b w:val="0"/>
          <w:sz w:val="28"/>
          <w:szCs w:val="28"/>
        </w:rPr>
        <w:t>4</w:t>
      </w:r>
      <w:r w:rsidRPr="001D1005">
        <w:rPr>
          <w:rFonts w:ascii="Times New Roman" w:hAnsi="Times New Roman" w:cs="Times New Roman"/>
          <w:b w:val="0"/>
          <w:sz w:val="28"/>
          <w:szCs w:val="28"/>
        </w:rPr>
        <w:t xml:space="preserve"> годы» планируется создать условия для обеспечения реализации подпрограмм, основных мероприятий Программы в соответствии с установленными сроками, </w:t>
      </w:r>
      <w:r w:rsidRPr="001D1005">
        <w:rPr>
          <w:rFonts w:ascii="Times New Roman" w:hAnsi="Times New Roman" w:cs="Times New Roman"/>
          <w:b w:val="0"/>
          <w:sz w:val="28"/>
          <w:szCs w:val="28"/>
          <w:lang w:eastAsia="en-US"/>
        </w:rPr>
        <w:t xml:space="preserve">предусматривается обеспечение управления реализацией мероприятий </w:t>
      </w:r>
      <w:r w:rsidRPr="001D1005">
        <w:rPr>
          <w:rFonts w:ascii="Times New Roman" w:hAnsi="Times New Roman" w:cs="Times New Roman"/>
          <w:b w:val="0"/>
          <w:sz w:val="28"/>
          <w:szCs w:val="28"/>
        </w:rPr>
        <w:t xml:space="preserve">Программы </w:t>
      </w:r>
      <w:r w:rsidRPr="001D1005">
        <w:rPr>
          <w:rFonts w:ascii="Times New Roman" w:hAnsi="Times New Roman" w:cs="Times New Roman"/>
          <w:b w:val="0"/>
          <w:sz w:val="28"/>
          <w:szCs w:val="28"/>
          <w:lang w:eastAsia="en-US"/>
        </w:rPr>
        <w:t>на муниципальном уровне.</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18. В рамках Подпрограммы 6 «Государственная поддержка  детей – сирот и детей, оставшихся без попечения родителей, охрана семьи и детства» планируется создать условия для  обеспечения  государственной поддержки детей  - сирот и детей, оставшихся без попечения родителей.</w:t>
      </w:r>
    </w:p>
    <w:p w:rsidR="009F1A21" w:rsidRPr="001D1005" w:rsidRDefault="009F1A21" w:rsidP="00BB0946">
      <w:pPr>
        <w:pStyle w:val="ConsPlusTitle"/>
        <w:ind w:left="20"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19. В рамках Подпрограммы 7 «Энергосбережение и повышение энергетической эффективности в образовательных организациях МО «Красногвардейский район»</w:t>
      </w:r>
      <w:r w:rsidR="00C1716B">
        <w:rPr>
          <w:rFonts w:ascii="Times New Roman" w:hAnsi="Times New Roman" w:cs="Times New Roman"/>
          <w:b w:val="0"/>
          <w:sz w:val="28"/>
          <w:szCs w:val="28"/>
        </w:rPr>
        <w:t xml:space="preserve"> </w:t>
      </w:r>
      <w:r w:rsidRPr="001D1005">
        <w:rPr>
          <w:rFonts w:ascii="Times New Roman" w:hAnsi="Times New Roman" w:cs="Times New Roman"/>
          <w:b w:val="0"/>
          <w:sz w:val="28"/>
          <w:szCs w:val="28"/>
        </w:rPr>
        <w:t xml:space="preserve">планируется создать условия для  энергической </w:t>
      </w:r>
      <w:r w:rsidRPr="001D1005">
        <w:rPr>
          <w:rFonts w:ascii="Times New Roman" w:hAnsi="Times New Roman" w:cs="Times New Roman"/>
          <w:b w:val="0"/>
          <w:sz w:val="28"/>
          <w:szCs w:val="28"/>
        </w:rPr>
        <w:lastRenderedPageBreak/>
        <w:t xml:space="preserve">эффективности в образовательных организациях за счет реализации мероприятий подпрограммы. </w:t>
      </w:r>
    </w:p>
    <w:p w:rsidR="00B27C9F" w:rsidRPr="00CE719A" w:rsidRDefault="00B27C9F" w:rsidP="00B27C9F">
      <w:pPr>
        <w:ind w:firstLine="709"/>
        <w:jc w:val="both"/>
        <w:rPr>
          <w:sz w:val="28"/>
          <w:szCs w:val="28"/>
        </w:rPr>
      </w:pPr>
      <w:r w:rsidRPr="00CE719A">
        <w:rPr>
          <w:sz w:val="28"/>
          <w:szCs w:val="28"/>
        </w:rPr>
        <w:t>2</w:t>
      </w:r>
      <w:r>
        <w:rPr>
          <w:sz w:val="28"/>
          <w:szCs w:val="28"/>
        </w:rPr>
        <w:t>0</w:t>
      </w:r>
      <w:r w:rsidRPr="00CE719A">
        <w:rPr>
          <w:sz w:val="28"/>
          <w:szCs w:val="28"/>
        </w:rPr>
        <w:t xml:space="preserve">. В рамках Подпрограммы 8 «Обеспечение льготным питанием </w:t>
      </w:r>
      <w:r>
        <w:rPr>
          <w:sz w:val="28"/>
          <w:szCs w:val="28"/>
        </w:rPr>
        <w:t>обучающихся</w:t>
      </w:r>
      <w:r w:rsidRPr="00CE719A">
        <w:rPr>
          <w:sz w:val="28"/>
          <w:szCs w:val="28"/>
        </w:rPr>
        <w:t xml:space="preserve"> школ района</w:t>
      </w:r>
      <w:r w:rsidRPr="00CE719A">
        <w:rPr>
          <w:b/>
          <w:sz w:val="28"/>
          <w:szCs w:val="28"/>
        </w:rPr>
        <w:t xml:space="preserve">» </w:t>
      </w:r>
      <w:r w:rsidRPr="00CE719A">
        <w:rPr>
          <w:sz w:val="28"/>
          <w:szCs w:val="28"/>
        </w:rPr>
        <w:t xml:space="preserve">планируется обеспечить детей-инвалидов, детей с ОВЗ, детей-сирот, детей, оставшихся без попечения родителей, </w:t>
      </w:r>
      <w:r w:rsidRPr="00B27C9F">
        <w:rPr>
          <w:sz w:val="28"/>
          <w:szCs w:val="28"/>
        </w:rPr>
        <w:t>детей в трудной жизненной ситуации бесплатным горячим питанием.</w:t>
      </w:r>
    </w:p>
    <w:p w:rsidR="00BB0946" w:rsidRDefault="00BB0946" w:rsidP="00BB0946">
      <w:pPr>
        <w:pStyle w:val="ConsPlusNormal"/>
        <w:widowControl/>
        <w:ind w:firstLine="709"/>
        <w:jc w:val="both"/>
        <w:rPr>
          <w:rFonts w:ascii="Times New Roman" w:hAnsi="Times New Roman" w:cs="Times New Roman"/>
          <w:b/>
          <w:bCs/>
          <w:sz w:val="28"/>
          <w:szCs w:val="28"/>
        </w:rPr>
      </w:pPr>
    </w:p>
    <w:p w:rsidR="009F1A21" w:rsidRPr="00AE2619" w:rsidRDefault="009F1A21" w:rsidP="002C2010">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7. Перечень и краткое описание подпрограмм</w:t>
      </w:r>
    </w:p>
    <w:p w:rsidR="009F1A21" w:rsidRPr="00AE2619" w:rsidRDefault="009F1A21" w:rsidP="00BB0946">
      <w:pPr>
        <w:pStyle w:val="ConsPlusNormal"/>
        <w:widowControl/>
        <w:ind w:firstLine="709"/>
        <w:jc w:val="both"/>
        <w:rPr>
          <w:rFonts w:ascii="Times New Roman" w:hAnsi="Times New Roman" w:cs="Times New Roman"/>
          <w:sz w:val="28"/>
          <w:szCs w:val="28"/>
        </w:rPr>
      </w:pPr>
    </w:p>
    <w:p w:rsidR="009F1A21" w:rsidRPr="00AE2619" w:rsidRDefault="009F1A21" w:rsidP="00BB0946">
      <w:pPr>
        <w:ind w:firstLine="709"/>
        <w:jc w:val="both"/>
        <w:rPr>
          <w:sz w:val="28"/>
          <w:szCs w:val="28"/>
        </w:rPr>
      </w:pPr>
      <w:r w:rsidRPr="00AE2619">
        <w:rPr>
          <w:sz w:val="28"/>
          <w:szCs w:val="28"/>
        </w:rPr>
        <w:t xml:space="preserve"> Масштаб задач Программы предусматривает выделение </w:t>
      </w:r>
      <w:r w:rsidR="000C6DD7">
        <w:rPr>
          <w:sz w:val="28"/>
          <w:szCs w:val="28"/>
        </w:rPr>
        <w:t>восьми</w:t>
      </w:r>
      <w:r w:rsidRPr="00AE2619">
        <w:rPr>
          <w:sz w:val="28"/>
          <w:szCs w:val="28"/>
        </w:rPr>
        <w:t xml:space="preserve"> подпрограмм:</w:t>
      </w:r>
    </w:p>
    <w:p w:rsidR="009F1A21" w:rsidRPr="00AE2619" w:rsidRDefault="009F1A21" w:rsidP="00BB0946">
      <w:pPr>
        <w:pStyle w:val="ad"/>
        <w:ind w:left="0" w:firstLine="709"/>
        <w:jc w:val="both"/>
        <w:rPr>
          <w:sz w:val="28"/>
          <w:szCs w:val="28"/>
        </w:rPr>
      </w:pPr>
      <w:r w:rsidRPr="00AE2619">
        <w:rPr>
          <w:sz w:val="28"/>
          <w:szCs w:val="28"/>
        </w:rPr>
        <w:t>1) Развитие системы дошкольного образования в МО «Красногвардейский район»</w:t>
      </w:r>
      <w:r w:rsidRPr="00AE2619">
        <w:rPr>
          <w:bCs/>
          <w:color w:val="000000"/>
          <w:sz w:val="28"/>
          <w:szCs w:val="28"/>
        </w:rPr>
        <w:t xml:space="preserve"> (далее – Подпрограмма 1)</w:t>
      </w:r>
      <w:r w:rsidRPr="00AE2619">
        <w:rPr>
          <w:bCs/>
          <w:sz w:val="28"/>
          <w:szCs w:val="28"/>
        </w:rPr>
        <w:t>;</w:t>
      </w:r>
    </w:p>
    <w:p w:rsidR="009F1A21" w:rsidRPr="00AE2619" w:rsidRDefault="009F1A21" w:rsidP="00BB0946">
      <w:pPr>
        <w:pStyle w:val="ad"/>
        <w:ind w:left="0" w:firstLine="709"/>
        <w:jc w:val="both"/>
        <w:rPr>
          <w:sz w:val="28"/>
          <w:szCs w:val="28"/>
        </w:rPr>
      </w:pPr>
      <w:r w:rsidRPr="00AE2619">
        <w:rPr>
          <w:sz w:val="28"/>
          <w:szCs w:val="28"/>
        </w:rPr>
        <w:t>2) Развитие системы общего образования в МО «Красногвардейский район»</w:t>
      </w:r>
      <w:r w:rsidRPr="00AE2619">
        <w:rPr>
          <w:bCs/>
          <w:color w:val="000000"/>
          <w:sz w:val="28"/>
          <w:szCs w:val="28"/>
        </w:rPr>
        <w:t xml:space="preserve"> (далее – Подпрограмма 2)</w:t>
      </w:r>
      <w:r w:rsidRPr="00AE2619">
        <w:rPr>
          <w:bCs/>
          <w:sz w:val="28"/>
          <w:szCs w:val="28"/>
        </w:rPr>
        <w:t>;</w:t>
      </w:r>
    </w:p>
    <w:p w:rsidR="009F1A21" w:rsidRPr="00AE2619" w:rsidRDefault="009F1A21" w:rsidP="00BB0946">
      <w:pPr>
        <w:pStyle w:val="ad"/>
        <w:ind w:left="0" w:firstLine="709"/>
        <w:jc w:val="both"/>
        <w:rPr>
          <w:sz w:val="28"/>
          <w:szCs w:val="28"/>
        </w:rPr>
      </w:pPr>
      <w:r w:rsidRPr="00AE2619">
        <w:rPr>
          <w:sz w:val="28"/>
          <w:szCs w:val="28"/>
        </w:rPr>
        <w:t xml:space="preserve"> 3) Развитие системы дополнительного образования в МО «Красногвардейский район»</w:t>
      </w:r>
      <w:r w:rsidR="00C1716B">
        <w:rPr>
          <w:sz w:val="28"/>
          <w:szCs w:val="28"/>
        </w:rPr>
        <w:t xml:space="preserve"> </w:t>
      </w:r>
      <w:r w:rsidRPr="00AE2619">
        <w:rPr>
          <w:bCs/>
          <w:color w:val="000000"/>
          <w:sz w:val="28"/>
          <w:szCs w:val="28"/>
        </w:rPr>
        <w:t>(далее – Подпрограмма 3)</w:t>
      </w:r>
      <w:r w:rsidRPr="00AE2619">
        <w:rPr>
          <w:bCs/>
          <w:sz w:val="28"/>
          <w:szCs w:val="28"/>
        </w:rPr>
        <w:t>;</w:t>
      </w:r>
    </w:p>
    <w:p w:rsidR="009F1A21" w:rsidRPr="004374CE" w:rsidRDefault="009F1A21" w:rsidP="00BB0946">
      <w:pPr>
        <w:pStyle w:val="ad"/>
        <w:ind w:left="0" w:firstLine="709"/>
        <w:jc w:val="both"/>
        <w:rPr>
          <w:bCs/>
          <w:sz w:val="28"/>
          <w:szCs w:val="28"/>
        </w:rPr>
      </w:pPr>
      <w:r w:rsidRPr="004374CE">
        <w:rPr>
          <w:sz w:val="28"/>
          <w:szCs w:val="28"/>
        </w:rPr>
        <w:t>4)</w:t>
      </w:r>
      <w:r w:rsidR="000C6DD7">
        <w:rPr>
          <w:sz w:val="28"/>
          <w:szCs w:val="28"/>
        </w:rPr>
        <w:t xml:space="preserve"> </w:t>
      </w:r>
      <w:r w:rsidRPr="004374CE">
        <w:rPr>
          <w:sz w:val="28"/>
          <w:szCs w:val="28"/>
        </w:rPr>
        <w:t>Противопожарная безопасность образовательных учреждений в МО «Красногвардейский район»</w:t>
      </w:r>
      <w:r w:rsidR="00C1716B">
        <w:rPr>
          <w:sz w:val="28"/>
          <w:szCs w:val="28"/>
        </w:rPr>
        <w:t xml:space="preserve"> </w:t>
      </w:r>
      <w:r w:rsidRPr="004374CE">
        <w:rPr>
          <w:bCs/>
          <w:sz w:val="28"/>
          <w:szCs w:val="28"/>
        </w:rPr>
        <w:t>(далее – Подпрограмма 4);</w:t>
      </w:r>
    </w:p>
    <w:p w:rsidR="009F1A21" w:rsidRPr="00AE2619" w:rsidRDefault="009F1A21" w:rsidP="00BB0946">
      <w:pPr>
        <w:pStyle w:val="ad"/>
        <w:ind w:left="0" w:firstLine="709"/>
        <w:jc w:val="both"/>
        <w:rPr>
          <w:sz w:val="28"/>
          <w:szCs w:val="28"/>
        </w:rPr>
      </w:pPr>
      <w:r w:rsidRPr="00AE2619">
        <w:rPr>
          <w:bCs/>
          <w:sz w:val="28"/>
          <w:szCs w:val="28"/>
        </w:rPr>
        <w:t xml:space="preserve">5) </w:t>
      </w:r>
      <w:r w:rsidRPr="00AE2619">
        <w:rPr>
          <w:color w:val="000000"/>
          <w:spacing w:val="-2"/>
          <w:w w:val="108"/>
          <w:sz w:val="28"/>
          <w:szCs w:val="28"/>
        </w:rPr>
        <w:t>Обеспечение реализации муниципальной программы</w:t>
      </w:r>
      <w:r>
        <w:rPr>
          <w:color w:val="000000"/>
          <w:spacing w:val="-2"/>
          <w:w w:val="108"/>
          <w:sz w:val="28"/>
          <w:szCs w:val="28"/>
        </w:rPr>
        <w:t xml:space="preserve"> Красногвардейского района </w:t>
      </w:r>
      <w:r w:rsidRPr="00AE2619">
        <w:rPr>
          <w:sz w:val="28"/>
          <w:szCs w:val="28"/>
        </w:rPr>
        <w:t xml:space="preserve">«Развитие образования на </w:t>
      </w:r>
      <w:r w:rsidR="00FA7683">
        <w:rPr>
          <w:sz w:val="28"/>
          <w:szCs w:val="28"/>
        </w:rPr>
        <w:t>20</w:t>
      </w:r>
      <w:r w:rsidR="00872D4C">
        <w:rPr>
          <w:sz w:val="28"/>
          <w:szCs w:val="28"/>
        </w:rPr>
        <w:t>18</w:t>
      </w:r>
      <w:r w:rsidR="00FA7683">
        <w:rPr>
          <w:sz w:val="28"/>
          <w:szCs w:val="28"/>
        </w:rPr>
        <w:t>-202</w:t>
      </w:r>
      <w:r w:rsidR="000F33C6">
        <w:rPr>
          <w:sz w:val="28"/>
          <w:szCs w:val="28"/>
        </w:rPr>
        <w:t>4</w:t>
      </w:r>
      <w:r w:rsidRPr="00AE2619">
        <w:rPr>
          <w:sz w:val="28"/>
          <w:szCs w:val="28"/>
        </w:rPr>
        <w:t xml:space="preserve"> годы»</w:t>
      </w:r>
      <w:r w:rsidR="00C1716B">
        <w:rPr>
          <w:sz w:val="28"/>
          <w:szCs w:val="28"/>
        </w:rPr>
        <w:t xml:space="preserve"> </w:t>
      </w:r>
      <w:r w:rsidRPr="00AE2619">
        <w:rPr>
          <w:bCs/>
          <w:color w:val="000000"/>
          <w:sz w:val="28"/>
          <w:szCs w:val="28"/>
        </w:rPr>
        <w:t>(далее – Подпрограмма 5)</w:t>
      </w:r>
      <w:r w:rsidRPr="00AE2619">
        <w:rPr>
          <w:sz w:val="28"/>
          <w:szCs w:val="28"/>
        </w:rPr>
        <w:t>;</w:t>
      </w:r>
    </w:p>
    <w:p w:rsidR="009F1A21" w:rsidRPr="00AE2619" w:rsidRDefault="009F1A21" w:rsidP="00BB0946">
      <w:pPr>
        <w:pStyle w:val="ad"/>
        <w:ind w:left="0" w:firstLine="709"/>
        <w:jc w:val="both"/>
        <w:rPr>
          <w:sz w:val="28"/>
          <w:szCs w:val="28"/>
        </w:rPr>
      </w:pPr>
      <w:r w:rsidRPr="00AE2619">
        <w:rPr>
          <w:sz w:val="28"/>
          <w:szCs w:val="28"/>
        </w:rPr>
        <w:t>6) Государственная поддержка детей-сирот и детей, оставшихся без попечения родителей, охрана семьи и детства</w:t>
      </w:r>
      <w:r w:rsidR="00C1716B">
        <w:rPr>
          <w:sz w:val="28"/>
          <w:szCs w:val="28"/>
        </w:rPr>
        <w:t xml:space="preserve"> </w:t>
      </w:r>
      <w:r w:rsidRPr="00AE2619">
        <w:rPr>
          <w:bCs/>
          <w:color w:val="000000"/>
          <w:sz w:val="28"/>
          <w:szCs w:val="28"/>
        </w:rPr>
        <w:t>(далее – Подпрограмма 6);</w:t>
      </w:r>
    </w:p>
    <w:p w:rsidR="009F1A21" w:rsidRPr="00AE2619" w:rsidRDefault="009F1A21" w:rsidP="00BB0946">
      <w:pPr>
        <w:pStyle w:val="ad"/>
        <w:ind w:left="0" w:firstLine="709"/>
        <w:jc w:val="both"/>
        <w:rPr>
          <w:bCs/>
          <w:color w:val="000000"/>
          <w:sz w:val="28"/>
          <w:szCs w:val="28"/>
        </w:rPr>
      </w:pPr>
      <w:r w:rsidRPr="00AE2619">
        <w:rPr>
          <w:sz w:val="28"/>
          <w:szCs w:val="28"/>
        </w:rPr>
        <w:t>7) Энергосбережение и повышение энергетической эффективности  в образовательных организациях МО «Красногвардейский район»</w:t>
      </w:r>
      <w:r w:rsidR="00C1716B">
        <w:rPr>
          <w:sz w:val="28"/>
          <w:szCs w:val="28"/>
        </w:rPr>
        <w:t xml:space="preserve"> </w:t>
      </w:r>
      <w:r w:rsidRPr="00AE2619">
        <w:rPr>
          <w:bCs/>
          <w:color w:val="000000"/>
          <w:sz w:val="28"/>
          <w:szCs w:val="28"/>
        </w:rPr>
        <w:t>(далее – Подпрограмма 7);</w:t>
      </w:r>
    </w:p>
    <w:p w:rsidR="009F1A21" w:rsidRPr="004374CE" w:rsidRDefault="009F1A21" w:rsidP="00BB0946">
      <w:pPr>
        <w:ind w:firstLine="709"/>
        <w:jc w:val="both"/>
        <w:rPr>
          <w:sz w:val="28"/>
          <w:szCs w:val="28"/>
        </w:rPr>
      </w:pPr>
      <w:r w:rsidRPr="004374CE">
        <w:rPr>
          <w:bCs/>
          <w:sz w:val="28"/>
          <w:szCs w:val="28"/>
        </w:rPr>
        <w:t>8) «</w:t>
      </w:r>
      <w:r w:rsidRPr="004374CE">
        <w:rPr>
          <w:sz w:val="28"/>
          <w:szCs w:val="28"/>
        </w:rPr>
        <w:t xml:space="preserve">Обеспечение </w:t>
      </w:r>
      <w:r>
        <w:rPr>
          <w:sz w:val="28"/>
          <w:szCs w:val="28"/>
        </w:rPr>
        <w:t>льготным</w:t>
      </w:r>
      <w:r w:rsidRPr="004374CE">
        <w:rPr>
          <w:sz w:val="28"/>
          <w:szCs w:val="28"/>
        </w:rPr>
        <w:t xml:space="preserve"> питанием </w:t>
      </w:r>
      <w:r w:rsidR="00E87B08">
        <w:rPr>
          <w:sz w:val="28"/>
          <w:szCs w:val="28"/>
        </w:rPr>
        <w:t>обучающихся</w:t>
      </w:r>
      <w:r w:rsidRPr="004374CE">
        <w:rPr>
          <w:sz w:val="28"/>
          <w:szCs w:val="28"/>
        </w:rPr>
        <w:t xml:space="preserve"> школ района» </w:t>
      </w:r>
      <w:r>
        <w:rPr>
          <w:bCs/>
          <w:sz w:val="28"/>
          <w:szCs w:val="28"/>
        </w:rPr>
        <w:t>(дале</w:t>
      </w:r>
      <w:proofErr w:type="gramStart"/>
      <w:r>
        <w:rPr>
          <w:bCs/>
          <w:sz w:val="28"/>
          <w:szCs w:val="28"/>
        </w:rPr>
        <w:t>е-</w:t>
      </w:r>
      <w:proofErr w:type="gramEnd"/>
      <w:r w:rsidR="00C1716B">
        <w:rPr>
          <w:bCs/>
          <w:sz w:val="28"/>
          <w:szCs w:val="28"/>
        </w:rPr>
        <w:t xml:space="preserve"> </w:t>
      </w:r>
      <w:r w:rsidRPr="004374CE">
        <w:rPr>
          <w:bCs/>
          <w:sz w:val="28"/>
          <w:szCs w:val="28"/>
        </w:rPr>
        <w:t>Подпрограмма 8).</w:t>
      </w:r>
    </w:p>
    <w:p w:rsidR="009F1A21" w:rsidRPr="00AE2619" w:rsidRDefault="009F1A21" w:rsidP="00BB0946">
      <w:pPr>
        <w:ind w:firstLine="709"/>
        <w:jc w:val="both"/>
        <w:rPr>
          <w:b/>
          <w:sz w:val="28"/>
          <w:szCs w:val="28"/>
        </w:rPr>
      </w:pPr>
      <w:r w:rsidRPr="00AE2619">
        <w:rPr>
          <w:sz w:val="28"/>
          <w:szCs w:val="28"/>
        </w:rPr>
        <w:t>Каждая из подпрограмм предусматривает межведомственную координацию.</w:t>
      </w:r>
    </w:p>
    <w:p w:rsidR="009F1A21" w:rsidRPr="00AE2619" w:rsidRDefault="009F1A21" w:rsidP="00BB0946">
      <w:pPr>
        <w:autoSpaceDE w:val="0"/>
        <w:autoSpaceDN w:val="0"/>
        <w:adjustRightInd w:val="0"/>
        <w:ind w:firstLine="709"/>
        <w:jc w:val="both"/>
        <w:rPr>
          <w:sz w:val="28"/>
          <w:szCs w:val="28"/>
        </w:rPr>
      </w:pPr>
      <w:r w:rsidRPr="00AE2619">
        <w:rPr>
          <w:sz w:val="28"/>
          <w:szCs w:val="28"/>
        </w:rPr>
        <w:t>1. Целью  Подпрограммы 1 «Развитие системы дошкольного образования в МО «Красногвардейский район»</w:t>
      </w:r>
      <w:r w:rsidR="00C1716B">
        <w:rPr>
          <w:sz w:val="28"/>
          <w:szCs w:val="28"/>
        </w:rPr>
        <w:t xml:space="preserve"> </w:t>
      </w:r>
      <w:r w:rsidRPr="00AE2619">
        <w:rPr>
          <w:sz w:val="28"/>
          <w:szCs w:val="28"/>
        </w:rPr>
        <w:t>является о</w:t>
      </w:r>
      <w:r w:rsidRPr="00AE2619">
        <w:rPr>
          <w:bCs/>
          <w:sz w:val="28"/>
          <w:szCs w:val="28"/>
        </w:rPr>
        <w:t>беспечение доступности и качества образовательных услуг, эффективности работы системы дошкольного образования</w:t>
      </w:r>
    </w:p>
    <w:p w:rsidR="009F1A21" w:rsidRPr="00AE2619" w:rsidRDefault="009F1A21" w:rsidP="00BB0946">
      <w:pPr>
        <w:ind w:firstLine="709"/>
        <w:jc w:val="both"/>
        <w:rPr>
          <w:sz w:val="28"/>
          <w:szCs w:val="28"/>
        </w:rPr>
      </w:pPr>
      <w:r w:rsidRPr="00AE2619">
        <w:rPr>
          <w:sz w:val="28"/>
          <w:szCs w:val="28"/>
        </w:rPr>
        <w:t xml:space="preserve">Подпрограмма 1 направлена на решение следующих задач: </w:t>
      </w:r>
    </w:p>
    <w:p w:rsidR="009F1A21" w:rsidRPr="00AE2619" w:rsidRDefault="009F1A21" w:rsidP="00BB0946">
      <w:pPr>
        <w:widowControl w:val="0"/>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ind w:firstLine="709"/>
        <w:jc w:val="both"/>
        <w:rPr>
          <w:sz w:val="28"/>
          <w:szCs w:val="28"/>
        </w:rPr>
      </w:pPr>
      <w:r w:rsidRPr="00AE2619">
        <w:rPr>
          <w:sz w:val="28"/>
          <w:szCs w:val="28"/>
        </w:rPr>
        <w:t>2) создание условий для повышения качества услуг дошкольного образования;</w:t>
      </w:r>
    </w:p>
    <w:p w:rsidR="009F1A21" w:rsidRPr="00AE2619" w:rsidRDefault="009F1A21" w:rsidP="00BB0946">
      <w:pPr>
        <w:pStyle w:val="ConsPlusNormal"/>
        <w:widowControl/>
        <w:ind w:firstLine="709"/>
        <w:jc w:val="both"/>
        <w:rPr>
          <w:rFonts w:ascii="Times New Roman" w:hAnsi="Times New Roman" w:cs="Times New Roman"/>
          <w:i/>
          <w:sz w:val="28"/>
          <w:szCs w:val="28"/>
          <w:u w:val="single"/>
        </w:rPr>
      </w:pPr>
      <w:r w:rsidRPr="00AE2619">
        <w:rPr>
          <w:rFonts w:ascii="Times New Roman" w:hAnsi="Times New Roman" w:cs="Times New Roman"/>
          <w:sz w:val="28"/>
          <w:szCs w:val="28"/>
        </w:rPr>
        <w:t>3) создание условий для повышения эффективности  системы дошкольного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1 – Управление образования  администрации МО «Красногвардейский район».</w:t>
      </w:r>
    </w:p>
    <w:p w:rsidR="009F1A21" w:rsidRPr="00AE2619" w:rsidRDefault="009F1A21" w:rsidP="00BB0946">
      <w:pPr>
        <w:pStyle w:val="ad"/>
        <w:ind w:left="0" w:firstLine="709"/>
        <w:jc w:val="both"/>
        <w:rPr>
          <w:sz w:val="28"/>
          <w:szCs w:val="28"/>
        </w:rPr>
      </w:pPr>
      <w:r w:rsidRPr="00AE2619">
        <w:rPr>
          <w:sz w:val="28"/>
          <w:szCs w:val="28"/>
        </w:rPr>
        <w:t>2. Целью Подпрограммы 2 «Развитие системы общего образования в МО «Красногвардейский район» является обеспечение доступности качественного общего образования, соответствующего потребностям граждан.</w:t>
      </w:r>
    </w:p>
    <w:p w:rsidR="000D5271" w:rsidRDefault="009F1A21" w:rsidP="00BB0946">
      <w:pPr>
        <w:pStyle w:val="ad"/>
        <w:ind w:left="0" w:firstLine="709"/>
        <w:jc w:val="both"/>
        <w:rPr>
          <w:sz w:val="28"/>
          <w:szCs w:val="28"/>
        </w:rPr>
      </w:pPr>
      <w:r w:rsidRPr="00AE2619">
        <w:rPr>
          <w:sz w:val="28"/>
          <w:szCs w:val="28"/>
        </w:rPr>
        <w:t>Данная подпрограмма направлена на решение следующих задач:</w:t>
      </w:r>
    </w:p>
    <w:p w:rsidR="000D5271" w:rsidRPr="00AE2619" w:rsidRDefault="000D5271" w:rsidP="000D5271">
      <w:pPr>
        <w:keepNext/>
        <w:widowControl w:val="0"/>
        <w:shd w:val="clear" w:color="auto" w:fill="FFFFFF"/>
        <w:tabs>
          <w:tab w:val="left" w:pos="284"/>
        </w:tabs>
        <w:ind w:firstLine="709"/>
        <w:jc w:val="both"/>
        <w:rPr>
          <w:sz w:val="28"/>
          <w:szCs w:val="28"/>
        </w:rPr>
      </w:pPr>
      <w:r>
        <w:tab/>
      </w:r>
      <w:r>
        <w:rPr>
          <w:bCs/>
          <w:sz w:val="28"/>
          <w:szCs w:val="28"/>
        </w:rPr>
        <w:t>1) О</w:t>
      </w:r>
      <w:r w:rsidRPr="00AE2619">
        <w:rPr>
          <w:bCs/>
          <w:sz w:val="28"/>
          <w:szCs w:val="28"/>
        </w:rPr>
        <w:t>беспечение доступности общего образования;</w:t>
      </w:r>
    </w:p>
    <w:p w:rsidR="000D5271" w:rsidRPr="000D5271" w:rsidRDefault="000D5271" w:rsidP="000D5271">
      <w:pPr>
        <w:tabs>
          <w:tab w:val="left" w:pos="1695"/>
        </w:tabs>
      </w:pPr>
    </w:p>
    <w:p w:rsidR="009F1A21" w:rsidRPr="00AE2619" w:rsidRDefault="009F1A21" w:rsidP="00BB0946">
      <w:pPr>
        <w:keepNext/>
        <w:widowControl w:val="0"/>
        <w:shd w:val="clear" w:color="auto" w:fill="FFFFFF"/>
        <w:tabs>
          <w:tab w:val="left" w:pos="284"/>
        </w:tabs>
        <w:ind w:firstLine="709"/>
        <w:jc w:val="both"/>
        <w:rPr>
          <w:sz w:val="28"/>
          <w:szCs w:val="28"/>
        </w:rPr>
      </w:pPr>
      <w:r>
        <w:rPr>
          <w:sz w:val="28"/>
          <w:szCs w:val="28"/>
        </w:rPr>
        <w:lastRenderedPageBreak/>
        <w:t>2) П</w:t>
      </w:r>
      <w:r w:rsidRPr="00AE2619">
        <w:rPr>
          <w:sz w:val="28"/>
          <w:szCs w:val="28"/>
        </w:rPr>
        <w:t>овышение качества общего образования;</w:t>
      </w:r>
    </w:p>
    <w:p w:rsidR="009F1A21" w:rsidRPr="00AE2619" w:rsidRDefault="00504D17" w:rsidP="00BB0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9F1A21" w:rsidRPr="00AE2619">
        <w:rPr>
          <w:rFonts w:ascii="Times New Roman" w:hAnsi="Times New Roman" w:cs="Times New Roman"/>
          <w:sz w:val="28"/>
          <w:szCs w:val="28"/>
        </w:rPr>
        <w:t xml:space="preserve">) </w:t>
      </w:r>
      <w:r w:rsidR="009F1A21">
        <w:rPr>
          <w:rFonts w:ascii="Times New Roman" w:hAnsi="Times New Roman" w:cs="Times New Roman"/>
          <w:sz w:val="28"/>
          <w:szCs w:val="28"/>
        </w:rPr>
        <w:t>С</w:t>
      </w:r>
      <w:r w:rsidR="009F1A21" w:rsidRPr="00AE2619">
        <w:rPr>
          <w:rFonts w:ascii="Times New Roman" w:hAnsi="Times New Roman" w:cs="Times New Roman"/>
          <w:sz w:val="28"/>
          <w:szCs w:val="28"/>
        </w:rPr>
        <w:t>оздание условий для повышения эффективности системы общего образования.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2 – Управление образования  администрации МО «Красногвардейский район». </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3. Целью Подпрограммы 3 «Развитие системы дополнительного образования в МО «Красногвардейский район» является создание условий для организации общедоступного бесплатного дополнительного образования  детей в МО «Красногвардейский район».</w:t>
      </w:r>
    </w:p>
    <w:p w:rsidR="009F1A21" w:rsidRPr="001D1005" w:rsidRDefault="009F1A21" w:rsidP="00BB0946">
      <w:pPr>
        <w:tabs>
          <w:tab w:val="left" w:pos="142"/>
        </w:tabs>
        <w:ind w:firstLine="709"/>
        <w:jc w:val="both"/>
        <w:rPr>
          <w:sz w:val="28"/>
          <w:szCs w:val="28"/>
        </w:rPr>
      </w:pPr>
      <w:r w:rsidRPr="001D1005">
        <w:rPr>
          <w:sz w:val="28"/>
          <w:szCs w:val="28"/>
        </w:rPr>
        <w:t>Данная подпрограмма направлена на решение следующих задач:</w:t>
      </w:r>
    </w:p>
    <w:p w:rsidR="009F1A21" w:rsidRPr="001D1005" w:rsidRDefault="009F1A21" w:rsidP="00BB0946">
      <w:pPr>
        <w:pStyle w:val="aff4"/>
        <w:tabs>
          <w:tab w:val="left" w:pos="142"/>
        </w:tabs>
        <w:spacing w:after="0" w:line="240" w:lineRule="auto"/>
        <w:ind w:firstLine="709"/>
        <w:jc w:val="both"/>
        <w:rPr>
          <w:sz w:val="28"/>
          <w:szCs w:val="28"/>
        </w:rPr>
      </w:pPr>
      <w:r w:rsidRPr="001D1005">
        <w:rPr>
          <w:sz w:val="28"/>
          <w:szCs w:val="28"/>
        </w:rPr>
        <w:t>1) Обеспечение высокого качества услуг дополнительного образования;</w:t>
      </w:r>
    </w:p>
    <w:p w:rsidR="009F1A21" w:rsidRPr="001D1005" w:rsidRDefault="009F1A21" w:rsidP="00BB0946">
      <w:pPr>
        <w:pStyle w:val="ConsPlusNormal"/>
        <w:widowControl/>
        <w:ind w:firstLine="709"/>
        <w:jc w:val="both"/>
        <w:rPr>
          <w:rFonts w:ascii="Times New Roman" w:hAnsi="Times New Roman" w:cs="Times New Roman"/>
          <w:sz w:val="28"/>
          <w:szCs w:val="28"/>
        </w:rPr>
      </w:pPr>
      <w:r w:rsidRPr="001D1005">
        <w:rPr>
          <w:rFonts w:ascii="Times New Roman" w:hAnsi="Times New Roman" w:cs="Times New Roman"/>
          <w:sz w:val="28"/>
          <w:szCs w:val="28"/>
        </w:rPr>
        <w:t xml:space="preserve">2)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p w:rsidR="009F1A21" w:rsidRPr="001D1005" w:rsidRDefault="009F1A21" w:rsidP="00BB0946">
      <w:pPr>
        <w:pStyle w:val="ConsPlusNormal"/>
        <w:widowControl/>
        <w:ind w:firstLine="709"/>
        <w:jc w:val="both"/>
        <w:rPr>
          <w:rFonts w:ascii="Times New Roman" w:hAnsi="Times New Roman" w:cs="Times New Roman"/>
          <w:sz w:val="28"/>
          <w:szCs w:val="28"/>
        </w:rPr>
      </w:pPr>
      <w:r w:rsidRPr="001D1005">
        <w:rPr>
          <w:rFonts w:ascii="Times New Roman" w:hAnsi="Times New Roman" w:cs="Times New Roman"/>
          <w:sz w:val="28"/>
          <w:szCs w:val="28"/>
        </w:rPr>
        <w:t>Ответственный исполнитель Подпрограммы 3 – Управление образования  администрации МО «Красногвардейский район».</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4. Целью Подпрограммы 4 «Противопожарная безопасность образовательных организаций в муниципальном образовании «Красногвардейский район» является обеспечение противопожарной безопасности обучающихся, воспитанников, работников образовательных учреждений во время их учебной и трудовой деятельности, повышение уровня безопасности в образовательных организациях МО «Красногвардейский район», снижение рисков возникновения пожаров, травматизма и гибели людей в образовательных организациях.</w:t>
      </w:r>
    </w:p>
    <w:p w:rsidR="009F1A21" w:rsidRPr="001D1005" w:rsidRDefault="009F1A21" w:rsidP="00BB0946">
      <w:pPr>
        <w:tabs>
          <w:tab w:val="left" w:pos="142"/>
        </w:tabs>
        <w:ind w:firstLine="709"/>
        <w:jc w:val="both"/>
        <w:rPr>
          <w:sz w:val="28"/>
          <w:szCs w:val="28"/>
        </w:rPr>
      </w:pPr>
      <w:r w:rsidRPr="001D1005">
        <w:rPr>
          <w:sz w:val="28"/>
          <w:szCs w:val="28"/>
        </w:rPr>
        <w:t>Данная подпрограмма направлена на решение следующих задач:</w:t>
      </w:r>
    </w:p>
    <w:p w:rsidR="009F1A21" w:rsidRPr="00CE719A" w:rsidRDefault="009F1A21" w:rsidP="00BB0946">
      <w:pPr>
        <w:pStyle w:val="aff4"/>
        <w:tabs>
          <w:tab w:val="left" w:pos="142"/>
        </w:tabs>
        <w:spacing w:after="0" w:line="240" w:lineRule="auto"/>
        <w:ind w:firstLine="709"/>
        <w:jc w:val="both"/>
        <w:rPr>
          <w:color w:val="auto"/>
          <w:sz w:val="28"/>
          <w:szCs w:val="28"/>
        </w:rPr>
      </w:pPr>
      <w:r w:rsidRPr="00CE719A">
        <w:rPr>
          <w:color w:val="auto"/>
          <w:sz w:val="28"/>
          <w:szCs w:val="28"/>
        </w:rPr>
        <w:t>1) Создание и совершенствование технической базы и подготовки персонала в  области  предупреждения противопожарной безопасности образовательных организаций;</w:t>
      </w:r>
    </w:p>
    <w:p w:rsidR="009F1A21" w:rsidRDefault="009F1A21" w:rsidP="00BB0946">
      <w:pPr>
        <w:pStyle w:val="aff4"/>
        <w:tabs>
          <w:tab w:val="left" w:pos="142"/>
        </w:tabs>
        <w:spacing w:after="0" w:line="240" w:lineRule="auto"/>
        <w:ind w:firstLine="709"/>
        <w:jc w:val="both"/>
        <w:rPr>
          <w:color w:val="auto"/>
          <w:sz w:val="28"/>
          <w:szCs w:val="28"/>
        </w:rPr>
      </w:pPr>
      <w:r>
        <w:rPr>
          <w:color w:val="auto"/>
          <w:sz w:val="28"/>
          <w:szCs w:val="28"/>
        </w:rPr>
        <w:t xml:space="preserve">2) </w:t>
      </w:r>
      <w:r w:rsidRPr="004374CE">
        <w:rPr>
          <w:color w:val="auto"/>
          <w:sz w:val="28"/>
          <w:szCs w:val="28"/>
        </w:rPr>
        <w:t>Совершенствование профилактической работы, направленной на обеспечение противопожарной безопасности образовательных организаций.</w:t>
      </w:r>
    </w:p>
    <w:p w:rsidR="009F1A21" w:rsidRPr="008121C2"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w:t>
      </w:r>
      <w:r>
        <w:rPr>
          <w:rFonts w:ascii="Times New Roman" w:hAnsi="Times New Roman" w:cs="Times New Roman"/>
          <w:sz w:val="28"/>
          <w:szCs w:val="28"/>
        </w:rPr>
        <w:t xml:space="preserve"> 4</w:t>
      </w:r>
      <w:r w:rsidRPr="00AE2619">
        <w:rPr>
          <w:rFonts w:ascii="Times New Roman" w:hAnsi="Times New Roman" w:cs="Times New Roman"/>
          <w:sz w:val="28"/>
          <w:szCs w:val="28"/>
        </w:rPr>
        <w:t xml:space="preserve"> – Управление образования  администрации МО «Красногвардейский район».</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5. Цель Подпрограммы 5 «</w:t>
      </w:r>
      <w:r w:rsidRPr="001D1005">
        <w:rPr>
          <w:rFonts w:ascii="Times New Roman" w:hAnsi="Times New Roman" w:cs="Times New Roman"/>
          <w:b w:val="0"/>
          <w:color w:val="000000"/>
          <w:spacing w:val="-2"/>
          <w:w w:val="108"/>
          <w:sz w:val="28"/>
          <w:szCs w:val="28"/>
        </w:rPr>
        <w:t xml:space="preserve">Обеспечение реализации муниципальной программы </w:t>
      </w:r>
      <w:r w:rsidRPr="001D1005">
        <w:rPr>
          <w:rFonts w:ascii="Times New Roman" w:hAnsi="Times New Roman" w:cs="Times New Roman"/>
          <w:b w:val="0"/>
          <w:sz w:val="28"/>
          <w:szCs w:val="28"/>
        </w:rPr>
        <w:t>«Раз</w:t>
      </w:r>
      <w:r w:rsidR="005D043F">
        <w:rPr>
          <w:rFonts w:ascii="Times New Roman" w:hAnsi="Times New Roman" w:cs="Times New Roman"/>
          <w:b w:val="0"/>
          <w:sz w:val="28"/>
          <w:szCs w:val="28"/>
        </w:rPr>
        <w:t xml:space="preserve">витие образования на </w:t>
      </w:r>
      <w:r w:rsidR="00FA7683">
        <w:rPr>
          <w:rFonts w:ascii="Times New Roman" w:hAnsi="Times New Roman" w:cs="Times New Roman"/>
          <w:b w:val="0"/>
          <w:sz w:val="28"/>
          <w:szCs w:val="28"/>
        </w:rPr>
        <w:t>20</w:t>
      </w:r>
      <w:r w:rsidR="00872D4C">
        <w:rPr>
          <w:rFonts w:ascii="Times New Roman" w:hAnsi="Times New Roman" w:cs="Times New Roman"/>
          <w:b w:val="0"/>
          <w:sz w:val="28"/>
          <w:szCs w:val="28"/>
        </w:rPr>
        <w:t>18</w:t>
      </w:r>
      <w:r w:rsidR="00FA7683">
        <w:rPr>
          <w:rFonts w:ascii="Times New Roman" w:hAnsi="Times New Roman" w:cs="Times New Roman"/>
          <w:b w:val="0"/>
          <w:sz w:val="28"/>
          <w:szCs w:val="28"/>
        </w:rPr>
        <w:t>-202</w:t>
      </w:r>
      <w:r w:rsidR="002F1A41">
        <w:rPr>
          <w:rFonts w:ascii="Times New Roman" w:hAnsi="Times New Roman" w:cs="Times New Roman"/>
          <w:b w:val="0"/>
          <w:sz w:val="28"/>
          <w:szCs w:val="28"/>
        </w:rPr>
        <w:t>4</w:t>
      </w:r>
      <w:r w:rsidRPr="001D1005">
        <w:rPr>
          <w:rFonts w:ascii="Times New Roman" w:hAnsi="Times New Roman" w:cs="Times New Roman"/>
          <w:b w:val="0"/>
          <w:sz w:val="28"/>
          <w:szCs w:val="28"/>
        </w:rPr>
        <w:t xml:space="preserve"> годы» является обеспечение организационных, информационных и методических условий для реализации муниципальной программы. </w:t>
      </w:r>
    </w:p>
    <w:p w:rsidR="009F1A21" w:rsidRPr="001D1005"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t>Задачи Подпрограммы 5:</w:t>
      </w:r>
    </w:p>
    <w:p w:rsidR="009F1A21" w:rsidRDefault="009F1A21" w:rsidP="00BB0946">
      <w:pPr>
        <w:pStyle w:val="a5"/>
        <w:numPr>
          <w:ilvl w:val="0"/>
          <w:numId w:val="8"/>
        </w:numPr>
        <w:jc w:val="both"/>
        <w:rPr>
          <w:sz w:val="28"/>
          <w:szCs w:val="28"/>
        </w:rPr>
      </w:pPr>
      <w:r w:rsidRPr="001D1005">
        <w:rPr>
          <w:sz w:val="28"/>
          <w:szCs w:val="28"/>
        </w:rPr>
        <w:t>Создание условий для обеспечения доступности образования;</w:t>
      </w:r>
    </w:p>
    <w:p w:rsidR="009F1A21" w:rsidRPr="001D1005" w:rsidRDefault="009F1A21" w:rsidP="00BB0946">
      <w:pPr>
        <w:pStyle w:val="a5"/>
        <w:numPr>
          <w:ilvl w:val="0"/>
          <w:numId w:val="8"/>
        </w:numPr>
        <w:jc w:val="both"/>
        <w:rPr>
          <w:sz w:val="28"/>
          <w:szCs w:val="28"/>
        </w:rPr>
      </w:pPr>
      <w:r w:rsidRPr="001D1005">
        <w:rPr>
          <w:sz w:val="28"/>
          <w:szCs w:val="28"/>
        </w:rPr>
        <w:t>Создание условий для повышения качества образования;</w:t>
      </w:r>
    </w:p>
    <w:p w:rsidR="009F1A21" w:rsidRPr="001D1005" w:rsidRDefault="009F1A21" w:rsidP="00BB0946">
      <w:pPr>
        <w:pStyle w:val="ConsPlusNormal"/>
        <w:widowControl/>
        <w:numPr>
          <w:ilvl w:val="0"/>
          <w:numId w:val="8"/>
        </w:numPr>
        <w:ind w:left="0" w:firstLine="360"/>
        <w:jc w:val="both"/>
        <w:rPr>
          <w:rFonts w:ascii="Times New Roman" w:hAnsi="Times New Roman" w:cs="Times New Roman"/>
          <w:sz w:val="28"/>
          <w:szCs w:val="28"/>
        </w:rPr>
      </w:pPr>
      <w:r w:rsidRPr="001D1005">
        <w:rPr>
          <w:rFonts w:ascii="Times New Roman" w:hAnsi="Times New Roman" w:cs="Times New Roman"/>
          <w:sz w:val="28"/>
          <w:szCs w:val="28"/>
        </w:rPr>
        <w:t>Создание условий для повышения эффективности системы общего образования.</w:t>
      </w:r>
    </w:p>
    <w:p w:rsidR="009F1A21" w:rsidRPr="001D1005"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t xml:space="preserve">Ответственный исполнитель Подпрограммы 5 – управление  образования администрации МО «Красногвардейский район». </w:t>
      </w:r>
    </w:p>
    <w:p w:rsidR="009F1A21" w:rsidRPr="001D1005" w:rsidRDefault="009F1A21" w:rsidP="00BB0946">
      <w:pPr>
        <w:pStyle w:val="ConsPlusTitle"/>
        <w:tabs>
          <w:tab w:val="left" w:pos="142"/>
        </w:tabs>
        <w:ind w:firstLine="709"/>
        <w:jc w:val="both"/>
        <w:rPr>
          <w:rFonts w:ascii="Times New Roman" w:hAnsi="Times New Roman" w:cs="Times New Roman"/>
          <w:b w:val="0"/>
          <w:sz w:val="28"/>
          <w:szCs w:val="28"/>
        </w:rPr>
      </w:pPr>
      <w:r w:rsidRPr="001D1005">
        <w:rPr>
          <w:rFonts w:ascii="Times New Roman" w:hAnsi="Times New Roman" w:cs="Times New Roman"/>
          <w:b w:val="0"/>
          <w:sz w:val="28"/>
          <w:szCs w:val="28"/>
        </w:rPr>
        <w:t xml:space="preserve">6. Подпрограмма 6 «Государственная поддержка детей-сирот и детей, оставшихся без попечения родителей, охрана семьи и детства» направлена на обеспечение реализации основных мероприятий Программы в соответствии с установленными сроками, </w:t>
      </w:r>
      <w:r w:rsidRPr="001D1005">
        <w:rPr>
          <w:rFonts w:ascii="Times New Roman" w:hAnsi="Times New Roman" w:cs="Times New Roman"/>
          <w:b w:val="0"/>
          <w:sz w:val="28"/>
          <w:szCs w:val="28"/>
          <w:lang w:eastAsia="en-US"/>
        </w:rPr>
        <w:t xml:space="preserve">предусматривает обеспечение управления реализацией мероприятий </w:t>
      </w:r>
      <w:r w:rsidRPr="001D1005">
        <w:rPr>
          <w:rFonts w:ascii="Times New Roman" w:hAnsi="Times New Roman" w:cs="Times New Roman"/>
          <w:b w:val="0"/>
          <w:sz w:val="28"/>
          <w:szCs w:val="28"/>
        </w:rPr>
        <w:t xml:space="preserve">Программы </w:t>
      </w:r>
      <w:r w:rsidRPr="001D1005">
        <w:rPr>
          <w:rFonts w:ascii="Times New Roman" w:hAnsi="Times New Roman" w:cs="Times New Roman"/>
          <w:b w:val="0"/>
          <w:sz w:val="28"/>
          <w:szCs w:val="28"/>
          <w:lang w:eastAsia="en-US"/>
        </w:rPr>
        <w:t xml:space="preserve"> на муниципальном уровне.</w:t>
      </w:r>
    </w:p>
    <w:p w:rsidR="009F1A21" w:rsidRPr="00CE719A" w:rsidRDefault="009F1A21" w:rsidP="00BB0946">
      <w:pPr>
        <w:pStyle w:val="ConsPlusNormal"/>
        <w:ind w:firstLine="709"/>
        <w:jc w:val="both"/>
        <w:rPr>
          <w:rFonts w:ascii="Times New Roman" w:hAnsi="Times New Roman" w:cs="Times New Roman"/>
          <w:sz w:val="28"/>
          <w:szCs w:val="28"/>
        </w:rPr>
      </w:pPr>
      <w:r w:rsidRPr="001D1005">
        <w:rPr>
          <w:rFonts w:ascii="Times New Roman" w:hAnsi="Times New Roman" w:cs="Times New Roman"/>
          <w:sz w:val="28"/>
          <w:szCs w:val="28"/>
        </w:rPr>
        <w:lastRenderedPageBreak/>
        <w:t xml:space="preserve">Цель Подпрограммы 6 - </w:t>
      </w:r>
      <w:r w:rsidRPr="001D1005">
        <w:rPr>
          <w:rFonts w:ascii="Times New Roman" w:hAnsi="Times New Roman" w:cs="Times New Roman"/>
          <w:bCs/>
          <w:iCs/>
          <w:sz w:val="28"/>
          <w:szCs w:val="28"/>
        </w:rPr>
        <w:t>Профилактика социального сиротства, семейная</w:t>
      </w:r>
      <w:r w:rsidRPr="00CE719A">
        <w:rPr>
          <w:rFonts w:ascii="Times New Roman" w:hAnsi="Times New Roman" w:cs="Times New Roman"/>
          <w:bCs/>
          <w:iCs/>
          <w:sz w:val="28"/>
          <w:szCs w:val="28"/>
        </w:rPr>
        <w:t xml:space="preserve"> форма устройства детей-сирот и детей, оставшихся без попечения родителей, их дальнейшая адаптация в современном мире</w:t>
      </w:r>
      <w:r w:rsidRPr="00CE719A">
        <w:rPr>
          <w:rFonts w:ascii="Times New Roman" w:hAnsi="Times New Roman" w:cs="Times New Roman"/>
          <w:sz w:val="28"/>
          <w:szCs w:val="28"/>
        </w:rPr>
        <w:t xml:space="preserve">. </w:t>
      </w:r>
    </w:p>
    <w:p w:rsidR="009F1A21" w:rsidRPr="00CE719A" w:rsidRDefault="009F1A21" w:rsidP="00BB0946">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Задачи Подпрограммы 6:</w:t>
      </w:r>
    </w:p>
    <w:p w:rsidR="00504D17" w:rsidRPr="00AE2619" w:rsidRDefault="00504D17" w:rsidP="00BE62B1">
      <w:pPr>
        <w:pStyle w:val="a5"/>
        <w:ind w:firstLine="709"/>
        <w:jc w:val="both"/>
        <w:rPr>
          <w:bCs/>
          <w:iCs/>
          <w:sz w:val="28"/>
          <w:szCs w:val="28"/>
        </w:rPr>
      </w:pPr>
      <w:r w:rsidRPr="00AE2619">
        <w:rPr>
          <w:bCs/>
          <w:iCs/>
          <w:sz w:val="28"/>
          <w:szCs w:val="28"/>
        </w:rPr>
        <w:t>1)Выявление и устройство детей-сирот и детей, оставшихся без попечения родителей, в семьи;</w:t>
      </w:r>
    </w:p>
    <w:p w:rsidR="00504D17" w:rsidRPr="00AE2619" w:rsidRDefault="00504D17" w:rsidP="00BE62B1">
      <w:pPr>
        <w:pStyle w:val="a5"/>
        <w:ind w:firstLine="709"/>
        <w:jc w:val="both"/>
        <w:rPr>
          <w:bCs/>
          <w:iCs/>
          <w:sz w:val="28"/>
          <w:szCs w:val="28"/>
        </w:rPr>
      </w:pPr>
      <w:r w:rsidRPr="00AE2619">
        <w:rPr>
          <w:bCs/>
          <w:iCs/>
          <w:sz w:val="28"/>
          <w:szCs w:val="28"/>
        </w:rPr>
        <w:t xml:space="preserve">2)Осуществление государственной поддержки приемных  и опекунских семей;           </w:t>
      </w:r>
    </w:p>
    <w:p w:rsidR="00504D17" w:rsidRPr="00AE2619" w:rsidRDefault="00504D17" w:rsidP="00BE62B1">
      <w:pPr>
        <w:pStyle w:val="a5"/>
        <w:ind w:firstLine="709"/>
        <w:jc w:val="both"/>
        <w:rPr>
          <w:bCs/>
          <w:iCs/>
          <w:sz w:val="28"/>
          <w:szCs w:val="28"/>
        </w:rPr>
      </w:pPr>
      <w:r w:rsidRPr="00AE2619">
        <w:rPr>
          <w:bCs/>
          <w:iCs/>
          <w:sz w:val="28"/>
          <w:szCs w:val="28"/>
        </w:rPr>
        <w:t>3)Обеспечение сопровождения приемных и опекунских семей;</w:t>
      </w:r>
    </w:p>
    <w:p w:rsidR="00504D17" w:rsidRPr="00AE2619" w:rsidRDefault="00504D17" w:rsidP="00BE62B1">
      <w:pPr>
        <w:pStyle w:val="a5"/>
        <w:ind w:firstLine="709"/>
        <w:jc w:val="both"/>
        <w:rPr>
          <w:bCs/>
          <w:iCs/>
          <w:sz w:val="28"/>
          <w:szCs w:val="28"/>
        </w:rPr>
      </w:pPr>
      <w:r w:rsidRPr="00AE2619">
        <w:rPr>
          <w:bCs/>
          <w:iCs/>
          <w:sz w:val="28"/>
          <w:szCs w:val="28"/>
        </w:rPr>
        <w:t>4)Предоставление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504D17" w:rsidRPr="00AE2619" w:rsidRDefault="00504D17" w:rsidP="00BE62B1">
      <w:pPr>
        <w:pStyle w:val="a5"/>
        <w:ind w:firstLine="709"/>
        <w:jc w:val="both"/>
        <w:rPr>
          <w:bCs/>
          <w:iCs/>
          <w:sz w:val="28"/>
          <w:szCs w:val="28"/>
        </w:rPr>
      </w:pPr>
      <w:r w:rsidRPr="00AE2619">
        <w:rPr>
          <w:bCs/>
          <w:iCs/>
          <w:sz w:val="28"/>
          <w:szCs w:val="28"/>
        </w:rPr>
        <w:t>4)Обеспечение деятельности органа опеки и попечительства;</w:t>
      </w:r>
    </w:p>
    <w:p w:rsidR="00504D17" w:rsidRPr="00504D17" w:rsidRDefault="00504D17" w:rsidP="00BE62B1">
      <w:pPr>
        <w:pStyle w:val="ConsPlusNormal"/>
        <w:ind w:firstLine="709"/>
        <w:jc w:val="both"/>
        <w:rPr>
          <w:rFonts w:ascii="Times New Roman" w:hAnsi="Times New Roman" w:cs="Times New Roman"/>
          <w:bCs/>
          <w:iCs/>
          <w:sz w:val="28"/>
          <w:szCs w:val="28"/>
        </w:rPr>
      </w:pPr>
      <w:r w:rsidRPr="00504D17">
        <w:rPr>
          <w:rFonts w:ascii="Times New Roman" w:hAnsi="Times New Roman" w:cs="Times New Roman"/>
          <w:bCs/>
          <w:iCs/>
          <w:sz w:val="28"/>
          <w:szCs w:val="28"/>
        </w:rPr>
        <w:t>5) Компенсация части родительской платы за содержание ребенка в образовательном учреждении, реализующем дошкольное образование.</w:t>
      </w:r>
    </w:p>
    <w:p w:rsidR="009F1A21" w:rsidRPr="00CE719A" w:rsidRDefault="009F1A21" w:rsidP="00504D17">
      <w:pPr>
        <w:pStyle w:val="ConsPlusNormal"/>
        <w:ind w:firstLine="709"/>
        <w:jc w:val="both"/>
        <w:rPr>
          <w:rFonts w:ascii="Times New Roman" w:hAnsi="Times New Roman" w:cs="Times New Roman"/>
          <w:sz w:val="28"/>
          <w:szCs w:val="28"/>
        </w:rPr>
      </w:pPr>
      <w:r w:rsidRPr="00CE719A">
        <w:rPr>
          <w:rFonts w:ascii="Times New Roman" w:hAnsi="Times New Roman" w:cs="Times New Roman"/>
          <w:sz w:val="28"/>
          <w:szCs w:val="28"/>
        </w:rPr>
        <w:t xml:space="preserve">Ответственный исполнитель Подпрограммы 6 – управление  образования администрации МО «Красногвардейский район». </w:t>
      </w:r>
    </w:p>
    <w:p w:rsidR="009F1A21" w:rsidRPr="00CE719A" w:rsidRDefault="009F1A21" w:rsidP="00BB0946">
      <w:pPr>
        <w:pStyle w:val="ad"/>
        <w:tabs>
          <w:tab w:val="left" w:pos="425"/>
          <w:tab w:val="left" w:pos="1040"/>
        </w:tabs>
        <w:ind w:left="0" w:firstLine="709"/>
        <w:jc w:val="both"/>
        <w:rPr>
          <w:sz w:val="28"/>
          <w:szCs w:val="28"/>
        </w:rPr>
      </w:pPr>
      <w:r w:rsidRPr="00CE719A">
        <w:rPr>
          <w:sz w:val="28"/>
          <w:szCs w:val="28"/>
        </w:rPr>
        <w:tab/>
        <w:t>7. Целью подпрограммы 7 «</w:t>
      </w:r>
      <w:r w:rsidRPr="00CE719A">
        <w:rPr>
          <w:bCs/>
          <w:spacing w:val="-2"/>
          <w:w w:val="108"/>
          <w:sz w:val="28"/>
          <w:szCs w:val="28"/>
        </w:rPr>
        <w:t xml:space="preserve">Энергосбережение и повышение энергетической эффективности </w:t>
      </w:r>
      <w:r w:rsidRPr="00CE719A">
        <w:rPr>
          <w:sz w:val="28"/>
          <w:szCs w:val="28"/>
        </w:rPr>
        <w:t xml:space="preserve">в образовательных организациях МО «Красногвардейский район»  является стимулирование энергосбережения и повышения энергетической эффективности </w:t>
      </w:r>
      <w:r w:rsidR="00504D17">
        <w:rPr>
          <w:sz w:val="28"/>
          <w:szCs w:val="28"/>
        </w:rPr>
        <w:t xml:space="preserve">в образовательных организациях </w:t>
      </w:r>
      <w:r w:rsidRPr="00CE719A">
        <w:rPr>
          <w:sz w:val="28"/>
          <w:szCs w:val="28"/>
        </w:rPr>
        <w:t>МО «Красногвардейский район».</w:t>
      </w:r>
    </w:p>
    <w:p w:rsidR="009F1A21" w:rsidRDefault="009F1A21" w:rsidP="00BB0946">
      <w:pPr>
        <w:pStyle w:val="ConsPlusNormal"/>
        <w:widowControl/>
        <w:ind w:firstLine="709"/>
        <w:jc w:val="both"/>
        <w:rPr>
          <w:rFonts w:ascii="Times New Roman" w:hAnsi="Times New Roman" w:cs="Times New Roman"/>
          <w:sz w:val="28"/>
          <w:szCs w:val="28"/>
        </w:rPr>
      </w:pPr>
      <w:r w:rsidRPr="00CE719A">
        <w:rPr>
          <w:rFonts w:ascii="Times New Roman" w:hAnsi="Times New Roman" w:cs="Times New Roman"/>
          <w:sz w:val="28"/>
          <w:szCs w:val="28"/>
        </w:rPr>
        <w:t xml:space="preserve">Задача подпрограммы: </w:t>
      </w:r>
      <w:r w:rsidR="00504D17">
        <w:rPr>
          <w:rFonts w:ascii="Times New Roman" w:hAnsi="Times New Roman" w:cs="Times New Roman"/>
          <w:sz w:val="28"/>
          <w:szCs w:val="28"/>
        </w:rPr>
        <w:t>р</w:t>
      </w:r>
      <w:r w:rsidR="00504D17" w:rsidRPr="00AE2619">
        <w:rPr>
          <w:rFonts w:ascii="Times New Roman" w:hAnsi="Times New Roman" w:cs="Times New Roman"/>
          <w:sz w:val="28"/>
          <w:szCs w:val="28"/>
        </w:rPr>
        <w:t xml:space="preserve">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 при  сохранении  соответствующего  полезного </w:t>
      </w:r>
      <w:r w:rsidR="00504D17">
        <w:rPr>
          <w:rFonts w:ascii="Times New Roman" w:hAnsi="Times New Roman" w:cs="Times New Roman"/>
          <w:sz w:val="28"/>
          <w:szCs w:val="28"/>
        </w:rPr>
        <w:t xml:space="preserve"> эффекта  от  их  использования</w:t>
      </w:r>
    </w:p>
    <w:p w:rsidR="009F1A21" w:rsidRPr="00CE719A"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xml:space="preserve">Ответственный исполнитель Подпрограммы </w:t>
      </w:r>
      <w:r>
        <w:rPr>
          <w:rFonts w:ascii="Times New Roman" w:hAnsi="Times New Roman" w:cs="Times New Roman"/>
          <w:sz w:val="28"/>
          <w:szCs w:val="28"/>
        </w:rPr>
        <w:t>7</w:t>
      </w:r>
      <w:r w:rsidRPr="00AE2619">
        <w:rPr>
          <w:rFonts w:ascii="Times New Roman" w:hAnsi="Times New Roman" w:cs="Times New Roman"/>
          <w:sz w:val="28"/>
          <w:szCs w:val="28"/>
        </w:rPr>
        <w:t xml:space="preserve"> – Управление образования  администрации МО «Красногвардейский район».</w:t>
      </w:r>
    </w:p>
    <w:p w:rsidR="00B27C9F" w:rsidRPr="00B27C9F" w:rsidRDefault="00B27C9F" w:rsidP="00B27C9F">
      <w:pPr>
        <w:ind w:firstLine="709"/>
        <w:jc w:val="both"/>
        <w:rPr>
          <w:sz w:val="28"/>
          <w:szCs w:val="28"/>
        </w:rPr>
      </w:pPr>
      <w:r w:rsidRPr="00B27C9F">
        <w:rPr>
          <w:sz w:val="28"/>
          <w:szCs w:val="28"/>
        </w:rPr>
        <w:t>8. Подпрограмма 8</w:t>
      </w:r>
      <w:r w:rsidRPr="00B27C9F">
        <w:rPr>
          <w:b/>
          <w:sz w:val="28"/>
          <w:szCs w:val="28"/>
        </w:rPr>
        <w:t xml:space="preserve">  «</w:t>
      </w:r>
      <w:r w:rsidRPr="00B27C9F">
        <w:rPr>
          <w:sz w:val="28"/>
          <w:szCs w:val="28"/>
        </w:rPr>
        <w:t xml:space="preserve">Обеспечение льготным питанием обучающихся школ района» направлена на оказание социальной поддержки обучающимся, находящимся в трудной жизненной ситуации, детям-инвалидам, детям-сиротам, детям, оставшимся без попечения родителей </w:t>
      </w:r>
      <w:r w:rsidRPr="00B27C9F">
        <w:rPr>
          <w:sz w:val="28"/>
          <w:szCs w:val="28"/>
          <w:lang w:eastAsia="en-US"/>
        </w:rPr>
        <w:t xml:space="preserve"> на муниципальном уровне.</w:t>
      </w:r>
    </w:p>
    <w:p w:rsidR="00B27C9F" w:rsidRPr="00B27C9F" w:rsidRDefault="00B27C9F" w:rsidP="00B27C9F">
      <w:pPr>
        <w:pStyle w:val="ConsPlusNormal"/>
        <w:ind w:firstLine="709"/>
        <w:jc w:val="both"/>
        <w:rPr>
          <w:rFonts w:ascii="Times New Roman" w:hAnsi="Times New Roman" w:cs="Times New Roman"/>
          <w:sz w:val="28"/>
          <w:szCs w:val="28"/>
        </w:rPr>
      </w:pPr>
      <w:r w:rsidRPr="00B27C9F">
        <w:rPr>
          <w:rFonts w:ascii="Times New Roman" w:hAnsi="Times New Roman" w:cs="Times New Roman"/>
          <w:sz w:val="28"/>
          <w:szCs w:val="28"/>
        </w:rPr>
        <w:t xml:space="preserve">Цель Подпрограммы 8 - </w:t>
      </w:r>
      <w:r w:rsidRPr="00B27C9F">
        <w:rPr>
          <w:rFonts w:ascii="Times New Roman" w:hAnsi="Times New Roman" w:cs="Times New Roman"/>
          <w:sz w:val="28"/>
          <w:szCs w:val="28"/>
          <w:lang w:eastAsia="en-US"/>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r w:rsidRPr="00B27C9F">
        <w:rPr>
          <w:rFonts w:ascii="Times New Roman" w:hAnsi="Times New Roman" w:cs="Times New Roman"/>
          <w:sz w:val="28"/>
          <w:szCs w:val="28"/>
        </w:rPr>
        <w:t>.</w:t>
      </w:r>
    </w:p>
    <w:p w:rsidR="00B27C9F" w:rsidRPr="00B27C9F" w:rsidRDefault="00B27C9F" w:rsidP="00B27C9F">
      <w:pPr>
        <w:pStyle w:val="ConsPlusNormal"/>
        <w:ind w:firstLine="709"/>
        <w:jc w:val="both"/>
        <w:rPr>
          <w:rFonts w:ascii="Times New Roman" w:hAnsi="Times New Roman" w:cs="Times New Roman"/>
          <w:sz w:val="28"/>
          <w:szCs w:val="28"/>
        </w:rPr>
      </w:pPr>
      <w:r w:rsidRPr="00B27C9F">
        <w:rPr>
          <w:rFonts w:ascii="Times New Roman" w:hAnsi="Times New Roman" w:cs="Times New Roman"/>
          <w:sz w:val="28"/>
          <w:szCs w:val="28"/>
        </w:rPr>
        <w:t>Задачи Подпрограммы 8:</w:t>
      </w:r>
    </w:p>
    <w:p w:rsidR="00B27C9F" w:rsidRPr="00B27C9F" w:rsidRDefault="00B27C9F" w:rsidP="00B27C9F">
      <w:pPr>
        <w:pStyle w:val="conspluscell0"/>
        <w:numPr>
          <w:ilvl w:val="0"/>
          <w:numId w:val="43"/>
        </w:numPr>
        <w:spacing w:before="0" w:after="0"/>
        <w:jc w:val="both"/>
        <w:rPr>
          <w:rFonts w:ascii="Times New Roman" w:hAnsi="Times New Roman" w:cs="Times New Roman"/>
          <w:sz w:val="28"/>
          <w:szCs w:val="28"/>
        </w:rPr>
      </w:pPr>
      <w:r w:rsidRPr="00B27C9F">
        <w:rPr>
          <w:rFonts w:ascii="Times New Roman" w:hAnsi="Times New Roman" w:cs="Times New Roman"/>
          <w:sz w:val="28"/>
          <w:szCs w:val="28"/>
          <w:lang w:eastAsia="en-US"/>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r w:rsidRPr="00B27C9F">
        <w:rPr>
          <w:rFonts w:ascii="Times New Roman" w:hAnsi="Times New Roman" w:cs="Times New Roman"/>
          <w:sz w:val="28"/>
          <w:szCs w:val="28"/>
        </w:rPr>
        <w:t>.</w:t>
      </w:r>
    </w:p>
    <w:p w:rsidR="00B27C9F" w:rsidRPr="00B27C9F" w:rsidRDefault="00B27C9F" w:rsidP="00B27C9F">
      <w:pPr>
        <w:pStyle w:val="conspluscell0"/>
        <w:numPr>
          <w:ilvl w:val="0"/>
          <w:numId w:val="43"/>
        </w:numPr>
        <w:spacing w:before="0" w:after="0"/>
        <w:jc w:val="both"/>
        <w:rPr>
          <w:rFonts w:ascii="Times New Roman" w:hAnsi="Times New Roman" w:cs="Times New Roman"/>
          <w:sz w:val="28"/>
          <w:szCs w:val="28"/>
        </w:rPr>
      </w:pPr>
      <w:r w:rsidRPr="00B27C9F">
        <w:rPr>
          <w:rFonts w:ascii="Times New Roman" w:hAnsi="Times New Roman" w:cs="Times New Roman"/>
          <w:sz w:val="28"/>
          <w:szCs w:val="28"/>
        </w:rPr>
        <w:t>Обеспечение бесплатным горячим питанием обучающихся начальных классов.</w:t>
      </w:r>
    </w:p>
    <w:p w:rsidR="00B27C9F" w:rsidRPr="00CE719A" w:rsidRDefault="00B27C9F" w:rsidP="00B27C9F">
      <w:pPr>
        <w:pStyle w:val="conspluscell0"/>
        <w:spacing w:before="0" w:after="0"/>
        <w:ind w:firstLine="709"/>
        <w:jc w:val="both"/>
        <w:rPr>
          <w:rFonts w:ascii="Times New Roman" w:hAnsi="Times New Roman" w:cs="Times New Roman"/>
          <w:sz w:val="28"/>
          <w:szCs w:val="28"/>
        </w:rPr>
      </w:pPr>
      <w:r w:rsidRPr="00B27C9F">
        <w:rPr>
          <w:rFonts w:ascii="Times New Roman" w:hAnsi="Times New Roman" w:cs="Times New Roman"/>
          <w:sz w:val="28"/>
          <w:szCs w:val="28"/>
        </w:rPr>
        <w:t>Ответственный исполнитель Подпрограммы 8 – управление  образования администрации МО «Красногвардейский район».</w:t>
      </w:r>
      <w:r w:rsidRPr="00CE719A">
        <w:rPr>
          <w:rFonts w:ascii="Times New Roman" w:hAnsi="Times New Roman" w:cs="Times New Roman"/>
          <w:sz w:val="28"/>
          <w:szCs w:val="28"/>
        </w:rPr>
        <w:t xml:space="preserve"> </w:t>
      </w:r>
    </w:p>
    <w:p w:rsidR="001D1005" w:rsidRDefault="001D1005" w:rsidP="00BB0946">
      <w:pPr>
        <w:autoSpaceDE w:val="0"/>
        <w:autoSpaceDN w:val="0"/>
        <w:adjustRightInd w:val="0"/>
        <w:ind w:firstLine="709"/>
        <w:jc w:val="both"/>
        <w:outlineLvl w:val="1"/>
        <w:rPr>
          <w:b/>
          <w:bCs/>
          <w:sz w:val="28"/>
          <w:szCs w:val="28"/>
        </w:rPr>
      </w:pPr>
    </w:p>
    <w:p w:rsidR="00721BDE" w:rsidRDefault="009F1A21" w:rsidP="00721BDE">
      <w:pPr>
        <w:autoSpaceDE w:val="0"/>
        <w:autoSpaceDN w:val="0"/>
        <w:adjustRightInd w:val="0"/>
        <w:ind w:firstLine="709"/>
        <w:jc w:val="center"/>
        <w:outlineLvl w:val="1"/>
        <w:rPr>
          <w:b/>
          <w:bCs/>
          <w:sz w:val="28"/>
          <w:szCs w:val="28"/>
        </w:rPr>
      </w:pPr>
      <w:r w:rsidRPr="003B50B6">
        <w:rPr>
          <w:b/>
          <w:bCs/>
          <w:sz w:val="28"/>
          <w:szCs w:val="28"/>
        </w:rPr>
        <w:t>8. Ресурсное обеспечение муниципальной программы</w:t>
      </w:r>
    </w:p>
    <w:p w:rsidR="00721BDE" w:rsidRDefault="00721BDE" w:rsidP="00721BDE">
      <w:pPr>
        <w:autoSpaceDE w:val="0"/>
        <w:autoSpaceDN w:val="0"/>
        <w:adjustRightInd w:val="0"/>
        <w:ind w:firstLine="709"/>
        <w:jc w:val="center"/>
        <w:outlineLvl w:val="1"/>
        <w:rPr>
          <w:b/>
          <w:bCs/>
          <w:sz w:val="28"/>
          <w:szCs w:val="28"/>
        </w:rPr>
      </w:pPr>
    </w:p>
    <w:p w:rsidR="00721BDE" w:rsidRPr="00721BDE" w:rsidRDefault="00721BDE" w:rsidP="00721BDE">
      <w:pPr>
        <w:tabs>
          <w:tab w:val="left" w:pos="851"/>
        </w:tabs>
        <w:rPr>
          <w:sz w:val="28"/>
          <w:szCs w:val="28"/>
        </w:rPr>
      </w:pPr>
      <w:r>
        <w:rPr>
          <w:sz w:val="28"/>
          <w:szCs w:val="28"/>
        </w:rPr>
        <w:lastRenderedPageBreak/>
        <w:tab/>
      </w:r>
      <w:r w:rsidRPr="003B50B6">
        <w:rPr>
          <w:sz w:val="28"/>
          <w:szCs w:val="28"/>
        </w:rPr>
        <w:t>Объем бюджетных ассигнований на реализацию Программы за счет средств</w:t>
      </w:r>
    </w:p>
    <w:p w:rsidR="009F1A21" w:rsidRPr="00721BDE" w:rsidRDefault="009F1A21" w:rsidP="00721BDE">
      <w:pPr>
        <w:autoSpaceDE w:val="0"/>
        <w:autoSpaceDN w:val="0"/>
        <w:adjustRightInd w:val="0"/>
        <w:jc w:val="both"/>
        <w:outlineLvl w:val="1"/>
        <w:rPr>
          <w:b/>
          <w:bCs/>
          <w:sz w:val="28"/>
          <w:szCs w:val="28"/>
        </w:rPr>
      </w:pPr>
      <w:r w:rsidRPr="003B50B6">
        <w:rPr>
          <w:sz w:val="28"/>
          <w:szCs w:val="28"/>
        </w:rPr>
        <w:t>муниципального бюджета МО «Крас</w:t>
      </w:r>
      <w:r w:rsidR="00527067">
        <w:rPr>
          <w:sz w:val="28"/>
          <w:szCs w:val="28"/>
        </w:rPr>
        <w:t xml:space="preserve">ногвардейский район» </w:t>
      </w:r>
      <w:r w:rsidRPr="003B50B6">
        <w:rPr>
          <w:sz w:val="28"/>
          <w:szCs w:val="28"/>
        </w:rPr>
        <w:t xml:space="preserve">составляет всего  </w:t>
      </w:r>
      <w:r w:rsidR="002F1A41">
        <w:rPr>
          <w:sz w:val="28"/>
          <w:szCs w:val="28"/>
        </w:rPr>
        <w:t>2 </w:t>
      </w:r>
      <w:r w:rsidR="00A735AE">
        <w:rPr>
          <w:sz w:val="28"/>
          <w:szCs w:val="28"/>
        </w:rPr>
        <w:t>489792,8</w:t>
      </w:r>
      <w:r w:rsidR="00172C8E">
        <w:rPr>
          <w:sz w:val="28"/>
          <w:szCs w:val="28"/>
        </w:rPr>
        <w:t xml:space="preserve"> р</w:t>
      </w:r>
      <w:r w:rsidRPr="003B50B6">
        <w:rPr>
          <w:sz w:val="28"/>
          <w:szCs w:val="28"/>
        </w:rPr>
        <w:t>ублей</w:t>
      </w:r>
      <w:r>
        <w:rPr>
          <w:color w:val="403152"/>
          <w:sz w:val="28"/>
          <w:szCs w:val="28"/>
        </w:rPr>
        <w:t>,</w:t>
      </w:r>
      <w:r w:rsidR="00A735AE">
        <w:rPr>
          <w:color w:val="403152"/>
          <w:sz w:val="28"/>
          <w:szCs w:val="28"/>
        </w:rPr>
        <w:t xml:space="preserve"> </w:t>
      </w:r>
      <w:r w:rsidRPr="003B50B6">
        <w:rPr>
          <w:sz w:val="28"/>
          <w:szCs w:val="28"/>
        </w:rPr>
        <w:t>в том числе по годам:</w:t>
      </w:r>
    </w:p>
    <w:p w:rsidR="00BD71F0" w:rsidRPr="003B50B6" w:rsidRDefault="00BD71F0" w:rsidP="00BB0946">
      <w:pPr>
        <w:pStyle w:val="ConsPlusNormal"/>
        <w:widowControl/>
        <w:ind w:firstLine="709"/>
        <w:jc w:val="both"/>
        <w:rPr>
          <w:rFonts w:ascii="Times New Roman" w:hAnsi="Times New Roman" w:cs="Times New Roman"/>
          <w:color w:val="403152"/>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992"/>
        <w:gridCol w:w="1134"/>
        <w:gridCol w:w="993"/>
        <w:gridCol w:w="992"/>
        <w:gridCol w:w="992"/>
        <w:gridCol w:w="992"/>
        <w:gridCol w:w="1134"/>
      </w:tblGrid>
      <w:tr w:rsidR="001634C3" w:rsidRPr="009975EC" w:rsidTr="00872D4C">
        <w:trPr>
          <w:trHeight w:val="704"/>
        </w:trPr>
        <w:tc>
          <w:tcPr>
            <w:tcW w:w="2093" w:type="dxa"/>
            <w:vMerge w:val="restart"/>
            <w:tcBorders>
              <w:top w:val="single" w:sz="4" w:space="0" w:color="auto"/>
              <w:left w:val="single" w:sz="4" w:space="0" w:color="auto"/>
              <w:right w:val="single" w:sz="4" w:space="0" w:color="auto"/>
            </w:tcBorders>
          </w:tcPr>
          <w:p w:rsidR="001634C3" w:rsidRPr="0039730C" w:rsidRDefault="001634C3" w:rsidP="00BB0946">
            <w:pPr>
              <w:jc w:val="both"/>
              <w:rPr>
                <w:b/>
              </w:rPr>
            </w:pPr>
            <w:r w:rsidRPr="0039730C">
              <w:rPr>
                <w:b/>
              </w:rPr>
              <w:t>Источники и объем финансирования Программы и подпрограмм</w:t>
            </w:r>
          </w:p>
        </w:tc>
        <w:tc>
          <w:tcPr>
            <w:tcW w:w="8221" w:type="dxa"/>
            <w:gridSpan w:val="8"/>
            <w:tcBorders>
              <w:top w:val="single" w:sz="4" w:space="0" w:color="auto"/>
              <w:left w:val="single" w:sz="4" w:space="0" w:color="auto"/>
              <w:right w:val="single" w:sz="4" w:space="0" w:color="auto"/>
            </w:tcBorders>
          </w:tcPr>
          <w:p w:rsidR="001634C3" w:rsidRPr="0039730C" w:rsidRDefault="001634C3" w:rsidP="00BB0946">
            <w:pPr>
              <w:pStyle w:val="afff3"/>
              <w:rPr>
                <w:rFonts w:ascii="Times New Roman" w:hAnsi="Times New Roman" w:cs="Times New Roman"/>
                <w:b/>
              </w:rPr>
            </w:pPr>
            <w:r w:rsidRPr="0039730C">
              <w:rPr>
                <w:rFonts w:ascii="Times New Roman" w:hAnsi="Times New Roman" w:cs="Times New Roman"/>
                <w:b/>
              </w:rPr>
              <w:t xml:space="preserve">Программа «Развитие образования </w:t>
            </w:r>
            <w:r w:rsidR="00BE62B1">
              <w:rPr>
                <w:rFonts w:ascii="Times New Roman" w:hAnsi="Times New Roman" w:cs="Times New Roman"/>
                <w:b/>
              </w:rPr>
              <w:t xml:space="preserve">на 2018-2024 годы» </w:t>
            </w:r>
            <w:r w:rsidRPr="0039730C">
              <w:rPr>
                <w:rFonts w:ascii="Times New Roman" w:hAnsi="Times New Roman" w:cs="Times New Roman"/>
                <w:b/>
              </w:rPr>
              <w:t>в муниципальном образовании «Красногвардейский район»</w:t>
            </w:r>
          </w:p>
        </w:tc>
      </w:tr>
      <w:tr w:rsidR="001634C3" w:rsidRPr="009975EC" w:rsidTr="00872D4C">
        <w:trPr>
          <w:trHeight w:val="704"/>
        </w:trPr>
        <w:tc>
          <w:tcPr>
            <w:tcW w:w="2093" w:type="dxa"/>
            <w:vMerge/>
            <w:tcBorders>
              <w:top w:val="single" w:sz="4" w:space="0" w:color="auto"/>
              <w:left w:val="single" w:sz="4" w:space="0" w:color="auto"/>
              <w:right w:val="single" w:sz="4" w:space="0" w:color="auto"/>
            </w:tcBorders>
          </w:tcPr>
          <w:p w:rsidR="001634C3" w:rsidRPr="0039730C" w:rsidRDefault="001634C3" w:rsidP="00BB0946">
            <w:pPr>
              <w:jc w:val="both"/>
              <w:rPr>
                <w:b/>
              </w:rPr>
            </w:pPr>
          </w:p>
        </w:tc>
        <w:tc>
          <w:tcPr>
            <w:tcW w:w="8221" w:type="dxa"/>
            <w:gridSpan w:val="8"/>
            <w:tcBorders>
              <w:top w:val="single" w:sz="4" w:space="0" w:color="auto"/>
              <w:left w:val="single" w:sz="4" w:space="0" w:color="auto"/>
              <w:right w:val="single" w:sz="4" w:space="0" w:color="auto"/>
            </w:tcBorders>
          </w:tcPr>
          <w:p w:rsidR="001634C3" w:rsidRPr="0039730C" w:rsidRDefault="001634C3" w:rsidP="00BB0946">
            <w:pPr>
              <w:pStyle w:val="afff3"/>
              <w:rPr>
                <w:rFonts w:ascii="Times New Roman" w:hAnsi="Times New Roman" w:cs="Times New Roman"/>
              </w:rPr>
            </w:pPr>
            <w:r w:rsidRPr="0039730C">
              <w:rPr>
                <w:rFonts w:ascii="Times New Roman" w:hAnsi="Times New Roman" w:cs="Times New Roman"/>
              </w:rPr>
              <w:t xml:space="preserve">Финансирование программы осуществляется из средств бюджета муниципального образования «Красногвардейский район». </w:t>
            </w:r>
            <w:r w:rsidRPr="0039730C">
              <w:rPr>
                <w:rFonts w:ascii="Times New Roman" w:hAnsi="Times New Roman" w:cs="Times New Roman"/>
                <w:b/>
              </w:rPr>
              <w:t>Бюджет МО «Красногвардейский район»</w:t>
            </w:r>
            <w:r w:rsidR="00A7118E" w:rsidRPr="0039730C">
              <w:rPr>
                <w:rFonts w:ascii="Times New Roman" w:hAnsi="Times New Roman" w:cs="Times New Roman"/>
                <w:b/>
              </w:rPr>
              <w:t xml:space="preserve">, </w:t>
            </w:r>
            <w:r w:rsidRPr="0039730C">
              <w:rPr>
                <w:rFonts w:ascii="Times New Roman" w:hAnsi="Times New Roman" w:cs="Times New Roman"/>
                <w:b/>
              </w:rPr>
              <w:t>руб.</w:t>
            </w:r>
          </w:p>
        </w:tc>
      </w:tr>
      <w:tr w:rsidR="00872D4C" w:rsidRPr="009975EC" w:rsidTr="00872D4C">
        <w:trPr>
          <w:trHeight w:val="363"/>
        </w:trPr>
        <w:tc>
          <w:tcPr>
            <w:tcW w:w="2093" w:type="dxa"/>
            <w:vMerge/>
            <w:tcBorders>
              <w:left w:val="single" w:sz="4" w:space="0" w:color="auto"/>
              <w:bottom w:val="single" w:sz="4" w:space="0" w:color="auto"/>
              <w:right w:val="single" w:sz="4" w:space="0" w:color="auto"/>
            </w:tcBorders>
          </w:tcPr>
          <w:p w:rsidR="00872D4C" w:rsidRPr="0039730C" w:rsidRDefault="00872D4C" w:rsidP="00BB0946">
            <w:pPr>
              <w:jc w:val="both"/>
              <w:rPr>
                <w:b/>
              </w:rPr>
            </w:pP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b/>
              </w:rPr>
            </w:pPr>
            <w:r>
              <w:rPr>
                <w:rFonts w:ascii="Times New Roman" w:hAnsi="Times New Roman" w:cs="Times New Roman"/>
                <w:b/>
              </w:rPr>
              <w:t>2018 г.</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b/>
              </w:rPr>
            </w:pPr>
            <w:r>
              <w:rPr>
                <w:rFonts w:ascii="Times New Roman" w:hAnsi="Times New Roman" w:cs="Times New Roman"/>
                <w:b/>
              </w:rPr>
              <w:t>2019 г.</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F1A41">
            <w:pPr>
              <w:pStyle w:val="afff3"/>
              <w:jc w:val="center"/>
              <w:rPr>
                <w:rFonts w:ascii="Times New Roman" w:hAnsi="Times New Roman" w:cs="Times New Roman"/>
                <w:b/>
              </w:rPr>
            </w:pPr>
            <w:r w:rsidRPr="0039730C">
              <w:rPr>
                <w:rFonts w:ascii="Times New Roman" w:hAnsi="Times New Roman" w:cs="Times New Roman"/>
                <w:b/>
              </w:rPr>
              <w:t>20</w:t>
            </w:r>
            <w:r>
              <w:rPr>
                <w:rFonts w:ascii="Times New Roman" w:hAnsi="Times New Roman" w:cs="Times New Roman"/>
                <w:b/>
              </w:rPr>
              <w:t>20</w:t>
            </w:r>
            <w:r w:rsidRPr="0039730C">
              <w:rPr>
                <w:rFonts w:ascii="Times New Roman" w:hAnsi="Times New Roman" w:cs="Times New Roman"/>
                <w:b/>
              </w:rPr>
              <w:t xml:space="preserve"> г.</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2F1A41">
            <w:pPr>
              <w:pStyle w:val="afff3"/>
              <w:jc w:val="center"/>
              <w:rPr>
                <w:rFonts w:ascii="Times New Roman" w:hAnsi="Times New Roman" w:cs="Times New Roman"/>
                <w:b/>
              </w:rPr>
            </w:pPr>
            <w:r w:rsidRPr="0039730C">
              <w:rPr>
                <w:rFonts w:ascii="Times New Roman" w:hAnsi="Times New Roman" w:cs="Times New Roman"/>
                <w:b/>
              </w:rPr>
              <w:t>202</w:t>
            </w:r>
            <w:r>
              <w:rPr>
                <w:rFonts w:ascii="Times New Roman" w:hAnsi="Times New Roman" w:cs="Times New Roman"/>
                <w:b/>
              </w:rPr>
              <w:t>1</w:t>
            </w:r>
            <w:r w:rsidRPr="0039730C">
              <w:rPr>
                <w:rFonts w:ascii="Times New Roman" w:hAnsi="Times New Roman" w:cs="Times New Roman"/>
                <w:b/>
              </w:rPr>
              <w:t xml:space="preserve"> г.</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F1A41">
            <w:pPr>
              <w:pStyle w:val="afff3"/>
              <w:jc w:val="center"/>
              <w:rPr>
                <w:rFonts w:ascii="Times New Roman" w:hAnsi="Times New Roman" w:cs="Times New Roman"/>
                <w:b/>
              </w:rPr>
            </w:pPr>
            <w:r w:rsidRPr="0039730C">
              <w:rPr>
                <w:rFonts w:ascii="Times New Roman" w:hAnsi="Times New Roman" w:cs="Times New Roman"/>
                <w:b/>
              </w:rPr>
              <w:t>202</w:t>
            </w:r>
            <w:r>
              <w:rPr>
                <w:rFonts w:ascii="Times New Roman" w:hAnsi="Times New Roman" w:cs="Times New Roman"/>
                <w:b/>
              </w:rPr>
              <w:t>2</w:t>
            </w:r>
            <w:r w:rsidRPr="0039730C">
              <w:rPr>
                <w:rFonts w:ascii="Times New Roman" w:hAnsi="Times New Roman" w:cs="Times New Roman"/>
                <w:b/>
              </w:rPr>
              <w:t xml:space="preserve"> г.</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F1A41">
            <w:pPr>
              <w:pStyle w:val="afff3"/>
              <w:jc w:val="center"/>
              <w:rPr>
                <w:rFonts w:ascii="Times New Roman" w:hAnsi="Times New Roman" w:cs="Times New Roman"/>
                <w:b/>
              </w:rPr>
            </w:pPr>
            <w:r w:rsidRPr="0039730C">
              <w:rPr>
                <w:rFonts w:ascii="Times New Roman" w:hAnsi="Times New Roman" w:cs="Times New Roman"/>
                <w:b/>
              </w:rPr>
              <w:t>202</w:t>
            </w:r>
            <w:r>
              <w:rPr>
                <w:rFonts w:ascii="Times New Roman" w:hAnsi="Times New Roman" w:cs="Times New Roman"/>
                <w:b/>
              </w:rPr>
              <w:t>3</w:t>
            </w:r>
            <w:r w:rsidRPr="0039730C">
              <w:rPr>
                <w:rFonts w:ascii="Times New Roman" w:hAnsi="Times New Roman" w:cs="Times New Roman"/>
                <w:b/>
              </w:rPr>
              <w:t xml:space="preserve"> г.</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F1A41">
            <w:pPr>
              <w:pStyle w:val="afff3"/>
              <w:jc w:val="center"/>
              <w:rPr>
                <w:rFonts w:ascii="Times New Roman" w:hAnsi="Times New Roman" w:cs="Times New Roman"/>
                <w:b/>
              </w:rPr>
            </w:pPr>
            <w:r w:rsidRPr="0039730C">
              <w:rPr>
                <w:rFonts w:ascii="Times New Roman" w:hAnsi="Times New Roman" w:cs="Times New Roman"/>
                <w:b/>
              </w:rPr>
              <w:t>202</w:t>
            </w:r>
            <w:r>
              <w:rPr>
                <w:rFonts w:ascii="Times New Roman" w:hAnsi="Times New Roman" w:cs="Times New Roman"/>
                <w:b/>
              </w:rPr>
              <w:t>4</w:t>
            </w:r>
            <w:r w:rsidRPr="0039730C">
              <w:rPr>
                <w:rFonts w:ascii="Times New Roman" w:hAnsi="Times New Roman" w:cs="Times New Roman"/>
                <w:b/>
              </w:rPr>
              <w:t xml:space="preserve"> г.</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b/>
              </w:rPr>
            </w:pPr>
            <w:r w:rsidRPr="0039730C">
              <w:rPr>
                <w:rFonts w:ascii="Times New Roman" w:hAnsi="Times New Roman" w:cs="Times New Roman"/>
                <w:b/>
              </w:rPr>
              <w:t>ИТОГО</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1.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86 008,8</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93 146,9</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88 672,3</w:t>
            </w:r>
          </w:p>
        </w:tc>
        <w:tc>
          <w:tcPr>
            <w:tcW w:w="993" w:type="dxa"/>
            <w:tcBorders>
              <w:top w:val="single" w:sz="4" w:space="0" w:color="auto"/>
              <w:left w:val="single" w:sz="4" w:space="0" w:color="auto"/>
              <w:bottom w:val="single" w:sz="4" w:space="0" w:color="auto"/>
              <w:right w:val="single" w:sz="4" w:space="0" w:color="auto"/>
            </w:tcBorders>
          </w:tcPr>
          <w:p w:rsidR="00872D4C" w:rsidRPr="006A5759" w:rsidRDefault="000B5C91" w:rsidP="002C2010">
            <w:pPr>
              <w:pStyle w:val="afff3"/>
              <w:jc w:val="center"/>
              <w:rPr>
                <w:rFonts w:ascii="Times New Roman" w:hAnsi="Times New Roman" w:cs="Times New Roman"/>
              </w:rPr>
            </w:pPr>
            <w:r w:rsidRPr="006A5759">
              <w:rPr>
                <w:rFonts w:ascii="Times New Roman" w:hAnsi="Times New Roman" w:cs="Times New Roman"/>
              </w:rPr>
              <w:t>133 840,4</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407FED">
            <w:pPr>
              <w:pStyle w:val="afff3"/>
              <w:jc w:val="center"/>
              <w:rPr>
                <w:rFonts w:ascii="Times New Roman" w:hAnsi="Times New Roman" w:cs="Times New Roman"/>
              </w:rPr>
            </w:pPr>
            <w:r w:rsidRPr="006A5759">
              <w:rPr>
                <w:rFonts w:ascii="Times New Roman" w:hAnsi="Times New Roman" w:cs="Times New Roman"/>
              </w:rPr>
              <w:t>140 290,5</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2C2010">
            <w:pPr>
              <w:pStyle w:val="afff3"/>
              <w:jc w:val="center"/>
              <w:rPr>
                <w:rFonts w:ascii="Times New Roman" w:hAnsi="Times New Roman" w:cs="Times New Roman"/>
              </w:rPr>
            </w:pPr>
            <w:r w:rsidRPr="006A5759">
              <w:rPr>
                <w:rFonts w:ascii="Times New Roman" w:hAnsi="Times New Roman" w:cs="Times New Roman"/>
              </w:rPr>
              <w:t>97 077,4</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2C2010">
            <w:pPr>
              <w:pStyle w:val="afff3"/>
              <w:jc w:val="center"/>
              <w:rPr>
                <w:rFonts w:ascii="Times New Roman" w:hAnsi="Times New Roman" w:cs="Times New Roman"/>
              </w:rPr>
            </w:pPr>
            <w:r w:rsidRPr="006A5759">
              <w:rPr>
                <w:rFonts w:ascii="Times New Roman" w:hAnsi="Times New Roman" w:cs="Times New Roman"/>
              </w:rPr>
              <w:t>97 077,4</w:t>
            </w:r>
          </w:p>
        </w:tc>
        <w:tc>
          <w:tcPr>
            <w:tcW w:w="1134" w:type="dxa"/>
            <w:tcBorders>
              <w:top w:val="single" w:sz="4" w:space="0" w:color="auto"/>
              <w:left w:val="single" w:sz="4" w:space="0" w:color="auto"/>
              <w:bottom w:val="single" w:sz="4" w:space="0" w:color="auto"/>
              <w:right w:val="single" w:sz="4" w:space="0" w:color="auto"/>
            </w:tcBorders>
          </w:tcPr>
          <w:p w:rsidR="00872D4C" w:rsidRPr="006A5759" w:rsidRDefault="00872D4C" w:rsidP="004E5CA3">
            <w:pPr>
              <w:pStyle w:val="afff3"/>
              <w:jc w:val="center"/>
              <w:rPr>
                <w:rFonts w:ascii="Times New Roman" w:hAnsi="Times New Roman" w:cs="Times New Roman"/>
              </w:rPr>
            </w:pPr>
            <w:r w:rsidRPr="006A5759">
              <w:rPr>
                <w:rFonts w:ascii="Times New Roman" w:hAnsi="Times New Roman" w:cs="Times New Roman"/>
              </w:rPr>
              <w:t>736 113,</w:t>
            </w:r>
            <w:r w:rsidR="004E5CA3" w:rsidRPr="006A5759">
              <w:rPr>
                <w:rFonts w:ascii="Times New Roman" w:hAnsi="Times New Roman" w:cs="Times New Roman"/>
              </w:rPr>
              <w:t>7</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2.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243 018,0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281 644,3</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277 256,5</w:t>
            </w:r>
          </w:p>
        </w:tc>
        <w:tc>
          <w:tcPr>
            <w:tcW w:w="993" w:type="dxa"/>
            <w:tcBorders>
              <w:top w:val="single" w:sz="4" w:space="0" w:color="auto"/>
              <w:left w:val="single" w:sz="4" w:space="0" w:color="auto"/>
              <w:bottom w:val="single" w:sz="4" w:space="0" w:color="auto"/>
              <w:right w:val="single" w:sz="4" w:space="0" w:color="auto"/>
            </w:tcBorders>
          </w:tcPr>
          <w:p w:rsidR="00872D4C" w:rsidRPr="006A5759" w:rsidRDefault="00161BEB" w:rsidP="00C74BF7">
            <w:pPr>
              <w:pStyle w:val="afff3"/>
              <w:jc w:val="center"/>
              <w:rPr>
                <w:rFonts w:ascii="Times New Roman" w:hAnsi="Times New Roman" w:cs="Times New Roman"/>
              </w:rPr>
            </w:pPr>
            <w:r w:rsidRPr="006A5759">
              <w:rPr>
                <w:rFonts w:ascii="Times New Roman" w:hAnsi="Times New Roman" w:cs="Times New Roman"/>
              </w:rPr>
              <w:t>303638,4</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2C2010">
            <w:pPr>
              <w:pStyle w:val="a5"/>
              <w:jc w:val="center"/>
            </w:pPr>
            <w:r w:rsidRPr="006A5759">
              <w:t>342 892,0</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2C2010">
            <w:pPr>
              <w:pStyle w:val="a5"/>
              <w:jc w:val="center"/>
            </w:pPr>
            <w:r w:rsidRPr="006A5759">
              <w:t>287 913,7</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2C2010">
            <w:pPr>
              <w:pStyle w:val="a5"/>
              <w:jc w:val="center"/>
            </w:pPr>
            <w:r w:rsidRPr="006A5759">
              <w:t>291 679,1</w:t>
            </w:r>
          </w:p>
        </w:tc>
        <w:tc>
          <w:tcPr>
            <w:tcW w:w="1134" w:type="dxa"/>
            <w:tcBorders>
              <w:top w:val="single" w:sz="4" w:space="0" w:color="auto"/>
              <w:left w:val="single" w:sz="4" w:space="0" w:color="auto"/>
              <w:bottom w:val="single" w:sz="4" w:space="0" w:color="auto"/>
              <w:right w:val="single" w:sz="4" w:space="0" w:color="auto"/>
            </w:tcBorders>
          </w:tcPr>
          <w:p w:rsidR="00872D4C" w:rsidRPr="006A5759" w:rsidRDefault="0061706C" w:rsidP="0039730C">
            <w:pPr>
              <w:pStyle w:val="a5"/>
              <w:jc w:val="center"/>
            </w:pPr>
            <w:r w:rsidRPr="006A5759">
              <w:t>2 028 042,0</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3.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16 688,1</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19 977,2</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22 379,5</w:t>
            </w:r>
          </w:p>
        </w:tc>
        <w:tc>
          <w:tcPr>
            <w:tcW w:w="993" w:type="dxa"/>
            <w:tcBorders>
              <w:top w:val="single" w:sz="4" w:space="0" w:color="auto"/>
              <w:left w:val="single" w:sz="4" w:space="0" w:color="auto"/>
              <w:bottom w:val="single" w:sz="4" w:space="0" w:color="auto"/>
              <w:right w:val="single" w:sz="4" w:space="0" w:color="auto"/>
            </w:tcBorders>
          </w:tcPr>
          <w:p w:rsidR="00872D4C" w:rsidRPr="006A5759" w:rsidRDefault="00BD1553" w:rsidP="002C2010">
            <w:pPr>
              <w:pStyle w:val="afff3"/>
              <w:jc w:val="center"/>
              <w:rPr>
                <w:rFonts w:ascii="Times New Roman" w:hAnsi="Times New Roman" w:cs="Times New Roman"/>
              </w:rPr>
            </w:pPr>
            <w:r w:rsidRPr="006A5759">
              <w:rPr>
                <w:rFonts w:ascii="Times New Roman" w:hAnsi="Times New Roman" w:cs="Times New Roman"/>
              </w:rPr>
              <w:t>118 211,8</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172C8E">
            <w:pPr>
              <w:pStyle w:val="a5"/>
              <w:jc w:val="center"/>
            </w:pPr>
            <w:r w:rsidRPr="006A5759">
              <w:t>48 865,4</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172C8E">
            <w:pPr>
              <w:pStyle w:val="a5"/>
              <w:jc w:val="center"/>
            </w:pPr>
            <w:r w:rsidRPr="006A5759">
              <w:t>26 350,5</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172C8E">
            <w:pPr>
              <w:pStyle w:val="a5"/>
              <w:jc w:val="center"/>
            </w:pPr>
            <w:r w:rsidRPr="006A5759">
              <w:t>26 451,1</w:t>
            </w:r>
          </w:p>
        </w:tc>
        <w:tc>
          <w:tcPr>
            <w:tcW w:w="1134" w:type="dxa"/>
            <w:tcBorders>
              <w:top w:val="single" w:sz="4" w:space="0" w:color="auto"/>
              <w:left w:val="single" w:sz="4" w:space="0" w:color="auto"/>
              <w:bottom w:val="single" w:sz="4" w:space="0" w:color="auto"/>
              <w:right w:val="single" w:sz="4" w:space="0" w:color="auto"/>
            </w:tcBorders>
          </w:tcPr>
          <w:p w:rsidR="00872D4C" w:rsidRPr="006A5759" w:rsidRDefault="00BD1553" w:rsidP="0037523F">
            <w:pPr>
              <w:pStyle w:val="a5"/>
              <w:jc w:val="center"/>
            </w:pPr>
            <w:r w:rsidRPr="006A5759">
              <w:t>278 923,6</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4.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872D4C">
            <w:pPr>
              <w:pStyle w:val="afff3"/>
              <w:jc w:val="center"/>
              <w:rPr>
                <w:rFonts w:ascii="Times New Roman" w:hAnsi="Times New Roman" w:cs="Times New Roman"/>
              </w:rPr>
            </w:pPr>
            <w:r>
              <w:rPr>
                <w:rFonts w:ascii="Times New Roman" w:hAnsi="Times New Roman" w:cs="Times New Roman"/>
              </w:rPr>
              <w:t>191,9</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0,0</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CC6444" w:rsidP="00CC5D6D">
            <w:pPr>
              <w:pStyle w:val="a5"/>
              <w:jc w:val="center"/>
            </w:pPr>
            <w:r>
              <w:t>276,9</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5.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14 216,1</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17 378,7</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17 988,9</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4E5CA3">
            <w:pPr>
              <w:pStyle w:val="afff3"/>
              <w:jc w:val="center"/>
              <w:rPr>
                <w:rFonts w:ascii="Times New Roman" w:hAnsi="Times New Roman" w:cs="Times New Roman"/>
              </w:rPr>
            </w:pPr>
            <w:r w:rsidRPr="006A5759">
              <w:rPr>
                <w:rFonts w:ascii="Times New Roman" w:hAnsi="Times New Roman" w:cs="Times New Roman"/>
              </w:rPr>
              <w:t>19 060,</w:t>
            </w:r>
            <w:r w:rsidR="004E5CA3" w:rsidRPr="006A575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407FED">
            <w:pPr>
              <w:pStyle w:val="a5"/>
              <w:jc w:val="center"/>
            </w:pPr>
            <w:r>
              <w:t>19 725,3</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19 226,9</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19 176,2</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4E5CA3" w:rsidP="0037523F">
            <w:pPr>
              <w:pStyle w:val="a5"/>
              <w:jc w:val="center"/>
            </w:pPr>
            <w:r>
              <w:t>126 772,8</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6.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16 005,3</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16 246,8</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16 530,7</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17 295,0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16 692,2</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16 692,2</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16 692,2</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CC6444" w:rsidP="002C2010">
            <w:pPr>
              <w:pStyle w:val="a5"/>
              <w:jc w:val="center"/>
            </w:pPr>
            <w:r>
              <w:t>116 154,4</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7.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04023">
            <w:pPr>
              <w:pStyle w:val="afff3"/>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CC6444" w:rsidP="002C2010">
            <w:pPr>
              <w:pStyle w:val="afff3"/>
              <w:jc w:val="center"/>
              <w:rPr>
                <w:rFonts w:ascii="Times New Roman" w:hAnsi="Times New Roman" w:cs="Times New Roman"/>
              </w:rPr>
            </w:pPr>
            <w:r>
              <w:rPr>
                <w:rFonts w:ascii="Times New Roman" w:hAnsi="Times New Roman" w:cs="Times New Roman"/>
              </w:rPr>
              <w:t>110</w:t>
            </w:r>
            <w:r w:rsidR="00872D4C">
              <w:rPr>
                <w:rFonts w:ascii="Times New Roman" w:hAnsi="Times New Roman" w:cs="Times New Roman"/>
              </w:rPr>
              <w:t>,0</w:t>
            </w:r>
          </w:p>
        </w:tc>
      </w:tr>
      <w:tr w:rsidR="00872D4C" w:rsidRPr="009975EC" w:rsidTr="00872D4C">
        <w:trPr>
          <w:trHeight w:val="704"/>
        </w:trPr>
        <w:tc>
          <w:tcPr>
            <w:tcW w:w="2093" w:type="dxa"/>
            <w:tcBorders>
              <w:left w:val="single" w:sz="4" w:space="0" w:color="auto"/>
              <w:bottom w:val="single" w:sz="4" w:space="0" w:color="auto"/>
              <w:right w:val="single" w:sz="4" w:space="0" w:color="auto"/>
            </w:tcBorders>
          </w:tcPr>
          <w:p w:rsidR="00872D4C" w:rsidRPr="0039730C" w:rsidRDefault="00872D4C" w:rsidP="00BB0946">
            <w:pPr>
              <w:pStyle w:val="afff3"/>
              <w:rPr>
                <w:rFonts w:ascii="Times New Roman" w:hAnsi="Times New Roman" w:cs="Times New Roman"/>
              </w:rPr>
            </w:pPr>
            <w:r w:rsidRPr="0039730C">
              <w:rPr>
                <w:rFonts w:ascii="Times New Roman" w:hAnsi="Times New Roman" w:cs="Times New Roman"/>
                <w:b/>
              </w:rPr>
              <w:t xml:space="preserve">Подпрограмма 8. </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CC6444" w:rsidP="00872D4C">
            <w:pPr>
              <w:pStyle w:val="afff3"/>
              <w:jc w:val="center"/>
              <w:rPr>
                <w:rFonts w:ascii="Times New Roman" w:hAnsi="Times New Roman" w:cs="Times New Roman"/>
              </w:rPr>
            </w:pPr>
            <w:r>
              <w:rPr>
                <w:rFonts w:ascii="Times New Roman" w:hAnsi="Times New Roman" w:cs="Times New Roman"/>
              </w:rPr>
              <w:t>5 706,5</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CC6444" w:rsidP="004E5CA3">
            <w:pPr>
              <w:pStyle w:val="afff3"/>
              <w:jc w:val="center"/>
              <w:rPr>
                <w:rFonts w:ascii="Times New Roman" w:hAnsi="Times New Roman" w:cs="Times New Roman"/>
              </w:rPr>
            </w:pPr>
            <w:r w:rsidRPr="006A5759">
              <w:rPr>
                <w:rFonts w:ascii="Times New Roman" w:hAnsi="Times New Roman" w:cs="Times New Roman"/>
              </w:rPr>
              <w:t>7 125,</w:t>
            </w:r>
            <w:r w:rsidR="004E5CA3" w:rsidRPr="006A5759">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7 590,1</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10 009,6</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rPr>
            </w:pPr>
            <w:r>
              <w:rPr>
                <w:rFonts w:ascii="Times New Roman" w:hAnsi="Times New Roman" w:cs="Times New Roman"/>
              </w:rPr>
              <w:t>10 168,1</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7 240</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5"/>
              <w:jc w:val="center"/>
            </w:pPr>
            <w:r>
              <w:t>7 239,7</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4E5CA3" w:rsidP="002C2010">
            <w:pPr>
              <w:pStyle w:val="a5"/>
              <w:jc w:val="center"/>
            </w:pPr>
            <w:r>
              <w:t>55 079,7</w:t>
            </w:r>
          </w:p>
        </w:tc>
      </w:tr>
      <w:tr w:rsidR="00872D4C" w:rsidRPr="009975EC" w:rsidTr="00872D4C">
        <w:trPr>
          <w:trHeight w:val="361"/>
        </w:trPr>
        <w:tc>
          <w:tcPr>
            <w:tcW w:w="2093" w:type="dxa"/>
            <w:tcBorders>
              <w:left w:val="single" w:sz="4" w:space="0" w:color="auto"/>
              <w:right w:val="single" w:sz="4" w:space="0" w:color="auto"/>
            </w:tcBorders>
          </w:tcPr>
          <w:p w:rsidR="00872D4C" w:rsidRPr="0039730C" w:rsidRDefault="00872D4C" w:rsidP="00BB0946">
            <w:pPr>
              <w:pStyle w:val="afff3"/>
              <w:rPr>
                <w:rFonts w:ascii="Times New Roman" w:hAnsi="Times New Roman" w:cs="Times New Roman"/>
                <w:b/>
              </w:rPr>
            </w:pPr>
            <w:r w:rsidRPr="0039730C">
              <w:rPr>
                <w:rFonts w:ascii="Times New Roman" w:hAnsi="Times New Roman" w:cs="Times New Roman"/>
                <w:b/>
              </w:rPr>
              <w:t>Итого</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b/>
              </w:rPr>
            </w:pPr>
            <w:r>
              <w:rPr>
                <w:rFonts w:ascii="Times New Roman" w:hAnsi="Times New Roman" w:cs="Times New Roman"/>
                <w:b/>
              </w:rPr>
              <w:t>381 707,8</w:t>
            </w:r>
          </w:p>
        </w:tc>
        <w:tc>
          <w:tcPr>
            <w:tcW w:w="992" w:type="dxa"/>
            <w:tcBorders>
              <w:top w:val="single" w:sz="4" w:space="0" w:color="auto"/>
              <w:left w:val="single" w:sz="4" w:space="0" w:color="auto"/>
              <w:bottom w:val="single" w:sz="4" w:space="0" w:color="auto"/>
              <w:right w:val="single" w:sz="4" w:space="0" w:color="auto"/>
            </w:tcBorders>
          </w:tcPr>
          <w:p w:rsidR="00872D4C" w:rsidRPr="006A5759" w:rsidRDefault="00872D4C" w:rsidP="000B5C91">
            <w:pPr>
              <w:pStyle w:val="afff3"/>
              <w:jc w:val="center"/>
              <w:rPr>
                <w:rFonts w:ascii="Times New Roman" w:hAnsi="Times New Roman" w:cs="Times New Roman"/>
                <w:b/>
              </w:rPr>
            </w:pPr>
            <w:r w:rsidRPr="006A5759">
              <w:rPr>
                <w:rFonts w:ascii="Times New Roman" w:hAnsi="Times New Roman" w:cs="Times New Roman"/>
                <w:b/>
              </w:rPr>
              <w:t>435 721,</w:t>
            </w:r>
            <w:r w:rsidR="000B5C91" w:rsidRPr="006A5759">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872D4C" w:rsidP="002C2010">
            <w:pPr>
              <w:pStyle w:val="afff3"/>
              <w:jc w:val="center"/>
              <w:rPr>
                <w:rFonts w:ascii="Times New Roman" w:hAnsi="Times New Roman" w:cs="Times New Roman"/>
                <w:b/>
              </w:rPr>
            </w:pPr>
            <w:r>
              <w:rPr>
                <w:rFonts w:ascii="Times New Roman" w:hAnsi="Times New Roman" w:cs="Times New Roman"/>
                <w:b/>
              </w:rPr>
              <w:t>430 418,0</w:t>
            </w:r>
          </w:p>
        </w:tc>
        <w:tc>
          <w:tcPr>
            <w:tcW w:w="993" w:type="dxa"/>
            <w:tcBorders>
              <w:top w:val="single" w:sz="4" w:space="0" w:color="auto"/>
              <w:left w:val="single" w:sz="4" w:space="0" w:color="auto"/>
              <w:bottom w:val="single" w:sz="4" w:space="0" w:color="auto"/>
              <w:right w:val="single" w:sz="4" w:space="0" w:color="auto"/>
            </w:tcBorders>
          </w:tcPr>
          <w:p w:rsidR="00872D4C" w:rsidRPr="0039730C" w:rsidRDefault="00EE5285" w:rsidP="002C2010">
            <w:pPr>
              <w:pStyle w:val="afff3"/>
              <w:jc w:val="center"/>
              <w:rPr>
                <w:rFonts w:ascii="Times New Roman" w:hAnsi="Times New Roman" w:cs="Times New Roman"/>
                <w:b/>
              </w:rPr>
            </w:pPr>
            <w:r>
              <w:rPr>
                <w:rFonts w:ascii="Times New Roman" w:hAnsi="Times New Roman" w:cs="Times New Roman"/>
                <w:b/>
              </w:rPr>
              <w:t>602 095,9</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172C8E">
            <w:pPr>
              <w:pStyle w:val="afff3"/>
              <w:jc w:val="center"/>
              <w:rPr>
                <w:rFonts w:ascii="Times New Roman" w:hAnsi="Times New Roman" w:cs="Times New Roman"/>
                <w:b/>
              </w:rPr>
            </w:pPr>
            <w:r>
              <w:rPr>
                <w:rFonts w:ascii="Times New Roman" w:hAnsi="Times New Roman" w:cs="Times New Roman"/>
                <w:b/>
              </w:rPr>
              <w:t>578 673,5</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1D2872">
            <w:pPr>
              <w:pStyle w:val="afff3"/>
              <w:jc w:val="center"/>
              <w:rPr>
                <w:rFonts w:ascii="Times New Roman" w:hAnsi="Times New Roman" w:cs="Times New Roman"/>
                <w:b/>
              </w:rPr>
            </w:pPr>
            <w:r>
              <w:rPr>
                <w:rFonts w:ascii="Times New Roman" w:hAnsi="Times New Roman" w:cs="Times New Roman"/>
                <w:b/>
              </w:rPr>
              <w:t>454 520,7</w:t>
            </w:r>
          </w:p>
        </w:tc>
        <w:tc>
          <w:tcPr>
            <w:tcW w:w="992" w:type="dxa"/>
            <w:tcBorders>
              <w:top w:val="single" w:sz="4" w:space="0" w:color="auto"/>
              <w:left w:val="single" w:sz="4" w:space="0" w:color="auto"/>
              <w:bottom w:val="single" w:sz="4" w:space="0" w:color="auto"/>
              <w:right w:val="single" w:sz="4" w:space="0" w:color="auto"/>
            </w:tcBorders>
          </w:tcPr>
          <w:p w:rsidR="00872D4C" w:rsidRPr="0039730C" w:rsidRDefault="00872D4C" w:rsidP="001D2872">
            <w:pPr>
              <w:pStyle w:val="afff3"/>
              <w:jc w:val="center"/>
              <w:rPr>
                <w:rFonts w:ascii="Times New Roman" w:hAnsi="Times New Roman" w:cs="Times New Roman"/>
                <w:b/>
              </w:rPr>
            </w:pPr>
            <w:r>
              <w:rPr>
                <w:rFonts w:ascii="Times New Roman" w:hAnsi="Times New Roman" w:cs="Times New Roman"/>
                <w:b/>
              </w:rPr>
              <w:t>458 335,7</w:t>
            </w:r>
          </w:p>
        </w:tc>
        <w:tc>
          <w:tcPr>
            <w:tcW w:w="1134" w:type="dxa"/>
            <w:tcBorders>
              <w:top w:val="single" w:sz="4" w:space="0" w:color="auto"/>
              <w:left w:val="single" w:sz="4" w:space="0" w:color="auto"/>
              <w:bottom w:val="single" w:sz="4" w:space="0" w:color="auto"/>
              <w:right w:val="single" w:sz="4" w:space="0" w:color="auto"/>
            </w:tcBorders>
          </w:tcPr>
          <w:p w:rsidR="00872D4C" w:rsidRPr="0039730C" w:rsidRDefault="00D42D6A" w:rsidP="00407FED">
            <w:pPr>
              <w:pStyle w:val="afff3"/>
              <w:jc w:val="center"/>
              <w:rPr>
                <w:rFonts w:ascii="Times New Roman" w:hAnsi="Times New Roman" w:cs="Times New Roman"/>
                <w:b/>
              </w:rPr>
            </w:pPr>
            <w:r>
              <w:rPr>
                <w:rFonts w:ascii="Times New Roman" w:hAnsi="Times New Roman" w:cs="Times New Roman"/>
                <w:b/>
              </w:rPr>
              <w:t>3 341 473,1</w:t>
            </w:r>
          </w:p>
        </w:tc>
      </w:tr>
    </w:tbl>
    <w:p w:rsidR="009F1A21" w:rsidRPr="00AE2619" w:rsidRDefault="009F1A21" w:rsidP="00BB0946">
      <w:pPr>
        <w:pStyle w:val="ConsPlusNormal"/>
        <w:widowControl/>
        <w:ind w:firstLine="709"/>
        <w:jc w:val="both"/>
        <w:rPr>
          <w:rFonts w:ascii="Times New Roman" w:hAnsi="Times New Roman" w:cs="Times New Roman"/>
          <w:b/>
          <w:bCs/>
          <w:sz w:val="28"/>
          <w:szCs w:val="28"/>
        </w:rPr>
      </w:pPr>
    </w:p>
    <w:p w:rsidR="009F1A21" w:rsidRDefault="009F1A21" w:rsidP="00BB0946">
      <w:pPr>
        <w:pStyle w:val="ConsPlusNormal"/>
        <w:widowControl/>
        <w:ind w:firstLine="709"/>
        <w:jc w:val="center"/>
        <w:rPr>
          <w:rFonts w:ascii="Times New Roman" w:hAnsi="Times New Roman" w:cs="Times New Roman"/>
          <w:b/>
          <w:bCs/>
          <w:sz w:val="28"/>
          <w:szCs w:val="28"/>
        </w:rPr>
      </w:pPr>
      <w:r w:rsidRPr="00AE2619">
        <w:rPr>
          <w:rFonts w:ascii="Times New Roman" w:hAnsi="Times New Roman" w:cs="Times New Roman"/>
          <w:b/>
          <w:bCs/>
          <w:sz w:val="28"/>
          <w:szCs w:val="28"/>
        </w:rPr>
        <w:t>9. Методика оценки эффективности реализации</w:t>
      </w:r>
    </w:p>
    <w:p w:rsidR="009F1A21" w:rsidRPr="00AE2619" w:rsidRDefault="009F1A21" w:rsidP="00BB0946">
      <w:pPr>
        <w:pStyle w:val="ConsPlusNormal"/>
        <w:widowControl/>
        <w:ind w:firstLine="709"/>
        <w:jc w:val="center"/>
        <w:rPr>
          <w:rFonts w:ascii="Times New Roman" w:hAnsi="Times New Roman" w:cs="Times New Roman"/>
          <w:sz w:val="28"/>
          <w:szCs w:val="28"/>
        </w:rPr>
      </w:pPr>
      <w:r w:rsidRPr="00AE2619">
        <w:rPr>
          <w:rFonts w:ascii="Times New Roman" w:hAnsi="Times New Roman" w:cs="Times New Roman"/>
          <w:b/>
          <w:bCs/>
          <w:sz w:val="28"/>
          <w:szCs w:val="28"/>
        </w:rPr>
        <w:t>муниципальной программы</w:t>
      </w:r>
    </w:p>
    <w:p w:rsidR="009F1A21" w:rsidRPr="00AE2619" w:rsidRDefault="009F1A21" w:rsidP="00BB0946">
      <w:pPr>
        <w:ind w:firstLine="709"/>
        <w:jc w:val="both"/>
        <w:rPr>
          <w:sz w:val="28"/>
          <w:szCs w:val="28"/>
        </w:rPr>
      </w:pPr>
      <w:r w:rsidRPr="00AE2619">
        <w:rPr>
          <w:sz w:val="28"/>
          <w:szCs w:val="28"/>
        </w:rPr>
        <w:t>Оценка эффективности реализации муниципальной программы осуществляется в целях достижения оптимального соотношения</w:t>
      </w:r>
      <w:r>
        <w:rPr>
          <w:sz w:val="28"/>
          <w:szCs w:val="28"/>
        </w:rPr>
        <w:t>,</w:t>
      </w:r>
      <w:r w:rsidRPr="00AE2619">
        <w:rPr>
          <w:sz w:val="28"/>
          <w:szCs w:val="28"/>
        </w:rPr>
        <w:t xml:space="preserve"> связанных с ее реализацией затрат и достигаемых в ходе реализации результатов, а также обеспечения принципов бюджетной системы Красногвардейского района: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9F1A21" w:rsidRPr="00AE2619" w:rsidRDefault="009F1A21" w:rsidP="00BB0946">
      <w:pPr>
        <w:pStyle w:val="af1"/>
        <w:spacing w:line="240" w:lineRule="auto"/>
        <w:ind w:firstLine="709"/>
        <w:jc w:val="both"/>
        <w:rPr>
          <w:b/>
          <w:sz w:val="28"/>
          <w:szCs w:val="28"/>
        </w:rPr>
      </w:pPr>
      <w:r w:rsidRPr="00AE2619">
        <w:rPr>
          <w:sz w:val="28"/>
          <w:szCs w:val="28"/>
        </w:rPr>
        <w:t>Методика оценки эффективности Программы учитывает необходимость проведения следующих оценок:</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 xml:space="preserve">1) степень достижения целей и решения задач Программы. </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ДЦ</w:t>
      </w:r>
      <w:r w:rsidRPr="00AE2619">
        <w:rPr>
          <w:sz w:val="28"/>
          <w:szCs w:val="28"/>
        </w:rPr>
        <w:t>= (С</w:t>
      </w:r>
      <w:r w:rsidRPr="00AE2619">
        <w:rPr>
          <w:sz w:val="28"/>
          <w:szCs w:val="28"/>
          <w:vertAlign w:val="subscript"/>
        </w:rPr>
        <w:t>ДП1</w:t>
      </w:r>
      <w:r w:rsidRPr="00AE2619">
        <w:rPr>
          <w:sz w:val="28"/>
          <w:szCs w:val="28"/>
        </w:rPr>
        <w:t>+С</w:t>
      </w:r>
      <w:r w:rsidRPr="00AE2619">
        <w:rPr>
          <w:sz w:val="28"/>
          <w:szCs w:val="28"/>
          <w:vertAlign w:val="subscript"/>
        </w:rPr>
        <w:t>ДП2</w:t>
      </w:r>
      <w:r w:rsidRPr="00AE2619">
        <w:rPr>
          <w:sz w:val="28"/>
          <w:szCs w:val="28"/>
        </w:rPr>
        <w:t>+С</w:t>
      </w:r>
      <w:r w:rsidRPr="00AE2619">
        <w:rPr>
          <w:sz w:val="28"/>
          <w:szCs w:val="28"/>
          <w:vertAlign w:val="subscript"/>
        </w:rPr>
        <w:t>ДП</w:t>
      </w:r>
      <w:r w:rsidRPr="00AE2619">
        <w:rPr>
          <w:sz w:val="28"/>
          <w:szCs w:val="28"/>
          <w:vertAlign w:val="subscript"/>
          <w:lang w:val="en-US"/>
        </w:rPr>
        <w:t>N</w:t>
      </w:r>
      <w:r w:rsidRPr="00AE2619">
        <w:rPr>
          <w:sz w:val="28"/>
          <w:szCs w:val="28"/>
          <w:vertAlign w:val="subscript"/>
        </w:rPr>
        <w:t>)</w:t>
      </w:r>
      <w:r w:rsidRPr="00AE2619">
        <w:rPr>
          <w:sz w:val="28"/>
          <w:szCs w:val="28"/>
        </w:rPr>
        <w:t>/N,</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lastRenderedPageBreak/>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 xml:space="preserve">ДЦ </w:t>
      </w:r>
      <w:r w:rsidRPr="00AE2619">
        <w:rPr>
          <w:sz w:val="28"/>
          <w:szCs w:val="28"/>
        </w:rPr>
        <w:t>- степень достижения целей (решения задач), С</w:t>
      </w:r>
      <w:r w:rsidRPr="00AE2619">
        <w:rPr>
          <w:sz w:val="28"/>
          <w:szCs w:val="28"/>
          <w:vertAlign w:val="subscript"/>
        </w:rPr>
        <w:t>ДП</w:t>
      </w:r>
      <w:r w:rsidRPr="00AE2619">
        <w:rPr>
          <w:sz w:val="28"/>
          <w:szCs w:val="28"/>
        </w:rPr>
        <w:t xml:space="preserve"> - степень достижения показателя (индикатора) Программы (подпрограммы),</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 xml:space="preserve"> N – количество показател</w:t>
      </w:r>
      <w:r>
        <w:rPr>
          <w:sz w:val="28"/>
          <w:szCs w:val="28"/>
        </w:rPr>
        <w:t>ей (индикаторов) Программы (под</w:t>
      </w:r>
      <w:r w:rsidRPr="00AE2619">
        <w:rPr>
          <w:sz w:val="28"/>
          <w:szCs w:val="28"/>
        </w:rPr>
        <w:t>программы).</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Степень достижения показателя (индикатора) Программы рассчитывается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xml:space="preserve"> =З</w:t>
      </w:r>
      <w:r w:rsidRPr="00AE2619">
        <w:rPr>
          <w:sz w:val="28"/>
          <w:szCs w:val="28"/>
          <w:vertAlign w:val="subscript"/>
        </w:rPr>
        <w:t>Ф</w:t>
      </w:r>
      <w:r w:rsidRPr="00AE2619">
        <w:rPr>
          <w:sz w:val="28"/>
          <w:szCs w:val="28"/>
        </w:rPr>
        <w:t>/З</w:t>
      </w:r>
      <w:r w:rsidRPr="00AE2619">
        <w:rPr>
          <w:sz w:val="28"/>
          <w:szCs w:val="28"/>
          <w:vertAlign w:val="subscript"/>
        </w:rPr>
        <w:t>П</w:t>
      </w:r>
      <w:r w:rsidRPr="00AE2619">
        <w:rPr>
          <w:sz w:val="28"/>
          <w:szCs w:val="28"/>
        </w:rPr>
        <w:t>,</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З</w:t>
      </w:r>
      <w:r w:rsidRPr="00AE2619">
        <w:rPr>
          <w:sz w:val="28"/>
          <w:szCs w:val="28"/>
          <w:vertAlign w:val="subscript"/>
        </w:rPr>
        <w:t>Ф</w:t>
      </w:r>
      <w:r w:rsidRPr="00AE2619">
        <w:rPr>
          <w:sz w:val="28"/>
          <w:szCs w:val="28"/>
        </w:rPr>
        <w:t xml:space="preserve"> – фактическое значение показателя (индикатора) Программы, З</w:t>
      </w:r>
      <w:r w:rsidRPr="00AE2619">
        <w:rPr>
          <w:sz w:val="28"/>
          <w:szCs w:val="28"/>
          <w:vertAlign w:val="subscript"/>
        </w:rPr>
        <w:t>П</w:t>
      </w:r>
      <w:r w:rsidRPr="00AE2619">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или</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С</w:t>
      </w:r>
      <w:r w:rsidRPr="00AE2619">
        <w:rPr>
          <w:sz w:val="28"/>
          <w:szCs w:val="28"/>
          <w:vertAlign w:val="subscript"/>
        </w:rPr>
        <w:t>ДП</w:t>
      </w:r>
      <w:r w:rsidRPr="00AE2619">
        <w:rPr>
          <w:sz w:val="28"/>
          <w:szCs w:val="28"/>
        </w:rPr>
        <w:t>= З</w:t>
      </w:r>
      <w:r w:rsidRPr="00AE2619">
        <w:rPr>
          <w:sz w:val="28"/>
          <w:szCs w:val="28"/>
          <w:vertAlign w:val="subscript"/>
        </w:rPr>
        <w:t>П</w:t>
      </w:r>
      <w:r w:rsidRPr="00AE2619">
        <w:rPr>
          <w:sz w:val="28"/>
          <w:szCs w:val="28"/>
        </w:rPr>
        <w:t>/З</w:t>
      </w:r>
      <w:r w:rsidRPr="00AE2619">
        <w:rPr>
          <w:sz w:val="28"/>
          <w:szCs w:val="28"/>
          <w:vertAlign w:val="subscript"/>
        </w:rPr>
        <w:t>Ф</w:t>
      </w:r>
      <w:r w:rsidRPr="00AE2619">
        <w:rPr>
          <w:sz w:val="28"/>
          <w:szCs w:val="28"/>
        </w:rPr>
        <w:t xml:space="preserve"> (для показателей (индикаторов), желаемой тенденцией развития которых является снижение значений);</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2) степень соответствия запланированному уровню затрат и эффективности использования средств муниципального бюджета МО «Красногвардейский район».</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Оценка степени соответствия запланированному уровню затрат и эффективности использования средств муниципального бюджета МО «Красногвардейский район»  определяется путем сопоставления плановых и фактических объемов финансирования Программы по формуле: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Ф</w:t>
      </w:r>
      <w:r w:rsidRPr="00AE2619">
        <w:rPr>
          <w:sz w:val="28"/>
          <w:szCs w:val="28"/>
        </w:rPr>
        <w:t xml:space="preserve"> =Ф</w:t>
      </w:r>
      <w:r w:rsidRPr="00AE2619">
        <w:rPr>
          <w:sz w:val="28"/>
          <w:szCs w:val="28"/>
          <w:vertAlign w:val="subscript"/>
        </w:rPr>
        <w:t>Ф</w:t>
      </w:r>
      <w:r w:rsidRPr="00AE2619">
        <w:rPr>
          <w:sz w:val="28"/>
          <w:szCs w:val="28"/>
        </w:rPr>
        <w:t>/Ф</w:t>
      </w:r>
      <w:r w:rsidRPr="00AE2619">
        <w:rPr>
          <w:sz w:val="28"/>
          <w:szCs w:val="28"/>
          <w:vertAlign w:val="subscript"/>
        </w:rPr>
        <w:t>П</w:t>
      </w:r>
      <w:r w:rsidRPr="00AE2619">
        <w:rPr>
          <w:sz w:val="28"/>
          <w:szCs w:val="28"/>
        </w:rPr>
        <w:t xml:space="preserve">, </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где:</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У</w:t>
      </w:r>
      <w:r w:rsidRPr="00AE2619">
        <w:rPr>
          <w:sz w:val="28"/>
          <w:szCs w:val="28"/>
          <w:vertAlign w:val="subscript"/>
        </w:rPr>
        <w:t xml:space="preserve">Ф </w:t>
      </w:r>
      <w:r w:rsidRPr="00AE2619">
        <w:rPr>
          <w:sz w:val="28"/>
          <w:szCs w:val="28"/>
        </w:rPr>
        <w:t>– уровень финансирования реализации Программы, Ф</w:t>
      </w:r>
      <w:r w:rsidRPr="00AE2619">
        <w:rPr>
          <w:sz w:val="28"/>
          <w:szCs w:val="28"/>
          <w:vertAlign w:val="subscript"/>
        </w:rPr>
        <w:t>Ф</w:t>
      </w:r>
      <w:r w:rsidRPr="00AE2619">
        <w:rPr>
          <w:sz w:val="28"/>
          <w:szCs w:val="28"/>
        </w:rPr>
        <w:t xml:space="preserve"> – фактический объем финансовых ресурсов, направленный на реализацию Программы, Ф</w:t>
      </w:r>
      <w:r w:rsidRPr="00AE2619">
        <w:rPr>
          <w:sz w:val="28"/>
          <w:szCs w:val="28"/>
          <w:vertAlign w:val="subscript"/>
        </w:rPr>
        <w:t>П</w:t>
      </w:r>
      <w:r w:rsidRPr="00AE2619">
        <w:rPr>
          <w:sz w:val="28"/>
          <w:szCs w:val="28"/>
        </w:rPr>
        <w:t xml:space="preserve"> – плановый объем финансовых ресурсов на соответствующий отчетный период.</w:t>
      </w:r>
    </w:p>
    <w:p w:rsidR="009F1A21" w:rsidRPr="00AE2619" w:rsidRDefault="009F1A21" w:rsidP="00BB0946">
      <w:pPr>
        <w:pStyle w:val="af1"/>
        <w:tabs>
          <w:tab w:val="num" w:pos="-3420"/>
        </w:tabs>
        <w:spacing w:line="240" w:lineRule="auto"/>
        <w:ind w:firstLine="709"/>
        <w:jc w:val="both"/>
        <w:rPr>
          <w:b/>
          <w:sz w:val="28"/>
          <w:szCs w:val="28"/>
        </w:rPr>
      </w:pPr>
      <w:r w:rsidRPr="00AE2619">
        <w:rPr>
          <w:sz w:val="28"/>
          <w:szCs w:val="28"/>
        </w:rPr>
        <w:t>Эффективность реализации Программы рассчитывается по следующей формуле:</w:t>
      </w:r>
    </w:p>
    <w:p w:rsidR="009F1A21" w:rsidRPr="00AE2619" w:rsidRDefault="009F1A21" w:rsidP="00BB0946">
      <w:pPr>
        <w:pStyle w:val="af1"/>
        <w:tabs>
          <w:tab w:val="num" w:pos="-3420"/>
        </w:tabs>
        <w:spacing w:line="240" w:lineRule="auto"/>
        <w:ind w:firstLine="709"/>
        <w:jc w:val="both"/>
        <w:rPr>
          <w:b/>
          <w:sz w:val="28"/>
          <w:szCs w:val="28"/>
          <w:vertAlign w:val="subscript"/>
        </w:rPr>
      </w:pPr>
      <w:r w:rsidRPr="00AE2619">
        <w:rPr>
          <w:sz w:val="28"/>
          <w:szCs w:val="28"/>
        </w:rPr>
        <w:t>Э</w:t>
      </w:r>
      <w:r w:rsidRPr="00AE2619">
        <w:rPr>
          <w:sz w:val="28"/>
          <w:szCs w:val="28"/>
          <w:vertAlign w:val="subscript"/>
        </w:rPr>
        <w:t>ГП</w:t>
      </w:r>
      <w:r w:rsidRPr="00AE2619">
        <w:rPr>
          <w:sz w:val="28"/>
          <w:szCs w:val="28"/>
        </w:rPr>
        <w:t>= С</w:t>
      </w:r>
      <w:r w:rsidRPr="00AE2619">
        <w:rPr>
          <w:sz w:val="28"/>
          <w:szCs w:val="28"/>
          <w:vertAlign w:val="subscript"/>
        </w:rPr>
        <w:t>ДЦ</w:t>
      </w:r>
      <w:r w:rsidRPr="00AE2619">
        <w:rPr>
          <w:sz w:val="28"/>
          <w:szCs w:val="28"/>
        </w:rPr>
        <w:t xml:space="preserve"> х У</w:t>
      </w:r>
      <w:r w:rsidRPr="00AE2619">
        <w:rPr>
          <w:sz w:val="28"/>
          <w:szCs w:val="28"/>
          <w:vertAlign w:val="subscript"/>
        </w:rPr>
        <w:t>Ф.</w:t>
      </w:r>
    </w:p>
    <w:p w:rsidR="009F1A21" w:rsidRPr="00AE2619" w:rsidRDefault="009F1A21" w:rsidP="00BB0946">
      <w:pPr>
        <w:autoSpaceDE w:val="0"/>
        <w:autoSpaceDN w:val="0"/>
        <w:adjustRightInd w:val="0"/>
        <w:ind w:firstLine="709"/>
        <w:jc w:val="both"/>
        <w:outlineLvl w:val="1"/>
        <w:rPr>
          <w:sz w:val="28"/>
          <w:szCs w:val="28"/>
        </w:rPr>
      </w:pPr>
      <w:r w:rsidRPr="00AE2619">
        <w:rPr>
          <w:sz w:val="28"/>
          <w:szCs w:val="28"/>
        </w:rPr>
        <w:t>Вывод об эффективности (неэффективности) реализации Программы определяется на основании следующих критериев:</w:t>
      </w:r>
    </w:p>
    <w:p w:rsidR="009F1A21" w:rsidRPr="00AE2619" w:rsidRDefault="009F1A21" w:rsidP="00BB0946">
      <w:pPr>
        <w:autoSpaceDE w:val="0"/>
        <w:autoSpaceDN w:val="0"/>
        <w:adjustRightInd w:val="0"/>
        <w:ind w:firstLine="540"/>
        <w:jc w:val="both"/>
        <w:outlineLvl w:val="1"/>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4401"/>
      </w:tblGrid>
      <w:tr w:rsidR="009F1A21" w:rsidRPr="00AE2619" w:rsidTr="001D1005">
        <w:trPr>
          <w:cantSplit/>
          <w:trHeight w:val="36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Вывод об эффективности реализации государственной программы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Критерий оценки эффективности </w:t>
            </w:r>
            <w:r w:rsidRPr="00750EFA">
              <w:rPr>
                <w:rFonts w:ascii="Times New Roman" w:hAnsi="Times New Roman" w:cs="Times New Roman"/>
                <w:sz w:val="28"/>
                <w:szCs w:val="28"/>
              </w:rPr>
              <w:t>Э</w:t>
            </w:r>
            <w:r w:rsidRPr="00750EFA">
              <w:rPr>
                <w:rFonts w:ascii="Times New Roman" w:hAnsi="Times New Roman" w:cs="Times New Roman"/>
                <w:sz w:val="28"/>
                <w:szCs w:val="28"/>
                <w:vertAlign w:val="subscript"/>
              </w:rPr>
              <w:t>ГП</w:t>
            </w:r>
          </w:p>
        </w:tc>
      </w:tr>
      <w:tr w:rsidR="009F1A21" w:rsidRPr="00AE2619" w:rsidTr="001D1005">
        <w:trPr>
          <w:cantSplit/>
          <w:trHeight w:val="36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Неэффективная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менее 0,5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Уровень эффективности удовлетворительный</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0,5 - 0,79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Эффективная</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0,8 - 1         </w:t>
            </w:r>
          </w:p>
        </w:tc>
      </w:tr>
      <w:tr w:rsidR="009F1A21" w:rsidRPr="00AE2619" w:rsidTr="001D1005">
        <w:trPr>
          <w:cantSplit/>
          <w:trHeight w:val="480"/>
        </w:trPr>
        <w:tc>
          <w:tcPr>
            <w:tcW w:w="580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Высокоэффективная    </w:t>
            </w:r>
          </w:p>
        </w:tc>
        <w:tc>
          <w:tcPr>
            <w:tcW w:w="4401"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более 1         </w:t>
            </w:r>
          </w:p>
        </w:tc>
      </w:tr>
    </w:tbl>
    <w:p w:rsidR="009F1A21" w:rsidRDefault="009F1A21" w:rsidP="00BB0946">
      <w:pPr>
        <w:pStyle w:val="a5"/>
        <w:jc w:val="both"/>
      </w:pPr>
    </w:p>
    <w:p w:rsidR="00A43013" w:rsidRDefault="00A43013" w:rsidP="00BB0946">
      <w:pPr>
        <w:pStyle w:val="a5"/>
        <w:ind w:left="7080" w:firstLine="708"/>
        <w:jc w:val="both"/>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A43013" w:rsidRDefault="003E30AD" w:rsidP="003E30AD">
      <w:pPr>
        <w:jc w:val="both"/>
        <w:rPr>
          <w:bCs/>
          <w:iCs/>
          <w:color w:val="000000"/>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3E30AD" w:rsidRDefault="003E30AD" w:rsidP="003E30AD">
      <w:pPr>
        <w:jc w:val="both"/>
      </w:pPr>
    </w:p>
    <w:p w:rsidR="003E30AD" w:rsidRDefault="003E30AD" w:rsidP="00BB0946">
      <w:pPr>
        <w:pStyle w:val="a5"/>
        <w:ind w:left="7080" w:firstLine="708"/>
        <w:jc w:val="both"/>
      </w:pPr>
    </w:p>
    <w:p w:rsidR="00A43013" w:rsidRDefault="00A43013" w:rsidP="00BB0946">
      <w:pPr>
        <w:pStyle w:val="a5"/>
        <w:ind w:left="7080" w:firstLine="708"/>
        <w:jc w:val="both"/>
      </w:pPr>
    </w:p>
    <w:p w:rsidR="009F1A21" w:rsidRPr="00A240C5" w:rsidRDefault="009F1A21" w:rsidP="00BB0946">
      <w:pPr>
        <w:pStyle w:val="a5"/>
        <w:ind w:left="7080" w:firstLine="708"/>
        <w:jc w:val="right"/>
        <w:rPr>
          <w:sz w:val="28"/>
          <w:szCs w:val="28"/>
        </w:rPr>
      </w:pPr>
      <w:r w:rsidRPr="00C55001">
        <w:lastRenderedPageBreak/>
        <w:t>Приложение  №1</w:t>
      </w:r>
    </w:p>
    <w:p w:rsidR="009F1A21" w:rsidRPr="00C55001" w:rsidRDefault="009F1A21" w:rsidP="00BB0946">
      <w:pPr>
        <w:pStyle w:val="a5"/>
        <w:jc w:val="right"/>
      </w:pPr>
      <w:r w:rsidRPr="00C55001">
        <w:t xml:space="preserve">к муниципальной программе </w:t>
      </w:r>
    </w:p>
    <w:p w:rsidR="009F1A21" w:rsidRPr="00C55001" w:rsidRDefault="009F1A21" w:rsidP="00BB0946">
      <w:pPr>
        <w:pStyle w:val="a5"/>
        <w:jc w:val="right"/>
      </w:pPr>
      <w:r w:rsidRPr="00C55001">
        <w:t xml:space="preserve">«Развитие образования </w:t>
      </w:r>
    </w:p>
    <w:p w:rsidR="009F1A21" w:rsidRPr="00C55001" w:rsidRDefault="009F1A21" w:rsidP="00BB0946">
      <w:pPr>
        <w:pStyle w:val="a5"/>
        <w:jc w:val="right"/>
      </w:pPr>
      <w:r w:rsidRPr="00C55001">
        <w:t xml:space="preserve">на </w:t>
      </w:r>
      <w:r w:rsidR="00FA7683">
        <w:t>20</w:t>
      </w:r>
      <w:r w:rsidR="00626CC2">
        <w:t>18</w:t>
      </w:r>
      <w:r w:rsidR="00FA7683">
        <w:t>-202</w:t>
      </w:r>
      <w:r w:rsidR="006B23D5">
        <w:t>4</w:t>
      </w:r>
      <w:r w:rsidRPr="00C55001">
        <w:t>годы»</w:t>
      </w:r>
    </w:p>
    <w:p w:rsidR="009F1A21" w:rsidRPr="00AE2619" w:rsidRDefault="009F1A21" w:rsidP="00BB0946">
      <w:pPr>
        <w:pStyle w:val="a5"/>
        <w:jc w:val="center"/>
        <w:rPr>
          <w:sz w:val="28"/>
          <w:szCs w:val="28"/>
        </w:rPr>
      </w:pPr>
    </w:p>
    <w:p w:rsidR="009F1A21" w:rsidRPr="007B6D4B" w:rsidRDefault="009F1A21" w:rsidP="00BB0946">
      <w:pPr>
        <w:ind w:left="927"/>
        <w:jc w:val="center"/>
        <w:rPr>
          <w:b/>
          <w:sz w:val="28"/>
          <w:szCs w:val="28"/>
        </w:rPr>
      </w:pPr>
      <w:r w:rsidRPr="00AE2619">
        <w:rPr>
          <w:b/>
          <w:sz w:val="28"/>
          <w:szCs w:val="28"/>
        </w:rPr>
        <w:t>Паспорт подпрограммы  1 «Развитие системы дошкольного образования  в МО «Красногвардейский район»</w:t>
      </w:r>
    </w:p>
    <w:p w:rsidR="009F1A21" w:rsidRPr="00AE2619" w:rsidRDefault="009F1A21" w:rsidP="00BB0946">
      <w:pPr>
        <w:ind w:left="927"/>
        <w:jc w:val="both"/>
        <w:rPr>
          <w:b/>
          <w:kern w:val="2"/>
          <w:sz w:val="28"/>
          <w:szCs w:val="28"/>
        </w:rPr>
      </w:pPr>
    </w:p>
    <w:tbl>
      <w:tblPr>
        <w:tblW w:w="10285" w:type="dxa"/>
        <w:tblLayout w:type="fixed"/>
        <w:tblCellMar>
          <w:left w:w="70" w:type="dxa"/>
          <w:right w:w="70" w:type="dxa"/>
        </w:tblCellMar>
        <w:tblLook w:val="0000" w:firstRow="0" w:lastRow="0" w:firstColumn="0" w:lastColumn="0" w:noHBand="0" w:noVBand="0"/>
      </w:tblPr>
      <w:tblGrid>
        <w:gridCol w:w="930"/>
        <w:gridCol w:w="3676"/>
        <w:gridCol w:w="5679"/>
      </w:tblGrid>
      <w:tr w:rsidR="009F1A21" w:rsidRPr="00AE2619" w:rsidTr="001F08D9">
        <w:trPr>
          <w:trHeight w:val="174"/>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ind w:left="9" w:hanging="9"/>
              <w:jc w:val="both"/>
              <w:rPr>
                <w:sz w:val="28"/>
                <w:szCs w:val="28"/>
              </w:rPr>
            </w:pPr>
            <w:r>
              <w:rPr>
                <w:sz w:val="28"/>
                <w:szCs w:val="28"/>
              </w:rPr>
              <w:t>1.</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Ответственный исполнитель  Подпрограммы 1  муниципальной программы</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Управление образования администрации МО «Красногвардейский район»</w:t>
            </w:r>
          </w:p>
        </w:tc>
      </w:tr>
      <w:tr w:rsidR="009F1A21" w:rsidRPr="00AE2619" w:rsidTr="001F08D9">
        <w:trPr>
          <w:trHeight w:val="576"/>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2.</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Соисполнитель Подпрограммы 1</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jc w:val="both"/>
              <w:rPr>
                <w:sz w:val="28"/>
                <w:szCs w:val="28"/>
              </w:rPr>
            </w:pPr>
            <w:r w:rsidRPr="00AE2619">
              <w:rPr>
                <w:sz w:val="28"/>
                <w:szCs w:val="28"/>
              </w:rPr>
              <w:t>Отсутствует</w:t>
            </w:r>
          </w:p>
        </w:tc>
      </w:tr>
      <w:tr w:rsidR="009F1A21" w:rsidRPr="00AE2619" w:rsidTr="001F08D9">
        <w:trPr>
          <w:trHeight w:val="131"/>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3.</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Программно-целевые инструменты  Подпрограммы 1</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Отсутствует</w:t>
            </w:r>
          </w:p>
        </w:tc>
      </w:tr>
      <w:tr w:rsidR="009F1A21" w:rsidRPr="00AE2619" w:rsidTr="001F08D9">
        <w:trPr>
          <w:trHeight w:val="265"/>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4.</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Цель Подпрограммы 1</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bCs/>
                <w:sz w:val="28"/>
                <w:szCs w:val="28"/>
              </w:rPr>
              <w:t>Обеспечение доступности и качества образовательных услуг, эффективности работы системы дошкольного образования</w:t>
            </w:r>
          </w:p>
        </w:tc>
      </w:tr>
      <w:tr w:rsidR="009F1A21" w:rsidRPr="00AE2619" w:rsidTr="001F08D9">
        <w:trPr>
          <w:trHeight w:val="632"/>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Pr>
                <w:sz w:val="28"/>
                <w:szCs w:val="28"/>
              </w:rPr>
              <w:t>5.</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Задачи Подпрограммы 1</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widowControl w:val="0"/>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jc w:val="both"/>
              <w:rPr>
                <w:sz w:val="28"/>
                <w:szCs w:val="28"/>
              </w:rPr>
            </w:pPr>
            <w:r w:rsidRPr="00AE2619">
              <w:rPr>
                <w:sz w:val="28"/>
                <w:szCs w:val="28"/>
              </w:rPr>
              <w:t>2) создание условий для повышения качества услуг дошкольного образования;</w:t>
            </w:r>
          </w:p>
          <w:p w:rsidR="009F1A21" w:rsidRPr="00AE2619" w:rsidRDefault="009F1A21" w:rsidP="00BB0946">
            <w:pPr>
              <w:autoSpaceDE w:val="0"/>
              <w:autoSpaceDN w:val="0"/>
              <w:adjustRightInd w:val="0"/>
              <w:jc w:val="both"/>
              <w:rPr>
                <w:sz w:val="28"/>
                <w:szCs w:val="28"/>
              </w:rPr>
            </w:pPr>
            <w:r w:rsidRPr="00AE2619">
              <w:rPr>
                <w:sz w:val="28"/>
                <w:szCs w:val="28"/>
              </w:rPr>
              <w:t xml:space="preserve">3) создание условий для повышения эффективности  системы дошкольного образования </w:t>
            </w:r>
          </w:p>
        </w:tc>
      </w:tr>
      <w:tr w:rsidR="009F1A21" w:rsidRPr="00AE2619" w:rsidTr="001F08D9">
        <w:trPr>
          <w:trHeight w:val="65"/>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6.</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lang w:val="en-US"/>
              </w:rPr>
            </w:pPr>
            <w:r w:rsidRPr="00AE2619">
              <w:rPr>
                <w:sz w:val="28"/>
                <w:szCs w:val="28"/>
              </w:rPr>
              <w:t xml:space="preserve">Целевые показатели </w:t>
            </w:r>
          </w:p>
          <w:p w:rsidR="009F1A21" w:rsidRPr="00AE2619" w:rsidRDefault="009F1A21" w:rsidP="00BB0946">
            <w:pPr>
              <w:autoSpaceDE w:val="0"/>
              <w:autoSpaceDN w:val="0"/>
              <w:adjustRightInd w:val="0"/>
              <w:jc w:val="both"/>
              <w:outlineLvl w:val="1"/>
              <w:rPr>
                <w:sz w:val="28"/>
                <w:szCs w:val="28"/>
              </w:rPr>
            </w:pPr>
            <w:r w:rsidRPr="00AE2619">
              <w:rPr>
                <w:sz w:val="28"/>
                <w:szCs w:val="28"/>
              </w:rPr>
              <w:t>(индикаторы) Подпрограммы 1</w:t>
            </w:r>
          </w:p>
          <w:p w:rsidR="009F1A21" w:rsidRPr="00AE2619" w:rsidRDefault="009F1A21" w:rsidP="00BB0946">
            <w:pPr>
              <w:autoSpaceDE w:val="0"/>
              <w:autoSpaceDN w:val="0"/>
              <w:adjustRightInd w:val="0"/>
              <w:jc w:val="both"/>
              <w:outlineLvl w:val="1"/>
              <w:rPr>
                <w:sz w:val="28"/>
                <w:szCs w:val="28"/>
              </w:rPr>
            </w:pPr>
          </w:p>
          <w:p w:rsidR="009F1A21" w:rsidRPr="00AE2619" w:rsidRDefault="009F1A21" w:rsidP="00BB0946">
            <w:pPr>
              <w:autoSpaceDE w:val="0"/>
              <w:autoSpaceDN w:val="0"/>
              <w:adjustRightInd w:val="0"/>
              <w:jc w:val="both"/>
              <w:outlineLvl w:val="1"/>
              <w:rPr>
                <w:sz w:val="28"/>
                <w:szCs w:val="28"/>
              </w:rPr>
            </w:pPr>
          </w:p>
          <w:p w:rsidR="009F1A21" w:rsidRPr="00AE2619" w:rsidRDefault="009F1A21" w:rsidP="00BB0946">
            <w:pPr>
              <w:autoSpaceDE w:val="0"/>
              <w:autoSpaceDN w:val="0"/>
              <w:adjustRightInd w:val="0"/>
              <w:jc w:val="both"/>
              <w:outlineLvl w:val="1"/>
              <w:rPr>
                <w:sz w:val="28"/>
                <w:szCs w:val="28"/>
              </w:rPr>
            </w:pP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jc w:val="both"/>
              <w:rPr>
                <w:sz w:val="28"/>
                <w:szCs w:val="28"/>
              </w:rPr>
            </w:pPr>
            <w:r w:rsidRPr="00AE2619">
              <w:rPr>
                <w:color w:val="000000"/>
                <w:sz w:val="28"/>
                <w:szCs w:val="28"/>
              </w:rPr>
              <w:t>1) удельный вес детей, охваченных дошкольным образованием, в общей численности детей в возрасте от 1</w:t>
            </w:r>
            <w:r>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9F1A21" w:rsidP="00BB0946">
            <w:pPr>
              <w:autoSpaceDE w:val="0"/>
              <w:autoSpaceDN w:val="0"/>
              <w:adjustRightInd w:val="0"/>
              <w:jc w:val="both"/>
              <w:rPr>
                <w:color w:val="000000"/>
                <w:sz w:val="28"/>
                <w:szCs w:val="28"/>
              </w:rPr>
            </w:pPr>
            <w:r w:rsidRPr="00AE2619">
              <w:rPr>
                <w:color w:val="000000"/>
                <w:sz w:val="28"/>
                <w:szCs w:val="28"/>
              </w:rPr>
              <w:t xml:space="preserve">2) удельный вес детей, охваченных дошкольным образованием, в общей численности детей в возрасте от </w:t>
            </w:r>
            <w:r>
              <w:rPr>
                <w:color w:val="000000"/>
                <w:sz w:val="28"/>
                <w:szCs w:val="28"/>
              </w:rPr>
              <w:t>1,5</w:t>
            </w:r>
            <w:r w:rsidRPr="00AE2619">
              <w:rPr>
                <w:color w:val="000000"/>
                <w:sz w:val="28"/>
                <w:szCs w:val="28"/>
              </w:rPr>
              <w:t xml:space="preserve"> до  7 лет (проценты);</w:t>
            </w:r>
          </w:p>
          <w:p w:rsidR="009F1A21" w:rsidRPr="00AE2619" w:rsidRDefault="009F1A21" w:rsidP="00BB0946">
            <w:pPr>
              <w:autoSpaceDE w:val="0"/>
              <w:autoSpaceDN w:val="0"/>
              <w:adjustRightInd w:val="0"/>
              <w:jc w:val="both"/>
              <w:rPr>
                <w:color w:val="000000"/>
                <w:sz w:val="28"/>
                <w:szCs w:val="28"/>
              </w:rPr>
            </w:pPr>
            <w:r w:rsidRPr="00AE2619">
              <w:rPr>
                <w:color w:val="000000"/>
                <w:sz w:val="28"/>
                <w:szCs w:val="28"/>
              </w:rPr>
              <w:t xml:space="preserve">3) удельный вес </w:t>
            </w:r>
            <w:r w:rsidRPr="00AE2619">
              <w:rPr>
                <w:rFonts w:eastAsia="Arial Unicode MS"/>
                <w:sz w:val="28"/>
                <w:szCs w:val="28"/>
              </w:rPr>
              <w:t xml:space="preserve">дошкольных образовательных </w:t>
            </w:r>
            <w:r>
              <w:rPr>
                <w:sz w:val="28"/>
                <w:szCs w:val="28"/>
              </w:rPr>
              <w:t>организаций</w:t>
            </w:r>
            <w:r w:rsidRPr="00AE2619">
              <w:rPr>
                <w:color w:val="000000"/>
                <w:sz w:val="28"/>
                <w:szCs w:val="28"/>
              </w:rPr>
              <w:t xml:space="preserve">, использующих  вариативные формы дошкольного образования, в общем   количестве дошкольных образовательных </w:t>
            </w:r>
            <w:r>
              <w:rPr>
                <w:sz w:val="28"/>
                <w:szCs w:val="28"/>
              </w:rPr>
              <w:t>организаций</w:t>
            </w:r>
            <w:r w:rsidRPr="00AE2619">
              <w:rPr>
                <w:color w:val="000000"/>
                <w:sz w:val="28"/>
                <w:szCs w:val="28"/>
              </w:rPr>
              <w:t xml:space="preserve">  (проценты); </w:t>
            </w:r>
          </w:p>
          <w:p w:rsidR="009F1A21" w:rsidRPr="00AE2619" w:rsidRDefault="009F1A21" w:rsidP="00BB0946">
            <w:pPr>
              <w:jc w:val="both"/>
              <w:rPr>
                <w:color w:val="000000"/>
                <w:sz w:val="28"/>
                <w:szCs w:val="28"/>
              </w:rPr>
            </w:pPr>
            <w:r w:rsidRPr="00AE2619">
              <w:rPr>
                <w:color w:val="000000"/>
                <w:sz w:val="28"/>
                <w:szCs w:val="28"/>
              </w:rPr>
              <w:t>4) удовлетворенность населения доступностью и  качеством реализации программ дошкольного образования;</w:t>
            </w:r>
          </w:p>
          <w:p w:rsidR="009F1A21" w:rsidRPr="00AE2619" w:rsidRDefault="009F1A21" w:rsidP="00BB0946">
            <w:pPr>
              <w:jc w:val="both"/>
              <w:rPr>
                <w:color w:val="000000"/>
                <w:sz w:val="28"/>
                <w:szCs w:val="28"/>
              </w:rPr>
            </w:pPr>
            <w:r w:rsidRPr="00AE2619">
              <w:rPr>
                <w:color w:val="000000"/>
                <w:sz w:val="28"/>
                <w:szCs w:val="28"/>
              </w:rPr>
              <w:t xml:space="preserve">5) удельный вес численности педагогических работников дошкольного образования, получивших педагогическое образование или прошедших переподготовку или повышение </w:t>
            </w:r>
            <w:r w:rsidRPr="00AE2619">
              <w:rPr>
                <w:color w:val="000000"/>
                <w:sz w:val="28"/>
                <w:szCs w:val="28"/>
              </w:rPr>
              <w:lastRenderedPageBreak/>
              <w:t>квалификации по данному направлению, в общей численности педагогических работников дошкольного образования</w:t>
            </w:r>
          </w:p>
        </w:tc>
      </w:tr>
      <w:tr w:rsidR="009F1A21" w:rsidRPr="00AE2619" w:rsidTr="001F08D9">
        <w:trPr>
          <w:trHeight w:val="402"/>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1</w:t>
            </w: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626CC2">
            <w:pPr>
              <w:autoSpaceDE w:val="0"/>
              <w:autoSpaceDN w:val="0"/>
              <w:adjustRightInd w:val="0"/>
              <w:jc w:val="both"/>
              <w:rPr>
                <w:sz w:val="28"/>
                <w:szCs w:val="28"/>
              </w:rPr>
            </w:pPr>
            <w:r w:rsidRPr="00AE2619">
              <w:rPr>
                <w:sz w:val="28"/>
                <w:szCs w:val="28"/>
              </w:rPr>
              <w:t xml:space="preserve">Подпрограмма 1 реализуется в </w:t>
            </w:r>
            <w:r w:rsidR="00C27496">
              <w:rPr>
                <w:sz w:val="28"/>
                <w:szCs w:val="28"/>
              </w:rPr>
              <w:t>20</w:t>
            </w:r>
            <w:r w:rsidR="00626CC2">
              <w:rPr>
                <w:sz w:val="28"/>
                <w:szCs w:val="28"/>
              </w:rPr>
              <w:t>18</w:t>
            </w:r>
            <w:r w:rsidR="00C27496">
              <w:rPr>
                <w:sz w:val="28"/>
                <w:szCs w:val="28"/>
              </w:rPr>
              <w:t>-202</w:t>
            </w:r>
            <w:r w:rsidR="006B23D5">
              <w:rPr>
                <w:sz w:val="28"/>
                <w:szCs w:val="28"/>
              </w:rPr>
              <w:t>4</w:t>
            </w:r>
            <w:r w:rsidR="00C27496">
              <w:rPr>
                <w:sz w:val="28"/>
                <w:szCs w:val="28"/>
              </w:rPr>
              <w:t xml:space="preserve"> года</w:t>
            </w:r>
            <w:r w:rsidRPr="00AE2619">
              <w:rPr>
                <w:sz w:val="28"/>
                <w:szCs w:val="28"/>
              </w:rPr>
              <w:t xml:space="preserve">х </w:t>
            </w:r>
          </w:p>
        </w:tc>
      </w:tr>
      <w:tr w:rsidR="009F1A21" w:rsidRPr="00AE2619" w:rsidTr="001F08D9">
        <w:trPr>
          <w:trHeight w:val="231"/>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8.</w:t>
            </w:r>
          </w:p>
        </w:tc>
        <w:tc>
          <w:tcPr>
            <w:tcW w:w="3676" w:type="dxa"/>
            <w:tcBorders>
              <w:top w:val="single" w:sz="6" w:space="0" w:color="auto"/>
              <w:left w:val="single" w:sz="6" w:space="0" w:color="auto"/>
              <w:bottom w:val="single" w:sz="6" w:space="0" w:color="auto"/>
              <w:right w:val="single" w:sz="6" w:space="0" w:color="auto"/>
            </w:tcBorders>
          </w:tcPr>
          <w:p w:rsidR="009F1A21" w:rsidRPr="006A5759" w:rsidRDefault="009F1A21" w:rsidP="00BB0946">
            <w:pPr>
              <w:autoSpaceDE w:val="0"/>
              <w:autoSpaceDN w:val="0"/>
              <w:adjustRightInd w:val="0"/>
              <w:jc w:val="both"/>
              <w:outlineLvl w:val="1"/>
              <w:rPr>
                <w:sz w:val="28"/>
                <w:szCs w:val="28"/>
              </w:rPr>
            </w:pPr>
            <w:r w:rsidRPr="006A5759">
              <w:rPr>
                <w:sz w:val="28"/>
                <w:szCs w:val="28"/>
              </w:rPr>
              <w:t>Объемы бюджетных ассигнований Подпрограммы 1</w:t>
            </w:r>
          </w:p>
          <w:p w:rsidR="009F1A21" w:rsidRPr="006A5759" w:rsidRDefault="009F1A21" w:rsidP="00BB0946">
            <w:pPr>
              <w:autoSpaceDE w:val="0"/>
              <w:autoSpaceDN w:val="0"/>
              <w:adjustRightInd w:val="0"/>
              <w:jc w:val="both"/>
              <w:rPr>
                <w:sz w:val="28"/>
                <w:szCs w:val="28"/>
              </w:rPr>
            </w:pPr>
          </w:p>
        </w:tc>
        <w:tc>
          <w:tcPr>
            <w:tcW w:w="5679" w:type="dxa"/>
            <w:tcBorders>
              <w:top w:val="single" w:sz="6" w:space="0" w:color="auto"/>
              <w:left w:val="single" w:sz="6" w:space="0" w:color="auto"/>
              <w:bottom w:val="single" w:sz="6" w:space="0" w:color="auto"/>
              <w:right w:val="single" w:sz="6" w:space="0" w:color="auto"/>
            </w:tcBorders>
          </w:tcPr>
          <w:p w:rsidR="002E640D" w:rsidRPr="006A5759" w:rsidRDefault="002E640D" w:rsidP="002E640D">
            <w:pPr>
              <w:pStyle w:val="a5"/>
              <w:jc w:val="both"/>
              <w:rPr>
                <w:sz w:val="28"/>
                <w:szCs w:val="28"/>
              </w:rPr>
            </w:pPr>
            <w:r w:rsidRPr="006A5759">
              <w:rPr>
                <w:sz w:val="28"/>
                <w:szCs w:val="28"/>
              </w:rPr>
              <w:t>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736 113,7 тыс. рублей.</w:t>
            </w:r>
          </w:p>
          <w:p w:rsidR="002E640D" w:rsidRPr="006A5759" w:rsidRDefault="002E640D" w:rsidP="002E640D">
            <w:pPr>
              <w:pStyle w:val="a5"/>
              <w:jc w:val="both"/>
              <w:rPr>
                <w:sz w:val="28"/>
                <w:szCs w:val="28"/>
              </w:rPr>
            </w:pPr>
            <w:r w:rsidRPr="006A5759">
              <w:rPr>
                <w:sz w:val="28"/>
                <w:szCs w:val="28"/>
              </w:rPr>
              <w:t>Объемы финансирования Подпрограммы 1 по годам:</w:t>
            </w:r>
          </w:p>
          <w:p w:rsidR="002E640D" w:rsidRPr="006A5759" w:rsidRDefault="002E640D" w:rsidP="002E640D">
            <w:pPr>
              <w:pStyle w:val="a5"/>
              <w:jc w:val="both"/>
              <w:rPr>
                <w:sz w:val="28"/>
                <w:szCs w:val="28"/>
              </w:rPr>
            </w:pPr>
            <w:r w:rsidRPr="006A5759">
              <w:rPr>
                <w:sz w:val="28"/>
                <w:szCs w:val="28"/>
              </w:rPr>
              <w:t>2018 год – 86 008,8 тыс. рублей;</w:t>
            </w:r>
          </w:p>
          <w:p w:rsidR="002E640D" w:rsidRPr="006A5759" w:rsidRDefault="002E640D" w:rsidP="002E640D">
            <w:pPr>
              <w:pStyle w:val="a5"/>
              <w:jc w:val="both"/>
              <w:rPr>
                <w:sz w:val="28"/>
                <w:szCs w:val="28"/>
              </w:rPr>
            </w:pPr>
            <w:r w:rsidRPr="006A5759">
              <w:rPr>
                <w:sz w:val="28"/>
                <w:szCs w:val="28"/>
              </w:rPr>
              <w:t>2019 год – 93 146,9 тыс. рублей;</w:t>
            </w:r>
          </w:p>
          <w:p w:rsidR="002E640D" w:rsidRPr="006A5759" w:rsidRDefault="002E640D" w:rsidP="002E640D">
            <w:pPr>
              <w:pStyle w:val="a5"/>
              <w:jc w:val="both"/>
              <w:rPr>
                <w:sz w:val="28"/>
                <w:szCs w:val="28"/>
              </w:rPr>
            </w:pPr>
            <w:r w:rsidRPr="006A5759">
              <w:rPr>
                <w:sz w:val="28"/>
                <w:szCs w:val="28"/>
              </w:rPr>
              <w:t>2020 год – 88 672,3тыс. рублей;</w:t>
            </w:r>
          </w:p>
          <w:p w:rsidR="002E640D" w:rsidRPr="006A5759" w:rsidRDefault="002E640D" w:rsidP="002E640D">
            <w:pPr>
              <w:pStyle w:val="a5"/>
              <w:jc w:val="both"/>
              <w:rPr>
                <w:sz w:val="28"/>
                <w:szCs w:val="28"/>
              </w:rPr>
            </w:pPr>
            <w:r w:rsidRPr="006A5759">
              <w:rPr>
                <w:sz w:val="28"/>
                <w:szCs w:val="28"/>
              </w:rPr>
              <w:t>2021 год -  133 840,4 тыс. рублей;</w:t>
            </w:r>
          </w:p>
          <w:p w:rsidR="002E640D" w:rsidRPr="006A5759" w:rsidRDefault="002E640D" w:rsidP="002E640D">
            <w:pPr>
              <w:pStyle w:val="a5"/>
              <w:jc w:val="both"/>
              <w:rPr>
                <w:sz w:val="28"/>
                <w:szCs w:val="28"/>
              </w:rPr>
            </w:pPr>
            <w:r w:rsidRPr="006A5759">
              <w:rPr>
                <w:sz w:val="28"/>
                <w:szCs w:val="28"/>
              </w:rPr>
              <w:t>2022 год- 140 290,5 тыс. рублей;</w:t>
            </w:r>
          </w:p>
          <w:p w:rsidR="002E640D" w:rsidRPr="006A5759" w:rsidRDefault="002E640D" w:rsidP="002E640D">
            <w:pPr>
              <w:pStyle w:val="a5"/>
              <w:jc w:val="both"/>
              <w:rPr>
                <w:sz w:val="28"/>
                <w:szCs w:val="28"/>
              </w:rPr>
            </w:pPr>
            <w:r w:rsidRPr="006A5759">
              <w:rPr>
                <w:sz w:val="28"/>
                <w:szCs w:val="28"/>
              </w:rPr>
              <w:t>2023 год- 97 077,4 тыс. рублей;</w:t>
            </w:r>
          </w:p>
          <w:p w:rsidR="009F1A21" w:rsidRPr="006A5759" w:rsidRDefault="002E640D" w:rsidP="002E640D">
            <w:pPr>
              <w:pStyle w:val="a5"/>
              <w:jc w:val="both"/>
              <w:rPr>
                <w:sz w:val="28"/>
                <w:szCs w:val="28"/>
              </w:rPr>
            </w:pPr>
            <w:r w:rsidRPr="006A5759">
              <w:rPr>
                <w:sz w:val="28"/>
                <w:szCs w:val="28"/>
              </w:rPr>
              <w:t>2024 год –  97 077,4 тыс. рублей.</w:t>
            </w:r>
          </w:p>
        </w:tc>
      </w:tr>
      <w:tr w:rsidR="009F1A21" w:rsidRPr="00AE2619" w:rsidTr="001F08D9">
        <w:trPr>
          <w:trHeight w:val="909"/>
        </w:trPr>
        <w:tc>
          <w:tcPr>
            <w:tcW w:w="93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9.</w:t>
            </w:r>
          </w:p>
        </w:tc>
        <w:tc>
          <w:tcPr>
            <w:tcW w:w="367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Ожидаемые результаты реализации Подпрограммы 1</w:t>
            </w:r>
          </w:p>
          <w:p w:rsidR="009F1A21" w:rsidRPr="00AE2619" w:rsidRDefault="009F1A21" w:rsidP="00BB0946">
            <w:pPr>
              <w:autoSpaceDE w:val="0"/>
              <w:autoSpaceDN w:val="0"/>
              <w:adjustRightInd w:val="0"/>
              <w:jc w:val="both"/>
              <w:rPr>
                <w:sz w:val="28"/>
                <w:szCs w:val="28"/>
              </w:rPr>
            </w:pPr>
          </w:p>
        </w:tc>
        <w:tc>
          <w:tcPr>
            <w:tcW w:w="5679"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autoSpaceDE w:val="0"/>
              <w:autoSpaceDN w:val="0"/>
              <w:adjustRightInd w:val="0"/>
              <w:jc w:val="both"/>
              <w:rPr>
                <w:sz w:val="28"/>
                <w:szCs w:val="28"/>
              </w:rPr>
            </w:pPr>
            <w:r w:rsidRPr="00AE2619">
              <w:rPr>
                <w:sz w:val="28"/>
                <w:szCs w:val="28"/>
              </w:rPr>
              <w:t xml:space="preserve">     К </w:t>
            </w:r>
            <w:r w:rsidR="00BB0946">
              <w:rPr>
                <w:sz w:val="28"/>
                <w:szCs w:val="28"/>
              </w:rPr>
              <w:t>202</w:t>
            </w:r>
            <w:r w:rsidR="00FD18B5">
              <w:rPr>
                <w:sz w:val="28"/>
                <w:szCs w:val="28"/>
              </w:rPr>
              <w:t>4</w:t>
            </w:r>
            <w:r>
              <w:rPr>
                <w:sz w:val="28"/>
                <w:szCs w:val="28"/>
              </w:rPr>
              <w:t xml:space="preserve"> году </w:t>
            </w:r>
            <w:r w:rsidRPr="00AE2619">
              <w:rPr>
                <w:sz w:val="28"/>
                <w:szCs w:val="28"/>
              </w:rPr>
              <w:t>все  дети в возрасте до 3 лет получат возможность получать услуги дошкольного образования  в полном объеме за счет строительства и (или) ремонтных работ в дошкольных образовательных организациях и развития вариативных форм дошкольного образования.</w:t>
            </w:r>
          </w:p>
          <w:p w:rsidR="009F1A21" w:rsidRPr="00AE2619" w:rsidRDefault="009F1A21" w:rsidP="00BB0946">
            <w:pPr>
              <w:autoSpaceDE w:val="0"/>
              <w:autoSpaceDN w:val="0"/>
              <w:adjustRightInd w:val="0"/>
              <w:jc w:val="both"/>
              <w:rPr>
                <w:sz w:val="28"/>
                <w:szCs w:val="28"/>
              </w:rPr>
            </w:pPr>
            <w:r w:rsidRPr="00AE2619">
              <w:rPr>
                <w:sz w:val="28"/>
                <w:szCs w:val="28"/>
              </w:rPr>
              <w:t xml:space="preserve">    Во всех дошкольных образовательных организациях  образовательные программы и условия их реализации будут соответствовать федеральным государственным требованиям к образовательным программам дошкольного образования, что обусловит повышение качество услуг дошкольного образования.</w:t>
            </w:r>
          </w:p>
          <w:p w:rsidR="009F1A21" w:rsidRPr="00AE2619" w:rsidRDefault="009F1A21" w:rsidP="00BB0946">
            <w:pPr>
              <w:autoSpaceDE w:val="0"/>
              <w:autoSpaceDN w:val="0"/>
              <w:adjustRightInd w:val="0"/>
              <w:jc w:val="both"/>
              <w:rPr>
                <w:spacing w:val="-4"/>
                <w:sz w:val="28"/>
                <w:szCs w:val="28"/>
              </w:rPr>
            </w:pPr>
            <w:r w:rsidRPr="00AE2619">
              <w:rPr>
                <w:sz w:val="28"/>
                <w:szCs w:val="28"/>
              </w:rPr>
              <w:t>В результате системной работы повысится уровень профессиональной компетентности педагогических кадров.</w:t>
            </w:r>
          </w:p>
          <w:p w:rsidR="009F1A21" w:rsidRPr="00AE2619" w:rsidRDefault="009F1A21" w:rsidP="00BB0946">
            <w:pPr>
              <w:autoSpaceDE w:val="0"/>
              <w:autoSpaceDN w:val="0"/>
              <w:adjustRightInd w:val="0"/>
              <w:jc w:val="both"/>
              <w:rPr>
                <w:sz w:val="28"/>
                <w:szCs w:val="28"/>
              </w:rPr>
            </w:pPr>
            <w:r w:rsidRPr="00AE2619">
              <w:rPr>
                <w:spacing w:val="-4"/>
                <w:sz w:val="28"/>
                <w:szCs w:val="28"/>
              </w:rPr>
              <w:t xml:space="preserve">В результате реализации Подпрограммы 1 будет создана среда, обеспечивающая доступность образовательных услуг и равные стартовые возможности подготовки детей к школе </w:t>
            </w:r>
          </w:p>
        </w:tc>
      </w:tr>
    </w:tbl>
    <w:p w:rsidR="00721BDE" w:rsidRDefault="00721BDE" w:rsidP="00BB0946">
      <w:pPr>
        <w:ind w:left="927"/>
        <w:jc w:val="both"/>
        <w:rPr>
          <w:sz w:val="28"/>
          <w:szCs w:val="28"/>
        </w:rPr>
      </w:pPr>
    </w:p>
    <w:p w:rsidR="009F1A21" w:rsidRPr="007B6D4B" w:rsidRDefault="009F1A21" w:rsidP="00DF76BC">
      <w:pPr>
        <w:pStyle w:val="ad"/>
        <w:numPr>
          <w:ilvl w:val="0"/>
          <w:numId w:val="22"/>
        </w:numPr>
        <w:autoSpaceDE w:val="0"/>
        <w:autoSpaceDN w:val="0"/>
        <w:adjustRightInd w:val="0"/>
        <w:jc w:val="center"/>
        <w:rPr>
          <w:sz w:val="28"/>
          <w:szCs w:val="28"/>
        </w:rPr>
      </w:pPr>
      <w:r w:rsidRPr="00AE2619">
        <w:rPr>
          <w:b/>
          <w:sz w:val="28"/>
          <w:szCs w:val="28"/>
        </w:rPr>
        <w:t>Характеристика сферы реализации Подпрограммы 1, описание основных проблем в сфере дошкольного образования</w:t>
      </w:r>
    </w:p>
    <w:p w:rsidR="009F1A21" w:rsidRDefault="009F1A21" w:rsidP="00DF76BC">
      <w:pPr>
        <w:pStyle w:val="ad"/>
        <w:autoSpaceDE w:val="0"/>
        <w:autoSpaceDN w:val="0"/>
        <w:adjustRightInd w:val="0"/>
        <w:ind w:left="927"/>
        <w:jc w:val="center"/>
        <w:rPr>
          <w:b/>
          <w:sz w:val="28"/>
          <w:szCs w:val="28"/>
        </w:rPr>
      </w:pPr>
      <w:r w:rsidRPr="00AE2619">
        <w:rPr>
          <w:b/>
          <w:sz w:val="28"/>
          <w:szCs w:val="28"/>
        </w:rPr>
        <w:t>и прогноз ее развития</w:t>
      </w:r>
    </w:p>
    <w:p w:rsidR="009F1A21" w:rsidRPr="00AE2619" w:rsidRDefault="009F1A21" w:rsidP="00BB0946">
      <w:pPr>
        <w:ind w:firstLine="709"/>
        <w:jc w:val="both"/>
        <w:rPr>
          <w:sz w:val="28"/>
          <w:szCs w:val="28"/>
        </w:rPr>
      </w:pPr>
      <w:r w:rsidRPr="00AE2619">
        <w:rPr>
          <w:sz w:val="28"/>
          <w:szCs w:val="28"/>
        </w:rPr>
        <w:lastRenderedPageBreak/>
        <w:t>1. Настоящая Подпрограмма 1 устанавливает  меры по реализации образовательной политики МО «Красногвардейский район» в области дошкольного образования. В сферу действия Подпрограммы 1 входят дошкольные образовательные  организации  МО «Красногвардейский район», находящиеся в муниципальной собственности.</w:t>
      </w:r>
    </w:p>
    <w:p w:rsidR="009F1A21" w:rsidRPr="00AE2619" w:rsidRDefault="009F1A21" w:rsidP="00BB0946">
      <w:pPr>
        <w:ind w:firstLine="709"/>
        <w:jc w:val="both"/>
        <w:rPr>
          <w:rFonts w:eastAsia="Arial Unicode MS"/>
          <w:color w:val="000000"/>
          <w:sz w:val="28"/>
          <w:szCs w:val="28"/>
          <w:highlight w:val="yellow"/>
        </w:rPr>
      </w:pPr>
      <w:r w:rsidRPr="00AE2619">
        <w:rPr>
          <w:rFonts w:eastAsia="Arial Unicode MS"/>
          <w:color w:val="000000"/>
          <w:sz w:val="28"/>
          <w:szCs w:val="28"/>
        </w:rPr>
        <w:t>Модернизация системы дошкольного образования МО «Красногвардейский район» направлена на гармоничное и соответствующее возрастным особенностям развитие детей дошкольного возраста, обеспечивающее для каждого ребенка тот уровень развития, который позволил бы ему быть успешным в школе.</w:t>
      </w:r>
    </w:p>
    <w:p w:rsidR="009F1A21" w:rsidRPr="00AE2619" w:rsidRDefault="009F1A21" w:rsidP="00BB0946">
      <w:pPr>
        <w:ind w:firstLine="709"/>
        <w:jc w:val="both"/>
        <w:rPr>
          <w:sz w:val="28"/>
          <w:szCs w:val="28"/>
        </w:rPr>
      </w:pPr>
      <w:r w:rsidRPr="00AE2619">
        <w:rPr>
          <w:sz w:val="28"/>
          <w:szCs w:val="28"/>
        </w:rPr>
        <w:t xml:space="preserve">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 </w:t>
      </w:r>
    </w:p>
    <w:p w:rsidR="009F1A21" w:rsidRPr="003B50B6" w:rsidRDefault="009F1A21" w:rsidP="00BB0946">
      <w:pPr>
        <w:ind w:firstLine="709"/>
        <w:jc w:val="both"/>
        <w:rPr>
          <w:color w:val="000000"/>
          <w:sz w:val="28"/>
          <w:szCs w:val="28"/>
        </w:rPr>
      </w:pPr>
      <w:r w:rsidRPr="003B50B6">
        <w:rPr>
          <w:color w:val="000000"/>
          <w:sz w:val="28"/>
          <w:szCs w:val="28"/>
        </w:rPr>
        <w:t>Дошкольный период является решающим для всего последующего развития человека, что определяет социокультурную значимость системы дошкольного образования. Для современного российского общества доступность дошкольного образования выступает показателем социальной стабильности общественного развития, определяющим уровень социально-экономического развития. Возможность свободного</w:t>
      </w:r>
      <w:r>
        <w:rPr>
          <w:color w:val="000000"/>
          <w:sz w:val="28"/>
          <w:szCs w:val="28"/>
        </w:rPr>
        <w:t xml:space="preserve"> устройства ребенка в дошкольную образовательную </w:t>
      </w:r>
      <w:r>
        <w:rPr>
          <w:sz w:val="28"/>
          <w:szCs w:val="28"/>
        </w:rPr>
        <w:t>организацию</w:t>
      </w:r>
      <w:r w:rsidRPr="003B50B6">
        <w:rPr>
          <w:color w:val="000000"/>
          <w:sz w:val="28"/>
          <w:szCs w:val="28"/>
        </w:rPr>
        <w:t xml:space="preserve"> выступает важным фактором при планировании рождения детей.</w:t>
      </w:r>
    </w:p>
    <w:p w:rsidR="009F1A21" w:rsidRPr="003B50B6" w:rsidRDefault="009F1A21" w:rsidP="00BB0946">
      <w:pPr>
        <w:ind w:firstLine="709"/>
        <w:jc w:val="both"/>
        <w:rPr>
          <w:color w:val="000000"/>
          <w:sz w:val="28"/>
          <w:szCs w:val="28"/>
        </w:rPr>
      </w:pPr>
      <w:r w:rsidRPr="003B50B6">
        <w:rPr>
          <w:color w:val="000000"/>
          <w:sz w:val="28"/>
          <w:szCs w:val="28"/>
        </w:rPr>
        <w:t>На территории МО «Красногвардейский район» в 20</w:t>
      </w:r>
      <w:r w:rsidR="00FD18B5">
        <w:rPr>
          <w:color w:val="000000"/>
          <w:sz w:val="28"/>
          <w:szCs w:val="28"/>
        </w:rPr>
        <w:t>21</w:t>
      </w:r>
      <w:r w:rsidRPr="003B50B6">
        <w:rPr>
          <w:color w:val="000000"/>
          <w:sz w:val="28"/>
          <w:szCs w:val="28"/>
        </w:rPr>
        <w:t xml:space="preserve"> году государственные гарантии прав граждан </w:t>
      </w:r>
      <w:r w:rsidRPr="003B50B6">
        <w:rPr>
          <w:color w:val="000000"/>
          <w:spacing w:val="-4"/>
          <w:sz w:val="28"/>
          <w:szCs w:val="28"/>
        </w:rPr>
        <w:t>на получение общедоступного и бесплатного дошкольного образования детей</w:t>
      </w:r>
      <w:r w:rsidRPr="003B50B6">
        <w:rPr>
          <w:color w:val="000000"/>
          <w:sz w:val="28"/>
          <w:szCs w:val="28"/>
        </w:rPr>
        <w:t xml:space="preserve"> обеспечивали 14 дошкольных образова</w:t>
      </w:r>
      <w:r>
        <w:rPr>
          <w:color w:val="000000"/>
          <w:sz w:val="28"/>
          <w:szCs w:val="28"/>
        </w:rPr>
        <w:t>тельных организации, реализующие</w:t>
      </w:r>
      <w:r w:rsidRPr="003B50B6">
        <w:rPr>
          <w:color w:val="000000"/>
          <w:sz w:val="28"/>
          <w:szCs w:val="28"/>
        </w:rPr>
        <w:t xml:space="preserve"> основные образовательные программы дошкольного образования.  Общее количество детей, охваченных услугами д</w:t>
      </w:r>
      <w:r>
        <w:rPr>
          <w:color w:val="000000"/>
          <w:sz w:val="28"/>
          <w:szCs w:val="28"/>
        </w:rPr>
        <w:t>ошкольного образования, составляет</w:t>
      </w:r>
      <w:r w:rsidRPr="003B50B6">
        <w:rPr>
          <w:color w:val="000000"/>
          <w:sz w:val="28"/>
          <w:szCs w:val="28"/>
        </w:rPr>
        <w:t xml:space="preserve"> 1</w:t>
      </w:r>
      <w:r w:rsidR="00FD18B5">
        <w:rPr>
          <w:color w:val="000000"/>
          <w:sz w:val="28"/>
          <w:szCs w:val="28"/>
        </w:rPr>
        <w:t xml:space="preserve"> 0</w:t>
      </w:r>
      <w:r w:rsidRPr="003B50B6">
        <w:rPr>
          <w:color w:val="000000"/>
          <w:sz w:val="28"/>
          <w:szCs w:val="28"/>
        </w:rPr>
        <w:t xml:space="preserve">28  детей. </w:t>
      </w:r>
    </w:p>
    <w:p w:rsidR="009F1A21" w:rsidRPr="003B50B6" w:rsidRDefault="009F1A21" w:rsidP="00BB0946">
      <w:pPr>
        <w:ind w:firstLine="709"/>
        <w:jc w:val="both"/>
        <w:rPr>
          <w:color w:val="000000"/>
          <w:sz w:val="28"/>
          <w:szCs w:val="28"/>
        </w:rPr>
      </w:pPr>
      <w:r w:rsidRPr="003B50B6">
        <w:rPr>
          <w:color w:val="000000"/>
          <w:sz w:val="28"/>
          <w:szCs w:val="28"/>
        </w:rPr>
        <w:t>В целях повышения доступности дошкольного образования и обеспечения потребности семей в услугах дошкольного образования администрацией МО «Красногвардейский район» утвержден план мероприятий («дорожная карта») «Изменение в отраслях социальной сферы, направленные на повышение эффект</w:t>
      </w:r>
      <w:r>
        <w:rPr>
          <w:color w:val="000000"/>
          <w:sz w:val="28"/>
          <w:szCs w:val="28"/>
        </w:rPr>
        <w:t>ивности дошкольного образования»</w:t>
      </w:r>
      <w:r w:rsidRPr="003B50B6">
        <w:rPr>
          <w:color w:val="000000"/>
          <w:sz w:val="28"/>
          <w:szCs w:val="28"/>
        </w:rPr>
        <w:t xml:space="preserve">, где предусмотрено строительство (реконструкция) и (или) капитальный ремонт дошкольных образовательных организаций. </w:t>
      </w:r>
    </w:p>
    <w:p w:rsidR="00F14524" w:rsidRPr="00AE2619" w:rsidRDefault="00BE62B1" w:rsidP="00F14524">
      <w:pPr>
        <w:ind w:right="-2" w:firstLine="709"/>
        <w:jc w:val="both"/>
        <w:rPr>
          <w:sz w:val="28"/>
          <w:szCs w:val="28"/>
        </w:rPr>
      </w:pPr>
      <w:proofErr w:type="gramStart"/>
      <w:r>
        <w:rPr>
          <w:sz w:val="28"/>
          <w:szCs w:val="28"/>
        </w:rPr>
        <w:t>Завершено</w:t>
      </w:r>
      <w:r w:rsidR="00F14524">
        <w:rPr>
          <w:sz w:val="28"/>
          <w:szCs w:val="28"/>
        </w:rPr>
        <w:t xml:space="preserve"> строительство трех дошкольных образовательных учреждений в с. Белом, Садовом, а. </w:t>
      </w:r>
      <w:proofErr w:type="spellStart"/>
      <w:r w:rsidR="00F14524">
        <w:rPr>
          <w:sz w:val="28"/>
          <w:szCs w:val="28"/>
        </w:rPr>
        <w:t>Хатукай</w:t>
      </w:r>
      <w:proofErr w:type="spellEnd"/>
      <w:r w:rsidR="00F14524">
        <w:rPr>
          <w:sz w:val="28"/>
          <w:szCs w:val="28"/>
        </w:rPr>
        <w:t xml:space="preserve"> на 120 мест, пристро</w:t>
      </w:r>
      <w:r>
        <w:rPr>
          <w:sz w:val="28"/>
          <w:szCs w:val="28"/>
        </w:rPr>
        <w:t>ены</w:t>
      </w:r>
      <w:r w:rsidR="00F14524">
        <w:rPr>
          <w:sz w:val="28"/>
          <w:szCs w:val="28"/>
        </w:rPr>
        <w:t xml:space="preserve"> дошкольны</w:t>
      </w:r>
      <w:r>
        <w:rPr>
          <w:sz w:val="28"/>
          <w:szCs w:val="28"/>
        </w:rPr>
        <w:t>е</w:t>
      </w:r>
      <w:r w:rsidR="00F14524">
        <w:rPr>
          <w:sz w:val="28"/>
          <w:szCs w:val="28"/>
        </w:rPr>
        <w:t xml:space="preserve"> групп</w:t>
      </w:r>
      <w:r>
        <w:rPr>
          <w:sz w:val="28"/>
          <w:szCs w:val="28"/>
        </w:rPr>
        <w:t>ы</w:t>
      </w:r>
      <w:r w:rsidR="00F14524">
        <w:rPr>
          <w:sz w:val="28"/>
          <w:szCs w:val="28"/>
        </w:rPr>
        <w:t xml:space="preserve"> к ООШ№13 с. </w:t>
      </w:r>
      <w:proofErr w:type="spellStart"/>
      <w:r w:rsidR="00F14524">
        <w:rPr>
          <w:sz w:val="28"/>
          <w:szCs w:val="28"/>
        </w:rPr>
        <w:t>Новосевастопольское</w:t>
      </w:r>
      <w:proofErr w:type="spellEnd"/>
      <w:r w:rsidR="00F14524">
        <w:rPr>
          <w:sz w:val="28"/>
          <w:szCs w:val="28"/>
        </w:rPr>
        <w:t xml:space="preserve"> на 50 мест.</w:t>
      </w:r>
      <w:proofErr w:type="gramEnd"/>
    </w:p>
    <w:p w:rsidR="009F1A21" w:rsidRPr="003B50B6" w:rsidRDefault="009F1A21" w:rsidP="00BB0946">
      <w:pPr>
        <w:ind w:firstLine="709"/>
        <w:jc w:val="both"/>
        <w:rPr>
          <w:color w:val="000000"/>
          <w:sz w:val="28"/>
          <w:szCs w:val="28"/>
        </w:rPr>
      </w:pPr>
      <w:r w:rsidRPr="003B50B6">
        <w:rPr>
          <w:rFonts w:eastAsia="Arial Unicode MS"/>
          <w:color w:val="000000"/>
          <w:sz w:val="28"/>
          <w:szCs w:val="28"/>
        </w:rPr>
        <w:t xml:space="preserve">В дошкольных образовательных </w:t>
      </w:r>
      <w:r w:rsidRPr="003B50B6">
        <w:rPr>
          <w:color w:val="000000"/>
          <w:sz w:val="28"/>
          <w:szCs w:val="28"/>
        </w:rPr>
        <w:t>организаци</w:t>
      </w:r>
      <w:r w:rsidRPr="003B50B6">
        <w:rPr>
          <w:rFonts w:eastAsia="Arial Unicode MS"/>
          <w:color w:val="000000"/>
          <w:sz w:val="28"/>
          <w:szCs w:val="28"/>
        </w:rPr>
        <w:t xml:space="preserve">ях ведется большая работа по формированию </w:t>
      </w:r>
      <w:proofErr w:type="spellStart"/>
      <w:r w:rsidRPr="003B50B6">
        <w:rPr>
          <w:rFonts w:eastAsia="Arial Unicode MS"/>
          <w:color w:val="000000"/>
          <w:sz w:val="28"/>
          <w:szCs w:val="28"/>
        </w:rPr>
        <w:t>здоровьесберегающей</w:t>
      </w:r>
      <w:proofErr w:type="spellEnd"/>
      <w:r w:rsidRPr="003B50B6">
        <w:rPr>
          <w:rFonts w:eastAsia="Arial Unicode MS"/>
          <w:color w:val="000000"/>
          <w:sz w:val="28"/>
          <w:szCs w:val="28"/>
        </w:rPr>
        <w:t xml:space="preserve"> среды.  Интеграция профилактических и оздоровительных технологий в воспитательно-образовательный процесс является одним из приоритетных направлений системы дошкольного образования района. </w:t>
      </w:r>
      <w:r w:rsidRPr="003B50B6">
        <w:rPr>
          <w:color w:val="000000"/>
          <w:sz w:val="28"/>
          <w:szCs w:val="28"/>
        </w:rPr>
        <w:t xml:space="preserve">В дошкольных образовательных организациях  используются </w:t>
      </w:r>
      <w:proofErr w:type="spellStart"/>
      <w:r w:rsidRPr="003B50B6">
        <w:rPr>
          <w:color w:val="000000"/>
          <w:sz w:val="28"/>
          <w:szCs w:val="28"/>
        </w:rPr>
        <w:t>здоровьесберегающие</w:t>
      </w:r>
      <w:proofErr w:type="spellEnd"/>
      <w:r w:rsidRPr="003B50B6">
        <w:rPr>
          <w:color w:val="000000"/>
          <w:sz w:val="28"/>
          <w:szCs w:val="28"/>
        </w:rPr>
        <w:t xml:space="preserve"> программы, рекомендованные Министерством образования Российской Федерации, а также программы </w:t>
      </w:r>
      <w:proofErr w:type="spellStart"/>
      <w:r w:rsidRPr="003B50B6">
        <w:rPr>
          <w:color w:val="000000"/>
          <w:sz w:val="28"/>
          <w:szCs w:val="28"/>
        </w:rPr>
        <w:t>здоровьесберегающей</w:t>
      </w:r>
      <w:proofErr w:type="spellEnd"/>
      <w:r w:rsidRPr="003B50B6">
        <w:rPr>
          <w:color w:val="000000"/>
          <w:sz w:val="28"/>
          <w:szCs w:val="28"/>
        </w:rPr>
        <w:t xml:space="preserve"> и  физкультурно-оздоровительной направленности, разработанные на уровне дошкольных образовательных организаций. </w:t>
      </w:r>
    </w:p>
    <w:p w:rsidR="009F1A21" w:rsidRPr="003B50B6" w:rsidRDefault="009F1A21" w:rsidP="00BB0946">
      <w:pPr>
        <w:ind w:firstLine="709"/>
        <w:jc w:val="both"/>
        <w:rPr>
          <w:rFonts w:eastAsia="Arial Unicode MS"/>
          <w:color w:val="000000"/>
          <w:sz w:val="28"/>
          <w:szCs w:val="28"/>
          <w:highlight w:val="yellow"/>
        </w:rPr>
      </w:pPr>
      <w:r w:rsidRPr="003B50B6">
        <w:rPr>
          <w:color w:val="000000"/>
          <w:sz w:val="28"/>
          <w:szCs w:val="28"/>
        </w:rPr>
        <w:t>2. Вместе с тем, в развитии системы дошкольного образования МО «Красногвардейский район» имеется ряд проблем, которые требуют решения программно-целевым методом.</w:t>
      </w:r>
    </w:p>
    <w:p w:rsidR="009F1A21" w:rsidRPr="003B50B6" w:rsidRDefault="009F1A21" w:rsidP="00BB0946">
      <w:pPr>
        <w:ind w:firstLine="709"/>
        <w:jc w:val="both"/>
        <w:rPr>
          <w:rFonts w:eastAsia="Arial Unicode MS"/>
          <w:color w:val="000000"/>
          <w:sz w:val="28"/>
          <w:szCs w:val="28"/>
        </w:rPr>
      </w:pPr>
      <w:r w:rsidRPr="003B50B6">
        <w:rPr>
          <w:color w:val="000000"/>
          <w:sz w:val="28"/>
          <w:szCs w:val="28"/>
        </w:rPr>
        <w:lastRenderedPageBreak/>
        <w:t xml:space="preserve">Дефицит мест в детских дошкольных организациях </w:t>
      </w:r>
      <w:r w:rsidRPr="003B50B6">
        <w:rPr>
          <w:rFonts w:eastAsia="Arial Unicode MS"/>
          <w:color w:val="000000"/>
          <w:sz w:val="28"/>
          <w:szCs w:val="28"/>
        </w:rPr>
        <w:t xml:space="preserve">обусловлен увеличением рождаемости детей, возрастанием потребности населения в обеспечении местами в дошкольных образовательных </w:t>
      </w:r>
      <w:r w:rsidRPr="003B50B6">
        <w:rPr>
          <w:color w:val="000000"/>
          <w:sz w:val="28"/>
          <w:szCs w:val="28"/>
        </w:rPr>
        <w:t>организаци</w:t>
      </w:r>
      <w:r w:rsidRPr="003B50B6">
        <w:rPr>
          <w:rFonts w:eastAsia="Arial Unicode MS"/>
          <w:color w:val="000000"/>
          <w:sz w:val="28"/>
          <w:szCs w:val="28"/>
        </w:rPr>
        <w:t xml:space="preserve">ях, получением разнообразных образовательных услуг для детей дошкольного возраста, увеличением числа родителей, желающих пользоваться услугами дошкольных организаций до достижения детьми трехлетнего возраста. </w:t>
      </w:r>
    </w:p>
    <w:p w:rsidR="009F1A21" w:rsidRPr="003B50B6" w:rsidRDefault="009F1A21" w:rsidP="00BB0946">
      <w:pPr>
        <w:shd w:val="clear" w:color="auto" w:fill="FFFFFF"/>
        <w:ind w:firstLine="709"/>
        <w:jc w:val="both"/>
        <w:rPr>
          <w:color w:val="000000"/>
          <w:sz w:val="28"/>
          <w:szCs w:val="28"/>
          <w:lang w:eastAsia="en-US"/>
        </w:rPr>
      </w:pPr>
      <w:r w:rsidRPr="003B50B6">
        <w:rPr>
          <w:color w:val="000000"/>
          <w:sz w:val="28"/>
          <w:szCs w:val="28"/>
          <w:lang w:eastAsia="en-US"/>
        </w:rPr>
        <w:t xml:space="preserve">Проблема дефицита мест в детских дошкольных </w:t>
      </w:r>
      <w:r w:rsidRPr="003B50B6">
        <w:rPr>
          <w:color w:val="000000"/>
          <w:sz w:val="28"/>
          <w:szCs w:val="28"/>
        </w:rPr>
        <w:t>организаци</w:t>
      </w:r>
      <w:r w:rsidRPr="003B50B6">
        <w:rPr>
          <w:color w:val="000000"/>
          <w:sz w:val="28"/>
          <w:szCs w:val="28"/>
          <w:lang w:eastAsia="en-US"/>
        </w:rPr>
        <w:t xml:space="preserve">ях приводит к снижению доступности дошкольного образования. Количество детских дошкольных </w:t>
      </w:r>
      <w:r w:rsidRPr="003B50B6">
        <w:rPr>
          <w:color w:val="000000"/>
          <w:sz w:val="28"/>
          <w:szCs w:val="28"/>
        </w:rPr>
        <w:t>организаци</w:t>
      </w:r>
      <w:r w:rsidRPr="003B50B6">
        <w:rPr>
          <w:color w:val="000000"/>
          <w:sz w:val="28"/>
          <w:szCs w:val="28"/>
          <w:lang w:eastAsia="en-US"/>
        </w:rPr>
        <w:t xml:space="preserve">й в настоящее время является недостаточным для удовлетворения спроса на получение услуг дошкольного образования. </w:t>
      </w:r>
      <w:r w:rsidRPr="00C84B5B">
        <w:rPr>
          <w:color w:val="000000"/>
          <w:sz w:val="28"/>
          <w:szCs w:val="28"/>
          <w:lang w:eastAsia="en-US"/>
        </w:rPr>
        <w:t xml:space="preserve">В связи с открытием </w:t>
      </w:r>
      <w:r w:rsidR="00C84B5B" w:rsidRPr="00C84B5B">
        <w:rPr>
          <w:color w:val="000000"/>
          <w:sz w:val="28"/>
          <w:szCs w:val="28"/>
          <w:lang w:eastAsia="en-US"/>
        </w:rPr>
        <w:t>детских садов в 2022</w:t>
      </w:r>
      <w:r w:rsidR="00C1716B">
        <w:rPr>
          <w:color w:val="000000"/>
          <w:sz w:val="28"/>
          <w:szCs w:val="28"/>
          <w:lang w:eastAsia="en-US"/>
        </w:rPr>
        <w:t xml:space="preserve"> </w:t>
      </w:r>
      <w:r w:rsidR="00C84B5B" w:rsidRPr="00C84B5B">
        <w:rPr>
          <w:color w:val="000000"/>
          <w:sz w:val="28"/>
          <w:szCs w:val="28"/>
          <w:lang w:eastAsia="en-US"/>
        </w:rPr>
        <w:t>году</w:t>
      </w:r>
      <w:r w:rsidRPr="00C84B5B">
        <w:rPr>
          <w:color w:val="000000"/>
          <w:sz w:val="28"/>
          <w:szCs w:val="28"/>
          <w:lang w:eastAsia="en-US"/>
        </w:rPr>
        <w:t xml:space="preserve">, очередь детей в возрасте от 3-х до 7-ми лет на получение дошкольного образования в Красногвардейском </w:t>
      </w:r>
      <w:r w:rsidR="00C84B5B" w:rsidRPr="00C84B5B">
        <w:rPr>
          <w:color w:val="000000"/>
          <w:sz w:val="28"/>
          <w:szCs w:val="28"/>
          <w:lang w:eastAsia="en-US"/>
        </w:rPr>
        <w:t>районе будет</w:t>
      </w:r>
      <w:r w:rsidRPr="00C84B5B">
        <w:rPr>
          <w:color w:val="000000"/>
          <w:sz w:val="28"/>
          <w:szCs w:val="28"/>
          <w:lang w:eastAsia="en-US"/>
        </w:rPr>
        <w:t xml:space="preserve"> ликвидирована. </w:t>
      </w:r>
    </w:p>
    <w:p w:rsidR="009F1A21" w:rsidRPr="003B50B6" w:rsidRDefault="009F1A21" w:rsidP="00BB0946">
      <w:pPr>
        <w:ind w:firstLine="709"/>
        <w:jc w:val="both"/>
        <w:rPr>
          <w:color w:val="000000"/>
          <w:sz w:val="28"/>
          <w:szCs w:val="28"/>
        </w:rPr>
      </w:pPr>
      <w:r w:rsidRPr="003B50B6">
        <w:rPr>
          <w:color w:val="000000"/>
          <w:sz w:val="28"/>
          <w:szCs w:val="28"/>
        </w:rPr>
        <w:t xml:space="preserve">Отсутствие свободных мест в организациях, реализующих программы дошкольного образования, приводит к ограничению доступа к дошкольному образованию и выступает фактором социальной </w:t>
      </w:r>
      <w:proofErr w:type="gramStart"/>
      <w:r w:rsidRPr="003B50B6">
        <w:rPr>
          <w:color w:val="000000"/>
          <w:sz w:val="28"/>
          <w:szCs w:val="28"/>
        </w:rPr>
        <w:t>уязвимости</w:t>
      </w:r>
      <w:proofErr w:type="gramEnd"/>
      <w:r w:rsidRPr="003B50B6">
        <w:rPr>
          <w:color w:val="000000"/>
          <w:sz w:val="28"/>
          <w:szCs w:val="28"/>
        </w:rPr>
        <w:t xml:space="preserve">  как детей, так и родителей. Родители, чьи дети не устроены в дошкольные образовательные организации, зачастую вынуждены отказаться от официальной занятости, что ограничивает возможности трудоспособных родителей в социальной мобильности, в их профессиональном и карьерном росте и обостряет следующие социальные проблемы:</w:t>
      </w:r>
    </w:p>
    <w:p w:rsidR="009F1A21" w:rsidRPr="003B50B6" w:rsidRDefault="009F1A21" w:rsidP="00BB0946">
      <w:pPr>
        <w:ind w:firstLine="709"/>
        <w:jc w:val="both"/>
        <w:rPr>
          <w:color w:val="000000"/>
          <w:sz w:val="28"/>
          <w:szCs w:val="28"/>
        </w:rPr>
      </w:pPr>
      <w:r w:rsidRPr="003B50B6">
        <w:rPr>
          <w:color w:val="000000"/>
          <w:sz w:val="28"/>
          <w:szCs w:val="28"/>
        </w:rPr>
        <w:t>1) невозможность устройства на работу  родителей, вынужденных воспитывать детей в домашних условиях, что, в свою очередь, влияет на уровень материального благосостояния семьи;</w:t>
      </w:r>
    </w:p>
    <w:p w:rsidR="009F1A21" w:rsidRPr="003B50B6" w:rsidRDefault="009F1A21" w:rsidP="00BB0946">
      <w:pPr>
        <w:ind w:firstLine="709"/>
        <w:jc w:val="both"/>
        <w:rPr>
          <w:color w:val="000000"/>
          <w:sz w:val="28"/>
          <w:szCs w:val="28"/>
        </w:rPr>
      </w:pPr>
      <w:r w:rsidRPr="003B50B6">
        <w:rPr>
          <w:color w:val="000000"/>
          <w:sz w:val="28"/>
          <w:szCs w:val="28"/>
        </w:rPr>
        <w:t xml:space="preserve">2) низкий уровень социализации детей, не получающих дошкольное образование, их недостаточная подготовленность к получению образования в школе. </w:t>
      </w:r>
    </w:p>
    <w:p w:rsidR="009F1A21" w:rsidRPr="003B50B6" w:rsidRDefault="009F1A21" w:rsidP="00BB0946">
      <w:pPr>
        <w:ind w:firstLine="709"/>
        <w:jc w:val="both"/>
        <w:rPr>
          <w:color w:val="000000"/>
          <w:sz w:val="28"/>
          <w:szCs w:val="28"/>
        </w:rPr>
      </w:pPr>
      <w:r w:rsidRPr="003B50B6">
        <w:rPr>
          <w:color w:val="000000"/>
          <w:sz w:val="28"/>
          <w:szCs w:val="28"/>
        </w:rPr>
        <w:t xml:space="preserve">Существующие организационные формы дошкольного образования не удовлетворяют полностью растущие потребности населения. В этой связи необходимы новые программы, направленные на  создание на уровне муниципальных образований   вариативных форм дошкольного образования (семейные детские сады и др.), и организация вариативных форм дошкольного образования. </w:t>
      </w:r>
    </w:p>
    <w:p w:rsidR="009F1A21" w:rsidRPr="003B50B6" w:rsidRDefault="009F1A21" w:rsidP="00BB0946">
      <w:pPr>
        <w:ind w:firstLine="709"/>
        <w:jc w:val="both"/>
        <w:rPr>
          <w:color w:val="000000"/>
          <w:sz w:val="28"/>
          <w:szCs w:val="28"/>
        </w:rPr>
      </w:pPr>
      <w:r w:rsidRPr="003B50B6">
        <w:rPr>
          <w:rFonts w:eastAsia="Arial Unicode MS"/>
          <w:color w:val="000000"/>
          <w:sz w:val="28"/>
          <w:szCs w:val="28"/>
        </w:rPr>
        <w:t>Остается высоким уровень заболеваемости детей</w:t>
      </w:r>
      <w:r w:rsidRPr="003B50B6">
        <w:rPr>
          <w:color w:val="000000"/>
          <w:sz w:val="28"/>
          <w:szCs w:val="28"/>
        </w:rPr>
        <w:t xml:space="preserve"> в дошкольных образовательных организациях, несмотря на то, что ведется большая работа по оздоровлению детей</w:t>
      </w:r>
      <w:r w:rsidRPr="003B50B6">
        <w:rPr>
          <w:rFonts w:eastAsia="Arial Unicode MS"/>
          <w:color w:val="000000"/>
          <w:sz w:val="28"/>
          <w:szCs w:val="28"/>
        </w:rPr>
        <w:t>.</w:t>
      </w:r>
      <w:r w:rsidRPr="003B50B6">
        <w:rPr>
          <w:color w:val="000000"/>
          <w:sz w:val="28"/>
          <w:szCs w:val="28"/>
        </w:rPr>
        <w:t xml:space="preserve"> В связи с этим, актуальной является работа по внедрению </w:t>
      </w:r>
      <w:proofErr w:type="spellStart"/>
      <w:r w:rsidRPr="003B50B6">
        <w:rPr>
          <w:color w:val="000000"/>
          <w:sz w:val="28"/>
          <w:szCs w:val="28"/>
        </w:rPr>
        <w:t>здоровьесберегающих</w:t>
      </w:r>
      <w:proofErr w:type="spellEnd"/>
      <w:r w:rsidRPr="003B50B6">
        <w:rPr>
          <w:color w:val="000000"/>
          <w:sz w:val="28"/>
          <w:szCs w:val="28"/>
        </w:rPr>
        <w:t xml:space="preserve"> технологий.</w:t>
      </w:r>
    </w:p>
    <w:p w:rsidR="009F1A21" w:rsidRPr="003B50B6" w:rsidRDefault="009F1A21" w:rsidP="00BB0946">
      <w:pPr>
        <w:ind w:firstLine="709"/>
        <w:jc w:val="both"/>
        <w:rPr>
          <w:color w:val="000000"/>
          <w:sz w:val="28"/>
          <w:szCs w:val="28"/>
        </w:rPr>
      </w:pPr>
      <w:r>
        <w:rPr>
          <w:color w:val="000000"/>
          <w:sz w:val="28"/>
          <w:szCs w:val="28"/>
        </w:rPr>
        <w:t>Остается низким</w:t>
      </w:r>
      <w:r w:rsidRPr="003B50B6">
        <w:rPr>
          <w:color w:val="000000"/>
          <w:sz w:val="28"/>
          <w:szCs w:val="28"/>
        </w:rPr>
        <w:t xml:space="preserve"> уровень материальной базы дошкольных организаций.</w:t>
      </w:r>
    </w:p>
    <w:p w:rsidR="009F1A21" w:rsidRPr="003B50B6" w:rsidRDefault="009F1A21" w:rsidP="00BB0946">
      <w:pPr>
        <w:ind w:firstLine="709"/>
        <w:jc w:val="both"/>
        <w:rPr>
          <w:rFonts w:eastAsia="Arial Unicode MS"/>
          <w:color w:val="000000"/>
          <w:sz w:val="28"/>
          <w:szCs w:val="28"/>
        </w:rPr>
      </w:pPr>
      <w:r w:rsidRPr="003B50B6">
        <w:rPr>
          <w:rFonts w:eastAsia="Arial Unicode MS"/>
          <w:color w:val="000000"/>
          <w:sz w:val="28"/>
          <w:szCs w:val="28"/>
        </w:rPr>
        <w:t xml:space="preserve">Услуги, предоставляемые дошкольными образовательными </w:t>
      </w:r>
      <w:r w:rsidRPr="003B50B6">
        <w:rPr>
          <w:color w:val="000000"/>
          <w:sz w:val="28"/>
          <w:szCs w:val="28"/>
        </w:rPr>
        <w:t>организаци</w:t>
      </w:r>
      <w:r w:rsidRPr="003B50B6">
        <w:rPr>
          <w:rFonts w:eastAsia="Arial Unicode MS"/>
          <w:color w:val="000000"/>
          <w:sz w:val="28"/>
          <w:szCs w:val="28"/>
        </w:rPr>
        <w:t xml:space="preserve">ями, не в полной мере отвечают меняющимся запросам родителей. </w:t>
      </w:r>
    </w:p>
    <w:p w:rsidR="009F1A21" w:rsidRPr="003B50B6" w:rsidRDefault="009F1A21" w:rsidP="00BB0946">
      <w:pPr>
        <w:ind w:firstLine="709"/>
        <w:jc w:val="both"/>
        <w:rPr>
          <w:rFonts w:eastAsia="Arial Unicode MS"/>
          <w:color w:val="000000"/>
          <w:sz w:val="28"/>
          <w:szCs w:val="28"/>
        </w:rPr>
      </w:pPr>
      <w:r w:rsidRPr="003B50B6">
        <w:rPr>
          <w:rFonts w:eastAsia="Arial Unicode MS"/>
          <w:color w:val="000000"/>
          <w:sz w:val="28"/>
          <w:szCs w:val="28"/>
        </w:rPr>
        <w:t xml:space="preserve">3. Приоритетными направлениями развития системы дошкольного образования должны стать создание современной предметно-развивающей среды, а также укрепление материально-технической базы и оснащение игровым оборудованием в соответствии с современными требованиями.  </w:t>
      </w:r>
    </w:p>
    <w:p w:rsidR="009F1A21" w:rsidRPr="003B50B6" w:rsidRDefault="009F1A21" w:rsidP="00BB0946">
      <w:pPr>
        <w:ind w:firstLine="709"/>
        <w:jc w:val="both"/>
        <w:rPr>
          <w:rFonts w:eastAsia="Arial Unicode MS"/>
          <w:color w:val="000000"/>
          <w:sz w:val="28"/>
          <w:szCs w:val="28"/>
        </w:rPr>
      </w:pPr>
      <w:r w:rsidRPr="003B50B6">
        <w:rPr>
          <w:rFonts w:eastAsia="Arial Unicode MS"/>
          <w:color w:val="000000"/>
          <w:sz w:val="28"/>
          <w:szCs w:val="28"/>
        </w:rPr>
        <w:t xml:space="preserve">Требуют решения проблемы кадрового обеспечения дошкольных образовательных </w:t>
      </w:r>
      <w:r w:rsidRPr="003B50B6">
        <w:rPr>
          <w:color w:val="000000"/>
          <w:sz w:val="28"/>
          <w:szCs w:val="28"/>
        </w:rPr>
        <w:t>организаци</w:t>
      </w:r>
      <w:r w:rsidRPr="003B50B6">
        <w:rPr>
          <w:rFonts w:eastAsia="Arial Unicode MS"/>
          <w:color w:val="000000"/>
          <w:sz w:val="28"/>
          <w:szCs w:val="28"/>
        </w:rPr>
        <w:t xml:space="preserve">й, обусловленные недостаточным уровнем педагогического образования работников </w:t>
      </w:r>
      <w:r>
        <w:rPr>
          <w:rFonts w:eastAsia="Arial Unicode MS"/>
          <w:color w:val="000000"/>
          <w:sz w:val="28"/>
          <w:szCs w:val="28"/>
        </w:rPr>
        <w:t>дошкольных образовательных учреждений</w:t>
      </w:r>
      <w:r w:rsidRPr="003B50B6">
        <w:rPr>
          <w:rFonts w:eastAsia="Arial Unicode MS"/>
          <w:color w:val="000000"/>
          <w:sz w:val="28"/>
          <w:szCs w:val="28"/>
        </w:rPr>
        <w:t xml:space="preserve">. </w:t>
      </w:r>
    </w:p>
    <w:p w:rsidR="009F1A21" w:rsidRPr="003B50B6" w:rsidRDefault="009F1A21" w:rsidP="00BB0946">
      <w:pPr>
        <w:ind w:firstLine="709"/>
        <w:jc w:val="both"/>
        <w:rPr>
          <w:rFonts w:eastAsia="Arial Unicode MS"/>
          <w:color w:val="000000"/>
          <w:sz w:val="28"/>
          <w:szCs w:val="28"/>
        </w:rPr>
      </w:pPr>
      <w:r w:rsidRPr="003B50B6">
        <w:rPr>
          <w:rFonts w:eastAsia="Arial Unicode MS"/>
          <w:color w:val="000000"/>
          <w:sz w:val="28"/>
          <w:szCs w:val="28"/>
        </w:rPr>
        <w:lastRenderedPageBreak/>
        <w:t>Количество педагогов с высшей и первой квалиф</w:t>
      </w:r>
      <w:r>
        <w:rPr>
          <w:rFonts w:eastAsia="Arial Unicode MS"/>
          <w:color w:val="000000"/>
          <w:sz w:val="28"/>
          <w:szCs w:val="28"/>
        </w:rPr>
        <w:t>икационной категорией составляет</w:t>
      </w:r>
      <w:r w:rsidR="00C1716B">
        <w:rPr>
          <w:rFonts w:eastAsia="Arial Unicode MS"/>
          <w:color w:val="000000"/>
          <w:sz w:val="28"/>
          <w:szCs w:val="28"/>
        </w:rPr>
        <w:t xml:space="preserve"> </w:t>
      </w:r>
      <w:r w:rsidRPr="000E5949">
        <w:rPr>
          <w:rFonts w:eastAsia="Arial Unicode MS"/>
          <w:color w:val="000000"/>
          <w:sz w:val="28"/>
          <w:szCs w:val="28"/>
        </w:rPr>
        <w:t>в 20</w:t>
      </w:r>
      <w:r w:rsidR="00C1716B">
        <w:rPr>
          <w:rFonts w:eastAsia="Arial Unicode MS"/>
          <w:color w:val="000000"/>
          <w:sz w:val="28"/>
          <w:szCs w:val="28"/>
        </w:rPr>
        <w:t>20</w:t>
      </w:r>
      <w:r w:rsidR="000E5949" w:rsidRPr="000E5949">
        <w:rPr>
          <w:rFonts w:eastAsia="Arial Unicode MS"/>
          <w:color w:val="000000"/>
          <w:sz w:val="28"/>
          <w:szCs w:val="28"/>
        </w:rPr>
        <w:t>-2021</w:t>
      </w:r>
      <w:r w:rsidRPr="000E5949">
        <w:rPr>
          <w:rFonts w:eastAsia="Arial Unicode MS"/>
          <w:color w:val="000000"/>
          <w:sz w:val="28"/>
          <w:szCs w:val="28"/>
        </w:rPr>
        <w:t xml:space="preserve"> учебном  году 27</w:t>
      </w:r>
      <w:r>
        <w:rPr>
          <w:rFonts w:eastAsia="Arial Unicode MS"/>
          <w:color w:val="000000"/>
          <w:sz w:val="28"/>
          <w:szCs w:val="28"/>
        </w:rPr>
        <w:t xml:space="preserve"> процентов</w:t>
      </w:r>
      <w:r w:rsidRPr="003B50B6">
        <w:rPr>
          <w:rFonts w:eastAsia="Arial Unicode MS"/>
          <w:color w:val="000000"/>
          <w:sz w:val="28"/>
          <w:szCs w:val="28"/>
        </w:rPr>
        <w:t>, что приводит к снижению качества дошкольного образования.</w:t>
      </w:r>
    </w:p>
    <w:p w:rsidR="009F1A21" w:rsidRPr="003B50B6" w:rsidRDefault="009F1A21" w:rsidP="00BB0946">
      <w:pPr>
        <w:ind w:firstLine="709"/>
        <w:jc w:val="both"/>
        <w:rPr>
          <w:rFonts w:eastAsia="Arial Unicode MS"/>
          <w:color w:val="000000"/>
          <w:sz w:val="28"/>
          <w:szCs w:val="28"/>
        </w:rPr>
      </w:pPr>
      <w:r w:rsidRPr="003B50B6">
        <w:rPr>
          <w:rFonts w:eastAsia="Arial Unicode MS"/>
          <w:color w:val="000000"/>
          <w:sz w:val="28"/>
          <w:szCs w:val="28"/>
        </w:rPr>
        <w:t xml:space="preserve">Дошкольное образование позволяет обеспечить ребенку полноценное детство, социальную адаптацию, качественную подготовку к обучению в школе, а родителям – реализовать право на труд, участие в общественной жизни. Оно востребовано родителями, поэтому должно быть гибким, </w:t>
      </w:r>
      <w:proofErr w:type="spellStart"/>
      <w:r w:rsidRPr="003B50B6">
        <w:rPr>
          <w:rFonts w:eastAsia="Arial Unicode MS"/>
          <w:color w:val="000000"/>
          <w:sz w:val="28"/>
          <w:szCs w:val="28"/>
        </w:rPr>
        <w:t>многомодельным</w:t>
      </w:r>
      <w:proofErr w:type="spellEnd"/>
      <w:r w:rsidRPr="003B50B6">
        <w:rPr>
          <w:rFonts w:eastAsia="Arial Unicode MS"/>
          <w:color w:val="000000"/>
          <w:sz w:val="28"/>
          <w:szCs w:val="28"/>
        </w:rPr>
        <w:t xml:space="preserve">,  отвечающим социальным запросам населения. Для решения демографических задач дошкольное образование должно стать общедоступным, место в детском саду должно быть предоставлено каждому ребенку. </w:t>
      </w:r>
    </w:p>
    <w:p w:rsidR="009F1A21" w:rsidRPr="003B50B6" w:rsidRDefault="009F1A21" w:rsidP="00BB0946">
      <w:pPr>
        <w:autoSpaceDE w:val="0"/>
        <w:autoSpaceDN w:val="0"/>
        <w:adjustRightInd w:val="0"/>
        <w:ind w:firstLine="709"/>
        <w:jc w:val="both"/>
        <w:rPr>
          <w:color w:val="000000"/>
          <w:sz w:val="28"/>
          <w:szCs w:val="28"/>
        </w:rPr>
      </w:pPr>
      <w:r w:rsidRPr="003B50B6">
        <w:rPr>
          <w:color w:val="000000"/>
          <w:sz w:val="28"/>
          <w:szCs w:val="28"/>
        </w:rPr>
        <w:t>Существующие проблемы дошкольного образования требуют комплексного решения. Это решение будет достигнуто с использованием программно-целевого метода, обеспечивающего взаимосвязь целей и задач, комплексный характер и единые подходы к решению имеющихся проблем.</w:t>
      </w:r>
    </w:p>
    <w:p w:rsidR="009F1A21" w:rsidRPr="003B50B6" w:rsidRDefault="009F1A21" w:rsidP="00BB0946">
      <w:pPr>
        <w:autoSpaceDE w:val="0"/>
        <w:autoSpaceDN w:val="0"/>
        <w:adjustRightInd w:val="0"/>
        <w:ind w:firstLine="709"/>
        <w:jc w:val="both"/>
        <w:rPr>
          <w:color w:val="000000"/>
          <w:sz w:val="28"/>
          <w:szCs w:val="28"/>
        </w:rPr>
      </w:pPr>
      <w:r w:rsidRPr="003B50B6">
        <w:rPr>
          <w:color w:val="000000"/>
          <w:sz w:val="28"/>
          <w:szCs w:val="28"/>
        </w:rPr>
        <w:t xml:space="preserve">Подпрограмма 1, разработанная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системой дошкольного образования в МО  «Красногвардейский район» в </w:t>
      </w:r>
      <w:r w:rsidR="00C27496">
        <w:rPr>
          <w:color w:val="000000"/>
          <w:sz w:val="28"/>
          <w:szCs w:val="28"/>
        </w:rPr>
        <w:t>20</w:t>
      </w:r>
      <w:r w:rsidR="00CC6444">
        <w:rPr>
          <w:color w:val="000000"/>
          <w:sz w:val="28"/>
          <w:szCs w:val="28"/>
        </w:rPr>
        <w:t>18</w:t>
      </w:r>
      <w:r w:rsidR="00C27496">
        <w:rPr>
          <w:color w:val="000000"/>
          <w:sz w:val="28"/>
          <w:szCs w:val="28"/>
        </w:rPr>
        <w:t>-202</w:t>
      </w:r>
      <w:r w:rsidR="00FD18B5">
        <w:rPr>
          <w:color w:val="000000"/>
          <w:sz w:val="28"/>
          <w:szCs w:val="28"/>
        </w:rPr>
        <w:t>4</w:t>
      </w:r>
      <w:r w:rsidRPr="003B50B6">
        <w:rPr>
          <w:color w:val="000000"/>
          <w:sz w:val="28"/>
          <w:szCs w:val="28"/>
        </w:rPr>
        <w:t xml:space="preserve"> годах.</w:t>
      </w:r>
    </w:p>
    <w:p w:rsidR="009F1A21" w:rsidRDefault="009F1A21" w:rsidP="00BB0946">
      <w:pPr>
        <w:autoSpaceDE w:val="0"/>
        <w:autoSpaceDN w:val="0"/>
        <w:adjustRightInd w:val="0"/>
        <w:ind w:firstLine="709"/>
        <w:jc w:val="both"/>
        <w:rPr>
          <w:b/>
          <w:bCs/>
          <w:sz w:val="28"/>
          <w:szCs w:val="28"/>
        </w:rPr>
      </w:pPr>
    </w:p>
    <w:p w:rsidR="009F1A21" w:rsidRPr="00AE2619" w:rsidRDefault="009F1A21" w:rsidP="00DF76BC">
      <w:pPr>
        <w:autoSpaceDE w:val="0"/>
        <w:autoSpaceDN w:val="0"/>
        <w:adjustRightInd w:val="0"/>
        <w:ind w:firstLine="709"/>
        <w:jc w:val="center"/>
        <w:rPr>
          <w:b/>
          <w:bCs/>
          <w:sz w:val="28"/>
          <w:szCs w:val="28"/>
        </w:rPr>
      </w:pPr>
      <w:r w:rsidRPr="00AE2619">
        <w:rPr>
          <w:b/>
          <w:bCs/>
          <w:sz w:val="28"/>
          <w:szCs w:val="28"/>
        </w:rPr>
        <w:t xml:space="preserve">2. Приоритеты </w:t>
      </w:r>
      <w:r w:rsidRPr="00AE2619">
        <w:rPr>
          <w:b/>
          <w:bCs/>
          <w:spacing w:val="-2"/>
          <w:sz w:val="28"/>
          <w:szCs w:val="28"/>
        </w:rPr>
        <w:t>реализуемой в МО «Красногвардейский район»</w:t>
      </w:r>
      <w:r w:rsidR="00CC6444">
        <w:rPr>
          <w:b/>
          <w:bCs/>
          <w:spacing w:val="-2"/>
          <w:sz w:val="28"/>
          <w:szCs w:val="28"/>
        </w:rPr>
        <w:t xml:space="preserve"> </w:t>
      </w:r>
      <w:r w:rsidRPr="00AE2619">
        <w:rPr>
          <w:b/>
          <w:bCs/>
          <w:sz w:val="28"/>
          <w:szCs w:val="28"/>
        </w:rPr>
        <w:t>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w:t>
      </w:r>
      <w:r>
        <w:rPr>
          <w:b/>
          <w:bCs/>
          <w:sz w:val="28"/>
          <w:szCs w:val="28"/>
        </w:rPr>
        <w:t>тапов реализации Подпрограммы 1</w:t>
      </w:r>
    </w:p>
    <w:p w:rsidR="009F1A21" w:rsidRPr="00AE2619" w:rsidRDefault="009F1A21" w:rsidP="00BB0946">
      <w:pPr>
        <w:tabs>
          <w:tab w:val="num" w:pos="0"/>
        </w:tabs>
        <w:autoSpaceDE w:val="0"/>
        <w:autoSpaceDN w:val="0"/>
        <w:adjustRightInd w:val="0"/>
        <w:ind w:firstLine="709"/>
        <w:jc w:val="both"/>
        <w:rPr>
          <w:sz w:val="28"/>
          <w:szCs w:val="28"/>
          <w:highlight w:val="yellow"/>
        </w:rPr>
      </w:pPr>
    </w:p>
    <w:p w:rsidR="009F1A21" w:rsidRPr="00AE2619" w:rsidRDefault="009F1A21" w:rsidP="00BB0946">
      <w:pPr>
        <w:ind w:firstLine="709"/>
        <w:jc w:val="both"/>
        <w:rPr>
          <w:i/>
          <w:sz w:val="28"/>
          <w:szCs w:val="28"/>
        </w:rPr>
      </w:pPr>
      <w:r w:rsidRPr="00AE2619">
        <w:rPr>
          <w:sz w:val="28"/>
          <w:szCs w:val="28"/>
        </w:rPr>
        <w:t>1. Основными приоритетами  политики МО «Красногвардейский район» в сфере реализации Подпрограммы 1 являются</w:t>
      </w:r>
      <w:r w:rsidRPr="00AE2619">
        <w:rPr>
          <w:i/>
          <w:sz w:val="28"/>
          <w:szCs w:val="28"/>
        </w:rPr>
        <w:t xml:space="preserve">: </w:t>
      </w:r>
    </w:p>
    <w:p w:rsidR="009F1A21" w:rsidRPr="00AE2619" w:rsidRDefault="009F1A21" w:rsidP="00BB0946">
      <w:pPr>
        <w:autoSpaceDE w:val="0"/>
        <w:autoSpaceDN w:val="0"/>
        <w:adjustRightInd w:val="0"/>
        <w:ind w:firstLine="709"/>
        <w:jc w:val="both"/>
        <w:rPr>
          <w:sz w:val="28"/>
          <w:szCs w:val="28"/>
        </w:rPr>
      </w:pPr>
      <w:proofErr w:type="gramStart"/>
      <w:r w:rsidRPr="00AE2619">
        <w:rPr>
          <w:spacing w:val="-4"/>
          <w:sz w:val="28"/>
          <w:szCs w:val="28"/>
        </w:rPr>
        <w:t xml:space="preserve">1) создание среды, обеспечивающей доступность образовательных услуг и равные стартовые возможности подготовки детей к школе; </w:t>
      </w:r>
      <w:proofErr w:type="gramEnd"/>
    </w:p>
    <w:p w:rsidR="009F1A21" w:rsidRPr="00AE2619" w:rsidRDefault="009F1A21" w:rsidP="00BB0946">
      <w:pPr>
        <w:autoSpaceDE w:val="0"/>
        <w:autoSpaceDN w:val="0"/>
        <w:adjustRightInd w:val="0"/>
        <w:ind w:firstLine="709"/>
        <w:jc w:val="both"/>
        <w:rPr>
          <w:i/>
          <w:spacing w:val="-4"/>
          <w:sz w:val="28"/>
          <w:szCs w:val="28"/>
        </w:rPr>
      </w:pPr>
      <w:r w:rsidRPr="00AE2619">
        <w:rPr>
          <w:sz w:val="28"/>
          <w:szCs w:val="28"/>
        </w:rPr>
        <w:t xml:space="preserve">2) создание </w:t>
      </w:r>
      <w:r w:rsidRPr="00AE2619">
        <w:rPr>
          <w:spacing w:val="-4"/>
          <w:sz w:val="28"/>
          <w:szCs w:val="28"/>
        </w:rPr>
        <w:t xml:space="preserve">гибких и разнообразных форм предоставления услуг дошкольного образования, в том числе создание системы поддержки детей раннего возраста и их родителей, организации </w:t>
      </w:r>
      <w:proofErr w:type="spellStart"/>
      <w:r w:rsidRPr="00AE2619">
        <w:rPr>
          <w:spacing w:val="-4"/>
          <w:sz w:val="28"/>
          <w:szCs w:val="28"/>
        </w:rPr>
        <w:t>предшкольного</w:t>
      </w:r>
      <w:proofErr w:type="spellEnd"/>
      <w:r w:rsidRPr="00AE2619">
        <w:rPr>
          <w:spacing w:val="-4"/>
          <w:sz w:val="28"/>
          <w:szCs w:val="28"/>
        </w:rPr>
        <w:t xml:space="preserve"> образования</w:t>
      </w:r>
      <w:r w:rsidRPr="00AE2619">
        <w:rPr>
          <w:i/>
          <w:spacing w:val="-4"/>
          <w:sz w:val="28"/>
          <w:szCs w:val="28"/>
        </w:rPr>
        <w:t>;</w:t>
      </w:r>
    </w:p>
    <w:p w:rsidR="009F1A21" w:rsidRPr="00AE2619" w:rsidRDefault="009F1A21" w:rsidP="00BB0946">
      <w:pPr>
        <w:autoSpaceDE w:val="0"/>
        <w:autoSpaceDN w:val="0"/>
        <w:adjustRightInd w:val="0"/>
        <w:ind w:firstLine="709"/>
        <w:jc w:val="both"/>
        <w:rPr>
          <w:spacing w:val="-4"/>
          <w:sz w:val="28"/>
          <w:szCs w:val="28"/>
        </w:rPr>
      </w:pPr>
      <w:r w:rsidRPr="00AE2619">
        <w:rPr>
          <w:spacing w:val="-4"/>
          <w:sz w:val="28"/>
          <w:szCs w:val="28"/>
        </w:rPr>
        <w:t xml:space="preserve">3) реализация </w:t>
      </w:r>
      <w:r w:rsidRPr="00AE2619">
        <w:rPr>
          <w:rFonts w:eastAsia="Arial Unicode MS"/>
          <w:sz w:val="28"/>
          <w:szCs w:val="28"/>
        </w:rPr>
        <w:t xml:space="preserve">федеральных государственных стандартов и создание условий для реализации основной образовательной программы в дошкольных образовательных </w:t>
      </w:r>
      <w:r w:rsidRPr="00AE2619">
        <w:rPr>
          <w:sz w:val="28"/>
          <w:szCs w:val="28"/>
        </w:rPr>
        <w:t>организаци</w:t>
      </w:r>
      <w:r w:rsidRPr="00AE2619">
        <w:rPr>
          <w:rFonts w:eastAsia="Arial Unicode MS"/>
          <w:sz w:val="28"/>
          <w:szCs w:val="28"/>
        </w:rPr>
        <w:t>ях.</w:t>
      </w:r>
      <w:r w:rsidRPr="00AE2619">
        <w:rPr>
          <w:rFonts w:eastAsia="Arial Unicode MS"/>
          <w:sz w:val="28"/>
          <w:szCs w:val="28"/>
        </w:rPr>
        <w:tab/>
      </w:r>
    </w:p>
    <w:p w:rsidR="009F1A21" w:rsidRPr="00AE2619" w:rsidRDefault="009F1A21" w:rsidP="00BB0946">
      <w:pPr>
        <w:autoSpaceDE w:val="0"/>
        <w:autoSpaceDN w:val="0"/>
        <w:adjustRightInd w:val="0"/>
        <w:ind w:firstLine="709"/>
        <w:jc w:val="both"/>
        <w:rPr>
          <w:sz w:val="28"/>
          <w:szCs w:val="28"/>
        </w:rPr>
      </w:pPr>
      <w:r w:rsidRPr="00AE2619">
        <w:rPr>
          <w:sz w:val="28"/>
          <w:szCs w:val="28"/>
        </w:rPr>
        <w:t>2. В соответствии с приоритетами определена цель Подпрограммы 1 – повышение доступности и качества образовательных услуг, эффективности работы системы дошкольного образования.</w:t>
      </w:r>
    </w:p>
    <w:p w:rsidR="009F1A21" w:rsidRPr="00AE2619" w:rsidRDefault="009F1A21" w:rsidP="00BB0946">
      <w:pPr>
        <w:ind w:right="-6" w:firstLine="709"/>
        <w:jc w:val="both"/>
        <w:rPr>
          <w:color w:val="000000"/>
          <w:sz w:val="28"/>
          <w:szCs w:val="28"/>
        </w:rPr>
      </w:pPr>
      <w:r w:rsidRPr="00AE2619">
        <w:rPr>
          <w:sz w:val="28"/>
          <w:szCs w:val="28"/>
        </w:rPr>
        <w:t xml:space="preserve">3. Достижение цели Подпрограммы 1 обеспечивается путем решения следующих задач: </w:t>
      </w:r>
    </w:p>
    <w:p w:rsidR="009F1A21" w:rsidRPr="00AE2619" w:rsidRDefault="009F1A21" w:rsidP="00BB0946">
      <w:pPr>
        <w:keepNext/>
        <w:widowControl w:val="0"/>
        <w:shd w:val="clear" w:color="auto" w:fill="FFFFFF"/>
        <w:ind w:firstLine="709"/>
        <w:jc w:val="both"/>
        <w:rPr>
          <w:sz w:val="28"/>
          <w:szCs w:val="28"/>
        </w:rPr>
      </w:pPr>
      <w:r w:rsidRPr="00AE2619">
        <w:rPr>
          <w:sz w:val="28"/>
          <w:szCs w:val="28"/>
        </w:rPr>
        <w:t xml:space="preserve">1) обеспечение государственных гарантий доступности дошкольного образования;  </w:t>
      </w:r>
    </w:p>
    <w:p w:rsidR="009F1A21" w:rsidRPr="00AE2619" w:rsidRDefault="009F1A21" w:rsidP="00BB0946">
      <w:pPr>
        <w:widowControl w:val="0"/>
        <w:ind w:firstLine="709"/>
        <w:jc w:val="both"/>
        <w:rPr>
          <w:sz w:val="28"/>
          <w:szCs w:val="28"/>
        </w:rPr>
      </w:pPr>
      <w:r w:rsidRPr="00AE2619">
        <w:rPr>
          <w:sz w:val="28"/>
          <w:szCs w:val="28"/>
        </w:rPr>
        <w:t xml:space="preserve">2) создание условий для повышения качества услуг дошкольного образования;  </w:t>
      </w:r>
    </w:p>
    <w:p w:rsidR="009F1A21" w:rsidRPr="00AE2619" w:rsidRDefault="009F1A21" w:rsidP="00BB0946">
      <w:pPr>
        <w:autoSpaceDE w:val="0"/>
        <w:autoSpaceDN w:val="0"/>
        <w:adjustRightInd w:val="0"/>
        <w:ind w:firstLine="709"/>
        <w:jc w:val="both"/>
        <w:rPr>
          <w:sz w:val="28"/>
          <w:szCs w:val="28"/>
        </w:rPr>
      </w:pPr>
      <w:r>
        <w:rPr>
          <w:sz w:val="28"/>
          <w:szCs w:val="28"/>
        </w:rPr>
        <w:t xml:space="preserve">3) </w:t>
      </w:r>
      <w:r w:rsidRPr="00AE2619">
        <w:rPr>
          <w:sz w:val="28"/>
          <w:szCs w:val="28"/>
        </w:rPr>
        <w:t xml:space="preserve">создание условий для повышения эффективности  системы дошкольного образования. </w:t>
      </w:r>
    </w:p>
    <w:p w:rsidR="009F1A21" w:rsidRPr="00AE2619" w:rsidRDefault="009F1A21" w:rsidP="00BB0946">
      <w:pPr>
        <w:autoSpaceDE w:val="0"/>
        <w:autoSpaceDN w:val="0"/>
        <w:adjustRightInd w:val="0"/>
        <w:ind w:firstLine="709"/>
        <w:jc w:val="both"/>
        <w:rPr>
          <w:sz w:val="28"/>
          <w:szCs w:val="28"/>
        </w:rPr>
      </w:pPr>
      <w:r w:rsidRPr="00AE2619">
        <w:rPr>
          <w:sz w:val="28"/>
          <w:szCs w:val="28"/>
        </w:rPr>
        <w:t>4. Перечень показателей (целевых индикаторов) Подпрограммы 1:</w:t>
      </w:r>
    </w:p>
    <w:p w:rsidR="009F1A21" w:rsidRPr="00AE2619" w:rsidRDefault="009F1A21" w:rsidP="00BB0946">
      <w:pPr>
        <w:ind w:firstLine="709"/>
        <w:jc w:val="both"/>
        <w:rPr>
          <w:color w:val="000000"/>
          <w:sz w:val="28"/>
          <w:szCs w:val="28"/>
        </w:rPr>
      </w:pPr>
      <w:r w:rsidRPr="00AE2619">
        <w:rPr>
          <w:color w:val="000000"/>
          <w:sz w:val="28"/>
          <w:szCs w:val="28"/>
        </w:rPr>
        <w:lastRenderedPageBreak/>
        <w:t xml:space="preserve"> 1) задача «</w:t>
      </w:r>
      <w:r w:rsidRPr="00AE2619">
        <w:rPr>
          <w:sz w:val="28"/>
          <w:szCs w:val="28"/>
        </w:rPr>
        <w:t>Обеспечение государственных гарантий доступности дошкольного образования»:</w:t>
      </w:r>
    </w:p>
    <w:p w:rsidR="009F1A21" w:rsidRPr="00AE2619" w:rsidRDefault="009F1A21" w:rsidP="00BB0946">
      <w:pPr>
        <w:ind w:firstLine="709"/>
        <w:jc w:val="both"/>
        <w:rPr>
          <w:sz w:val="28"/>
          <w:szCs w:val="28"/>
        </w:rPr>
      </w:pPr>
      <w:r w:rsidRPr="00AE2619">
        <w:rPr>
          <w:color w:val="000000"/>
          <w:sz w:val="28"/>
          <w:szCs w:val="28"/>
        </w:rPr>
        <w:t>а) удельный вес детей, охваченных дошкольным образованием, в общей численности детей в возрасте от 1</w:t>
      </w:r>
      <w:r>
        <w:rPr>
          <w:color w:val="000000"/>
          <w:sz w:val="28"/>
          <w:szCs w:val="28"/>
        </w:rPr>
        <w:t>,5</w:t>
      </w:r>
      <w:r w:rsidRPr="00AE2619">
        <w:rPr>
          <w:color w:val="000000"/>
          <w:sz w:val="28"/>
          <w:szCs w:val="28"/>
        </w:rPr>
        <w:t xml:space="preserve"> до  7 лет (</w:t>
      </w:r>
      <w:r w:rsidRPr="00AE2619">
        <w:rPr>
          <w:sz w:val="28"/>
          <w:szCs w:val="28"/>
        </w:rPr>
        <w:t xml:space="preserve">проценты);    </w:t>
      </w:r>
    </w:p>
    <w:p w:rsidR="009F1A21" w:rsidRPr="00AE2619" w:rsidRDefault="009F1A21" w:rsidP="00BB0946">
      <w:pPr>
        <w:widowControl w:val="0"/>
        <w:ind w:firstLine="709"/>
        <w:jc w:val="both"/>
        <w:rPr>
          <w:sz w:val="28"/>
          <w:szCs w:val="28"/>
        </w:rPr>
      </w:pPr>
      <w:r w:rsidRPr="00AE2619">
        <w:rPr>
          <w:color w:val="000000"/>
          <w:sz w:val="28"/>
          <w:szCs w:val="28"/>
        </w:rPr>
        <w:t>2) задача  «</w:t>
      </w:r>
      <w:r w:rsidRPr="00AE2619">
        <w:rPr>
          <w:sz w:val="28"/>
          <w:szCs w:val="28"/>
        </w:rPr>
        <w:t xml:space="preserve">Создание условий для повышения качества услуг дошкольного образования»: </w:t>
      </w:r>
    </w:p>
    <w:p w:rsidR="009F1A21" w:rsidRPr="00AE2619" w:rsidRDefault="009F1A21" w:rsidP="00BB0946">
      <w:pPr>
        <w:ind w:firstLine="709"/>
        <w:jc w:val="both"/>
        <w:rPr>
          <w:color w:val="000000"/>
          <w:sz w:val="28"/>
          <w:szCs w:val="28"/>
        </w:rPr>
      </w:pPr>
      <w:r w:rsidRPr="00AE2619">
        <w:rPr>
          <w:color w:val="000000"/>
          <w:sz w:val="28"/>
          <w:szCs w:val="28"/>
        </w:rPr>
        <w:t xml:space="preserve">а) удовлетворенность населения  качеством дошкольного образования от общего числа опрошенных родителей, дети которых посещают детские дошкольные </w:t>
      </w:r>
      <w:r w:rsidRPr="00AE2619">
        <w:rPr>
          <w:sz w:val="28"/>
          <w:szCs w:val="28"/>
        </w:rPr>
        <w:t>организации</w:t>
      </w:r>
      <w:r w:rsidRPr="00AE2619">
        <w:rPr>
          <w:color w:val="000000"/>
          <w:sz w:val="28"/>
          <w:szCs w:val="28"/>
        </w:rPr>
        <w:t>;</w:t>
      </w:r>
    </w:p>
    <w:p w:rsidR="009F1A21" w:rsidRPr="00AE2619" w:rsidRDefault="009F1A21" w:rsidP="00BB0946">
      <w:pPr>
        <w:ind w:firstLine="709"/>
        <w:jc w:val="both"/>
        <w:rPr>
          <w:color w:val="000000"/>
          <w:sz w:val="28"/>
          <w:szCs w:val="28"/>
        </w:rPr>
      </w:pPr>
      <w:r w:rsidRPr="00AE2619">
        <w:rPr>
          <w:color w:val="000000"/>
          <w:sz w:val="28"/>
          <w:szCs w:val="28"/>
        </w:rPr>
        <w:t xml:space="preserve">б) удельный вес дошкольных образовательных </w:t>
      </w:r>
      <w:r w:rsidRPr="00AE2619">
        <w:rPr>
          <w:sz w:val="28"/>
          <w:szCs w:val="28"/>
        </w:rPr>
        <w:t>организаци</w:t>
      </w:r>
      <w:r w:rsidRPr="00AE2619">
        <w:rPr>
          <w:color w:val="000000"/>
          <w:sz w:val="28"/>
          <w:szCs w:val="28"/>
        </w:rPr>
        <w:t xml:space="preserve">й, в которых реализуются  основные образовательные программы дошкольного образования в соответствии с федеральными государственными требованиями,  в общем   количестве дошкольных образовательных </w:t>
      </w:r>
      <w:r w:rsidRPr="00AE2619">
        <w:rPr>
          <w:sz w:val="28"/>
          <w:szCs w:val="28"/>
        </w:rPr>
        <w:t>организаци</w:t>
      </w:r>
      <w:r w:rsidRPr="00AE2619">
        <w:rPr>
          <w:color w:val="000000"/>
          <w:sz w:val="28"/>
          <w:szCs w:val="28"/>
        </w:rPr>
        <w:t xml:space="preserve">й (проценты); </w:t>
      </w:r>
    </w:p>
    <w:p w:rsidR="009F1A21" w:rsidRPr="00AE2619" w:rsidRDefault="009F1A21" w:rsidP="00BB0946">
      <w:pPr>
        <w:ind w:firstLine="709"/>
        <w:jc w:val="both"/>
        <w:rPr>
          <w:sz w:val="28"/>
          <w:szCs w:val="28"/>
        </w:rPr>
      </w:pPr>
      <w:r w:rsidRPr="00AE2619">
        <w:rPr>
          <w:sz w:val="28"/>
          <w:szCs w:val="28"/>
        </w:rPr>
        <w:t>3) з</w:t>
      </w:r>
      <w:r w:rsidRPr="00AE2619">
        <w:rPr>
          <w:color w:val="000000"/>
          <w:sz w:val="28"/>
          <w:szCs w:val="28"/>
        </w:rPr>
        <w:t>адача «</w:t>
      </w:r>
      <w:r w:rsidRPr="00AE2619">
        <w:rPr>
          <w:sz w:val="28"/>
          <w:szCs w:val="28"/>
        </w:rPr>
        <w:t>Создание условий для повышения эффективности  системы дошкольного образования»,</w:t>
      </w:r>
    </w:p>
    <w:p w:rsidR="009F1A21" w:rsidRPr="00AE2619" w:rsidRDefault="009F1A21" w:rsidP="00BB0946">
      <w:pPr>
        <w:autoSpaceDE w:val="0"/>
        <w:autoSpaceDN w:val="0"/>
        <w:adjustRightInd w:val="0"/>
        <w:ind w:firstLine="709"/>
        <w:jc w:val="both"/>
        <w:rPr>
          <w:color w:val="000000"/>
          <w:sz w:val="28"/>
          <w:szCs w:val="28"/>
        </w:rPr>
      </w:pPr>
      <w:r w:rsidRPr="00AE2619">
        <w:rPr>
          <w:color w:val="000000"/>
          <w:sz w:val="28"/>
          <w:szCs w:val="28"/>
        </w:rPr>
        <w:t>а) удельный вес педагогических и руководящих работников  системы дошкольного образования в области модернизации муниципальных систем дошкольного образования, обеспечивающих распространение современных моделей доступного и качественного дошкольного образования;</w:t>
      </w:r>
    </w:p>
    <w:p w:rsidR="009F1A21" w:rsidRPr="00AE2619" w:rsidRDefault="009F1A21" w:rsidP="00BB0946">
      <w:pPr>
        <w:ind w:firstLine="709"/>
        <w:jc w:val="both"/>
        <w:rPr>
          <w:color w:val="000000"/>
          <w:sz w:val="28"/>
          <w:szCs w:val="28"/>
        </w:rPr>
      </w:pPr>
      <w:r w:rsidRPr="00AE2619">
        <w:rPr>
          <w:color w:val="000000"/>
          <w:sz w:val="28"/>
          <w:szCs w:val="28"/>
        </w:rPr>
        <w:t xml:space="preserve">б) удельный вес численности педагогов дошкольных образовательных </w:t>
      </w:r>
      <w:r>
        <w:rPr>
          <w:sz w:val="28"/>
          <w:szCs w:val="28"/>
        </w:rPr>
        <w:t>организаций</w:t>
      </w:r>
      <w:r w:rsidRPr="00AE2619">
        <w:rPr>
          <w:color w:val="000000"/>
          <w:sz w:val="28"/>
          <w:szCs w:val="28"/>
        </w:rPr>
        <w:t xml:space="preserve">, имеющих высшую и первую квалификационные категории  в общей  численности педагогов дошкольных образовательных </w:t>
      </w:r>
      <w:r>
        <w:rPr>
          <w:sz w:val="28"/>
          <w:szCs w:val="28"/>
        </w:rPr>
        <w:t>организаций</w:t>
      </w:r>
      <w:r w:rsidRPr="00AE2619">
        <w:rPr>
          <w:color w:val="000000"/>
          <w:sz w:val="28"/>
          <w:szCs w:val="28"/>
        </w:rPr>
        <w:t xml:space="preserve"> (проценты);</w:t>
      </w:r>
    </w:p>
    <w:p w:rsidR="009F1A21" w:rsidRPr="00AE2619" w:rsidRDefault="009F1A21" w:rsidP="00BB0946">
      <w:pPr>
        <w:ind w:firstLine="709"/>
        <w:jc w:val="both"/>
        <w:rPr>
          <w:color w:val="000000"/>
          <w:sz w:val="28"/>
          <w:szCs w:val="28"/>
        </w:rPr>
      </w:pPr>
      <w:r w:rsidRPr="00AE2619">
        <w:rPr>
          <w:color w:val="000000"/>
          <w:sz w:val="28"/>
          <w:szCs w:val="28"/>
        </w:rPr>
        <w:t>в) удельный вес численности педагогических работников дошкольного воспитания, получивших педагогическое образование или прошедших переподготовку или повышение квалификации по данному направлению, в общей численности педагогических работников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5. Подпрограмма 1 реализуется в </w:t>
      </w:r>
      <w:r w:rsidR="00C27496">
        <w:rPr>
          <w:sz w:val="28"/>
          <w:szCs w:val="28"/>
        </w:rPr>
        <w:t>20</w:t>
      </w:r>
      <w:r w:rsidR="00CC6444">
        <w:rPr>
          <w:sz w:val="28"/>
          <w:szCs w:val="28"/>
        </w:rPr>
        <w:t>18</w:t>
      </w:r>
      <w:r w:rsidR="00C27496">
        <w:rPr>
          <w:sz w:val="28"/>
          <w:szCs w:val="28"/>
        </w:rPr>
        <w:t>-202</w:t>
      </w:r>
      <w:r w:rsidR="00FD18B5">
        <w:rPr>
          <w:sz w:val="28"/>
          <w:szCs w:val="28"/>
        </w:rPr>
        <w:t>4</w:t>
      </w:r>
      <w:r w:rsidR="00C27496">
        <w:rPr>
          <w:sz w:val="28"/>
          <w:szCs w:val="28"/>
        </w:rPr>
        <w:t xml:space="preserve"> года</w:t>
      </w:r>
      <w:r w:rsidRPr="00AE2619">
        <w:rPr>
          <w:sz w:val="28"/>
          <w:szCs w:val="28"/>
        </w:rPr>
        <w:t>х.</w:t>
      </w:r>
    </w:p>
    <w:p w:rsidR="009F1A21" w:rsidRPr="00AE2619" w:rsidRDefault="009F1A21" w:rsidP="00BB0946">
      <w:pPr>
        <w:autoSpaceDE w:val="0"/>
        <w:autoSpaceDN w:val="0"/>
        <w:adjustRightInd w:val="0"/>
        <w:ind w:firstLine="709"/>
        <w:jc w:val="both"/>
        <w:rPr>
          <w:sz w:val="28"/>
          <w:szCs w:val="28"/>
          <w:highlight w:val="yellow"/>
        </w:rPr>
      </w:pPr>
      <w:r w:rsidRPr="00AE2619">
        <w:rPr>
          <w:sz w:val="28"/>
          <w:szCs w:val="28"/>
        </w:rPr>
        <w:t xml:space="preserve">В соответствии с мероприятиями Подпрограммы 1 будут сформированы стратегические проекты развития дошкольного образования, включающие в себя ряд новых взаимоувязанных направлений. Также будут созданы современные условия для реализации основных образовательных программ в соответствии с </w:t>
      </w:r>
      <w:r w:rsidRPr="00AE2619">
        <w:rPr>
          <w:color w:val="000000"/>
          <w:sz w:val="28"/>
          <w:szCs w:val="28"/>
        </w:rPr>
        <w:t>федеральными государственными стандартами</w:t>
      </w:r>
      <w:r w:rsidRPr="00AE2619">
        <w:rPr>
          <w:sz w:val="28"/>
          <w:szCs w:val="28"/>
        </w:rPr>
        <w:t>.</w:t>
      </w:r>
    </w:p>
    <w:p w:rsidR="00BD71F0" w:rsidRDefault="009F1A21" w:rsidP="00BB0946">
      <w:pPr>
        <w:ind w:firstLine="709"/>
        <w:jc w:val="both"/>
        <w:rPr>
          <w:spacing w:val="-4"/>
          <w:sz w:val="28"/>
          <w:szCs w:val="28"/>
        </w:rPr>
      </w:pPr>
      <w:r w:rsidRPr="00AE2619">
        <w:rPr>
          <w:sz w:val="28"/>
          <w:szCs w:val="28"/>
        </w:rPr>
        <w:t xml:space="preserve">В результате реализации Подпрограммы 1 </w:t>
      </w:r>
      <w:r w:rsidRPr="00AE2619">
        <w:rPr>
          <w:spacing w:val="-4"/>
          <w:sz w:val="28"/>
          <w:szCs w:val="28"/>
        </w:rPr>
        <w:t xml:space="preserve">произойдет  модернизация системы дошкольного образования, в ходе которой в МО «Красногвардейский район» будет создана среда, обеспечивающая доступность образовательных услуг и равные стартовые возможности подготовки детей к школе. Будут реализовываться гибкие и разнообразные формы предоставления услуг дошкольного образования, особое внимание будет уделено заботе о раннем развитии детей, системе поддержки детей раннего возраста и их родителей. </w:t>
      </w:r>
    </w:p>
    <w:p w:rsidR="009F1A21" w:rsidRPr="00AE2619" w:rsidRDefault="009F1A21" w:rsidP="00BB0946">
      <w:pPr>
        <w:ind w:firstLine="709"/>
        <w:jc w:val="both"/>
        <w:rPr>
          <w:spacing w:val="-4"/>
          <w:sz w:val="28"/>
          <w:szCs w:val="28"/>
        </w:rPr>
      </w:pPr>
      <w:r w:rsidRPr="00AE2619">
        <w:rPr>
          <w:spacing w:val="-4"/>
          <w:sz w:val="28"/>
          <w:szCs w:val="28"/>
        </w:rPr>
        <w:t xml:space="preserve">Разработка  и реализация основных образовательных программ дошкольного образования в соответствии с федеральными государственными стандартами обеспечат целостность педагогического процесса, направленного на полноценное всестороннее развитие детей дошкольного возраста. Дальнейшее развитие получит система организации </w:t>
      </w:r>
      <w:proofErr w:type="spellStart"/>
      <w:r w:rsidRPr="00AE2619">
        <w:rPr>
          <w:spacing w:val="-4"/>
          <w:sz w:val="28"/>
          <w:szCs w:val="28"/>
        </w:rPr>
        <w:t>предшкольного</w:t>
      </w:r>
      <w:proofErr w:type="spellEnd"/>
      <w:r w:rsidRPr="00AE2619">
        <w:rPr>
          <w:spacing w:val="-4"/>
          <w:sz w:val="28"/>
          <w:szCs w:val="28"/>
        </w:rPr>
        <w:t xml:space="preserve"> образования детей. Повысится уровень удовлетворения потребности населения в услугах дошкольных образовательных организаций.</w:t>
      </w:r>
    </w:p>
    <w:p w:rsidR="009F1A21" w:rsidRPr="00AE2619" w:rsidRDefault="009F1A21" w:rsidP="00BB0946">
      <w:pPr>
        <w:autoSpaceDE w:val="0"/>
        <w:autoSpaceDN w:val="0"/>
        <w:adjustRightInd w:val="0"/>
        <w:ind w:firstLine="709"/>
        <w:jc w:val="both"/>
        <w:rPr>
          <w:sz w:val="28"/>
          <w:szCs w:val="28"/>
        </w:rPr>
      </w:pPr>
      <w:r>
        <w:rPr>
          <w:sz w:val="28"/>
          <w:szCs w:val="28"/>
        </w:rPr>
        <w:t>До</w:t>
      </w:r>
      <w:r w:rsidR="00C26E11">
        <w:rPr>
          <w:sz w:val="28"/>
          <w:szCs w:val="28"/>
        </w:rPr>
        <w:t xml:space="preserve"> </w:t>
      </w:r>
      <w:r w:rsidR="00BB0946">
        <w:rPr>
          <w:sz w:val="28"/>
          <w:szCs w:val="28"/>
        </w:rPr>
        <w:t>202</w:t>
      </w:r>
      <w:r w:rsidR="00FD18B5">
        <w:rPr>
          <w:sz w:val="28"/>
          <w:szCs w:val="28"/>
        </w:rPr>
        <w:t>4</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дошкольного образования позволит обеспечить модернизацию инфраструктуры сферы </w:t>
      </w:r>
      <w:r w:rsidRPr="00AE2619">
        <w:rPr>
          <w:sz w:val="28"/>
          <w:szCs w:val="28"/>
        </w:rPr>
        <w:lastRenderedPageBreak/>
        <w:t>образования МО «Красногвардейский район» при сохранении многообразия видов  организаций,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В сфере дошкольного образования МО «Красногвардейский район» будет обеспечено информирование потребителей образовательных услуг и общественности   о деятельности дошкольных образовательных организаций.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autoSpaceDE w:val="0"/>
        <w:autoSpaceDN w:val="0"/>
        <w:adjustRightInd w:val="0"/>
        <w:ind w:firstLine="709"/>
        <w:jc w:val="both"/>
        <w:rPr>
          <w:sz w:val="28"/>
          <w:szCs w:val="28"/>
          <w:highlight w:val="yellow"/>
        </w:rPr>
      </w:pPr>
      <w:r w:rsidRPr="00AE2619">
        <w:rPr>
          <w:sz w:val="28"/>
          <w:szCs w:val="28"/>
        </w:rPr>
        <w:t>Создание комплекса условий, соответствующих современным требованиям, обеспечит переход на федеральные государственные образовательные стандарты</w:t>
      </w:r>
      <w:r w:rsidR="00C1716B">
        <w:rPr>
          <w:sz w:val="28"/>
          <w:szCs w:val="28"/>
        </w:rPr>
        <w:t xml:space="preserve"> </w:t>
      </w:r>
      <w:r w:rsidRPr="00AE2619">
        <w:rPr>
          <w:spacing w:val="-4"/>
          <w:sz w:val="28"/>
          <w:szCs w:val="28"/>
        </w:rPr>
        <w:t>к структуре основной образовательной программы дошкольного образования</w:t>
      </w:r>
      <w:r w:rsidRPr="00AE2619">
        <w:rPr>
          <w:sz w:val="28"/>
          <w:szCs w:val="28"/>
        </w:rPr>
        <w:t>, что позволит обеспечить новое качество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Будет создана  многофункциональная образовательная среда для проявления и развития индивидуальных способностей воспитанников.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Также будет осуществляться развитие профессиональной квалификации педагогов дошкольных образовательных организаций, что обеспечит деятельность педагогов в условиях реализации федеральных государственных образовательных стандартов к структуре основной образовательной программы дошкольного образования в дошкольных образовательных организациях. </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Меры по увеличению заработной платы работникам системы дошкольного образования позволят повысить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9F1A21" w:rsidRPr="00AE2619" w:rsidRDefault="009F1A21" w:rsidP="00BB0946">
      <w:pPr>
        <w:ind w:firstLine="709"/>
        <w:jc w:val="both"/>
        <w:rPr>
          <w:b/>
          <w:sz w:val="28"/>
          <w:szCs w:val="28"/>
          <w:highlight w:val="yellow"/>
        </w:rPr>
      </w:pPr>
    </w:p>
    <w:p w:rsidR="009F1A21" w:rsidRPr="00AE2619" w:rsidRDefault="009F1A21" w:rsidP="00DF76BC">
      <w:pPr>
        <w:autoSpaceDE w:val="0"/>
        <w:autoSpaceDN w:val="0"/>
        <w:adjustRightInd w:val="0"/>
        <w:ind w:firstLine="709"/>
        <w:jc w:val="center"/>
        <w:rPr>
          <w:b/>
          <w:bCs/>
          <w:sz w:val="28"/>
          <w:szCs w:val="28"/>
        </w:rPr>
      </w:pPr>
      <w:r w:rsidRPr="00AE2619">
        <w:rPr>
          <w:b/>
          <w:bCs/>
          <w:sz w:val="28"/>
          <w:szCs w:val="28"/>
        </w:rPr>
        <w:t>3. Характеристика  осно</w:t>
      </w:r>
      <w:r>
        <w:rPr>
          <w:b/>
          <w:bCs/>
          <w:sz w:val="28"/>
          <w:szCs w:val="28"/>
        </w:rPr>
        <w:t>вных мероприятий Подпрограммы 1</w:t>
      </w:r>
    </w:p>
    <w:p w:rsidR="009F1A21" w:rsidRPr="00AE2619" w:rsidRDefault="009F1A21" w:rsidP="00BB0946">
      <w:pPr>
        <w:autoSpaceDE w:val="0"/>
        <w:autoSpaceDN w:val="0"/>
        <w:adjustRightInd w:val="0"/>
        <w:ind w:firstLine="709"/>
        <w:jc w:val="both"/>
        <w:rPr>
          <w:color w:val="76923C"/>
          <w:sz w:val="28"/>
          <w:szCs w:val="28"/>
        </w:rPr>
      </w:pPr>
    </w:p>
    <w:p w:rsidR="009F1A21" w:rsidRPr="00AE2619" w:rsidRDefault="009F1A21" w:rsidP="00BB0946">
      <w:pPr>
        <w:autoSpaceDE w:val="0"/>
        <w:autoSpaceDN w:val="0"/>
        <w:adjustRightInd w:val="0"/>
        <w:ind w:firstLine="709"/>
        <w:jc w:val="both"/>
        <w:rPr>
          <w:sz w:val="28"/>
          <w:szCs w:val="28"/>
        </w:rPr>
      </w:pPr>
      <w:r w:rsidRPr="00AE2619">
        <w:rPr>
          <w:sz w:val="28"/>
          <w:szCs w:val="28"/>
        </w:rPr>
        <w:t>1. Перечень основных  мероприятий сформирован таким образом, чтобы обеспечить решение следующих задач Подпрограммы 1:</w:t>
      </w:r>
    </w:p>
    <w:p w:rsidR="009F1A21" w:rsidRPr="00AE2619" w:rsidRDefault="009F1A21" w:rsidP="00BB0946">
      <w:pPr>
        <w:autoSpaceDE w:val="0"/>
        <w:autoSpaceDN w:val="0"/>
        <w:adjustRightInd w:val="0"/>
        <w:ind w:firstLine="709"/>
        <w:jc w:val="both"/>
        <w:rPr>
          <w:sz w:val="28"/>
          <w:szCs w:val="28"/>
        </w:rPr>
      </w:pPr>
      <w:r w:rsidRPr="00AE2619">
        <w:rPr>
          <w:sz w:val="28"/>
          <w:szCs w:val="28"/>
        </w:rPr>
        <w:t>1.1. Организация предоставления дополнительных образовательных услуг, оказываемых на базе дошкольных образовательных учреждений в соответствии с запросами родителей и детей;</w:t>
      </w:r>
    </w:p>
    <w:p w:rsidR="009F1A21" w:rsidRPr="00AE2619" w:rsidRDefault="009F1A21" w:rsidP="00BB0946">
      <w:pPr>
        <w:autoSpaceDE w:val="0"/>
        <w:autoSpaceDN w:val="0"/>
        <w:adjustRightInd w:val="0"/>
        <w:ind w:firstLine="709"/>
        <w:jc w:val="both"/>
        <w:rPr>
          <w:sz w:val="28"/>
          <w:szCs w:val="28"/>
        </w:rPr>
      </w:pPr>
      <w:r w:rsidRPr="00AE2619">
        <w:rPr>
          <w:sz w:val="28"/>
          <w:szCs w:val="28"/>
        </w:rPr>
        <w:t>1.2. Укрепление материально-технической базы дошкольных образовательных учреждений.</w:t>
      </w:r>
    </w:p>
    <w:p w:rsidR="009F1A21" w:rsidRPr="00AE2619" w:rsidRDefault="009F1A21" w:rsidP="00BB0946">
      <w:pPr>
        <w:autoSpaceDE w:val="0"/>
        <w:autoSpaceDN w:val="0"/>
        <w:adjustRightInd w:val="0"/>
        <w:ind w:firstLine="709"/>
        <w:jc w:val="both"/>
        <w:rPr>
          <w:sz w:val="28"/>
          <w:szCs w:val="28"/>
        </w:rPr>
      </w:pPr>
      <w:r w:rsidRPr="00AE2619">
        <w:rPr>
          <w:sz w:val="28"/>
          <w:szCs w:val="28"/>
        </w:rPr>
        <w:t>2. Решению задачи «Обеспечение государственных гарантий доступности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2.1. Строительство и реконструкция дошкольных образовательных организаций;</w:t>
      </w:r>
    </w:p>
    <w:p w:rsidR="009F1A21" w:rsidRPr="00AE2619" w:rsidRDefault="009F1A21" w:rsidP="00BB0946">
      <w:pPr>
        <w:autoSpaceDE w:val="0"/>
        <w:autoSpaceDN w:val="0"/>
        <w:adjustRightInd w:val="0"/>
        <w:ind w:firstLine="709"/>
        <w:jc w:val="both"/>
        <w:rPr>
          <w:sz w:val="28"/>
          <w:szCs w:val="28"/>
        </w:rPr>
      </w:pPr>
      <w:r w:rsidRPr="00AE2619">
        <w:rPr>
          <w:sz w:val="28"/>
          <w:szCs w:val="28"/>
        </w:rPr>
        <w:t>2.2. Развитие форм предоставления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 xml:space="preserve">2.3. </w:t>
      </w:r>
      <w:proofErr w:type="gramStart"/>
      <w:r w:rsidRPr="00AE2619">
        <w:rPr>
          <w:sz w:val="28"/>
          <w:szCs w:val="28"/>
        </w:rPr>
        <w:t>Консультационное</w:t>
      </w:r>
      <w:proofErr w:type="gramEnd"/>
      <w:r w:rsidRPr="00AE2619">
        <w:rPr>
          <w:sz w:val="28"/>
          <w:szCs w:val="28"/>
        </w:rPr>
        <w:t xml:space="preserve"> сопровождения семей.</w:t>
      </w:r>
    </w:p>
    <w:p w:rsidR="009F1A21" w:rsidRPr="00AE2619" w:rsidRDefault="009F1A21" w:rsidP="00BB0946">
      <w:pPr>
        <w:widowControl w:val="0"/>
        <w:ind w:firstLine="709"/>
        <w:jc w:val="both"/>
        <w:rPr>
          <w:sz w:val="28"/>
          <w:szCs w:val="28"/>
        </w:rPr>
      </w:pPr>
      <w:r w:rsidRPr="00AE2619">
        <w:rPr>
          <w:sz w:val="28"/>
          <w:szCs w:val="28"/>
        </w:rPr>
        <w:t>3. Решению задачи «Создание условий для повышения качества услуг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3.1. Сопровождение введения федеральных государственных образовательных стандартов  к образовательным  программам дошкольного образования;</w:t>
      </w:r>
    </w:p>
    <w:p w:rsidR="009F1A21" w:rsidRPr="00AE2619" w:rsidRDefault="009F1A21" w:rsidP="00BB0946">
      <w:pPr>
        <w:autoSpaceDE w:val="0"/>
        <w:autoSpaceDN w:val="0"/>
        <w:adjustRightInd w:val="0"/>
        <w:ind w:firstLine="709"/>
        <w:jc w:val="both"/>
        <w:rPr>
          <w:sz w:val="28"/>
          <w:szCs w:val="28"/>
        </w:rPr>
      </w:pPr>
      <w:r w:rsidRPr="00AE2619">
        <w:rPr>
          <w:sz w:val="28"/>
          <w:szCs w:val="28"/>
        </w:rPr>
        <w:t>3.2. Организация предоставления дополнительных образовательных  услуг, оказываемых   на базе дошкольных образовательных организаций в соответствии с запросами родителей и детей;</w:t>
      </w:r>
    </w:p>
    <w:p w:rsidR="009F1A21" w:rsidRPr="00AE2619" w:rsidRDefault="009F1A21" w:rsidP="00BB0946">
      <w:pPr>
        <w:autoSpaceDE w:val="0"/>
        <w:autoSpaceDN w:val="0"/>
        <w:adjustRightInd w:val="0"/>
        <w:ind w:firstLine="709"/>
        <w:jc w:val="both"/>
        <w:rPr>
          <w:sz w:val="28"/>
          <w:szCs w:val="28"/>
        </w:rPr>
      </w:pPr>
      <w:r w:rsidRPr="00AE2619">
        <w:rPr>
          <w:sz w:val="28"/>
          <w:szCs w:val="28"/>
        </w:rPr>
        <w:lastRenderedPageBreak/>
        <w:t>3.3. Укрепление материально-технической базы дошкольных образовательных организаций;</w:t>
      </w:r>
    </w:p>
    <w:p w:rsidR="009F1A21" w:rsidRPr="00AE2619" w:rsidRDefault="009F1A21" w:rsidP="00BB0946">
      <w:pPr>
        <w:widowControl w:val="0"/>
        <w:ind w:firstLine="709"/>
        <w:jc w:val="both"/>
        <w:rPr>
          <w:sz w:val="28"/>
          <w:szCs w:val="28"/>
        </w:rPr>
      </w:pPr>
      <w:r w:rsidRPr="00AE2619">
        <w:rPr>
          <w:sz w:val="28"/>
          <w:szCs w:val="28"/>
        </w:rPr>
        <w:t>4. Решению задачи «Создание условий для повышения эффективности  системы дошкольного образования»  способствуют следующие основные мероприятия:</w:t>
      </w:r>
    </w:p>
    <w:p w:rsidR="009F1A21" w:rsidRPr="00AE2619" w:rsidRDefault="009F1A21" w:rsidP="00BB0946">
      <w:pPr>
        <w:autoSpaceDE w:val="0"/>
        <w:autoSpaceDN w:val="0"/>
        <w:adjustRightInd w:val="0"/>
        <w:ind w:firstLine="709"/>
        <w:jc w:val="both"/>
        <w:rPr>
          <w:sz w:val="28"/>
          <w:szCs w:val="28"/>
        </w:rPr>
      </w:pPr>
      <w:r w:rsidRPr="00AE2619">
        <w:rPr>
          <w:sz w:val="28"/>
          <w:szCs w:val="28"/>
        </w:rPr>
        <w:t>4.1.  Развитие кадровых ресурсов системы дошкольного образования;</w:t>
      </w:r>
    </w:p>
    <w:p w:rsidR="009F1A21" w:rsidRPr="00AE2619" w:rsidRDefault="009F1A21" w:rsidP="00BB0946">
      <w:pPr>
        <w:autoSpaceDE w:val="0"/>
        <w:autoSpaceDN w:val="0"/>
        <w:adjustRightInd w:val="0"/>
        <w:ind w:firstLine="709"/>
        <w:jc w:val="both"/>
        <w:rPr>
          <w:sz w:val="28"/>
          <w:szCs w:val="28"/>
        </w:rPr>
      </w:pPr>
      <w:r>
        <w:rPr>
          <w:sz w:val="28"/>
          <w:szCs w:val="28"/>
        </w:rPr>
        <w:t xml:space="preserve">4.2. </w:t>
      </w:r>
      <w:r w:rsidRPr="00AE2619">
        <w:rPr>
          <w:sz w:val="28"/>
          <w:szCs w:val="28"/>
        </w:rPr>
        <w:t>Развитие инновационного потенциала пе</w:t>
      </w:r>
      <w:r>
        <w:rPr>
          <w:sz w:val="28"/>
          <w:szCs w:val="28"/>
        </w:rPr>
        <w:t xml:space="preserve">дагогов дошкольного образования </w:t>
      </w:r>
      <w:r w:rsidRPr="00AE2619">
        <w:rPr>
          <w:sz w:val="28"/>
          <w:szCs w:val="28"/>
        </w:rPr>
        <w:t>и дошколь</w:t>
      </w:r>
      <w:r>
        <w:rPr>
          <w:sz w:val="28"/>
          <w:szCs w:val="28"/>
        </w:rPr>
        <w:t>ных образовательных организаций.</w:t>
      </w:r>
    </w:p>
    <w:p w:rsidR="009F1A21" w:rsidRPr="00AE2619" w:rsidRDefault="009F1A21" w:rsidP="00BB0946">
      <w:pPr>
        <w:autoSpaceDE w:val="0"/>
        <w:autoSpaceDN w:val="0"/>
        <w:adjustRightInd w:val="0"/>
        <w:ind w:firstLine="709"/>
        <w:jc w:val="both"/>
        <w:outlineLvl w:val="2"/>
        <w:rPr>
          <w:sz w:val="28"/>
          <w:szCs w:val="28"/>
        </w:rPr>
      </w:pPr>
    </w:p>
    <w:p w:rsidR="009F1A21" w:rsidRPr="00AE2619" w:rsidRDefault="009F1A21" w:rsidP="00DF76BC">
      <w:pPr>
        <w:numPr>
          <w:ilvl w:val="0"/>
          <w:numId w:val="10"/>
        </w:numPr>
        <w:ind w:firstLine="709"/>
        <w:jc w:val="center"/>
        <w:rPr>
          <w:b/>
          <w:sz w:val="28"/>
          <w:szCs w:val="28"/>
        </w:rPr>
      </w:pPr>
      <w:r w:rsidRPr="00AE2619">
        <w:rPr>
          <w:b/>
          <w:bCs/>
          <w:sz w:val="28"/>
          <w:szCs w:val="28"/>
        </w:rPr>
        <w:t>Характеристика мер правового регулирования</w:t>
      </w:r>
      <w:r w:rsidR="00C1716B">
        <w:rPr>
          <w:b/>
          <w:bCs/>
          <w:sz w:val="28"/>
          <w:szCs w:val="28"/>
        </w:rPr>
        <w:t xml:space="preserve"> </w:t>
      </w:r>
      <w:r w:rsidRPr="00AE2619">
        <w:rPr>
          <w:b/>
          <w:sz w:val="28"/>
          <w:szCs w:val="28"/>
        </w:rPr>
        <w:t xml:space="preserve">в </w:t>
      </w:r>
      <w:r>
        <w:rPr>
          <w:b/>
          <w:sz w:val="28"/>
          <w:szCs w:val="28"/>
        </w:rPr>
        <w:t>сфере реализации Подпрограммы 1</w:t>
      </w:r>
    </w:p>
    <w:p w:rsidR="009F1A21" w:rsidRPr="00AE2619" w:rsidRDefault="009F1A21" w:rsidP="00BB0946">
      <w:pPr>
        <w:ind w:left="540" w:firstLine="709"/>
        <w:jc w:val="both"/>
        <w:rPr>
          <w:b/>
          <w:sz w:val="28"/>
          <w:szCs w:val="28"/>
        </w:rPr>
      </w:pPr>
    </w:p>
    <w:p w:rsidR="009F1A21" w:rsidRPr="00AE2619" w:rsidRDefault="009F1A21" w:rsidP="00BB0946">
      <w:pPr>
        <w:autoSpaceDE w:val="0"/>
        <w:autoSpaceDN w:val="0"/>
        <w:adjustRightInd w:val="0"/>
        <w:ind w:firstLine="709"/>
        <w:jc w:val="both"/>
        <w:outlineLvl w:val="0"/>
        <w:rPr>
          <w:sz w:val="28"/>
          <w:szCs w:val="28"/>
        </w:rPr>
      </w:pPr>
      <w:r w:rsidRPr="00AE2619">
        <w:rPr>
          <w:sz w:val="28"/>
          <w:szCs w:val="28"/>
        </w:rPr>
        <w:t xml:space="preserve">Правовое регулирование в сфере реализации Подпрограммы 1 осуществляется в соответствии </w:t>
      </w:r>
      <w:proofErr w:type="gramStart"/>
      <w:r w:rsidRPr="00AE2619">
        <w:rPr>
          <w:sz w:val="28"/>
          <w:szCs w:val="28"/>
        </w:rPr>
        <w:t>с</w:t>
      </w:r>
      <w:proofErr w:type="gramEnd"/>
      <w:r w:rsidRPr="00AE2619">
        <w:rPr>
          <w:sz w:val="28"/>
          <w:szCs w:val="28"/>
        </w:rPr>
        <w:t>:</w:t>
      </w:r>
    </w:p>
    <w:p w:rsidR="009F1A21" w:rsidRPr="00AE2619" w:rsidRDefault="009F1A21" w:rsidP="00BB0946">
      <w:pPr>
        <w:autoSpaceDE w:val="0"/>
        <w:autoSpaceDN w:val="0"/>
        <w:adjustRightInd w:val="0"/>
        <w:ind w:firstLine="709"/>
        <w:jc w:val="both"/>
        <w:outlineLvl w:val="0"/>
        <w:rPr>
          <w:sz w:val="28"/>
          <w:szCs w:val="28"/>
        </w:rPr>
      </w:pPr>
      <w:r>
        <w:rPr>
          <w:sz w:val="28"/>
          <w:szCs w:val="28"/>
        </w:rPr>
        <w:t>1) Федеральным з</w:t>
      </w:r>
      <w:r w:rsidRPr="00AE2619">
        <w:rPr>
          <w:sz w:val="28"/>
          <w:szCs w:val="28"/>
        </w:rPr>
        <w:t xml:space="preserve">аконом от 29.12.2012 года №273-ФЗ «Об образовании в Российской Федерации»;    </w:t>
      </w:r>
    </w:p>
    <w:p w:rsidR="009F1A21" w:rsidRPr="00AE2619" w:rsidRDefault="009F1A21" w:rsidP="00BB0946">
      <w:pPr>
        <w:autoSpaceDE w:val="0"/>
        <w:autoSpaceDN w:val="0"/>
        <w:adjustRightInd w:val="0"/>
        <w:ind w:firstLine="709"/>
        <w:jc w:val="both"/>
        <w:outlineLvl w:val="0"/>
        <w:rPr>
          <w:sz w:val="28"/>
          <w:szCs w:val="28"/>
        </w:rPr>
      </w:pPr>
      <w:r w:rsidRPr="00AE2619">
        <w:rPr>
          <w:sz w:val="28"/>
          <w:szCs w:val="28"/>
        </w:rPr>
        <w:t>2) Указом Президента Российской Федерации от 7 мая 2012</w:t>
      </w:r>
      <w:r w:rsidR="00C1716B">
        <w:rPr>
          <w:sz w:val="28"/>
          <w:szCs w:val="28"/>
        </w:rPr>
        <w:t xml:space="preserve"> </w:t>
      </w:r>
      <w:r w:rsidRPr="00AE2619">
        <w:rPr>
          <w:sz w:val="28"/>
          <w:szCs w:val="28"/>
        </w:rPr>
        <w:t xml:space="preserve">г. №599 «О мерах по реализации государственной политики в области образования и науки»; </w:t>
      </w:r>
    </w:p>
    <w:p w:rsidR="009F1A21" w:rsidRDefault="009F1A21" w:rsidP="00BB0946">
      <w:pPr>
        <w:ind w:firstLine="709"/>
        <w:jc w:val="both"/>
        <w:rPr>
          <w:sz w:val="28"/>
          <w:szCs w:val="28"/>
        </w:rPr>
      </w:pPr>
      <w:r w:rsidRPr="00AE2619">
        <w:rPr>
          <w:sz w:val="28"/>
          <w:szCs w:val="28"/>
        </w:rPr>
        <w:t>3) иными нормативными правовыми актами Российской Федерации, Республики Адыгея, МО «Красногвардейский район».</w:t>
      </w:r>
      <w:r w:rsidRPr="00AE2619">
        <w:rPr>
          <w:sz w:val="28"/>
          <w:szCs w:val="28"/>
        </w:rPr>
        <w:tab/>
      </w:r>
    </w:p>
    <w:p w:rsidR="00C1716B" w:rsidRPr="00AE2619" w:rsidRDefault="00C1716B" w:rsidP="00BB0946">
      <w:pPr>
        <w:ind w:firstLine="709"/>
        <w:jc w:val="both"/>
        <w:rPr>
          <w:sz w:val="28"/>
          <w:szCs w:val="28"/>
        </w:rPr>
      </w:pPr>
    </w:p>
    <w:p w:rsidR="009F1A21" w:rsidRPr="00C1716B" w:rsidRDefault="009F1A21" w:rsidP="00BB0946">
      <w:pPr>
        <w:pStyle w:val="ab"/>
        <w:numPr>
          <w:ilvl w:val="0"/>
          <w:numId w:val="10"/>
        </w:numPr>
        <w:tabs>
          <w:tab w:val="clear" w:pos="4677"/>
          <w:tab w:val="clear" w:pos="9355"/>
        </w:tabs>
        <w:spacing w:after="120"/>
        <w:ind w:right="-11" w:firstLine="709"/>
        <w:jc w:val="both"/>
        <w:rPr>
          <w:sz w:val="28"/>
          <w:szCs w:val="28"/>
        </w:rPr>
      </w:pPr>
      <w:r w:rsidRPr="00AE2619">
        <w:rPr>
          <w:b/>
          <w:bCs/>
          <w:sz w:val="28"/>
          <w:szCs w:val="28"/>
        </w:rPr>
        <w:t>Прогноз сводных показателей муниципальных заданий по этапам реализации Подпрограммы 1</w:t>
      </w:r>
    </w:p>
    <w:p w:rsidR="00C1716B" w:rsidRPr="00AE2619" w:rsidRDefault="00C1716B" w:rsidP="00C1716B">
      <w:pPr>
        <w:pStyle w:val="ab"/>
        <w:tabs>
          <w:tab w:val="clear" w:pos="4677"/>
          <w:tab w:val="clear" w:pos="9355"/>
        </w:tabs>
        <w:spacing w:after="120"/>
        <w:ind w:left="1609" w:right="-11"/>
        <w:jc w:val="both"/>
        <w:rPr>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638"/>
        <w:gridCol w:w="709"/>
        <w:gridCol w:w="850"/>
        <w:gridCol w:w="1018"/>
        <w:gridCol w:w="967"/>
        <w:gridCol w:w="992"/>
        <w:gridCol w:w="992"/>
        <w:gridCol w:w="993"/>
        <w:gridCol w:w="992"/>
      </w:tblGrid>
      <w:tr w:rsidR="005D043F" w:rsidRPr="00CC6444" w:rsidTr="00626CC2">
        <w:tc>
          <w:tcPr>
            <w:tcW w:w="623" w:type="dxa"/>
            <w:vMerge w:val="restart"/>
            <w:hideMark/>
          </w:tcPr>
          <w:p w:rsidR="005D043F" w:rsidRPr="00CC6444" w:rsidRDefault="005D043F" w:rsidP="00BB0946">
            <w:pPr>
              <w:pStyle w:val="a5"/>
              <w:ind w:firstLine="709"/>
              <w:jc w:val="both"/>
              <w:rPr>
                <w:sz w:val="28"/>
                <w:szCs w:val="28"/>
              </w:rPr>
            </w:pPr>
            <w:r w:rsidRPr="00CC6444">
              <w:rPr>
                <w:sz w:val="28"/>
                <w:szCs w:val="28"/>
              </w:rPr>
              <w:t xml:space="preserve">N </w:t>
            </w:r>
            <w:r w:rsidR="00CC6444">
              <w:rPr>
                <w:sz w:val="28"/>
                <w:szCs w:val="28"/>
              </w:rPr>
              <w:t>№</w:t>
            </w:r>
            <w:r w:rsidRPr="00CC6444">
              <w:rPr>
                <w:sz w:val="28"/>
                <w:szCs w:val="28"/>
              </w:rPr>
              <w:br/>
            </w:r>
            <w:proofErr w:type="gramStart"/>
            <w:r w:rsidRPr="00CC6444">
              <w:rPr>
                <w:sz w:val="28"/>
                <w:szCs w:val="28"/>
              </w:rPr>
              <w:t>п</w:t>
            </w:r>
            <w:proofErr w:type="gramEnd"/>
            <w:r w:rsidRPr="00CC6444">
              <w:rPr>
                <w:sz w:val="28"/>
                <w:szCs w:val="28"/>
              </w:rPr>
              <w:t>/п</w:t>
            </w:r>
          </w:p>
        </w:tc>
        <w:tc>
          <w:tcPr>
            <w:tcW w:w="2638" w:type="dxa"/>
            <w:vMerge w:val="restart"/>
            <w:hideMark/>
          </w:tcPr>
          <w:p w:rsidR="005D043F" w:rsidRPr="00CC6444" w:rsidRDefault="005D043F" w:rsidP="00CC6444">
            <w:pPr>
              <w:pStyle w:val="a5"/>
              <w:jc w:val="both"/>
              <w:rPr>
                <w:sz w:val="28"/>
                <w:szCs w:val="28"/>
              </w:rPr>
            </w:pPr>
            <w:r w:rsidRPr="00CC6444">
              <w:rPr>
                <w:sz w:val="28"/>
                <w:szCs w:val="28"/>
              </w:rPr>
              <w:t>Наименование показателя</w:t>
            </w:r>
          </w:p>
        </w:tc>
        <w:tc>
          <w:tcPr>
            <w:tcW w:w="709" w:type="dxa"/>
            <w:vMerge w:val="restart"/>
            <w:hideMark/>
          </w:tcPr>
          <w:p w:rsidR="005D043F" w:rsidRPr="00CC6444" w:rsidRDefault="00CC6444" w:rsidP="00BB0946">
            <w:pPr>
              <w:pStyle w:val="a5"/>
              <w:jc w:val="both"/>
              <w:rPr>
                <w:sz w:val="28"/>
                <w:szCs w:val="28"/>
              </w:rPr>
            </w:pPr>
            <w:r>
              <w:rPr>
                <w:sz w:val="28"/>
                <w:szCs w:val="28"/>
              </w:rPr>
              <w:t>Ед. </w:t>
            </w:r>
            <w:r w:rsidR="005D043F" w:rsidRPr="00CC6444">
              <w:rPr>
                <w:sz w:val="28"/>
                <w:szCs w:val="28"/>
              </w:rPr>
              <w:br/>
              <w:t>измерения</w:t>
            </w:r>
          </w:p>
        </w:tc>
        <w:tc>
          <w:tcPr>
            <w:tcW w:w="6804" w:type="dxa"/>
            <w:gridSpan w:val="7"/>
            <w:hideMark/>
          </w:tcPr>
          <w:p w:rsidR="005D043F" w:rsidRPr="00CC6444" w:rsidRDefault="005D043F" w:rsidP="00BB0946">
            <w:pPr>
              <w:pStyle w:val="a5"/>
              <w:ind w:firstLine="709"/>
              <w:jc w:val="both"/>
              <w:rPr>
                <w:sz w:val="28"/>
                <w:szCs w:val="28"/>
              </w:rPr>
            </w:pPr>
            <w:r w:rsidRPr="00CC6444">
              <w:rPr>
                <w:sz w:val="28"/>
                <w:szCs w:val="28"/>
              </w:rPr>
              <w:t>Значения показателей муниципальной услуги</w:t>
            </w:r>
          </w:p>
        </w:tc>
      </w:tr>
      <w:tr w:rsidR="00CC6444" w:rsidRPr="00CC6444" w:rsidTr="00626CC2">
        <w:tc>
          <w:tcPr>
            <w:tcW w:w="623" w:type="dxa"/>
            <w:vMerge/>
            <w:hideMark/>
          </w:tcPr>
          <w:p w:rsidR="00CC6444" w:rsidRPr="00CC6444" w:rsidRDefault="00CC6444" w:rsidP="00BB0946">
            <w:pPr>
              <w:pStyle w:val="a5"/>
              <w:ind w:firstLine="709"/>
              <w:jc w:val="both"/>
              <w:rPr>
                <w:sz w:val="28"/>
                <w:szCs w:val="28"/>
              </w:rPr>
            </w:pPr>
          </w:p>
        </w:tc>
        <w:tc>
          <w:tcPr>
            <w:tcW w:w="2638" w:type="dxa"/>
            <w:vMerge/>
            <w:hideMark/>
          </w:tcPr>
          <w:p w:rsidR="00CC6444" w:rsidRPr="00CC6444" w:rsidRDefault="00CC6444" w:rsidP="00BB0946">
            <w:pPr>
              <w:pStyle w:val="a5"/>
              <w:ind w:firstLine="709"/>
              <w:jc w:val="both"/>
              <w:rPr>
                <w:sz w:val="28"/>
                <w:szCs w:val="28"/>
              </w:rPr>
            </w:pPr>
          </w:p>
        </w:tc>
        <w:tc>
          <w:tcPr>
            <w:tcW w:w="709" w:type="dxa"/>
            <w:vMerge/>
            <w:hideMark/>
          </w:tcPr>
          <w:p w:rsidR="00CC6444" w:rsidRPr="00CC6444" w:rsidRDefault="00CC6444" w:rsidP="00BB0946">
            <w:pPr>
              <w:pStyle w:val="a5"/>
              <w:ind w:firstLine="709"/>
              <w:jc w:val="both"/>
              <w:rPr>
                <w:sz w:val="28"/>
                <w:szCs w:val="28"/>
              </w:rPr>
            </w:pPr>
          </w:p>
        </w:tc>
        <w:tc>
          <w:tcPr>
            <w:tcW w:w="850" w:type="dxa"/>
            <w:hideMark/>
          </w:tcPr>
          <w:p w:rsidR="00CC6444" w:rsidRPr="00CC6444" w:rsidRDefault="00CC6444" w:rsidP="00626CC2">
            <w:pPr>
              <w:pStyle w:val="a5"/>
              <w:ind w:left="-108" w:right="-108"/>
              <w:jc w:val="both"/>
              <w:rPr>
                <w:sz w:val="28"/>
                <w:szCs w:val="28"/>
              </w:rPr>
            </w:pPr>
            <w:r>
              <w:rPr>
                <w:sz w:val="28"/>
                <w:szCs w:val="28"/>
              </w:rPr>
              <w:t>2018 г.</w:t>
            </w:r>
          </w:p>
        </w:tc>
        <w:tc>
          <w:tcPr>
            <w:tcW w:w="1018" w:type="dxa"/>
          </w:tcPr>
          <w:p w:rsidR="00CC6444" w:rsidRPr="00CC6444" w:rsidRDefault="00CC6444" w:rsidP="00CC6444">
            <w:pPr>
              <w:pStyle w:val="a5"/>
              <w:ind w:right="-83"/>
              <w:jc w:val="both"/>
              <w:rPr>
                <w:sz w:val="28"/>
                <w:szCs w:val="28"/>
              </w:rPr>
            </w:pPr>
            <w:r>
              <w:rPr>
                <w:sz w:val="28"/>
                <w:szCs w:val="28"/>
              </w:rPr>
              <w:t>2019 г.</w:t>
            </w:r>
          </w:p>
        </w:tc>
        <w:tc>
          <w:tcPr>
            <w:tcW w:w="967" w:type="dxa"/>
          </w:tcPr>
          <w:p w:rsidR="00CC6444" w:rsidRPr="00CC6444" w:rsidRDefault="00CC6444" w:rsidP="00CC6444">
            <w:pPr>
              <w:pStyle w:val="a5"/>
              <w:ind w:right="-108"/>
              <w:jc w:val="both"/>
              <w:rPr>
                <w:sz w:val="28"/>
                <w:szCs w:val="28"/>
              </w:rPr>
            </w:pPr>
            <w:r w:rsidRPr="00CC6444">
              <w:rPr>
                <w:sz w:val="28"/>
                <w:szCs w:val="28"/>
              </w:rPr>
              <w:t>2020</w:t>
            </w:r>
            <w:r>
              <w:rPr>
                <w:sz w:val="28"/>
                <w:szCs w:val="28"/>
              </w:rPr>
              <w:t xml:space="preserve"> </w:t>
            </w:r>
            <w:r w:rsidRPr="00CC6444">
              <w:rPr>
                <w:sz w:val="28"/>
                <w:szCs w:val="28"/>
              </w:rPr>
              <w:t>г.</w:t>
            </w:r>
          </w:p>
        </w:tc>
        <w:tc>
          <w:tcPr>
            <w:tcW w:w="992" w:type="dxa"/>
            <w:hideMark/>
          </w:tcPr>
          <w:p w:rsidR="00CC6444" w:rsidRPr="00CC6444" w:rsidRDefault="00CC6444" w:rsidP="00CC6444">
            <w:pPr>
              <w:pStyle w:val="a5"/>
              <w:ind w:right="-108"/>
              <w:jc w:val="both"/>
              <w:rPr>
                <w:sz w:val="28"/>
                <w:szCs w:val="28"/>
              </w:rPr>
            </w:pPr>
            <w:r w:rsidRPr="00CC6444">
              <w:rPr>
                <w:sz w:val="28"/>
                <w:szCs w:val="28"/>
              </w:rPr>
              <w:t xml:space="preserve">2021 г. </w:t>
            </w:r>
          </w:p>
        </w:tc>
        <w:tc>
          <w:tcPr>
            <w:tcW w:w="992" w:type="dxa"/>
            <w:hideMark/>
          </w:tcPr>
          <w:p w:rsidR="00CC6444" w:rsidRPr="00CC6444" w:rsidRDefault="00CC6444" w:rsidP="00CC6444">
            <w:pPr>
              <w:pStyle w:val="a5"/>
              <w:ind w:right="-108"/>
              <w:jc w:val="both"/>
              <w:rPr>
                <w:sz w:val="28"/>
                <w:szCs w:val="28"/>
              </w:rPr>
            </w:pPr>
            <w:r w:rsidRPr="00CC6444">
              <w:rPr>
                <w:sz w:val="28"/>
                <w:szCs w:val="28"/>
              </w:rPr>
              <w:t>2022 г.</w:t>
            </w:r>
          </w:p>
        </w:tc>
        <w:tc>
          <w:tcPr>
            <w:tcW w:w="993" w:type="dxa"/>
          </w:tcPr>
          <w:p w:rsidR="00CC6444" w:rsidRPr="00CC6444" w:rsidRDefault="00CC6444" w:rsidP="00CC6444">
            <w:pPr>
              <w:pStyle w:val="a5"/>
              <w:ind w:right="-108"/>
              <w:jc w:val="both"/>
              <w:rPr>
                <w:sz w:val="28"/>
                <w:szCs w:val="28"/>
              </w:rPr>
            </w:pPr>
            <w:r w:rsidRPr="00CC6444">
              <w:rPr>
                <w:sz w:val="28"/>
                <w:szCs w:val="28"/>
              </w:rPr>
              <w:t>2023 г.</w:t>
            </w:r>
          </w:p>
        </w:tc>
        <w:tc>
          <w:tcPr>
            <w:tcW w:w="992" w:type="dxa"/>
          </w:tcPr>
          <w:p w:rsidR="00CC6444" w:rsidRPr="00CC6444" w:rsidRDefault="00CC6444" w:rsidP="00CC6444">
            <w:pPr>
              <w:pStyle w:val="a5"/>
              <w:ind w:right="-108"/>
              <w:jc w:val="both"/>
              <w:rPr>
                <w:sz w:val="28"/>
                <w:szCs w:val="28"/>
              </w:rPr>
            </w:pPr>
            <w:r w:rsidRPr="00CC6444">
              <w:rPr>
                <w:sz w:val="28"/>
                <w:szCs w:val="28"/>
              </w:rPr>
              <w:t>2024 г.</w:t>
            </w:r>
          </w:p>
        </w:tc>
      </w:tr>
      <w:tr w:rsidR="00CC6444" w:rsidRPr="00CC6444" w:rsidTr="00626CC2">
        <w:tc>
          <w:tcPr>
            <w:tcW w:w="623" w:type="dxa"/>
            <w:hideMark/>
          </w:tcPr>
          <w:p w:rsidR="00CC6444" w:rsidRPr="00CC6444" w:rsidRDefault="00CC6444" w:rsidP="00BB0946">
            <w:pPr>
              <w:pStyle w:val="a5"/>
              <w:ind w:firstLine="709"/>
              <w:jc w:val="both"/>
              <w:rPr>
                <w:sz w:val="28"/>
                <w:szCs w:val="28"/>
              </w:rPr>
            </w:pPr>
            <w:r w:rsidRPr="00CC6444">
              <w:rPr>
                <w:sz w:val="28"/>
                <w:szCs w:val="28"/>
              </w:rPr>
              <w:t>11.</w:t>
            </w:r>
          </w:p>
        </w:tc>
        <w:tc>
          <w:tcPr>
            <w:tcW w:w="2638" w:type="dxa"/>
            <w:hideMark/>
          </w:tcPr>
          <w:p w:rsidR="00CC6444" w:rsidRPr="00CC6444" w:rsidRDefault="00CC6444" w:rsidP="00BB0946">
            <w:pPr>
              <w:pStyle w:val="a5"/>
              <w:jc w:val="both"/>
              <w:rPr>
                <w:sz w:val="28"/>
                <w:szCs w:val="28"/>
              </w:rPr>
            </w:pPr>
            <w:r w:rsidRPr="00CC6444">
              <w:rPr>
                <w:sz w:val="28"/>
                <w:szCs w:val="28"/>
              </w:rPr>
              <w:t>Охват детей в возрасте от 1,5 до 7 лет дошкольным образованием</w:t>
            </w:r>
          </w:p>
        </w:tc>
        <w:tc>
          <w:tcPr>
            <w:tcW w:w="709" w:type="dxa"/>
            <w:hideMark/>
          </w:tcPr>
          <w:p w:rsidR="00CC6444" w:rsidRPr="00CC6444" w:rsidRDefault="00CC6444" w:rsidP="00BB0946">
            <w:pPr>
              <w:pStyle w:val="a5"/>
              <w:jc w:val="both"/>
              <w:rPr>
                <w:sz w:val="28"/>
                <w:szCs w:val="28"/>
              </w:rPr>
            </w:pPr>
            <w:r w:rsidRPr="00CC6444">
              <w:rPr>
                <w:sz w:val="28"/>
                <w:szCs w:val="28"/>
              </w:rPr>
              <w:t>Чел.</w:t>
            </w:r>
          </w:p>
        </w:tc>
        <w:tc>
          <w:tcPr>
            <w:tcW w:w="850" w:type="dxa"/>
            <w:vAlign w:val="center"/>
            <w:hideMark/>
          </w:tcPr>
          <w:p w:rsidR="00CC6444" w:rsidRPr="00CC6444" w:rsidRDefault="00626CC2" w:rsidP="00626CC2">
            <w:pPr>
              <w:pStyle w:val="a5"/>
              <w:ind w:left="-108" w:right="-108"/>
              <w:jc w:val="center"/>
              <w:rPr>
                <w:sz w:val="28"/>
                <w:szCs w:val="28"/>
              </w:rPr>
            </w:pPr>
            <w:r>
              <w:rPr>
                <w:sz w:val="28"/>
                <w:szCs w:val="28"/>
              </w:rPr>
              <w:t>1128</w:t>
            </w:r>
          </w:p>
        </w:tc>
        <w:tc>
          <w:tcPr>
            <w:tcW w:w="1018" w:type="dxa"/>
            <w:vAlign w:val="center"/>
          </w:tcPr>
          <w:p w:rsidR="00CC6444" w:rsidRPr="00CC6444" w:rsidRDefault="00626CC2" w:rsidP="000742B1">
            <w:pPr>
              <w:pStyle w:val="a5"/>
              <w:jc w:val="center"/>
              <w:rPr>
                <w:sz w:val="28"/>
                <w:szCs w:val="28"/>
              </w:rPr>
            </w:pPr>
            <w:r>
              <w:rPr>
                <w:sz w:val="28"/>
                <w:szCs w:val="28"/>
              </w:rPr>
              <w:t>1128</w:t>
            </w:r>
          </w:p>
        </w:tc>
        <w:tc>
          <w:tcPr>
            <w:tcW w:w="967" w:type="dxa"/>
            <w:vAlign w:val="center"/>
          </w:tcPr>
          <w:p w:rsidR="00CC6444" w:rsidRPr="00CC6444" w:rsidRDefault="00CC6444" w:rsidP="005D3148">
            <w:pPr>
              <w:pStyle w:val="a5"/>
              <w:jc w:val="center"/>
              <w:rPr>
                <w:sz w:val="28"/>
                <w:szCs w:val="28"/>
              </w:rPr>
            </w:pPr>
            <w:r w:rsidRPr="00CC6444">
              <w:rPr>
                <w:sz w:val="28"/>
                <w:szCs w:val="28"/>
              </w:rPr>
              <w:t>1128</w:t>
            </w:r>
          </w:p>
        </w:tc>
        <w:tc>
          <w:tcPr>
            <w:tcW w:w="992" w:type="dxa"/>
            <w:vAlign w:val="center"/>
            <w:hideMark/>
          </w:tcPr>
          <w:p w:rsidR="00CC6444" w:rsidRPr="00CC6444" w:rsidRDefault="00CC6444" w:rsidP="000742B1">
            <w:pPr>
              <w:pStyle w:val="a5"/>
              <w:jc w:val="center"/>
              <w:rPr>
                <w:sz w:val="28"/>
                <w:szCs w:val="28"/>
              </w:rPr>
            </w:pPr>
            <w:r w:rsidRPr="00CC6444">
              <w:rPr>
                <w:sz w:val="28"/>
                <w:szCs w:val="28"/>
              </w:rPr>
              <w:t>1028</w:t>
            </w:r>
          </w:p>
        </w:tc>
        <w:tc>
          <w:tcPr>
            <w:tcW w:w="992" w:type="dxa"/>
            <w:vAlign w:val="center"/>
            <w:hideMark/>
          </w:tcPr>
          <w:p w:rsidR="00CC6444" w:rsidRPr="00CC6444" w:rsidRDefault="00CC6444" w:rsidP="000742B1">
            <w:pPr>
              <w:pStyle w:val="a5"/>
              <w:jc w:val="center"/>
              <w:rPr>
                <w:sz w:val="28"/>
                <w:szCs w:val="28"/>
              </w:rPr>
            </w:pPr>
            <w:r w:rsidRPr="00CC6444">
              <w:rPr>
                <w:sz w:val="28"/>
                <w:szCs w:val="28"/>
              </w:rPr>
              <w:t>1438</w:t>
            </w:r>
          </w:p>
        </w:tc>
        <w:tc>
          <w:tcPr>
            <w:tcW w:w="993" w:type="dxa"/>
            <w:vAlign w:val="center"/>
          </w:tcPr>
          <w:p w:rsidR="00CC6444" w:rsidRPr="00CC6444" w:rsidRDefault="00CC6444" w:rsidP="000742B1">
            <w:pPr>
              <w:jc w:val="center"/>
            </w:pPr>
            <w:r w:rsidRPr="00CC6444">
              <w:rPr>
                <w:sz w:val="28"/>
                <w:szCs w:val="28"/>
              </w:rPr>
              <w:t>1438</w:t>
            </w:r>
          </w:p>
        </w:tc>
        <w:tc>
          <w:tcPr>
            <w:tcW w:w="992" w:type="dxa"/>
            <w:vAlign w:val="center"/>
          </w:tcPr>
          <w:p w:rsidR="00CC6444" w:rsidRPr="00CC6444" w:rsidRDefault="00CC6444" w:rsidP="000742B1">
            <w:pPr>
              <w:jc w:val="center"/>
            </w:pPr>
            <w:r w:rsidRPr="00CC6444">
              <w:rPr>
                <w:sz w:val="28"/>
                <w:szCs w:val="28"/>
              </w:rPr>
              <w:t>1438</w:t>
            </w:r>
          </w:p>
        </w:tc>
      </w:tr>
      <w:tr w:rsidR="00626CC2" w:rsidRPr="00CC6444" w:rsidTr="00626CC2">
        <w:tc>
          <w:tcPr>
            <w:tcW w:w="623" w:type="dxa"/>
            <w:hideMark/>
          </w:tcPr>
          <w:p w:rsidR="00626CC2" w:rsidRPr="00CC6444" w:rsidRDefault="00626CC2" w:rsidP="00BB0946">
            <w:pPr>
              <w:pStyle w:val="a5"/>
              <w:ind w:firstLine="709"/>
              <w:jc w:val="both"/>
              <w:rPr>
                <w:sz w:val="28"/>
                <w:szCs w:val="28"/>
              </w:rPr>
            </w:pPr>
            <w:r w:rsidRPr="00CC6444">
              <w:rPr>
                <w:sz w:val="28"/>
                <w:szCs w:val="28"/>
              </w:rPr>
              <w:t>2 2.</w:t>
            </w:r>
          </w:p>
        </w:tc>
        <w:tc>
          <w:tcPr>
            <w:tcW w:w="2638" w:type="dxa"/>
            <w:hideMark/>
          </w:tcPr>
          <w:p w:rsidR="00626CC2" w:rsidRPr="00CC6444" w:rsidRDefault="00626CC2" w:rsidP="00BB0946">
            <w:pPr>
              <w:pStyle w:val="a5"/>
              <w:jc w:val="both"/>
              <w:rPr>
                <w:sz w:val="28"/>
                <w:szCs w:val="28"/>
              </w:rPr>
            </w:pPr>
            <w:r w:rsidRPr="00CC6444">
              <w:rPr>
                <w:sz w:val="28"/>
                <w:szCs w:val="28"/>
              </w:rPr>
              <w:t xml:space="preserve">Посещаемость детей в группах </w:t>
            </w:r>
          </w:p>
        </w:tc>
        <w:tc>
          <w:tcPr>
            <w:tcW w:w="709" w:type="dxa"/>
            <w:hideMark/>
          </w:tcPr>
          <w:p w:rsidR="00626CC2" w:rsidRPr="00CC6444" w:rsidRDefault="00626CC2" w:rsidP="00407FED">
            <w:pPr>
              <w:pStyle w:val="a5"/>
              <w:ind w:firstLine="34"/>
              <w:rPr>
                <w:sz w:val="28"/>
                <w:szCs w:val="28"/>
              </w:rPr>
            </w:pPr>
            <w:r w:rsidRPr="00CC6444">
              <w:rPr>
                <w:sz w:val="28"/>
                <w:szCs w:val="28"/>
              </w:rPr>
              <w:t>%</w:t>
            </w:r>
          </w:p>
        </w:tc>
        <w:tc>
          <w:tcPr>
            <w:tcW w:w="850" w:type="dxa"/>
            <w:vAlign w:val="center"/>
            <w:hideMark/>
          </w:tcPr>
          <w:p w:rsidR="00626CC2" w:rsidRPr="00CC6444" w:rsidRDefault="00626CC2" w:rsidP="005D3148">
            <w:pPr>
              <w:pStyle w:val="a5"/>
              <w:jc w:val="center"/>
              <w:rPr>
                <w:sz w:val="28"/>
                <w:szCs w:val="28"/>
              </w:rPr>
            </w:pPr>
            <w:r w:rsidRPr="00CC6444">
              <w:rPr>
                <w:sz w:val="28"/>
                <w:szCs w:val="28"/>
              </w:rPr>
              <w:t>80</w:t>
            </w:r>
          </w:p>
        </w:tc>
        <w:tc>
          <w:tcPr>
            <w:tcW w:w="1018" w:type="dxa"/>
            <w:vAlign w:val="center"/>
          </w:tcPr>
          <w:p w:rsidR="00626CC2" w:rsidRPr="00CC6444" w:rsidRDefault="00626CC2" w:rsidP="005D3148">
            <w:pPr>
              <w:jc w:val="center"/>
            </w:pPr>
            <w:r w:rsidRPr="00CC6444">
              <w:rPr>
                <w:sz w:val="28"/>
                <w:szCs w:val="28"/>
              </w:rPr>
              <w:t>8</w:t>
            </w:r>
            <w:r>
              <w:rPr>
                <w:sz w:val="28"/>
                <w:szCs w:val="28"/>
              </w:rPr>
              <w:t>0</w:t>
            </w:r>
          </w:p>
        </w:tc>
        <w:tc>
          <w:tcPr>
            <w:tcW w:w="967" w:type="dxa"/>
            <w:vAlign w:val="center"/>
          </w:tcPr>
          <w:p w:rsidR="00626CC2" w:rsidRPr="00CC6444" w:rsidRDefault="00626CC2" w:rsidP="005D3148">
            <w:pPr>
              <w:pStyle w:val="a5"/>
              <w:jc w:val="center"/>
              <w:rPr>
                <w:sz w:val="28"/>
                <w:szCs w:val="28"/>
              </w:rPr>
            </w:pPr>
            <w:r w:rsidRPr="00CC6444">
              <w:rPr>
                <w:sz w:val="28"/>
                <w:szCs w:val="28"/>
              </w:rPr>
              <w:t>80</w:t>
            </w:r>
          </w:p>
        </w:tc>
        <w:tc>
          <w:tcPr>
            <w:tcW w:w="992" w:type="dxa"/>
            <w:vAlign w:val="center"/>
            <w:hideMark/>
          </w:tcPr>
          <w:p w:rsidR="00626CC2" w:rsidRPr="00CC6444" w:rsidRDefault="00626CC2" w:rsidP="000742B1">
            <w:pPr>
              <w:jc w:val="center"/>
            </w:pPr>
            <w:r w:rsidRPr="00CC6444">
              <w:rPr>
                <w:sz w:val="28"/>
                <w:szCs w:val="28"/>
              </w:rPr>
              <w:t>80</w:t>
            </w:r>
          </w:p>
        </w:tc>
        <w:tc>
          <w:tcPr>
            <w:tcW w:w="992" w:type="dxa"/>
            <w:vAlign w:val="center"/>
            <w:hideMark/>
          </w:tcPr>
          <w:p w:rsidR="00626CC2" w:rsidRPr="00CC6444" w:rsidRDefault="00626CC2" w:rsidP="000742B1">
            <w:pPr>
              <w:jc w:val="center"/>
            </w:pPr>
            <w:r w:rsidRPr="00CC6444">
              <w:rPr>
                <w:sz w:val="28"/>
                <w:szCs w:val="28"/>
              </w:rPr>
              <w:t>80</w:t>
            </w:r>
          </w:p>
        </w:tc>
        <w:tc>
          <w:tcPr>
            <w:tcW w:w="993" w:type="dxa"/>
            <w:vAlign w:val="center"/>
          </w:tcPr>
          <w:p w:rsidR="00626CC2" w:rsidRPr="00CC6444" w:rsidRDefault="00626CC2" w:rsidP="000742B1">
            <w:pPr>
              <w:jc w:val="center"/>
            </w:pPr>
            <w:r w:rsidRPr="00CC6444">
              <w:rPr>
                <w:sz w:val="28"/>
                <w:szCs w:val="28"/>
              </w:rPr>
              <w:t>80</w:t>
            </w:r>
          </w:p>
        </w:tc>
        <w:tc>
          <w:tcPr>
            <w:tcW w:w="992" w:type="dxa"/>
            <w:vAlign w:val="center"/>
          </w:tcPr>
          <w:p w:rsidR="00626CC2" w:rsidRPr="00CC6444" w:rsidRDefault="00626CC2" w:rsidP="000742B1">
            <w:pPr>
              <w:jc w:val="center"/>
            </w:pPr>
            <w:r w:rsidRPr="00CC6444">
              <w:rPr>
                <w:sz w:val="28"/>
                <w:szCs w:val="28"/>
              </w:rPr>
              <w:t>80</w:t>
            </w:r>
          </w:p>
        </w:tc>
      </w:tr>
      <w:tr w:rsidR="00CC6444" w:rsidRPr="00CC6444" w:rsidTr="00626CC2">
        <w:trPr>
          <w:trHeight w:val="524"/>
        </w:trPr>
        <w:tc>
          <w:tcPr>
            <w:tcW w:w="623" w:type="dxa"/>
          </w:tcPr>
          <w:p w:rsidR="00CC6444" w:rsidRPr="00CC6444" w:rsidRDefault="00CC6444" w:rsidP="00BB0946">
            <w:pPr>
              <w:pStyle w:val="a5"/>
              <w:ind w:firstLine="709"/>
              <w:jc w:val="both"/>
              <w:rPr>
                <w:sz w:val="28"/>
                <w:szCs w:val="28"/>
              </w:rPr>
            </w:pPr>
            <w:r w:rsidRPr="00CC6444">
              <w:rPr>
                <w:sz w:val="28"/>
                <w:szCs w:val="28"/>
              </w:rPr>
              <w:t>23.</w:t>
            </w:r>
          </w:p>
        </w:tc>
        <w:tc>
          <w:tcPr>
            <w:tcW w:w="2638" w:type="dxa"/>
          </w:tcPr>
          <w:p w:rsidR="00CC6444" w:rsidRPr="00CC6444" w:rsidRDefault="00CC6444" w:rsidP="00BB0946">
            <w:pPr>
              <w:pStyle w:val="a5"/>
              <w:jc w:val="both"/>
              <w:rPr>
                <w:sz w:val="28"/>
                <w:szCs w:val="28"/>
              </w:rPr>
            </w:pPr>
            <w:r w:rsidRPr="00CC6444">
              <w:rPr>
                <w:sz w:val="28"/>
                <w:szCs w:val="28"/>
              </w:rPr>
              <w:t xml:space="preserve">Фактическая посещаемость детей в группах </w:t>
            </w:r>
          </w:p>
        </w:tc>
        <w:tc>
          <w:tcPr>
            <w:tcW w:w="709" w:type="dxa"/>
          </w:tcPr>
          <w:p w:rsidR="00CC6444" w:rsidRPr="00CC6444" w:rsidRDefault="00CC6444" w:rsidP="00BB0946">
            <w:pPr>
              <w:pStyle w:val="a5"/>
              <w:ind w:firstLine="709"/>
              <w:jc w:val="both"/>
              <w:rPr>
                <w:sz w:val="28"/>
                <w:szCs w:val="28"/>
              </w:rPr>
            </w:pPr>
            <w:r w:rsidRPr="00CC6444">
              <w:rPr>
                <w:sz w:val="28"/>
                <w:szCs w:val="28"/>
              </w:rPr>
              <w:t xml:space="preserve"> Чел.</w:t>
            </w:r>
          </w:p>
        </w:tc>
        <w:tc>
          <w:tcPr>
            <w:tcW w:w="850" w:type="dxa"/>
            <w:vAlign w:val="center"/>
          </w:tcPr>
          <w:p w:rsidR="00CC6444" w:rsidRPr="00CC6444" w:rsidRDefault="00877024" w:rsidP="00877024">
            <w:pPr>
              <w:jc w:val="center"/>
              <w:rPr>
                <w:sz w:val="28"/>
                <w:szCs w:val="28"/>
              </w:rPr>
            </w:pPr>
            <w:r>
              <w:rPr>
                <w:sz w:val="28"/>
                <w:szCs w:val="28"/>
              </w:rPr>
              <w:t>903</w:t>
            </w:r>
          </w:p>
        </w:tc>
        <w:tc>
          <w:tcPr>
            <w:tcW w:w="1018" w:type="dxa"/>
            <w:vAlign w:val="center"/>
          </w:tcPr>
          <w:p w:rsidR="00CC6444" w:rsidRPr="00CC6444" w:rsidRDefault="00877024" w:rsidP="00877024">
            <w:pPr>
              <w:jc w:val="center"/>
              <w:rPr>
                <w:sz w:val="28"/>
                <w:szCs w:val="28"/>
              </w:rPr>
            </w:pPr>
            <w:r>
              <w:rPr>
                <w:sz w:val="28"/>
                <w:szCs w:val="28"/>
              </w:rPr>
              <w:t>903</w:t>
            </w:r>
          </w:p>
        </w:tc>
        <w:tc>
          <w:tcPr>
            <w:tcW w:w="967" w:type="dxa"/>
            <w:vAlign w:val="center"/>
          </w:tcPr>
          <w:p w:rsidR="00CC6444" w:rsidRPr="00CC6444" w:rsidRDefault="00CC6444" w:rsidP="00877024">
            <w:pPr>
              <w:jc w:val="center"/>
              <w:rPr>
                <w:sz w:val="28"/>
                <w:szCs w:val="28"/>
              </w:rPr>
            </w:pPr>
            <w:r w:rsidRPr="00CC6444">
              <w:rPr>
                <w:sz w:val="28"/>
                <w:szCs w:val="28"/>
              </w:rPr>
              <w:t>903</w:t>
            </w:r>
          </w:p>
        </w:tc>
        <w:tc>
          <w:tcPr>
            <w:tcW w:w="992" w:type="dxa"/>
            <w:vAlign w:val="center"/>
          </w:tcPr>
          <w:p w:rsidR="00CC6444" w:rsidRPr="00CC6444" w:rsidRDefault="00CC6444" w:rsidP="00877024">
            <w:pPr>
              <w:jc w:val="center"/>
              <w:rPr>
                <w:sz w:val="28"/>
                <w:szCs w:val="28"/>
              </w:rPr>
            </w:pPr>
            <w:r w:rsidRPr="00CC6444">
              <w:rPr>
                <w:sz w:val="28"/>
                <w:szCs w:val="28"/>
              </w:rPr>
              <w:t>823</w:t>
            </w:r>
          </w:p>
        </w:tc>
        <w:tc>
          <w:tcPr>
            <w:tcW w:w="992" w:type="dxa"/>
            <w:vAlign w:val="center"/>
          </w:tcPr>
          <w:p w:rsidR="00CC6444" w:rsidRPr="00CC6444" w:rsidRDefault="00CC6444" w:rsidP="00877024">
            <w:pPr>
              <w:jc w:val="center"/>
              <w:rPr>
                <w:sz w:val="28"/>
                <w:szCs w:val="28"/>
              </w:rPr>
            </w:pPr>
            <w:r w:rsidRPr="00CC6444">
              <w:rPr>
                <w:sz w:val="28"/>
                <w:szCs w:val="28"/>
              </w:rPr>
              <w:t>1150</w:t>
            </w:r>
          </w:p>
        </w:tc>
        <w:tc>
          <w:tcPr>
            <w:tcW w:w="993" w:type="dxa"/>
            <w:vAlign w:val="center"/>
          </w:tcPr>
          <w:p w:rsidR="00CC6444" w:rsidRPr="00CC6444" w:rsidRDefault="00CC6444" w:rsidP="00877024">
            <w:pPr>
              <w:jc w:val="center"/>
              <w:rPr>
                <w:sz w:val="28"/>
                <w:szCs w:val="28"/>
              </w:rPr>
            </w:pPr>
            <w:r w:rsidRPr="00CC6444">
              <w:rPr>
                <w:sz w:val="28"/>
                <w:szCs w:val="28"/>
              </w:rPr>
              <w:t>1150</w:t>
            </w:r>
          </w:p>
        </w:tc>
        <w:tc>
          <w:tcPr>
            <w:tcW w:w="992" w:type="dxa"/>
            <w:vAlign w:val="center"/>
          </w:tcPr>
          <w:p w:rsidR="00CC6444" w:rsidRPr="00CC6444" w:rsidRDefault="00CC6444" w:rsidP="00877024">
            <w:pPr>
              <w:jc w:val="center"/>
              <w:rPr>
                <w:sz w:val="28"/>
                <w:szCs w:val="28"/>
              </w:rPr>
            </w:pPr>
            <w:r w:rsidRPr="00CC6444">
              <w:rPr>
                <w:sz w:val="28"/>
                <w:szCs w:val="28"/>
              </w:rPr>
              <w:t>1150</w:t>
            </w:r>
          </w:p>
        </w:tc>
      </w:tr>
      <w:tr w:rsidR="00CC6444" w:rsidRPr="00CC6444" w:rsidTr="00626CC2">
        <w:tc>
          <w:tcPr>
            <w:tcW w:w="623" w:type="dxa"/>
          </w:tcPr>
          <w:p w:rsidR="00CC6444" w:rsidRPr="00CC6444" w:rsidRDefault="00CC6444" w:rsidP="00BB0946">
            <w:pPr>
              <w:pStyle w:val="a5"/>
              <w:ind w:firstLine="709"/>
              <w:jc w:val="both"/>
              <w:rPr>
                <w:sz w:val="28"/>
                <w:szCs w:val="28"/>
              </w:rPr>
            </w:pPr>
            <w:r w:rsidRPr="00CC6444">
              <w:rPr>
                <w:sz w:val="28"/>
                <w:szCs w:val="28"/>
              </w:rPr>
              <w:t>24.</w:t>
            </w:r>
          </w:p>
        </w:tc>
        <w:tc>
          <w:tcPr>
            <w:tcW w:w="2638" w:type="dxa"/>
          </w:tcPr>
          <w:p w:rsidR="00CC6444" w:rsidRPr="00CC6444" w:rsidRDefault="00CC6444" w:rsidP="00BB0946">
            <w:pPr>
              <w:pStyle w:val="a5"/>
              <w:jc w:val="both"/>
              <w:rPr>
                <w:sz w:val="28"/>
                <w:szCs w:val="28"/>
              </w:rPr>
            </w:pPr>
            <w:r w:rsidRPr="00CC6444">
              <w:rPr>
                <w:sz w:val="28"/>
                <w:szCs w:val="28"/>
              </w:rPr>
              <w:t>Выполнение дето-дней</w:t>
            </w:r>
          </w:p>
        </w:tc>
        <w:tc>
          <w:tcPr>
            <w:tcW w:w="709" w:type="dxa"/>
          </w:tcPr>
          <w:p w:rsidR="00CC6444" w:rsidRPr="00CC6444" w:rsidRDefault="00CC6444" w:rsidP="00BB0946">
            <w:pPr>
              <w:jc w:val="both"/>
              <w:rPr>
                <w:sz w:val="28"/>
                <w:szCs w:val="28"/>
              </w:rPr>
            </w:pPr>
            <w:r w:rsidRPr="00CC6444">
              <w:rPr>
                <w:sz w:val="28"/>
                <w:szCs w:val="28"/>
              </w:rPr>
              <w:t>%</w:t>
            </w:r>
          </w:p>
        </w:tc>
        <w:tc>
          <w:tcPr>
            <w:tcW w:w="850" w:type="dxa"/>
          </w:tcPr>
          <w:p w:rsidR="00CC6444" w:rsidRPr="00877024" w:rsidRDefault="00877024" w:rsidP="00877024">
            <w:pPr>
              <w:jc w:val="center"/>
              <w:rPr>
                <w:sz w:val="28"/>
                <w:szCs w:val="28"/>
              </w:rPr>
            </w:pPr>
            <w:r w:rsidRPr="00877024">
              <w:rPr>
                <w:sz w:val="28"/>
                <w:szCs w:val="28"/>
              </w:rPr>
              <w:t>80</w:t>
            </w:r>
          </w:p>
        </w:tc>
        <w:tc>
          <w:tcPr>
            <w:tcW w:w="1018" w:type="dxa"/>
          </w:tcPr>
          <w:p w:rsidR="00CC6444" w:rsidRPr="00877024" w:rsidRDefault="00877024" w:rsidP="00877024">
            <w:pPr>
              <w:jc w:val="center"/>
              <w:rPr>
                <w:sz w:val="28"/>
                <w:szCs w:val="28"/>
              </w:rPr>
            </w:pPr>
            <w:r w:rsidRPr="00877024">
              <w:rPr>
                <w:sz w:val="28"/>
                <w:szCs w:val="28"/>
              </w:rPr>
              <w:t>80</w:t>
            </w:r>
          </w:p>
        </w:tc>
        <w:tc>
          <w:tcPr>
            <w:tcW w:w="967" w:type="dxa"/>
          </w:tcPr>
          <w:p w:rsidR="00CC6444" w:rsidRPr="00CC6444" w:rsidRDefault="00CC6444" w:rsidP="00877024">
            <w:pPr>
              <w:jc w:val="center"/>
            </w:pPr>
            <w:r w:rsidRPr="00CC6444">
              <w:rPr>
                <w:sz w:val="28"/>
                <w:szCs w:val="28"/>
              </w:rPr>
              <w:t>80</w:t>
            </w:r>
          </w:p>
        </w:tc>
        <w:tc>
          <w:tcPr>
            <w:tcW w:w="992" w:type="dxa"/>
          </w:tcPr>
          <w:p w:rsidR="00CC6444" w:rsidRPr="00CC6444" w:rsidRDefault="00CC6444" w:rsidP="00877024">
            <w:pPr>
              <w:jc w:val="center"/>
            </w:pPr>
            <w:r w:rsidRPr="00CC6444">
              <w:rPr>
                <w:sz w:val="28"/>
                <w:szCs w:val="28"/>
              </w:rPr>
              <w:t>80</w:t>
            </w:r>
          </w:p>
        </w:tc>
        <w:tc>
          <w:tcPr>
            <w:tcW w:w="992" w:type="dxa"/>
          </w:tcPr>
          <w:p w:rsidR="00CC6444" w:rsidRPr="00CC6444" w:rsidRDefault="00CC6444" w:rsidP="00877024">
            <w:pPr>
              <w:jc w:val="center"/>
            </w:pPr>
            <w:r w:rsidRPr="00CC6444">
              <w:rPr>
                <w:sz w:val="28"/>
                <w:szCs w:val="28"/>
              </w:rPr>
              <w:t>80</w:t>
            </w:r>
          </w:p>
        </w:tc>
        <w:tc>
          <w:tcPr>
            <w:tcW w:w="993" w:type="dxa"/>
          </w:tcPr>
          <w:p w:rsidR="00CC6444" w:rsidRPr="00CC6444" w:rsidRDefault="00CC6444" w:rsidP="00877024">
            <w:pPr>
              <w:jc w:val="center"/>
            </w:pPr>
            <w:r w:rsidRPr="00CC6444">
              <w:rPr>
                <w:sz w:val="28"/>
                <w:szCs w:val="28"/>
              </w:rPr>
              <w:t>80</w:t>
            </w:r>
          </w:p>
        </w:tc>
        <w:tc>
          <w:tcPr>
            <w:tcW w:w="992" w:type="dxa"/>
          </w:tcPr>
          <w:p w:rsidR="00CC6444" w:rsidRPr="00CC6444" w:rsidRDefault="00CC6444" w:rsidP="00877024">
            <w:pPr>
              <w:jc w:val="center"/>
            </w:pPr>
            <w:r w:rsidRPr="00CC6444">
              <w:rPr>
                <w:sz w:val="28"/>
                <w:szCs w:val="28"/>
              </w:rPr>
              <w:t>80</w:t>
            </w:r>
          </w:p>
        </w:tc>
      </w:tr>
    </w:tbl>
    <w:p w:rsidR="009F1A21" w:rsidRPr="00AE2619" w:rsidRDefault="009F1A21" w:rsidP="00BB0946">
      <w:pPr>
        <w:autoSpaceDE w:val="0"/>
        <w:autoSpaceDN w:val="0"/>
        <w:adjustRightInd w:val="0"/>
        <w:ind w:firstLine="709"/>
        <w:jc w:val="both"/>
        <w:outlineLvl w:val="1"/>
        <w:rPr>
          <w:bCs/>
          <w:color w:val="FF0000"/>
          <w:sz w:val="28"/>
          <w:szCs w:val="28"/>
        </w:rPr>
      </w:pPr>
    </w:p>
    <w:p w:rsidR="00C1716B" w:rsidRPr="00626CC2" w:rsidRDefault="009F1A21" w:rsidP="00626CC2">
      <w:pPr>
        <w:pStyle w:val="ad"/>
        <w:numPr>
          <w:ilvl w:val="0"/>
          <w:numId w:val="10"/>
        </w:numPr>
        <w:autoSpaceDE w:val="0"/>
        <w:autoSpaceDN w:val="0"/>
        <w:adjustRightInd w:val="0"/>
        <w:jc w:val="center"/>
        <w:outlineLvl w:val="1"/>
        <w:rPr>
          <w:b/>
          <w:bCs/>
          <w:sz w:val="28"/>
          <w:szCs w:val="28"/>
        </w:rPr>
      </w:pPr>
      <w:r w:rsidRPr="00C1716B">
        <w:rPr>
          <w:b/>
          <w:bCs/>
          <w:sz w:val="28"/>
          <w:szCs w:val="28"/>
        </w:rPr>
        <w:t>Ресурсное обеспечение Подпрограммы 1</w:t>
      </w:r>
    </w:p>
    <w:p w:rsidR="00E16A67" w:rsidRPr="006A5759" w:rsidRDefault="00E16A67" w:rsidP="00E16A67">
      <w:pPr>
        <w:pStyle w:val="a5"/>
        <w:numPr>
          <w:ilvl w:val="0"/>
          <w:numId w:val="10"/>
        </w:numPr>
        <w:jc w:val="both"/>
        <w:rPr>
          <w:sz w:val="28"/>
          <w:szCs w:val="28"/>
        </w:rPr>
      </w:pPr>
      <w:r w:rsidRPr="00A43013">
        <w:rPr>
          <w:sz w:val="28"/>
          <w:szCs w:val="28"/>
        </w:rPr>
        <w:t xml:space="preserve">Объем бюджетных ассигнований на реализацию Подпрограммы 1 «Развитие системы дошкольного образования в муниципальном образовании «Красногвардейский район» составляет </w:t>
      </w:r>
      <w:r>
        <w:rPr>
          <w:sz w:val="28"/>
          <w:szCs w:val="28"/>
        </w:rPr>
        <w:t>736 113</w:t>
      </w:r>
      <w:r w:rsidRPr="006A5759">
        <w:rPr>
          <w:sz w:val="28"/>
          <w:szCs w:val="28"/>
        </w:rPr>
        <w:t>,7 тыс. рублей.</w:t>
      </w:r>
    </w:p>
    <w:p w:rsidR="00E16A67" w:rsidRPr="006A5759" w:rsidRDefault="00E16A67" w:rsidP="00E33CEF">
      <w:pPr>
        <w:pStyle w:val="a5"/>
        <w:ind w:left="900"/>
        <w:jc w:val="both"/>
        <w:rPr>
          <w:sz w:val="28"/>
          <w:szCs w:val="28"/>
        </w:rPr>
      </w:pPr>
      <w:r w:rsidRPr="006A5759">
        <w:rPr>
          <w:sz w:val="28"/>
          <w:szCs w:val="28"/>
        </w:rPr>
        <w:t>Объемы финансирования Подпрограммы 1 по годам:</w:t>
      </w:r>
    </w:p>
    <w:p w:rsidR="00E16A67" w:rsidRPr="006A5759" w:rsidRDefault="00E16A67" w:rsidP="00E33CEF">
      <w:pPr>
        <w:pStyle w:val="a5"/>
        <w:ind w:left="900"/>
        <w:jc w:val="both"/>
        <w:rPr>
          <w:sz w:val="28"/>
          <w:szCs w:val="28"/>
        </w:rPr>
      </w:pPr>
      <w:r w:rsidRPr="006A5759">
        <w:rPr>
          <w:sz w:val="28"/>
          <w:szCs w:val="28"/>
        </w:rPr>
        <w:t>2018 год – 86 008,8 тыс. рублей;</w:t>
      </w:r>
    </w:p>
    <w:p w:rsidR="00E16A67" w:rsidRPr="006A5759" w:rsidRDefault="00E16A67" w:rsidP="00E33CEF">
      <w:pPr>
        <w:pStyle w:val="a5"/>
        <w:ind w:left="900"/>
        <w:jc w:val="both"/>
        <w:rPr>
          <w:sz w:val="28"/>
          <w:szCs w:val="28"/>
        </w:rPr>
      </w:pPr>
      <w:r w:rsidRPr="006A5759">
        <w:rPr>
          <w:sz w:val="28"/>
          <w:szCs w:val="28"/>
        </w:rPr>
        <w:lastRenderedPageBreak/>
        <w:t>2019 год – 93 146,9 тыс. рублей;</w:t>
      </w:r>
    </w:p>
    <w:p w:rsidR="00E16A67" w:rsidRPr="006A5759" w:rsidRDefault="00E16A67" w:rsidP="00E33CEF">
      <w:pPr>
        <w:pStyle w:val="a5"/>
        <w:ind w:left="900"/>
        <w:jc w:val="both"/>
        <w:rPr>
          <w:sz w:val="28"/>
          <w:szCs w:val="28"/>
        </w:rPr>
      </w:pPr>
      <w:r w:rsidRPr="006A5759">
        <w:rPr>
          <w:sz w:val="28"/>
          <w:szCs w:val="28"/>
        </w:rPr>
        <w:t>2020 год – 88 672,3тыс. рублей;</w:t>
      </w:r>
    </w:p>
    <w:p w:rsidR="00E16A67" w:rsidRDefault="00E16A67" w:rsidP="00E33CEF">
      <w:pPr>
        <w:pStyle w:val="a5"/>
        <w:ind w:left="900"/>
        <w:jc w:val="both"/>
        <w:rPr>
          <w:sz w:val="28"/>
          <w:szCs w:val="28"/>
        </w:rPr>
      </w:pPr>
      <w:r w:rsidRPr="006A5759">
        <w:rPr>
          <w:sz w:val="28"/>
          <w:szCs w:val="28"/>
        </w:rPr>
        <w:t>2021 год -  133 840,4 тыс. рублей;</w:t>
      </w:r>
    </w:p>
    <w:p w:rsidR="00E16A67" w:rsidRDefault="00E16A67" w:rsidP="00E33CEF">
      <w:pPr>
        <w:pStyle w:val="a5"/>
        <w:ind w:left="900"/>
        <w:jc w:val="both"/>
        <w:rPr>
          <w:sz w:val="28"/>
          <w:szCs w:val="28"/>
        </w:rPr>
      </w:pPr>
      <w:r>
        <w:rPr>
          <w:sz w:val="28"/>
          <w:szCs w:val="28"/>
        </w:rPr>
        <w:t>2022 год- 140 290,5 тыс. рублей;</w:t>
      </w:r>
    </w:p>
    <w:p w:rsidR="00E16A67" w:rsidRDefault="00E16A67" w:rsidP="00E33CEF">
      <w:pPr>
        <w:pStyle w:val="a5"/>
        <w:ind w:left="900"/>
        <w:jc w:val="both"/>
        <w:rPr>
          <w:sz w:val="28"/>
          <w:szCs w:val="28"/>
        </w:rPr>
      </w:pPr>
      <w:r>
        <w:rPr>
          <w:sz w:val="28"/>
          <w:szCs w:val="28"/>
        </w:rPr>
        <w:t>2023 год- 97 077,4 тыс. рублей;</w:t>
      </w:r>
    </w:p>
    <w:p w:rsidR="00C1716B" w:rsidRDefault="00E16A67" w:rsidP="00E33CEF">
      <w:pPr>
        <w:autoSpaceDE w:val="0"/>
        <w:autoSpaceDN w:val="0"/>
        <w:adjustRightInd w:val="0"/>
        <w:ind w:left="900"/>
        <w:rPr>
          <w:sz w:val="28"/>
          <w:szCs w:val="28"/>
        </w:rPr>
      </w:pPr>
      <w:r w:rsidRPr="00A43013">
        <w:rPr>
          <w:sz w:val="28"/>
          <w:szCs w:val="28"/>
        </w:rPr>
        <w:t>20</w:t>
      </w:r>
      <w:r>
        <w:rPr>
          <w:sz w:val="28"/>
          <w:szCs w:val="28"/>
        </w:rPr>
        <w:t>24</w:t>
      </w:r>
      <w:r w:rsidRPr="00A43013">
        <w:rPr>
          <w:sz w:val="28"/>
          <w:szCs w:val="28"/>
        </w:rPr>
        <w:t xml:space="preserve"> год –  </w:t>
      </w:r>
      <w:r>
        <w:rPr>
          <w:sz w:val="28"/>
          <w:szCs w:val="28"/>
        </w:rPr>
        <w:t>97 077,4</w:t>
      </w:r>
      <w:r w:rsidRPr="00A43013">
        <w:rPr>
          <w:sz w:val="28"/>
          <w:szCs w:val="28"/>
        </w:rPr>
        <w:t xml:space="preserve"> тыс. рублей</w:t>
      </w:r>
      <w:r>
        <w:rPr>
          <w:sz w:val="28"/>
          <w:szCs w:val="28"/>
        </w:rPr>
        <w:t>.</w:t>
      </w:r>
    </w:p>
    <w:p w:rsidR="00626CC2" w:rsidRDefault="00626CC2" w:rsidP="00626CC2">
      <w:pPr>
        <w:autoSpaceDE w:val="0"/>
        <w:autoSpaceDN w:val="0"/>
        <w:adjustRightInd w:val="0"/>
        <w:rPr>
          <w:sz w:val="28"/>
          <w:szCs w:val="28"/>
        </w:rPr>
      </w:pPr>
    </w:p>
    <w:p w:rsidR="009F1A21" w:rsidRPr="00AE2619" w:rsidRDefault="009F1A21" w:rsidP="00B0691D">
      <w:pPr>
        <w:autoSpaceDE w:val="0"/>
        <w:autoSpaceDN w:val="0"/>
        <w:adjustRightInd w:val="0"/>
        <w:jc w:val="center"/>
        <w:rPr>
          <w:b/>
          <w:bCs/>
          <w:sz w:val="28"/>
          <w:szCs w:val="28"/>
        </w:rPr>
      </w:pPr>
      <w:r w:rsidRPr="00AE2619">
        <w:rPr>
          <w:b/>
          <w:bCs/>
          <w:sz w:val="28"/>
          <w:szCs w:val="28"/>
        </w:rPr>
        <w:t>7. Методика оценки эффективности Подпрограммы 1</w:t>
      </w:r>
    </w:p>
    <w:p w:rsidR="009F1A21" w:rsidRPr="00AE2619" w:rsidRDefault="009F1A21" w:rsidP="00BB0946">
      <w:pPr>
        <w:autoSpaceDE w:val="0"/>
        <w:autoSpaceDN w:val="0"/>
        <w:adjustRightInd w:val="0"/>
        <w:ind w:firstLine="709"/>
        <w:jc w:val="both"/>
        <w:rPr>
          <w:sz w:val="28"/>
          <w:szCs w:val="28"/>
        </w:rPr>
      </w:pPr>
    </w:p>
    <w:p w:rsidR="009F1A21" w:rsidRDefault="009F1A21" w:rsidP="00BB0946">
      <w:pPr>
        <w:autoSpaceDE w:val="0"/>
        <w:autoSpaceDN w:val="0"/>
        <w:adjustRightInd w:val="0"/>
        <w:ind w:firstLine="709"/>
        <w:jc w:val="both"/>
        <w:rPr>
          <w:sz w:val="28"/>
          <w:szCs w:val="28"/>
        </w:rPr>
      </w:pPr>
      <w:r w:rsidRPr="00AE2619">
        <w:rPr>
          <w:sz w:val="28"/>
          <w:szCs w:val="28"/>
        </w:rPr>
        <w:t>Оценка эффективности реализации Подпрограммы 1 производится в соответствии с методикой оценки эффективности реализации муниципальной программы, изложенной в разделе 9 муниципальной программы.</w:t>
      </w:r>
    </w:p>
    <w:p w:rsidR="009F1A21" w:rsidRDefault="009F1A21" w:rsidP="00BB0946">
      <w:pPr>
        <w:autoSpaceDE w:val="0"/>
        <w:autoSpaceDN w:val="0"/>
        <w:adjustRightInd w:val="0"/>
        <w:ind w:firstLine="709"/>
        <w:jc w:val="both"/>
        <w:rPr>
          <w:sz w:val="28"/>
          <w:szCs w:val="28"/>
        </w:rPr>
      </w:pPr>
    </w:p>
    <w:p w:rsidR="00DF76BC" w:rsidRDefault="00DF76BC" w:rsidP="00BB0946">
      <w:pPr>
        <w:autoSpaceDE w:val="0"/>
        <w:autoSpaceDN w:val="0"/>
        <w:adjustRightInd w:val="0"/>
        <w:ind w:firstLine="709"/>
        <w:jc w:val="both"/>
        <w:rPr>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Pr="00AE2619" w:rsidRDefault="009F1A21" w:rsidP="00BB0946">
      <w:pPr>
        <w:pStyle w:val="a5"/>
        <w:jc w:val="both"/>
        <w:rPr>
          <w:sz w:val="28"/>
          <w:szCs w:val="28"/>
        </w:rPr>
      </w:pPr>
    </w:p>
    <w:p w:rsidR="009F1A21" w:rsidRDefault="009F1A21"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A43013" w:rsidRDefault="00A43013" w:rsidP="00BB0946">
      <w:pPr>
        <w:pStyle w:val="a5"/>
        <w:jc w:val="both"/>
        <w:rPr>
          <w:sz w:val="28"/>
          <w:szCs w:val="28"/>
        </w:rPr>
      </w:pPr>
    </w:p>
    <w:p w:rsidR="00DF76BC" w:rsidRDefault="00DF76BC" w:rsidP="00BB0946">
      <w:pPr>
        <w:pStyle w:val="a5"/>
        <w:jc w:val="both"/>
        <w:rPr>
          <w:sz w:val="28"/>
          <w:szCs w:val="28"/>
        </w:rPr>
      </w:pPr>
    </w:p>
    <w:p w:rsidR="00B56F60" w:rsidRDefault="00B56F60"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C26E11" w:rsidRDefault="00C26E11" w:rsidP="00BB0946">
      <w:pPr>
        <w:pStyle w:val="a5"/>
        <w:jc w:val="both"/>
        <w:rPr>
          <w:sz w:val="28"/>
          <w:szCs w:val="28"/>
        </w:rPr>
      </w:pPr>
    </w:p>
    <w:p w:rsidR="008E1B1B" w:rsidRDefault="008E1B1B" w:rsidP="00BB0946">
      <w:pPr>
        <w:pStyle w:val="a5"/>
        <w:jc w:val="both"/>
        <w:rPr>
          <w:sz w:val="28"/>
          <w:szCs w:val="28"/>
        </w:rPr>
      </w:pPr>
    </w:p>
    <w:p w:rsidR="00C1716B" w:rsidRDefault="00C1716B" w:rsidP="00BB0946">
      <w:pPr>
        <w:pStyle w:val="a5"/>
        <w:jc w:val="both"/>
        <w:rPr>
          <w:sz w:val="28"/>
          <w:szCs w:val="28"/>
        </w:rPr>
      </w:pPr>
    </w:p>
    <w:p w:rsidR="00C1716B" w:rsidRDefault="00C1716B" w:rsidP="00BB0946">
      <w:pPr>
        <w:pStyle w:val="a5"/>
        <w:jc w:val="both"/>
        <w:rPr>
          <w:sz w:val="28"/>
          <w:szCs w:val="28"/>
        </w:rPr>
      </w:pPr>
    </w:p>
    <w:p w:rsidR="00626CC2" w:rsidRDefault="00626CC2" w:rsidP="00BB0946">
      <w:pPr>
        <w:pStyle w:val="a5"/>
        <w:jc w:val="both"/>
        <w:rPr>
          <w:sz w:val="28"/>
          <w:szCs w:val="28"/>
        </w:rPr>
      </w:pPr>
    </w:p>
    <w:p w:rsidR="00626CC2" w:rsidRDefault="00626CC2" w:rsidP="00BB0946">
      <w:pPr>
        <w:pStyle w:val="a5"/>
        <w:jc w:val="both"/>
        <w:rPr>
          <w:sz w:val="28"/>
          <w:szCs w:val="28"/>
        </w:rPr>
      </w:pPr>
    </w:p>
    <w:p w:rsidR="000D5271" w:rsidRDefault="000D5271" w:rsidP="00BB0946">
      <w:pPr>
        <w:pStyle w:val="a5"/>
        <w:jc w:val="both"/>
        <w:rPr>
          <w:sz w:val="28"/>
          <w:szCs w:val="28"/>
        </w:rPr>
      </w:pPr>
    </w:p>
    <w:p w:rsidR="000D5271" w:rsidRDefault="000D5271" w:rsidP="00BB0946">
      <w:pPr>
        <w:pStyle w:val="a5"/>
        <w:jc w:val="both"/>
        <w:rPr>
          <w:sz w:val="28"/>
          <w:szCs w:val="28"/>
        </w:rPr>
      </w:pPr>
    </w:p>
    <w:p w:rsidR="000D5271" w:rsidRDefault="000D5271" w:rsidP="00BB0946">
      <w:pPr>
        <w:pStyle w:val="a5"/>
        <w:jc w:val="both"/>
        <w:rPr>
          <w:sz w:val="28"/>
          <w:szCs w:val="28"/>
        </w:rPr>
      </w:pPr>
    </w:p>
    <w:p w:rsidR="003E30AD" w:rsidRDefault="003E30AD" w:rsidP="00BB0946">
      <w:pPr>
        <w:pStyle w:val="a5"/>
        <w:jc w:val="both"/>
        <w:rPr>
          <w:sz w:val="28"/>
          <w:szCs w:val="28"/>
        </w:rPr>
      </w:pPr>
    </w:p>
    <w:p w:rsidR="000D5271" w:rsidRDefault="000D5271" w:rsidP="00BB0946">
      <w:pPr>
        <w:pStyle w:val="a5"/>
        <w:jc w:val="both"/>
        <w:rPr>
          <w:sz w:val="28"/>
          <w:szCs w:val="28"/>
        </w:rPr>
      </w:pPr>
    </w:p>
    <w:p w:rsidR="00BD71F0" w:rsidRPr="00AE2619" w:rsidRDefault="00BD71F0" w:rsidP="00BB0946">
      <w:pPr>
        <w:pStyle w:val="a5"/>
        <w:jc w:val="both"/>
        <w:rPr>
          <w:sz w:val="28"/>
          <w:szCs w:val="28"/>
        </w:rPr>
      </w:pPr>
    </w:p>
    <w:p w:rsidR="005F4351" w:rsidRDefault="005F4351" w:rsidP="00DF76BC">
      <w:pPr>
        <w:pStyle w:val="a5"/>
        <w:ind w:left="7788"/>
        <w:jc w:val="right"/>
      </w:pPr>
    </w:p>
    <w:p w:rsidR="009F1A21" w:rsidRPr="001610B8" w:rsidRDefault="009F1A21" w:rsidP="00DF76BC">
      <w:pPr>
        <w:pStyle w:val="a5"/>
        <w:ind w:left="7788"/>
        <w:jc w:val="right"/>
        <w:rPr>
          <w:sz w:val="28"/>
          <w:szCs w:val="28"/>
        </w:rPr>
      </w:pPr>
      <w:r w:rsidRPr="00C55001">
        <w:lastRenderedPageBreak/>
        <w:t>Приложение  №2</w:t>
      </w:r>
    </w:p>
    <w:p w:rsidR="009F1A21" w:rsidRPr="00C55001" w:rsidRDefault="009F1A21" w:rsidP="00DF76BC">
      <w:pPr>
        <w:pStyle w:val="a5"/>
        <w:jc w:val="right"/>
      </w:pPr>
      <w:r w:rsidRPr="00C55001">
        <w:t xml:space="preserve">к муниципальной программе «Развитие </w:t>
      </w:r>
    </w:p>
    <w:p w:rsidR="009F1A21" w:rsidRPr="00C55001" w:rsidRDefault="009F1A21" w:rsidP="00DF76BC">
      <w:pPr>
        <w:pStyle w:val="a5"/>
        <w:jc w:val="right"/>
      </w:pPr>
      <w:r w:rsidRPr="00C55001">
        <w:t xml:space="preserve">образования на </w:t>
      </w:r>
      <w:r w:rsidR="005C3729">
        <w:t>20</w:t>
      </w:r>
      <w:r w:rsidR="00626CC2">
        <w:t>18</w:t>
      </w:r>
      <w:r w:rsidR="005C3729">
        <w:t>-202</w:t>
      </w:r>
      <w:r w:rsidR="005F4351">
        <w:t>4</w:t>
      </w:r>
      <w:r w:rsidRPr="00C55001">
        <w:t xml:space="preserve"> годы»</w:t>
      </w:r>
    </w:p>
    <w:p w:rsidR="009F1A21" w:rsidRPr="00AE2619" w:rsidRDefault="009F1A21" w:rsidP="00BB0946">
      <w:pPr>
        <w:jc w:val="both"/>
        <w:rPr>
          <w:sz w:val="28"/>
          <w:szCs w:val="28"/>
        </w:rPr>
      </w:pPr>
    </w:p>
    <w:p w:rsidR="00DF76BC" w:rsidRDefault="00DF76BC" w:rsidP="00DF76BC">
      <w:pPr>
        <w:pStyle w:val="a5"/>
        <w:jc w:val="center"/>
        <w:rPr>
          <w:b/>
          <w:sz w:val="28"/>
          <w:szCs w:val="28"/>
        </w:rPr>
      </w:pPr>
    </w:p>
    <w:p w:rsidR="009F1A21" w:rsidRPr="00AE2619" w:rsidRDefault="009F1A21" w:rsidP="00DF76BC">
      <w:pPr>
        <w:pStyle w:val="a5"/>
        <w:jc w:val="center"/>
        <w:rPr>
          <w:b/>
          <w:sz w:val="28"/>
          <w:szCs w:val="28"/>
        </w:rPr>
      </w:pPr>
      <w:r w:rsidRPr="00AE2619">
        <w:rPr>
          <w:b/>
          <w:sz w:val="28"/>
          <w:szCs w:val="28"/>
        </w:rPr>
        <w:t>Паспорт Подпрограммы 2 «Развитие системы общего образования</w:t>
      </w:r>
    </w:p>
    <w:p w:rsidR="009F1A21" w:rsidRPr="00AE2619" w:rsidRDefault="009F1A21" w:rsidP="00DF76BC">
      <w:pPr>
        <w:pStyle w:val="a5"/>
        <w:jc w:val="center"/>
        <w:rPr>
          <w:b/>
          <w:sz w:val="28"/>
          <w:szCs w:val="28"/>
        </w:rPr>
      </w:pPr>
      <w:r w:rsidRPr="00AE2619">
        <w:rPr>
          <w:b/>
          <w:sz w:val="28"/>
          <w:szCs w:val="28"/>
        </w:rPr>
        <w:t>в МО «Красногвардейский район»</w:t>
      </w:r>
    </w:p>
    <w:p w:rsidR="009F1A21" w:rsidRPr="00AE2619" w:rsidRDefault="009F1A21" w:rsidP="00BB0946">
      <w:pPr>
        <w:pStyle w:val="a5"/>
        <w:jc w:val="both"/>
        <w:rPr>
          <w:b/>
          <w:sz w:val="28"/>
          <w:szCs w:val="28"/>
        </w:rPr>
      </w:pPr>
    </w:p>
    <w:tbl>
      <w:tblPr>
        <w:tblW w:w="10206" w:type="dxa"/>
        <w:tblInd w:w="70" w:type="dxa"/>
        <w:tblCellMar>
          <w:left w:w="70" w:type="dxa"/>
          <w:right w:w="70" w:type="dxa"/>
        </w:tblCellMar>
        <w:tblLook w:val="0000" w:firstRow="0" w:lastRow="0" w:firstColumn="0" w:lastColumn="0" w:noHBand="0" w:noVBand="0"/>
      </w:tblPr>
      <w:tblGrid>
        <w:gridCol w:w="857"/>
        <w:gridCol w:w="3963"/>
        <w:gridCol w:w="5386"/>
      </w:tblGrid>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2  муниципальной программы</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 администрации МО «Красногвардейский район»</w:t>
            </w:r>
          </w:p>
        </w:tc>
      </w:tr>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подпрограммы </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9F1A21" w:rsidRPr="00AE2619" w:rsidTr="001D1005">
        <w:trPr>
          <w:trHeight w:val="499"/>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sz w:val="28"/>
                <w:szCs w:val="28"/>
              </w:rPr>
            </w:pPr>
            <w:r w:rsidRPr="00AE2619">
              <w:rPr>
                <w:sz w:val="28"/>
                <w:szCs w:val="28"/>
              </w:rPr>
              <w:t>Ведомственная целевая программа «Одаренные дети»</w:t>
            </w:r>
          </w:p>
          <w:p w:rsidR="009F1A21" w:rsidRPr="00AE2619" w:rsidRDefault="009F1A21" w:rsidP="00BB0946">
            <w:pPr>
              <w:pStyle w:val="a5"/>
              <w:jc w:val="both"/>
              <w:rPr>
                <w:sz w:val="28"/>
                <w:szCs w:val="28"/>
              </w:rPr>
            </w:pPr>
            <w:r w:rsidRPr="00AE2619">
              <w:rPr>
                <w:sz w:val="28"/>
                <w:szCs w:val="28"/>
              </w:rPr>
              <w:t>Ведомственная целевая программа «Организация отдыха  и оздоровления детей и подростков»</w:t>
            </w:r>
          </w:p>
          <w:p w:rsidR="009F1A21" w:rsidRDefault="009F1A21" w:rsidP="00BB0946">
            <w:pPr>
              <w:pStyle w:val="a5"/>
              <w:jc w:val="both"/>
              <w:rPr>
                <w:sz w:val="28"/>
                <w:szCs w:val="28"/>
              </w:rPr>
            </w:pPr>
            <w:r w:rsidRPr="00AE2619">
              <w:rPr>
                <w:sz w:val="28"/>
                <w:szCs w:val="28"/>
              </w:rPr>
              <w:t>Ведомственная целевая программа «Сохранение и развитие государственных языков Республики Адыгея»</w:t>
            </w:r>
          </w:p>
          <w:p w:rsidR="00465CD5" w:rsidRPr="00AE2619" w:rsidRDefault="00465CD5" w:rsidP="00BB0946">
            <w:pPr>
              <w:pStyle w:val="a5"/>
              <w:jc w:val="both"/>
              <w:rPr>
                <w:sz w:val="28"/>
                <w:szCs w:val="28"/>
              </w:rPr>
            </w:pPr>
            <w:r w:rsidRPr="00AE2619">
              <w:rPr>
                <w:sz w:val="28"/>
                <w:szCs w:val="28"/>
              </w:rPr>
              <w:t>Ведомственная целевая программа «</w:t>
            </w:r>
            <w:r>
              <w:rPr>
                <w:sz w:val="28"/>
                <w:szCs w:val="28"/>
              </w:rPr>
              <w:t>Профилактика экстремизма и терроризма, предупреждения межнациональных (межэтнических) конфликтов</w:t>
            </w:r>
            <w:r w:rsidRPr="00AE2619">
              <w:rPr>
                <w:sz w:val="28"/>
                <w:szCs w:val="28"/>
              </w:rPr>
              <w:t>»</w:t>
            </w:r>
          </w:p>
        </w:tc>
      </w:tr>
      <w:tr w:rsidR="009F1A21" w:rsidRPr="00AE2619" w:rsidTr="001D1005">
        <w:trPr>
          <w:trHeight w:val="692"/>
        </w:trPr>
        <w:tc>
          <w:tcPr>
            <w:tcW w:w="85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963"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Цель </w:t>
            </w:r>
          </w:p>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Обеспечение доступности качественного общего образования, соответствующего потребностям граждан</w:t>
            </w:r>
          </w:p>
        </w:tc>
      </w:tr>
      <w:tr w:rsidR="009F1A21" w:rsidRPr="00AE2619" w:rsidTr="001D1005">
        <w:trPr>
          <w:trHeight w:val="1105"/>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Задачи </w:t>
            </w:r>
          </w:p>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d"/>
              <w:keepNext/>
              <w:widowControl w:val="0"/>
              <w:numPr>
                <w:ilvl w:val="0"/>
                <w:numId w:val="4"/>
              </w:numPr>
              <w:shd w:val="clear" w:color="auto" w:fill="FFFFFF"/>
              <w:tabs>
                <w:tab w:val="left" w:pos="349"/>
              </w:tabs>
              <w:ind w:left="65" w:firstLine="0"/>
              <w:jc w:val="both"/>
              <w:rPr>
                <w:sz w:val="28"/>
                <w:szCs w:val="28"/>
              </w:rPr>
            </w:pPr>
            <w:r w:rsidRPr="00AE2619">
              <w:rPr>
                <w:bCs/>
                <w:sz w:val="28"/>
                <w:szCs w:val="28"/>
              </w:rPr>
              <w:t>обеспечение доступности общего образования;</w:t>
            </w:r>
          </w:p>
          <w:p w:rsidR="009F1A21" w:rsidRPr="00AE2619" w:rsidRDefault="009F1A21" w:rsidP="00BB0946">
            <w:pPr>
              <w:pStyle w:val="ad"/>
              <w:keepNext/>
              <w:widowControl w:val="0"/>
              <w:numPr>
                <w:ilvl w:val="0"/>
                <w:numId w:val="4"/>
              </w:numPr>
              <w:shd w:val="clear" w:color="auto" w:fill="FFFFFF"/>
              <w:tabs>
                <w:tab w:val="left" w:pos="349"/>
              </w:tabs>
              <w:ind w:left="65" w:firstLine="0"/>
              <w:jc w:val="both"/>
              <w:rPr>
                <w:sz w:val="28"/>
                <w:szCs w:val="28"/>
              </w:rPr>
            </w:pPr>
            <w:r w:rsidRPr="00AE2619">
              <w:rPr>
                <w:sz w:val="28"/>
                <w:szCs w:val="28"/>
              </w:rPr>
              <w:t>повышение качества общего образования;</w:t>
            </w:r>
          </w:p>
          <w:p w:rsidR="009F1A21" w:rsidRPr="00AE2619" w:rsidRDefault="009F1A21" w:rsidP="00BB0946">
            <w:pPr>
              <w:pStyle w:val="ConsPlusCell"/>
              <w:widowControl/>
              <w:numPr>
                <w:ilvl w:val="0"/>
                <w:numId w:val="4"/>
              </w:numPr>
              <w:tabs>
                <w:tab w:val="left" w:pos="349"/>
              </w:tabs>
              <w:ind w:left="65" w:firstLine="0"/>
              <w:rPr>
                <w:rFonts w:ascii="Times New Roman" w:hAnsi="Times New Roman" w:cs="Times New Roman"/>
                <w:sz w:val="28"/>
                <w:szCs w:val="28"/>
              </w:rPr>
            </w:pPr>
            <w:r w:rsidRPr="00AE2619">
              <w:rPr>
                <w:rFonts w:ascii="Times New Roman" w:hAnsi="Times New Roman" w:cs="Times New Roman"/>
                <w:sz w:val="28"/>
                <w:szCs w:val="28"/>
              </w:rPr>
              <w:t>создание условий для повышения эффективности системы общего образования</w:t>
            </w:r>
          </w:p>
        </w:tc>
      </w:tr>
      <w:tr w:rsidR="009F1A21" w:rsidRPr="00AE2619" w:rsidTr="001D1005">
        <w:trPr>
          <w:trHeight w:val="1304"/>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numPr>
                <w:ilvl w:val="0"/>
                <w:numId w:val="5"/>
              </w:numPr>
              <w:tabs>
                <w:tab w:val="left" w:pos="830"/>
              </w:tabs>
              <w:ind w:left="0" w:firstLine="426"/>
              <w:rPr>
                <w:rFonts w:ascii="Times New Roman" w:hAnsi="Times New Roman" w:cs="Times New Roman"/>
                <w:sz w:val="28"/>
                <w:szCs w:val="28"/>
              </w:rPr>
            </w:pPr>
            <w:r w:rsidRPr="00AE2619">
              <w:rPr>
                <w:rFonts w:ascii="Times New Roman" w:hAnsi="Times New Roman" w:cs="Times New Roman"/>
                <w:sz w:val="28"/>
                <w:szCs w:val="28"/>
              </w:rPr>
              <w:t xml:space="preserve">доля выпускников 11 (12) классов, получивших аттестат о среднем общем образовании, от общего числа выпускников 11 (12) классов; </w:t>
            </w:r>
          </w:p>
          <w:p w:rsidR="009F1A21" w:rsidRPr="00AE2619" w:rsidRDefault="009F1A21" w:rsidP="00BB0946">
            <w:pPr>
              <w:pStyle w:val="ConsPlusCell"/>
              <w:numPr>
                <w:ilvl w:val="0"/>
                <w:numId w:val="5"/>
              </w:numPr>
              <w:tabs>
                <w:tab w:val="left" w:pos="830"/>
              </w:tabs>
              <w:ind w:left="0" w:firstLine="426"/>
              <w:rPr>
                <w:rFonts w:ascii="Times New Roman" w:hAnsi="Times New Roman" w:cs="Times New Roman"/>
                <w:sz w:val="28"/>
                <w:szCs w:val="28"/>
              </w:rPr>
            </w:pPr>
            <w:proofErr w:type="gramStart"/>
            <w:r w:rsidRPr="00AE2619">
              <w:rPr>
                <w:rFonts w:ascii="Times New Roman" w:hAnsi="Times New Roman" w:cs="Times New Roman"/>
                <w:sz w:val="28"/>
                <w:szCs w:val="28"/>
              </w:rPr>
              <w:t>удовлетвор</w:t>
            </w:r>
            <w:r w:rsidRPr="00AE2619">
              <w:rPr>
                <w:rFonts w:ascii="Times New Roman" w:hAnsi="Times New Roman" w:cs="Times New Roman"/>
                <w:vanish/>
                <w:sz w:val="28"/>
                <w:szCs w:val="28"/>
              </w:rPr>
              <w:t>енност</w:t>
            </w:r>
            <w:r w:rsidRPr="00AE2619">
              <w:rPr>
                <w:rFonts w:ascii="Times New Roman" w:hAnsi="Times New Roman" w:cs="Times New Roman"/>
                <w:sz w:val="28"/>
                <w:szCs w:val="28"/>
              </w:rPr>
              <w:t>енность</w:t>
            </w:r>
            <w:proofErr w:type="gramEnd"/>
            <w:r w:rsidRPr="00AE2619">
              <w:rPr>
                <w:rFonts w:ascii="Times New Roman" w:hAnsi="Times New Roman" w:cs="Times New Roman"/>
                <w:sz w:val="28"/>
                <w:szCs w:val="28"/>
              </w:rPr>
              <w:t xml:space="preserve">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9F1A21" w:rsidRPr="00AE2619" w:rsidRDefault="009F1A21" w:rsidP="00BB0946">
            <w:pPr>
              <w:pStyle w:val="ad"/>
              <w:numPr>
                <w:ilvl w:val="0"/>
                <w:numId w:val="5"/>
              </w:numPr>
              <w:tabs>
                <w:tab w:val="clear" w:pos="720"/>
                <w:tab w:val="num" w:pos="65"/>
                <w:tab w:val="left" w:pos="830"/>
              </w:tabs>
              <w:autoSpaceDE w:val="0"/>
              <w:autoSpaceDN w:val="0"/>
              <w:adjustRightInd w:val="0"/>
              <w:ind w:left="65" w:firstLine="295"/>
              <w:jc w:val="both"/>
              <w:rPr>
                <w:sz w:val="28"/>
                <w:szCs w:val="28"/>
              </w:rPr>
            </w:pPr>
            <w:r w:rsidRPr="00AE2619">
              <w:rPr>
                <w:sz w:val="28"/>
                <w:szCs w:val="28"/>
              </w:rPr>
              <w:t xml:space="preserve">доля </w:t>
            </w:r>
            <w:r w:rsidR="00E87B08">
              <w:rPr>
                <w:sz w:val="28"/>
                <w:szCs w:val="28"/>
              </w:rPr>
              <w:t>обучающихся</w:t>
            </w:r>
            <w:r w:rsidRPr="00AE2619">
              <w:rPr>
                <w:sz w:val="28"/>
                <w:szCs w:val="28"/>
              </w:rPr>
              <w:t xml:space="preserve"> 10-11 (12) классов в общеобразовательных </w:t>
            </w:r>
            <w:r w:rsidRPr="00AE2619">
              <w:rPr>
                <w:sz w:val="28"/>
                <w:szCs w:val="28"/>
              </w:rPr>
              <w:lastRenderedPageBreak/>
              <w:t>организациях, обучающихся в классах с профильным изучением отдельных предметов, в общей численности обучающих</w:t>
            </w:r>
            <w:r w:rsidRPr="00AE2619">
              <w:rPr>
                <w:b/>
                <w:sz w:val="28"/>
                <w:szCs w:val="28"/>
              </w:rPr>
              <w:t>с</w:t>
            </w:r>
            <w:r w:rsidRPr="00AE2619">
              <w:rPr>
                <w:sz w:val="28"/>
                <w:szCs w:val="28"/>
              </w:rPr>
              <w:t>я 10-11 (12) классов;</w:t>
            </w:r>
          </w:p>
          <w:p w:rsidR="009F1A21" w:rsidRPr="00AE2619" w:rsidRDefault="009F1A21" w:rsidP="00BB0946">
            <w:pPr>
              <w:pStyle w:val="ad"/>
              <w:keepNext/>
              <w:widowControl w:val="0"/>
              <w:numPr>
                <w:ilvl w:val="0"/>
                <w:numId w:val="5"/>
              </w:numPr>
              <w:shd w:val="clear" w:color="auto" w:fill="FFFFFF"/>
              <w:tabs>
                <w:tab w:val="clear" w:pos="720"/>
                <w:tab w:val="num" w:pos="65"/>
                <w:tab w:val="left" w:pos="349"/>
                <w:tab w:val="left" w:pos="830"/>
              </w:tabs>
              <w:ind w:left="65" w:firstLine="295"/>
              <w:jc w:val="both"/>
              <w:rPr>
                <w:bCs/>
                <w:sz w:val="28"/>
                <w:szCs w:val="28"/>
              </w:rPr>
            </w:pPr>
            <w:r w:rsidRPr="00AE2619">
              <w:rPr>
                <w:sz w:val="28"/>
                <w:szCs w:val="28"/>
              </w:rPr>
              <w:t>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p>
        </w:tc>
      </w:tr>
      <w:tr w:rsidR="009F1A21" w:rsidRPr="00AE2619" w:rsidTr="00877024">
        <w:trPr>
          <w:trHeight w:val="710"/>
        </w:trPr>
        <w:tc>
          <w:tcPr>
            <w:tcW w:w="85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3963"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2</w:t>
            </w:r>
          </w:p>
        </w:tc>
        <w:tc>
          <w:tcPr>
            <w:tcW w:w="538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Подпрограмма 2 реализуется в один этап </w:t>
            </w:r>
          </w:p>
          <w:p w:rsidR="009F1A21" w:rsidRPr="00AE2619" w:rsidRDefault="009F1A21" w:rsidP="00626CC2">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Срок реализации </w:t>
            </w:r>
            <w:r w:rsidR="00C27496">
              <w:rPr>
                <w:rFonts w:ascii="Times New Roman" w:hAnsi="Times New Roman" w:cs="Times New Roman"/>
                <w:sz w:val="28"/>
                <w:szCs w:val="28"/>
              </w:rPr>
              <w:t>20</w:t>
            </w:r>
            <w:r w:rsidR="00626CC2">
              <w:rPr>
                <w:rFonts w:ascii="Times New Roman" w:hAnsi="Times New Roman" w:cs="Times New Roman"/>
                <w:sz w:val="28"/>
                <w:szCs w:val="28"/>
              </w:rPr>
              <w:t>18</w:t>
            </w:r>
            <w:r w:rsidR="00C27496">
              <w:rPr>
                <w:rFonts w:ascii="Times New Roman" w:hAnsi="Times New Roman" w:cs="Times New Roman"/>
                <w:sz w:val="28"/>
                <w:szCs w:val="28"/>
              </w:rPr>
              <w:t>-202</w:t>
            </w:r>
            <w:r w:rsidR="005F4351">
              <w:rPr>
                <w:rFonts w:ascii="Times New Roman" w:hAnsi="Times New Roman" w:cs="Times New Roman"/>
                <w:sz w:val="28"/>
                <w:szCs w:val="28"/>
              </w:rPr>
              <w:t>4</w:t>
            </w:r>
            <w:r w:rsidR="00C27496">
              <w:rPr>
                <w:rFonts w:ascii="Times New Roman" w:hAnsi="Times New Roman" w:cs="Times New Roman"/>
                <w:sz w:val="28"/>
                <w:szCs w:val="28"/>
              </w:rPr>
              <w:t xml:space="preserve"> годы</w:t>
            </w:r>
          </w:p>
        </w:tc>
      </w:tr>
      <w:tr w:rsidR="00577B50" w:rsidRPr="00AE2619" w:rsidTr="001D1005">
        <w:trPr>
          <w:trHeight w:val="411"/>
        </w:trPr>
        <w:tc>
          <w:tcPr>
            <w:tcW w:w="857"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autoSpaceDE w:val="0"/>
              <w:autoSpaceDN w:val="0"/>
              <w:adjustRightInd w:val="0"/>
              <w:jc w:val="both"/>
              <w:outlineLvl w:val="1"/>
              <w:rPr>
                <w:sz w:val="28"/>
                <w:szCs w:val="28"/>
              </w:rPr>
            </w:pPr>
            <w:r>
              <w:rPr>
                <w:sz w:val="28"/>
                <w:szCs w:val="28"/>
              </w:rPr>
              <w:t>8.</w:t>
            </w:r>
          </w:p>
        </w:tc>
        <w:tc>
          <w:tcPr>
            <w:tcW w:w="3963"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2</w:t>
            </w:r>
          </w:p>
          <w:p w:rsidR="00577B50" w:rsidRPr="00AE2619" w:rsidRDefault="00577B50" w:rsidP="00BB0946">
            <w:pPr>
              <w:pStyle w:val="ConsPlusCell"/>
              <w:widowControl/>
              <w:rPr>
                <w:rFonts w:ascii="Times New Roman" w:hAnsi="Times New Roman" w:cs="Times New Roman"/>
                <w:sz w:val="28"/>
                <w:szCs w:val="28"/>
              </w:rPr>
            </w:pPr>
          </w:p>
        </w:tc>
        <w:tc>
          <w:tcPr>
            <w:tcW w:w="5386" w:type="dxa"/>
            <w:tcBorders>
              <w:top w:val="single" w:sz="6" w:space="0" w:color="auto"/>
              <w:left w:val="single" w:sz="6" w:space="0" w:color="auto"/>
              <w:bottom w:val="single" w:sz="6" w:space="0" w:color="auto"/>
              <w:right w:val="single" w:sz="6" w:space="0" w:color="auto"/>
            </w:tcBorders>
          </w:tcPr>
          <w:p w:rsidR="00F463BF" w:rsidRPr="00FB144E" w:rsidRDefault="00F463BF" w:rsidP="00F463BF">
            <w:pPr>
              <w:pStyle w:val="a5"/>
              <w:jc w:val="both"/>
              <w:rPr>
                <w:sz w:val="28"/>
                <w:szCs w:val="28"/>
              </w:rPr>
            </w:pPr>
            <w:r w:rsidRPr="00A43013">
              <w:rPr>
                <w:sz w:val="28"/>
                <w:szCs w:val="28"/>
              </w:rPr>
              <w:t xml:space="preserve">Объем бюджетных ассигнований на реализацию Подпрограммы 2 «Развитие системы общего образования в муниципальном </w:t>
            </w:r>
            <w:r w:rsidRPr="00FB144E">
              <w:rPr>
                <w:sz w:val="28"/>
                <w:szCs w:val="28"/>
              </w:rPr>
              <w:t xml:space="preserve">образовании «Красногвардейский район» </w:t>
            </w:r>
            <w:r w:rsidRPr="006A5759">
              <w:rPr>
                <w:sz w:val="28"/>
                <w:szCs w:val="28"/>
              </w:rPr>
              <w:t>составляет 2 028 042,0</w:t>
            </w:r>
            <w:r>
              <w:rPr>
                <w:sz w:val="28"/>
                <w:szCs w:val="28"/>
              </w:rPr>
              <w:t xml:space="preserve"> </w:t>
            </w:r>
            <w:r w:rsidRPr="00FB144E">
              <w:rPr>
                <w:sz w:val="28"/>
                <w:szCs w:val="28"/>
              </w:rPr>
              <w:t>тыс. рублей.</w:t>
            </w:r>
          </w:p>
          <w:p w:rsidR="00F463BF" w:rsidRDefault="00F463BF" w:rsidP="00F463BF">
            <w:pPr>
              <w:pStyle w:val="a5"/>
              <w:jc w:val="both"/>
              <w:rPr>
                <w:sz w:val="28"/>
                <w:szCs w:val="28"/>
              </w:rPr>
            </w:pPr>
            <w:r w:rsidRPr="00FB144E">
              <w:rPr>
                <w:sz w:val="28"/>
                <w:szCs w:val="28"/>
              </w:rPr>
              <w:t>Объемы финансирования Подпрограммы 2 по годам:</w:t>
            </w:r>
          </w:p>
          <w:p w:rsidR="00F463BF" w:rsidRDefault="00F463BF" w:rsidP="00F463BF">
            <w:pPr>
              <w:pStyle w:val="a5"/>
              <w:jc w:val="both"/>
              <w:rPr>
                <w:sz w:val="28"/>
                <w:szCs w:val="28"/>
              </w:rPr>
            </w:pPr>
            <w:r>
              <w:rPr>
                <w:sz w:val="28"/>
                <w:szCs w:val="28"/>
              </w:rPr>
              <w:t>2018 год – 243 018,0 тыс. рублей;</w:t>
            </w:r>
          </w:p>
          <w:p w:rsidR="00F463BF" w:rsidRPr="00FB144E" w:rsidRDefault="00F463BF" w:rsidP="00F463BF">
            <w:pPr>
              <w:pStyle w:val="a5"/>
              <w:jc w:val="both"/>
              <w:rPr>
                <w:sz w:val="28"/>
                <w:szCs w:val="28"/>
              </w:rPr>
            </w:pPr>
            <w:r>
              <w:rPr>
                <w:sz w:val="28"/>
                <w:szCs w:val="28"/>
              </w:rPr>
              <w:t>2019 год – 281 644,3 тыс. рублей;</w:t>
            </w:r>
          </w:p>
          <w:p w:rsidR="00F463BF" w:rsidRPr="00FB144E" w:rsidRDefault="00F463BF" w:rsidP="00F463BF">
            <w:pPr>
              <w:pStyle w:val="a5"/>
              <w:jc w:val="both"/>
              <w:rPr>
                <w:sz w:val="28"/>
                <w:szCs w:val="28"/>
              </w:rPr>
            </w:pPr>
            <w:r w:rsidRPr="00FB144E">
              <w:rPr>
                <w:sz w:val="28"/>
                <w:szCs w:val="28"/>
              </w:rPr>
              <w:t xml:space="preserve">2020 год –  </w:t>
            </w:r>
            <w:r>
              <w:rPr>
                <w:sz w:val="28"/>
                <w:szCs w:val="28"/>
              </w:rPr>
              <w:t xml:space="preserve">277 256,5 </w:t>
            </w:r>
            <w:r w:rsidRPr="00FB144E">
              <w:rPr>
                <w:sz w:val="28"/>
                <w:szCs w:val="28"/>
              </w:rPr>
              <w:t>тыс. рублей;</w:t>
            </w:r>
          </w:p>
          <w:p w:rsidR="00F463BF" w:rsidRPr="00FB144E" w:rsidRDefault="00F463BF" w:rsidP="00F463BF">
            <w:pPr>
              <w:pStyle w:val="a5"/>
              <w:jc w:val="both"/>
              <w:rPr>
                <w:sz w:val="28"/>
                <w:szCs w:val="28"/>
              </w:rPr>
            </w:pPr>
            <w:r w:rsidRPr="00FB144E">
              <w:rPr>
                <w:sz w:val="28"/>
                <w:szCs w:val="28"/>
              </w:rPr>
              <w:t>2021 год–</w:t>
            </w:r>
            <w:r w:rsidRPr="006A5759">
              <w:rPr>
                <w:sz w:val="28"/>
                <w:szCs w:val="28"/>
              </w:rPr>
              <w:t>303 638,4</w:t>
            </w:r>
            <w:r>
              <w:rPr>
                <w:sz w:val="28"/>
                <w:szCs w:val="28"/>
              </w:rPr>
              <w:t xml:space="preserve"> </w:t>
            </w:r>
            <w:r w:rsidRPr="00FB144E">
              <w:rPr>
                <w:sz w:val="28"/>
                <w:szCs w:val="28"/>
              </w:rPr>
              <w:t>тыс. рублей;</w:t>
            </w:r>
          </w:p>
          <w:p w:rsidR="00F463BF" w:rsidRPr="00FB144E" w:rsidRDefault="00F463BF" w:rsidP="00F463BF">
            <w:pPr>
              <w:pStyle w:val="a5"/>
              <w:jc w:val="both"/>
              <w:rPr>
                <w:sz w:val="28"/>
                <w:szCs w:val="28"/>
              </w:rPr>
            </w:pPr>
            <w:r w:rsidRPr="00FB144E">
              <w:rPr>
                <w:sz w:val="28"/>
                <w:szCs w:val="28"/>
              </w:rPr>
              <w:t xml:space="preserve">2022 год </w:t>
            </w:r>
            <w:r>
              <w:rPr>
                <w:sz w:val="28"/>
                <w:szCs w:val="28"/>
              </w:rPr>
              <w:t>– 342 892,0</w:t>
            </w:r>
            <w:r w:rsidRPr="00FB144E">
              <w:rPr>
                <w:sz w:val="28"/>
                <w:szCs w:val="28"/>
              </w:rPr>
              <w:t xml:space="preserve"> тыс. рублей;</w:t>
            </w:r>
          </w:p>
          <w:p w:rsidR="00F463BF" w:rsidRDefault="00F463BF" w:rsidP="00F463BF">
            <w:pPr>
              <w:pStyle w:val="a5"/>
              <w:jc w:val="both"/>
              <w:rPr>
                <w:sz w:val="28"/>
                <w:szCs w:val="28"/>
              </w:rPr>
            </w:pPr>
            <w:r>
              <w:rPr>
                <w:sz w:val="28"/>
                <w:szCs w:val="28"/>
              </w:rPr>
              <w:t>2023 год- 287 913,7 тыс. рублей;</w:t>
            </w:r>
          </w:p>
          <w:p w:rsidR="00577B50" w:rsidRPr="000D5941" w:rsidRDefault="00F463BF" w:rsidP="00F463BF">
            <w:pPr>
              <w:pStyle w:val="a5"/>
              <w:jc w:val="both"/>
              <w:rPr>
                <w:sz w:val="28"/>
                <w:szCs w:val="28"/>
              </w:rPr>
            </w:pPr>
            <w:r w:rsidRPr="00FB144E">
              <w:rPr>
                <w:sz w:val="28"/>
                <w:szCs w:val="28"/>
              </w:rPr>
              <w:t>20</w:t>
            </w:r>
            <w:r>
              <w:rPr>
                <w:sz w:val="28"/>
                <w:szCs w:val="28"/>
              </w:rPr>
              <w:t>24</w:t>
            </w:r>
            <w:r w:rsidRPr="00FB144E">
              <w:rPr>
                <w:sz w:val="28"/>
                <w:szCs w:val="28"/>
              </w:rPr>
              <w:t xml:space="preserve"> год – </w:t>
            </w:r>
            <w:r>
              <w:rPr>
                <w:sz w:val="28"/>
                <w:szCs w:val="28"/>
              </w:rPr>
              <w:t>291 679,1</w:t>
            </w:r>
            <w:r w:rsidRPr="00FB144E">
              <w:rPr>
                <w:sz w:val="28"/>
                <w:szCs w:val="28"/>
              </w:rPr>
              <w:t xml:space="preserve"> тыс. рублей</w:t>
            </w:r>
            <w:r>
              <w:rPr>
                <w:sz w:val="28"/>
                <w:szCs w:val="28"/>
              </w:rPr>
              <w:t>.</w:t>
            </w:r>
          </w:p>
        </w:tc>
      </w:tr>
      <w:tr w:rsidR="00577B50" w:rsidRPr="00AE2619" w:rsidTr="001D1005">
        <w:trPr>
          <w:trHeight w:val="1304"/>
        </w:trPr>
        <w:tc>
          <w:tcPr>
            <w:tcW w:w="857"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3963" w:type="dxa"/>
            <w:tcBorders>
              <w:top w:val="single" w:sz="6" w:space="0" w:color="auto"/>
              <w:left w:val="single" w:sz="6" w:space="0" w:color="auto"/>
              <w:bottom w:val="single" w:sz="4" w:space="0" w:color="auto"/>
              <w:right w:val="single" w:sz="6" w:space="0" w:color="auto"/>
            </w:tcBorders>
          </w:tcPr>
          <w:p w:rsidR="00577B50" w:rsidRPr="00AE2619" w:rsidRDefault="00577B50"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2</w:t>
            </w:r>
          </w:p>
        </w:tc>
        <w:tc>
          <w:tcPr>
            <w:tcW w:w="5386" w:type="dxa"/>
            <w:tcBorders>
              <w:top w:val="single" w:sz="6" w:space="0" w:color="auto"/>
              <w:left w:val="single" w:sz="6" w:space="0" w:color="auto"/>
              <w:bottom w:val="single" w:sz="6" w:space="0" w:color="auto"/>
              <w:right w:val="single" w:sz="6" w:space="0" w:color="auto"/>
            </w:tcBorders>
          </w:tcPr>
          <w:p w:rsidR="00577B50" w:rsidRPr="00AE2619" w:rsidRDefault="00577B50" w:rsidP="00DF76BC">
            <w:pPr>
              <w:pStyle w:val="ConsPlusCell"/>
              <w:rPr>
                <w:rFonts w:ascii="Times New Roman" w:hAnsi="Times New Roman" w:cs="Times New Roman"/>
                <w:sz w:val="28"/>
                <w:szCs w:val="28"/>
              </w:rPr>
            </w:pPr>
            <w:r w:rsidRPr="00AE2619">
              <w:rPr>
                <w:rFonts w:ascii="Times New Roman" w:hAnsi="Times New Roman" w:cs="Times New Roman"/>
                <w:sz w:val="28"/>
                <w:szCs w:val="28"/>
              </w:rPr>
              <w:t xml:space="preserve">К концу </w:t>
            </w:r>
            <w:r w:rsidR="00BB0946">
              <w:rPr>
                <w:rFonts w:ascii="Times New Roman" w:hAnsi="Times New Roman" w:cs="Times New Roman"/>
                <w:sz w:val="28"/>
                <w:szCs w:val="28"/>
              </w:rPr>
              <w:t>202</w:t>
            </w:r>
            <w:r w:rsidR="004E69DE">
              <w:rPr>
                <w:rFonts w:ascii="Times New Roman" w:hAnsi="Times New Roman" w:cs="Times New Roman"/>
                <w:sz w:val="28"/>
                <w:szCs w:val="28"/>
              </w:rPr>
              <w:t>4</w:t>
            </w:r>
            <w:r w:rsidRPr="00AE2619">
              <w:rPr>
                <w:rFonts w:ascii="Times New Roman" w:hAnsi="Times New Roman" w:cs="Times New Roman"/>
                <w:sz w:val="28"/>
                <w:szCs w:val="28"/>
              </w:rPr>
              <w:t xml:space="preserve"> года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равного доступа к нему всех граждан района.</w:t>
            </w:r>
          </w:p>
          <w:p w:rsidR="00577B50" w:rsidRPr="007D7296" w:rsidRDefault="00577B50" w:rsidP="007D7296">
            <w:pPr>
              <w:pStyle w:val="Default"/>
              <w:numPr>
                <w:ilvl w:val="0"/>
                <w:numId w:val="6"/>
              </w:numPr>
              <w:shd w:val="clear" w:color="auto" w:fill="FFFFFF"/>
              <w:ind w:left="34" w:firstLine="0"/>
              <w:jc w:val="both"/>
              <w:rPr>
                <w:color w:val="auto"/>
                <w:sz w:val="28"/>
                <w:szCs w:val="28"/>
              </w:rPr>
            </w:pPr>
            <w:r w:rsidRPr="007D7296">
              <w:rPr>
                <w:color w:val="auto"/>
                <w:sz w:val="28"/>
                <w:szCs w:val="28"/>
              </w:rPr>
              <w:t>Обучение всех школьников 1-</w:t>
            </w:r>
            <w:r w:rsidR="004E69DE" w:rsidRPr="007D7296">
              <w:rPr>
                <w:color w:val="auto"/>
                <w:sz w:val="28"/>
                <w:szCs w:val="28"/>
              </w:rPr>
              <w:t>11</w:t>
            </w:r>
            <w:r w:rsidRPr="007D7296">
              <w:rPr>
                <w:color w:val="auto"/>
                <w:sz w:val="28"/>
                <w:szCs w:val="28"/>
              </w:rPr>
              <w:t xml:space="preserve"> классов </w:t>
            </w:r>
            <w:r w:rsidR="007D7296">
              <w:rPr>
                <w:color w:val="auto"/>
                <w:sz w:val="28"/>
                <w:szCs w:val="28"/>
              </w:rPr>
              <w:t xml:space="preserve">будет </w:t>
            </w:r>
            <w:r w:rsidRPr="007D7296">
              <w:rPr>
                <w:color w:val="auto"/>
                <w:sz w:val="28"/>
                <w:szCs w:val="28"/>
              </w:rPr>
              <w:t xml:space="preserve">организовано по </w:t>
            </w:r>
            <w:r w:rsidR="007D7296">
              <w:rPr>
                <w:color w:val="auto"/>
                <w:sz w:val="28"/>
                <w:szCs w:val="28"/>
              </w:rPr>
              <w:t>обновленным</w:t>
            </w:r>
            <w:r w:rsidRPr="007D7296">
              <w:rPr>
                <w:color w:val="auto"/>
                <w:sz w:val="28"/>
                <w:szCs w:val="28"/>
              </w:rPr>
              <w:t xml:space="preserve"> федеральным государственным образовательным стандартам.</w:t>
            </w:r>
          </w:p>
          <w:p w:rsidR="00577B50" w:rsidRPr="00AE2619" w:rsidRDefault="00577B50" w:rsidP="00BB0946">
            <w:pPr>
              <w:pStyle w:val="Default"/>
              <w:numPr>
                <w:ilvl w:val="0"/>
                <w:numId w:val="6"/>
              </w:numPr>
              <w:ind w:left="34" w:firstLine="0"/>
              <w:jc w:val="both"/>
              <w:rPr>
                <w:color w:val="auto"/>
                <w:sz w:val="28"/>
                <w:szCs w:val="28"/>
              </w:rPr>
            </w:pPr>
            <w:r w:rsidRPr="00AE2619">
              <w:rPr>
                <w:color w:val="auto"/>
                <w:sz w:val="28"/>
                <w:szCs w:val="28"/>
              </w:rPr>
              <w:t xml:space="preserve">Повысится качество подготовки школьников, которое оценивается, в том числе, по результатам их участия в республиканских, российских и международных сопоставительных исследованиях. </w:t>
            </w:r>
          </w:p>
          <w:p w:rsidR="00577B50" w:rsidRPr="00AE2619" w:rsidRDefault="00577B50" w:rsidP="00BB0946">
            <w:pPr>
              <w:pStyle w:val="Default"/>
              <w:numPr>
                <w:ilvl w:val="0"/>
                <w:numId w:val="6"/>
              </w:numPr>
              <w:ind w:left="34" w:firstLine="0"/>
              <w:jc w:val="both"/>
              <w:rPr>
                <w:sz w:val="28"/>
                <w:szCs w:val="28"/>
              </w:rPr>
            </w:pPr>
            <w:r w:rsidRPr="00AE2619">
              <w:rPr>
                <w:sz w:val="28"/>
                <w:szCs w:val="28"/>
              </w:rPr>
              <w:t xml:space="preserve">Улучшатся результаты выпускников школ, в первую очередь, тех школ, </w:t>
            </w:r>
            <w:r w:rsidRPr="00AE2619">
              <w:rPr>
                <w:sz w:val="28"/>
                <w:szCs w:val="28"/>
              </w:rPr>
              <w:lastRenderedPageBreak/>
              <w:t>выпускники которых показывают низкие результаты единого государственного экзамена.</w:t>
            </w:r>
          </w:p>
          <w:p w:rsidR="00577B50" w:rsidRPr="00AE2619" w:rsidRDefault="00577B50" w:rsidP="00BB0946">
            <w:pPr>
              <w:pStyle w:val="Default"/>
              <w:numPr>
                <w:ilvl w:val="0"/>
                <w:numId w:val="6"/>
              </w:numPr>
              <w:ind w:left="34" w:firstLine="0"/>
              <w:jc w:val="both"/>
              <w:rPr>
                <w:sz w:val="28"/>
                <w:szCs w:val="28"/>
              </w:rPr>
            </w:pPr>
            <w:r w:rsidRPr="00AE2619">
              <w:rPr>
                <w:sz w:val="28"/>
                <w:szCs w:val="28"/>
              </w:rPr>
              <w:t>Всем детям с ограниченными возможностями здоровья будут предоставлены возможности освоения образовательных программ общего образования в форме специального (коррекционного), инклюзивного</w:t>
            </w:r>
            <w:r w:rsidR="00233651">
              <w:rPr>
                <w:sz w:val="28"/>
                <w:szCs w:val="28"/>
              </w:rPr>
              <w:t xml:space="preserve"> или  дистанционного </w:t>
            </w:r>
            <w:r w:rsidRPr="00AE2619">
              <w:rPr>
                <w:sz w:val="28"/>
                <w:szCs w:val="28"/>
              </w:rPr>
              <w:t>образования.</w:t>
            </w:r>
          </w:p>
          <w:p w:rsidR="00577B50" w:rsidRPr="00AE2619" w:rsidRDefault="00577B50" w:rsidP="00BB0946">
            <w:pPr>
              <w:pStyle w:val="ConsPlusCell"/>
              <w:numPr>
                <w:ilvl w:val="0"/>
                <w:numId w:val="6"/>
              </w:numPr>
              <w:ind w:left="34" w:firstLine="0"/>
              <w:rPr>
                <w:rFonts w:ascii="Times New Roman" w:eastAsia="Calibri" w:hAnsi="Times New Roman" w:cs="Times New Roman"/>
                <w:color w:val="000000"/>
                <w:sz w:val="28"/>
                <w:szCs w:val="28"/>
                <w:lang w:eastAsia="en-US"/>
              </w:rPr>
            </w:pPr>
            <w:r w:rsidRPr="00AE2619">
              <w:rPr>
                <w:rFonts w:ascii="Times New Roman" w:eastAsia="Calibri" w:hAnsi="Times New Roman" w:cs="Times New Roman"/>
                <w:color w:val="000000"/>
                <w:sz w:val="28"/>
                <w:szCs w:val="28"/>
                <w:lang w:eastAsia="en-US"/>
              </w:rPr>
              <w:t>Будет обеспечено обновление методов обучения государственным языкам Республики Адыгея.</w:t>
            </w:r>
          </w:p>
          <w:p w:rsidR="00577B50" w:rsidRPr="00AE2619" w:rsidRDefault="00577B50" w:rsidP="00BB0946">
            <w:pPr>
              <w:pStyle w:val="Default"/>
              <w:numPr>
                <w:ilvl w:val="0"/>
                <w:numId w:val="6"/>
              </w:numPr>
              <w:ind w:left="34" w:firstLine="0"/>
              <w:jc w:val="both"/>
              <w:rPr>
                <w:color w:val="auto"/>
                <w:sz w:val="28"/>
                <w:szCs w:val="28"/>
              </w:rPr>
            </w:pPr>
            <w:r w:rsidRPr="00AE2619">
              <w:rPr>
                <w:color w:val="auto"/>
                <w:sz w:val="28"/>
                <w:szCs w:val="28"/>
              </w:rPr>
              <w:t xml:space="preserve">Все педагогические и руководящие работники учреждений образования будут иметь возможность повышения квалификации, в том числе для работы в условиях введения </w:t>
            </w:r>
            <w:r w:rsidR="007D7296">
              <w:rPr>
                <w:color w:val="auto"/>
                <w:sz w:val="28"/>
                <w:szCs w:val="28"/>
              </w:rPr>
              <w:t>обновленных</w:t>
            </w:r>
            <w:r w:rsidRPr="00AE2619">
              <w:rPr>
                <w:color w:val="auto"/>
                <w:sz w:val="28"/>
                <w:szCs w:val="28"/>
              </w:rPr>
              <w:t xml:space="preserve"> федеральных государственных образовательных стандартов.</w:t>
            </w:r>
          </w:p>
          <w:p w:rsidR="00577B50" w:rsidRPr="00214CFB" w:rsidRDefault="00577B50" w:rsidP="00BB0946">
            <w:pPr>
              <w:pStyle w:val="Default"/>
              <w:numPr>
                <w:ilvl w:val="0"/>
                <w:numId w:val="6"/>
              </w:numPr>
              <w:ind w:left="34" w:firstLine="0"/>
              <w:jc w:val="both"/>
              <w:rPr>
                <w:sz w:val="28"/>
                <w:szCs w:val="28"/>
              </w:rPr>
            </w:pPr>
            <w:r w:rsidRPr="00AE2619">
              <w:rPr>
                <w:color w:val="auto"/>
                <w:sz w:val="28"/>
                <w:szCs w:val="28"/>
              </w:rPr>
              <w:t xml:space="preserve">Будет продолжена оценка деятельности образовательных организаций на основе показателей эффективности их деятельности. </w:t>
            </w:r>
          </w:p>
          <w:p w:rsidR="00214CFB" w:rsidRPr="00465CD5" w:rsidRDefault="00214CFB" w:rsidP="00BB0946">
            <w:pPr>
              <w:pStyle w:val="Default"/>
              <w:numPr>
                <w:ilvl w:val="0"/>
                <w:numId w:val="6"/>
              </w:numPr>
              <w:ind w:left="34" w:firstLine="0"/>
              <w:jc w:val="both"/>
              <w:rPr>
                <w:sz w:val="28"/>
                <w:szCs w:val="28"/>
              </w:rPr>
            </w:pPr>
            <w:r>
              <w:rPr>
                <w:color w:val="auto"/>
                <w:sz w:val="28"/>
                <w:szCs w:val="28"/>
              </w:rPr>
              <w:t>Обеспечение выплат ежемесячного денежного вознаграждения за классное руководство педагогическим работникам образовательных организаций Красногвардейского района, реализующих образовательные программы начального, основного, среднего общего образования, в  том числе адаптированные основные</w:t>
            </w:r>
            <w:r w:rsidR="00465CD5">
              <w:rPr>
                <w:color w:val="auto"/>
                <w:sz w:val="28"/>
                <w:szCs w:val="28"/>
              </w:rPr>
              <w:t xml:space="preserve"> общеобразовательные программы.</w:t>
            </w:r>
          </w:p>
          <w:p w:rsidR="00465CD5" w:rsidRPr="00AE2619" w:rsidRDefault="00465CD5" w:rsidP="00BB0946">
            <w:pPr>
              <w:pStyle w:val="Default"/>
              <w:numPr>
                <w:ilvl w:val="0"/>
                <w:numId w:val="6"/>
              </w:numPr>
              <w:ind w:left="34" w:firstLine="0"/>
              <w:jc w:val="both"/>
              <w:rPr>
                <w:sz w:val="28"/>
                <w:szCs w:val="28"/>
              </w:rPr>
            </w:pPr>
            <w:r>
              <w:rPr>
                <w:color w:val="auto"/>
                <w:sz w:val="28"/>
                <w:szCs w:val="28"/>
              </w:rPr>
              <w:t>Формирование у подрастающего поколения уважительного отношения ко всем национальностям, этносам и религиям.</w:t>
            </w:r>
          </w:p>
        </w:tc>
      </w:tr>
    </w:tbl>
    <w:p w:rsidR="009F1A21" w:rsidRPr="00AE2619" w:rsidRDefault="009F1A21" w:rsidP="00BB0946">
      <w:pPr>
        <w:pStyle w:val="a5"/>
        <w:jc w:val="both"/>
        <w:rPr>
          <w:sz w:val="28"/>
          <w:szCs w:val="28"/>
        </w:rPr>
      </w:pPr>
    </w:p>
    <w:p w:rsidR="009F1A21" w:rsidRPr="00AE2619" w:rsidRDefault="009F1A21" w:rsidP="00DF76BC">
      <w:pPr>
        <w:pStyle w:val="a5"/>
        <w:jc w:val="center"/>
        <w:rPr>
          <w:b/>
          <w:sz w:val="28"/>
          <w:szCs w:val="28"/>
        </w:rPr>
      </w:pPr>
      <w:r w:rsidRPr="00AE2619">
        <w:rPr>
          <w:b/>
          <w:sz w:val="28"/>
          <w:szCs w:val="28"/>
        </w:rPr>
        <w:t>1. Характеристика сферы реализации Подпрограммы 2, описание основных проблем в сфере общего об</w:t>
      </w:r>
      <w:r>
        <w:rPr>
          <w:b/>
          <w:sz w:val="28"/>
          <w:szCs w:val="28"/>
        </w:rPr>
        <w:t>разования и прогноз ее развития</w:t>
      </w:r>
    </w:p>
    <w:p w:rsidR="009F1A21" w:rsidRPr="00AE2619" w:rsidRDefault="009F1A21" w:rsidP="00BB0946">
      <w:pPr>
        <w:pStyle w:val="a5"/>
        <w:ind w:firstLine="709"/>
        <w:jc w:val="both"/>
        <w:rPr>
          <w:sz w:val="28"/>
          <w:szCs w:val="28"/>
        </w:rPr>
      </w:pPr>
    </w:p>
    <w:p w:rsidR="009F1A21" w:rsidRPr="00AE2619" w:rsidRDefault="009F1A21" w:rsidP="00BB0946">
      <w:pPr>
        <w:pStyle w:val="a5"/>
        <w:ind w:firstLine="709"/>
        <w:jc w:val="both"/>
        <w:rPr>
          <w:spacing w:val="-4"/>
          <w:sz w:val="28"/>
          <w:szCs w:val="28"/>
        </w:rPr>
      </w:pPr>
      <w:r w:rsidRPr="00AE2619">
        <w:rPr>
          <w:spacing w:val="-4"/>
          <w:sz w:val="28"/>
          <w:szCs w:val="28"/>
        </w:rPr>
        <w:t xml:space="preserve">1. Реализация мероприятий Подпрограммы 2 осуществляется  </w:t>
      </w:r>
      <w:r w:rsidR="00233651">
        <w:rPr>
          <w:spacing w:val="-4"/>
          <w:sz w:val="28"/>
          <w:szCs w:val="28"/>
        </w:rPr>
        <w:t>у</w:t>
      </w:r>
      <w:r w:rsidRPr="00AE2619">
        <w:rPr>
          <w:spacing w:val="-4"/>
          <w:sz w:val="28"/>
          <w:szCs w:val="28"/>
        </w:rPr>
        <w:t>правлением  образования администрации  МО «Красногвардейский район».</w:t>
      </w:r>
    </w:p>
    <w:p w:rsidR="009F1A21" w:rsidRPr="00AE2619" w:rsidRDefault="009F1A21" w:rsidP="00BB0946">
      <w:pPr>
        <w:pStyle w:val="a5"/>
        <w:ind w:firstLine="709"/>
        <w:jc w:val="both"/>
        <w:rPr>
          <w:spacing w:val="-4"/>
          <w:sz w:val="28"/>
          <w:szCs w:val="28"/>
        </w:rPr>
      </w:pPr>
      <w:r w:rsidRPr="00AE2619">
        <w:rPr>
          <w:spacing w:val="-4"/>
          <w:sz w:val="28"/>
          <w:szCs w:val="28"/>
        </w:rPr>
        <w:t xml:space="preserve">Подпрограмма 2 устанавливает меры по реализации образовательной политики в области общего образования. В сферу действия Подпрограммы 2 входят общеобразовательные  организации  Красногвардейского района. </w:t>
      </w:r>
    </w:p>
    <w:p w:rsidR="009F1A21" w:rsidRPr="00AE2619" w:rsidRDefault="009F1A21" w:rsidP="00BB0946">
      <w:pPr>
        <w:pStyle w:val="a5"/>
        <w:ind w:firstLine="709"/>
        <w:jc w:val="both"/>
        <w:rPr>
          <w:spacing w:val="-4"/>
          <w:sz w:val="28"/>
          <w:szCs w:val="28"/>
        </w:rPr>
      </w:pPr>
      <w:proofErr w:type="gramStart"/>
      <w:r w:rsidRPr="00AE2619">
        <w:rPr>
          <w:spacing w:val="-4"/>
          <w:sz w:val="28"/>
          <w:szCs w:val="28"/>
        </w:rPr>
        <w:lastRenderedPageBreak/>
        <w:t>Реализация приоритетного национального проекта «Образование», в том числе комплексного проекта модернизации образования, исполнение указов Президента Российской Федерации по оценке эффективности деятельности органов исполнительной власти субъектов Российской Федерации и органов местного самоуправления, реализация мероприятий ведомственных целевых программ развития образования в 201</w:t>
      </w:r>
      <w:r w:rsidR="004E69DE">
        <w:rPr>
          <w:spacing w:val="-4"/>
          <w:sz w:val="28"/>
          <w:szCs w:val="28"/>
        </w:rPr>
        <w:t>7</w:t>
      </w:r>
      <w:r w:rsidRPr="00AE2619">
        <w:rPr>
          <w:spacing w:val="-4"/>
          <w:sz w:val="28"/>
          <w:szCs w:val="28"/>
        </w:rPr>
        <w:t xml:space="preserve"> - 20</w:t>
      </w:r>
      <w:r w:rsidR="004E69DE">
        <w:rPr>
          <w:spacing w:val="-4"/>
          <w:sz w:val="28"/>
          <w:szCs w:val="28"/>
        </w:rPr>
        <w:t>20</w:t>
      </w:r>
      <w:r w:rsidRPr="00AE2619">
        <w:rPr>
          <w:spacing w:val="-4"/>
          <w:sz w:val="28"/>
          <w:szCs w:val="28"/>
        </w:rPr>
        <w:t xml:space="preserve"> годах позволили получить ряд важных результатов, связанных с повышением результативности деятельности в системе общего образования, снижением неэффективных расходов, усилением</w:t>
      </w:r>
      <w:proofErr w:type="gramEnd"/>
      <w:r w:rsidRPr="00AE2619">
        <w:rPr>
          <w:spacing w:val="-4"/>
          <w:sz w:val="28"/>
          <w:szCs w:val="28"/>
        </w:rPr>
        <w:t xml:space="preserve"> общественного участия в управлении образованием.</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pacing w:val="-4"/>
          <w:sz w:val="28"/>
          <w:szCs w:val="28"/>
        </w:rPr>
        <w:t xml:space="preserve">Сеть образовательных </w:t>
      </w:r>
      <w:r>
        <w:rPr>
          <w:sz w:val="28"/>
          <w:szCs w:val="28"/>
        </w:rPr>
        <w:t>организаций</w:t>
      </w:r>
      <w:r w:rsidRPr="00AE2619">
        <w:rPr>
          <w:spacing w:val="-4"/>
          <w:sz w:val="28"/>
          <w:szCs w:val="28"/>
        </w:rPr>
        <w:t xml:space="preserve"> в Красногвардейском районе (16 общеобразовательных </w:t>
      </w:r>
      <w:r>
        <w:rPr>
          <w:sz w:val="28"/>
          <w:szCs w:val="28"/>
        </w:rPr>
        <w:t>организаций</w:t>
      </w:r>
      <w:r w:rsidRPr="00AE2619">
        <w:rPr>
          <w:spacing w:val="-4"/>
          <w:sz w:val="28"/>
          <w:szCs w:val="28"/>
        </w:rPr>
        <w:t xml:space="preserve">, из них 1 гимназия)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  </w:t>
      </w:r>
      <w:r w:rsidRPr="00AE2619">
        <w:rPr>
          <w:sz w:val="28"/>
          <w:szCs w:val="28"/>
        </w:rPr>
        <w:t>Всего в образовательных организациях района воспитываются и обучаются в 20</w:t>
      </w:r>
      <w:r w:rsidR="004E69DE">
        <w:rPr>
          <w:sz w:val="28"/>
          <w:szCs w:val="28"/>
        </w:rPr>
        <w:t>20</w:t>
      </w:r>
      <w:r w:rsidRPr="00AE2619">
        <w:rPr>
          <w:sz w:val="28"/>
          <w:szCs w:val="28"/>
        </w:rPr>
        <w:t>-20</w:t>
      </w:r>
      <w:r w:rsidR="00C01ED9">
        <w:rPr>
          <w:sz w:val="28"/>
          <w:szCs w:val="28"/>
        </w:rPr>
        <w:t>2</w:t>
      </w:r>
      <w:r w:rsidR="004E69DE">
        <w:rPr>
          <w:sz w:val="28"/>
          <w:szCs w:val="28"/>
        </w:rPr>
        <w:t>1</w:t>
      </w:r>
      <w:r w:rsidRPr="00AE2619">
        <w:rPr>
          <w:sz w:val="28"/>
          <w:szCs w:val="28"/>
        </w:rPr>
        <w:t xml:space="preserve"> учебном году  </w:t>
      </w:r>
      <w:r>
        <w:rPr>
          <w:sz w:val="28"/>
          <w:szCs w:val="28"/>
        </w:rPr>
        <w:t>3</w:t>
      </w:r>
      <w:r w:rsidR="00233651">
        <w:rPr>
          <w:sz w:val="28"/>
          <w:szCs w:val="28"/>
        </w:rPr>
        <w:t> </w:t>
      </w:r>
      <w:r>
        <w:rPr>
          <w:sz w:val="28"/>
          <w:szCs w:val="28"/>
        </w:rPr>
        <w:t>8</w:t>
      </w:r>
      <w:r w:rsidR="004E69DE">
        <w:rPr>
          <w:sz w:val="28"/>
          <w:szCs w:val="28"/>
        </w:rPr>
        <w:t>65</w:t>
      </w:r>
      <w:r w:rsidR="00233651">
        <w:rPr>
          <w:sz w:val="28"/>
          <w:szCs w:val="28"/>
        </w:rPr>
        <w:t xml:space="preserve"> </w:t>
      </w:r>
      <w:r w:rsidR="00E87B08">
        <w:rPr>
          <w:sz w:val="28"/>
          <w:szCs w:val="28"/>
        </w:rPr>
        <w:t>обучающихся</w:t>
      </w:r>
      <w:r w:rsidRPr="00AE2619">
        <w:rPr>
          <w:sz w:val="28"/>
          <w:szCs w:val="28"/>
        </w:rPr>
        <w:t>.</w:t>
      </w:r>
    </w:p>
    <w:p w:rsidR="009F1A21" w:rsidRPr="00AE2619" w:rsidRDefault="009F1A21" w:rsidP="00BB0946">
      <w:pPr>
        <w:ind w:firstLine="709"/>
        <w:jc w:val="both"/>
        <w:rPr>
          <w:sz w:val="28"/>
          <w:szCs w:val="28"/>
        </w:rPr>
      </w:pPr>
      <w:r w:rsidRPr="00AE2619">
        <w:rPr>
          <w:sz w:val="28"/>
          <w:szCs w:val="28"/>
        </w:rPr>
        <w:t xml:space="preserve">Благодаря проекту модернизации общего образования удалось значительно улучшить материальную базу общеобразовательных организаций. </w:t>
      </w:r>
    </w:p>
    <w:p w:rsidR="009F1A21" w:rsidRPr="00AE2619" w:rsidRDefault="009F1A21" w:rsidP="00BB0946">
      <w:pPr>
        <w:widowControl w:val="0"/>
        <w:ind w:firstLine="709"/>
        <w:jc w:val="both"/>
        <w:rPr>
          <w:sz w:val="28"/>
          <w:szCs w:val="28"/>
        </w:rPr>
      </w:pPr>
      <w:r w:rsidRPr="00AE2619">
        <w:rPr>
          <w:sz w:val="28"/>
          <w:szCs w:val="28"/>
        </w:rPr>
        <w:t>Потребность общеобразовательных организаций в современном учебно-наглядном оборудовании снизилась с 70% до 50%.</w:t>
      </w:r>
    </w:p>
    <w:p w:rsidR="009F1A21" w:rsidRPr="00AE2619" w:rsidRDefault="009F1A21" w:rsidP="00BB0946">
      <w:pPr>
        <w:ind w:firstLine="709"/>
        <w:jc w:val="both"/>
        <w:rPr>
          <w:sz w:val="28"/>
          <w:szCs w:val="28"/>
        </w:rPr>
      </w:pPr>
      <w:r w:rsidRPr="00AE2619">
        <w:rPr>
          <w:sz w:val="28"/>
          <w:szCs w:val="28"/>
        </w:rPr>
        <w:t>Все общеобразовательные организации  прошли обязатель</w:t>
      </w:r>
      <w:r>
        <w:rPr>
          <w:sz w:val="28"/>
          <w:szCs w:val="28"/>
        </w:rPr>
        <w:t>ное энергетическое обследование</w:t>
      </w:r>
      <w:r w:rsidRPr="00AE2619">
        <w:rPr>
          <w:sz w:val="28"/>
          <w:szCs w:val="28"/>
        </w:rPr>
        <w:t xml:space="preserve"> и имеют зарегистрированный энергетический паспорт, а также программы по энергосбережению и повышению эффективности использования энергетических ресурсов. </w:t>
      </w:r>
    </w:p>
    <w:p w:rsidR="009F1A21" w:rsidRPr="00AE2619" w:rsidRDefault="009F1A21" w:rsidP="00BB0946">
      <w:pPr>
        <w:pStyle w:val="-"/>
        <w:widowControl w:val="0"/>
        <w:tabs>
          <w:tab w:val="left" w:pos="907"/>
        </w:tabs>
        <w:ind w:firstLine="709"/>
        <w:jc w:val="both"/>
        <w:rPr>
          <w:szCs w:val="28"/>
        </w:rPr>
      </w:pPr>
      <w:r w:rsidRPr="00854970">
        <w:rPr>
          <w:szCs w:val="28"/>
        </w:rPr>
        <w:t>Показатель обеспеченности медицинских кабинетов медицинским оборудованием</w:t>
      </w:r>
      <w:r w:rsidRPr="00AE2619">
        <w:rPr>
          <w:szCs w:val="28"/>
        </w:rPr>
        <w:t xml:space="preserve"> и школьных столовых технологическим оборудованием составляет 100%.</w:t>
      </w:r>
    </w:p>
    <w:p w:rsidR="009F1A21" w:rsidRPr="00AE2619" w:rsidRDefault="009F1A21" w:rsidP="00BB0946">
      <w:pPr>
        <w:pStyle w:val="-"/>
        <w:widowControl w:val="0"/>
        <w:tabs>
          <w:tab w:val="left" w:pos="907"/>
        </w:tabs>
        <w:ind w:firstLine="709"/>
        <w:jc w:val="both"/>
        <w:rPr>
          <w:szCs w:val="28"/>
        </w:rPr>
      </w:pPr>
      <w:r w:rsidRPr="00AE2619">
        <w:rPr>
          <w:szCs w:val="28"/>
        </w:rPr>
        <w:t>Потребность школ в спортоборудовании снизилась на 12% и составляет 40%.</w:t>
      </w:r>
    </w:p>
    <w:p w:rsidR="009F1A21" w:rsidRPr="00AE2619" w:rsidRDefault="009F1A21" w:rsidP="00BB0946">
      <w:pPr>
        <w:ind w:firstLine="709"/>
        <w:jc w:val="both"/>
        <w:rPr>
          <w:sz w:val="28"/>
          <w:szCs w:val="28"/>
        </w:rPr>
      </w:pPr>
      <w:r w:rsidRPr="00AE2619">
        <w:rPr>
          <w:sz w:val="28"/>
          <w:szCs w:val="28"/>
        </w:rPr>
        <w:t>Все  школьные библиотеки к 1 сентября обеспечены учебниками для всех обучающихся 1 – 11 классов.</w:t>
      </w:r>
    </w:p>
    <w:p w:rsidR="009F1A21" w:rsidRPr="00AE2619" w:rsidRDefault="009F1A21" w:rsidP="00BB0946">
      <w:pPr>
        <w:widowControl w:val="0"/>
        <w:ind w:firstLine="709"/>
        <w:jc w:val="both"/>
        <w:rPr>
          <w:sz w:val="28"/>
          <w:szCs w:val="28"/>
        </w:rPr>
      </w:pPr>
      <w:r w:rsidRPr="00AE2619">
        <w:rPr>
          <w:sz w:val="28"/>
          <w:szCs w:val="28"/>
        </w:rPr>
        <w:t>Однако, несмотря на все предпринимаемые меры, вопрос, связанный с необходимостью модернизации и укрепления материально-технической базы системы образования продолжает оставаться актуальным.</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За прошедшие годы созданы условия, при которых каждый старшеклассник, независимо от места проживания, материальной обеспеченности и физических особенностей, при желании имеет возможность обучаться по индивидуальному учебному плану (профилю обучения), в том числе с использованием электронного обучения и дистанционных образовательных технологий.</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В Красногвардейском районе обеспечено поэтапное введение</w:t>
      </w:r>
      <w:r w:rsidR="007D7296">
        <w:rPr>
          <w:sz w:val="28"/>
          <w:szCs w:val="28"/>
        </w:rPr>
        <w:t xml:space="preserve"> обновленных</w:t>
      </w:r>
      <w:r w:rsidRPr="00AE2619">
        <w:rPr>
          <w:sz w:val="28"/>
          <w:szCs w:val="28"/>
        </w:rPr>
        <w:t xml:space="preserve"> федеральных государственных образовательных стандартов (далее - ФГОС):</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создан координационный совет при Управлении образования</w:t>
      </w:r>
      <w:r>
        <w:rPr>
          <w:sz w:val="28"/>
          <w:szCs w:val="28"/>
        </w:rPr>
        <w:t xml:space="preserve"> администрации МО «Красногвардейский район»</w:t>
      </w:r>
      <w:r w:rsidRPr="00AE2619">
        <w:rPr>
          <w:sz w:val="28"/>
          <w:szCs w:val="28"/>
        </w:rPr>
        <w:t>;</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xml:space="preserve">- организовано участие педагогической общественности в обсуждении модели мониторинга введения </w:t>
      </w:r>
      <w:proofErr w:type="gramStart"/>
      <w:r w:rsidR="007D7296">
        <w:rPr>
          <w:sz w:val="28"/>
          <w:szCs w:val="28"/>
        </w:rPr>
        <w:t>обновленных</w:t>
      </w:r>
      <w:proofErr w:type="gramEnd"/>
      <w:r w:rsidR="007D7296">
        <w:rPr>
          <w:sz w:val="28"/>
          <w:szCs w:val="28"/>
        </w:rPr>
        <w:t xml:space="preserve"> </w:t>
      </w:r>
      <w:r w:rsidRPr="00AE2619">
        <w:rPr>
          <w:sz w:val="28"/>
          <w:szCs w:val="28"/>
        </w:rPr>
        <w:t>ФГОС;</w:t>
      </w:r>
    </w:p>
    <w:p w:rsidR="009F1A21" w:rsidRPr="00AE2619" w:rsidRDefault="009F1A21" w:rsidP="00BB0946">
      <w:pPr>
        <w:pStyle w:val="a5"/>
        <w:ind w:firstLine="709"/>
        <w:jc w:val="both"/>
        <w:rPr>
          <w:spacing w:val="-4"/>
          <w:sz w:val="28"/>
          <w:szCs w:val="28"/>
        </w:rPr>
      </w:pPr>
      <w:r>
        <w:rPr>
          <w:sz w:val="28"/>
          <w:szCs w:val="28"/>
        </w:rPr>
        <w:t xml:space="preserve">- </w:t>
      </w:r>
      <w:r w:rsidRPr="00AE2619">
        <w:rPr>
          <w:sz w:val="28"/>
          <w:szCs w:val="28"/>
        </w:rPr>
        <w:t xml:space="preserve">в </w:t>
      </w:r>
      <w:r w:rsidRPr="00AE2619">
        <w:rPr>
          <w:spacing w:val="-4"/>
          <w:sz w:val="28"/>
          <w:szCs w:val="28"/>
        </w:rPr>
        <w:t>МО «Красногвардейский район»</w:t>
      </w:r>
      <w:r w:rsidR="00C26E11">
        <w:rPr>
          <w:spacing w:val="-4"/>
          <w:sz w:val="28"/>
          <w:szCs w:val="28"/>
        </w:rPr>
        <w:t xml:space="preserve"> </w:t>
      </w:r>
      <w:r w:rsidRPr="00AE2619">
        <w:rPr>
          <w:sz w:val="28"/>
          <w:szCs w:val="28"/>
        </w:rPr>
        <w:t>повышение квалификации для работы по ФГОС НОО</w:t>
      </w:r>
      <w:r w:rsidR="007D7296">
        <w:rPr>
          <w:sz w:val="28"/>
          <w:szCs w:val="28"/>
        </w:rPr>
        <w:t xml:space="preserve">, ООО </w:t>
      </w:r>
      <w:r w:rsidRPr="00AE2619">
        <w:rPr>
          <w:sz w:val="28"/>
          <w:szCs w:val="28"/>
        </w:rPr>
        <w:t>прошли 100% педагогов и руководителей</w:t>
      </w:r>
      <w:r>
        <w:rPr>
          <w:sz w:val="28"/>
          <w:szCs w:val="28"/>
        </w:rPr>
        <w:t xml:space="preserve"> образовательных организаций</w:t>
      </w:r>
      <w:r w:rsidRPr="00AE2619">
        <w:rPr>
          <w:sz w:val="28"/>
          <w:szCs w:val="28"/>
        </w:rPr>
        <w:t>;</w:t>
      </w:r>
    </w:p>
    <w:p w:rsidR="009F1A21" w:rsidRPr="00AE2619" w:rsidRDefault="009F1A21" w:rsidP="00BB09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AE2619">
        <w:rPr>
          <w:sz w:val="28"/>
          <w:szCs w:val="28"/>
        </w:rPr>
        <w:t>- все обучающиеся по ФГОС обеспечиваются бесплатными учебниками.</w:t>
      </w:r>
    </w:p>
    <w:p w:rsidR="00C26E11" w:rsidRPr="00502621" w:rsidRDefault="00C26E11" w:rsidP="00502621">
      <w:pPr>
        <w:ind w:firstLine="709"/>
        <w:jc w:val="both"/>
        <w:rPr>
          <w:sz w:val="28"/>
          <w:szCs w:val="28"/>
        </w:rPr>
      </w:pPr>
      <w:r w:rsidRPr="00502621">
        <w:rPr>
          <w:sz w:val="28"/>
          <w:szCs w:val="28"/>
        </w:rPr>
        <w:lastRenderedPageBreak/>
        <w:t xml:space="preserve">В 2021 году 293 выпускника сдавали экзамены в форме ОГЭ и 13 в форме ГВЭ. По результатам учебного года не были допущены к итоговой аттестации 6 учащихся района </w:t>
      </w:r>
    </w:p>
    <w:p w:rsidR="009F1A21" w:rsidRPr="00502621" w:rsidRDefault="00C26E11" w:rsidP="00502621">
      <w:pPr>
        <w:ind w:firstLine="708"/>
        <w:jc w:val="both"/>
        <w:rPr>
          <w:color w:val="000000"/>
          <w:sz w:val="28"/>
          <w:szCs w:val="28"/>
        </w:rPr>
      </w:pPr>
      <w:r w:rsidRPr="00502621">
        <w:rPr>
          <w:sz w:val="28"/>
          <w:szCs w:val="28"/>
        </w:rPr>
        <w:t>Документ государственного образца об образовании получили 277 выпускников. В том числе, аттестаты об основном  общем образовании  с отличием получили  7 выпускников района, что составляет 2,5 % от количества выпускников</w:t>
      </w:r>
      <w:r w:rsidR="009F1A21" w:rsidRPr="00502621">
        <w:rPr>
          <w:color w:val="000000"/>
          <w:sz w:val="28"/>
          <w:szCs w:val="28"/>
        </w:rPr>
        <w:t>.</w:t>
      </w:r>
    </w:p>
    <w:p w:rsidR="00502621" w:rsidRDefault="009F1A21" w:rsidP="00502621">
      <w:pPr>
        <w:pStyle w:val="a5"/>
        <w:ind w:firstLine="709"/>
        <w:jc w:val="both"/>
        <w:rPr>
          <w:color w:val="000000"/>
          <w:sz w:val="28"/>
          <w:szCs w:val="28"/>
        </w:rPr>
      </w:pPr>
      <w:r w:rsidRPr="00502621">
        <w:rPr>
          <w:color w:val="000000"/>
          <w:sz w:val="28"/>
          <w:szCs w:val="28"/>
        </w:rPr>
        <w:t xml:space="preserve">Для </w:t>
      </w:r>
      <w:r w:rsidR="00502621" w:rsidRPr="00502621">
        <w:rPr>
          <w:color w:val="000000"/>
          <w:sz w:val="28"/>
          <w:szCs w:val="28"/>
        </w:rPr>
        <w:t>25</w:t>
      </w:r>
      <w:r w:rsidRPr="00502621">
        <w:rPr>
          <w:color w:val="000000"/>
          <w:sz w:val="28"/>
          <w:szCs w:val="28"/>
        </w:rPr>
        <w:t xml:space="preserve"> выпускников, не сдавших ГИА-9 в основной период, была предоставлена возможность пройти аттестацию в сентябрьский период. По итогам данной аттестации </w:t>
      </w:r>
      <w:r w:rsidR="00502621" w:rsidRPr="00502621">
        <w:rPr>
          <w:color w:val="000000"/>
          <w:sz w:val="28"/>
          <w:szCs w:val="28"/>
        </w:rPr>
        <w:t>24</w:t>
      </w:r>
      <w:r w:rsidRPr="00502621">
        <w:rPr>
          <w:color w:val="000000"/>
          <w:sz w:val="28"/>
          <w:szCs w:val="28"/>
        </w:rPr>
        <w:t xml:space="preserve"> человек</w:t>
      </w:r>
      <w:r w:rsidR="00502621" w:rsidRPr="00502621">
        <w:rPr>
          <w:color w:val="000000"/>
          <w:sz w:val="28"/>
          <w:szCs w:val="28"/>
        </w:rPr>
        <w:t>а</w:t>
      </w:r>
      <w:r w:rsidRPr="00502621">
        <w:rPr>
          <w:color w:val="000000"/>
          <w:sz w:val="28"/>
          <w:szCs w:val="28"/>
        </w:rPr>
        <w:t xml:space="preserve"> сдали экзамены и получили аттестаты об основном общем образовании.</w:t>
      </w:r>
      <w:r w:rsidRPr="00147A52">
        <w:rPr>
          <w:color w:val="000000"/>
          <w:sz w:val="28"/>
          <w:szCs w:val="28"/>
        </w:rPr>
        <w:t xml:space="preserve"> </w:t>
      </w:r>
    </w:p>
    <w:p w:rsidR="00502621" w:rsidRPr="00A61034" w:rsidRDefault="00502621" w:rsidP="00502621">
      <w:pPr>
        <w:pStyle w:val="13NormDOC-txt"/>
        <w:spacing w:before="0" w:line="240" w:lineRule="auto"/>
        <w:ind w:firstLine="567"/>
        <w:rPr>
          <w:rFonts w:ascii="Times New Roman" w:hAnsi="Times New Roman" w:cs="Times New Roman"/>
          <w:sz w:val="28"/>
          <w:szCs w:val="28"/>
        </w:rPr>
      </w:pPr>
      <w:r w:rsidRPr="00A61034">
        <w:rPr>
          <w:rFonts w:ascii="Times New Roman" w:hAnsi="Times New Roman" w:cs="Times New Roman"/>
          <w:sz w:val="28"/>
          <w:szCs w:val="28"/>
        </w:rPr>
        <w:t xml:space="preserve">Обязательным был один экзамен – ЕГЭ по русскому языку. На основании результатов этого экзамена выпускникам были выданы аттестаты за 11-й класс. </w:t>
      </w:r>
    </w:p>
    <w:p w:rsidR="00502621" w:rsidRDefault="00502621" w:rsidP="00502621">
      <w:pPr>
        <w:pStyle w:val="13NormDOC-txt"/>
        <w:spacing w:before="0" w:line="240" w:lineRule="auto"/>
        <w:ind w:firstLine="567"/>
        <w:rPr>
          <w:rFonts w:ascii="Times New Roman" w:hAnsi="Times New Roman" w:cs="Times New Roman"/>
          <w:sz w:val="26"/>
          <w:szCs w:val="26"/>
        </w:rPr>
      </w:pPr>
      <w:r w:rsidRPr="00A61034">
        <w:rPr>
          <w:rFonts w:ascii="Times New Roman" w:hAnsi="Times New Roman" w:cs="Times New Roman"/>
          <w:sz w:val="28"/>
          <w:szCs w:val="28"/>
        </w:rPr>
        <w:t xml:space="preserve">Количество выпускников 11-х классов – </w:t>
      </w:r>
      <w:r w:rsidRPr="00A61034">
        <w:rPr>
          <w:rStyle w:val="propis"/>
          <w:rFonts w:ascii="Times New Roman" w:hAnsi="Times New Roman" w:cs="Times New Roman"/>
          <w:i w:val="0"/>
          <w:sz w:val="28"/>
          <w:szCs w:val="28"/>
        </w:rPr>
        <w:t xml:space="preserve">106 </w:t>
      </w:r>
      <w:r w:rsidRPr="00A61034">
        <w:rPr>
          <w:rFonts w:ascii="Times New Roman" w:hAnsi="Times New Roman" w:cs="Times New Roman"/>
          <w:sz w:val="28"/>
          <w:szCs w:val="28"/>
        </w:rPr>
        <w:t>человек</w:t>
      </w:r>
      <w:r>
        <w:rPr>
          <w:rFonts w:ascii="Times New Roman" w:hAnsi="Times New Roman" w:cs="Times New Roman"/>
          <w:sz w:val="28"/>
          <w:szCs w:val="28"/>
        </w:rPr>
        <w:t>.</w:t>
      </w:r>
      <w:r w:rsidRPr="00A61034">
        <w:rPr>
          <w:rFonts w:ascii="Times New Roman" w:hAnsi="Times New Roman" w:cs="Times New Roman"/>
          <w:sz w:val="28"/>
          <w:szCs w:val="28"/>
        </w:rPr>
        <w:t xml:space="preserve"> Аттестат получили </w:t>
      </w:r>
      <w:r w:rsidRPr="00A61034">
        <w:rPr>
          <w:rStyle w:val="propis"/>
          <w:rFonts w:ascii="Times New Roman" w:hAnsi="Times New Roman" w:cs="Times New Roman"/>
          <w:i w:val="0"/>
          <w:sz w:val="28"/>
          <w:szCs w:val="28"/>
        </w:rPr>
        <w:t>все</w:t>
      </w:r>
      <w:r w:rsidRPr="00A61034">
        <w:rPr>
          <w:rFonts w:ascii="Times New Roman" w:hAnsi="Times New Roman" w:cs="Times New Roman"/>
          <w:sz w:val="28"/>
          <w:szCs w:val="28"/>
        </w:rPr>
        <w:t xml:space="preserve"> выпускники. </w:t>
      </w:r>
    </w:p>
    <w:p w:rsidR="00502621" w:rsidRPr="00FF6FFB" w:rsidRDefault="00502621" w:rsidP="00502621">
      <w:pPr>
        <w:pStyle w:val="a5"/>
        <w:ind w:firstLine="709"/>
        <w:jc w:val="both"/>
        <w:rPr>
          <w:rStyle w:val="aff0"/>
          <w:b w:val="0"/>
          <w:sz w:val="28"/>
          <w:szCs w:val="28"/>
        </w:rPr>
      </w:pPr>
      <w:r w:rsidRPr="00FF6FFB">
        <w:rPr>
          <w:rStyle w:val="aff0"/>
          <w:b w:val="0"/>
          <w:sz w:val="28"/>
          <w:szCs w:val="28"/>
        </w:rPr>
        <w:t xml:space="preserve">Результаты сдачи ЕГЭ  выше по сравнению с прошлым годом по 3 предметам, ниже  - по 2. </w:t>
      </w:r>
    </w:p>
    <w:p w:rsidR="00502621" w:rsidRDefault="00502621" w:rsidP="00502621">
      <w:pPr>
        <w:pStyle w:val="a5"/>
        <w:ind w:firstLine="426"/>
        <w:jc w:val="both"/>
        <w:rPr>
          <w:rStyle w:val="aff0"/>
          <w:b w:val="0"/>
          <w:sz w:val="28"/>
          <w:szCs w:val="28"/>
        </w:rPr>
      </w:pPr>
      <w:r w:rsidRPr="00FF6FFB">
        <w:rPr>
          <w:rStyle w:val="aff0"/>
          <w:b w:val="0"/>
          <w:sz w:val="28"/>
          <w:szCs w:val="28"/>
        </w:rPr>
        <w:t xml:space="preserve">       По  русскому языку результаты выглядят следующим образом: 10 выпускников набрали 90 и более баллов, при этом средний балл ниже прошлогоднего на 3 б.  </w:t>
      </w:r>
    </w:p>
    <w:p w:rsidR="00502621" w:rsidRDefault="00502621" w:rsidP="00502621">
      <w:pPr>
        <w:pStyle w:val="a5"/>
        <w:ind w:firstLine="426"/>
        <w:jc w:val="both"/>
        <w:rPr>
          <w:rStyle w:val="aff0"/>
          <w:b w:val="0"/>
          <w:sz w:val="28"/>
          <w:szCs w:val="28"/>
        </w:rPr>
      </w:pPr>
      <w:r w:rsidRPr="00C26E11">
        <w:rPr>
          <w:rStyle w:val="aff0"/>
          <w:b w:val="0"/>
          <w:sz w:val="28"/>
          <w:szCs w:val="28"/>
        </w:rPr>
        <w:t>По математике профильного уровня   средний балл в этом году составляет 44 балла, что  на 4 балла выше прошлогоднего. Следует отметить, что профильную математику выбирают с каждым годом все меньше детей.</w:t>
      </w:r>
      <w:r w:rsidRPr="00FF6FFB">
        <w:rPr>
          <w:rStyle w:val="aff0"/>
          <w:b w:val="0"/>
          <w:sz w:val="28"/>
          <w:szCs w:val="28"/>
        </w:rPr>
        <w:t xml:space="preserve"> </w:t>
      </w:r>
    </w:p>
    <w:p w:rsidR="00502621" w:rsidRPr="00C26E11" w:rsidRDefault="00502621" w:rsidP="00502621">
      <w:pPr>
        <w:pStyle w:val="a5"/>
        <w:ind w:firstLine="426"/>
        <w:jc w:val="both"/>
        <w:rPr>
          <w:rStyle w:val="aff0"/>
          <w:b w:val="0"/>
          <w:sz w:val="28"/>
          <w:szCs w:val="28"/>
        </w:rPr>
      </w:pPr>
      <w:r w:rsidRPr="00C26E11">
        <w:rPr>
          <w:sz w:val="28"/>
          <w:szCs w:val="28"/>
        </w:rPr>
        <w:t xml:space="preserve">Количество выпускников, получивших в </w:t>
      </w:r>
      <w:r w:rsidRPr="00C26E11">
        <w:rPr>
          <w:rStyle w:val="propis"/>
          <w:rFonts w:ascii="Times New Roman" w:hAnsi="Times New Roman" w:cs="Times New Roman"/>
          <w:i w:val="0"/>
          <w:sz w:val="28"/>
          <w:szCs w:val="28"/>
        </w:rPr>
        <w:t>2020-2021</w:t>
      </w:r>
      <w:r w:rsidRPr="00C26E11">
        <w:rPr>
          <w:sz w:val="28"/>
          <w:szCs w:val="28"/>
        </w:rPr>
        <w:t xml:space="preserve"> учебном году аттестат о среднем общем образовании с отличием – </w:t>
      </w:r>
      <w:r w:rsidRPr="00C26E11">
        <w:rPr>
          <w:rStyle w:val="propis"/>
          <w:rFonts w:ascii="Times New Roman" w:hAnsi="Times New Roman" w:cs="Times New Roman"/>
          <w:i w:val="0"/>
          <w:sz w:val="28"/>
          <w:szCs w:val="28"/>
        </w:rPr>
        <w:t>20</w:t>
      </w:r>
      <w:r w:rsidRPr="00C26E11">
        <w:rPr>
          <w:sz w:val="28"/>
          <w:szCs w:val="28"/>
        </w:rPr>
        <w:t xml:space="preserve"> человек, что составило </w:t>
      </w:r>
      <w:r w:rsidRPr="00C26E11">
        <w:rPr>
          <w:rStyle w:val="propis"/>
          <w:rFonts w:ascii="Times New Roman" w:hAnsi="Times New Roman" w:cs="Times New Roman"/>
          <w:i w:val="0"/>
          <w:sz w:val="28"/>
          <w:szCs w:val="28"/>
        </w:rPr>
        <w:t>18</w:t>
      </w:r>
      <w:r w:rsidRPr="00C26E11">
        <w:rPr>
          <w:sz w:val="28"/>
          <w:szCs w:val="28"/>
        </w:rPr>
        <w:t xml:space="preserve"> процентов от общей численности.</w:t>
      </w:r>
    </w:p>
    <w:p w:rsidR="009F1A21" w:rsidRPr="006009E2" w:rsidRDefault="00DF76BC" w:rsidP="00BB0946">
      <w:pPr>
        <w:ind w:firstLine="709"/>
        <w:jc w:val="both"/>
        <w:textAlignment w:val="top"/>
        <w:rPr>
          <w:color w:val="000000"/>
          <w:sz w:val="28"/>
          <w:szCs w:val="28"/>
        </w:rPr>
      </w:pPr>
      <w:r>
        <w:rPr>
          <w:spacing w:val="-4"/>
          <w:sz w:val="28"/>
          <w:szCs w:val="28"/>
        </w:rPr>
        <w:t xml:space="preserve">В соответствии со статьей 3 </w:t>
      </w:r>
      <w:r w:rsidR="009F1A21" w:rsidRPr="00AE2619">
        <w:rPr>
          <w:spacing w:val="-4"/>
          <w:sz w:val="28"/>
          <w:szCs w:val="28"/>
        </w:rPr>
        <w:t>Закона Республики   Адыгея «Об образовании в Республике Адыгея», Законом  Республики Адыгея  «О языках народов Республики Адыгея», во всех общеобразовательных организациях  МО «Красногвардейский район»</w:t>
      </w:r>
      <w:r w:rsidR="009F1A21" w:rsidRPr="00AE2619">
        <w:rPr>
          <w:sz w:val="28"/>
          <w:szCs w:val="28"/>
        </w:rPr>
        <w:t xml:space="preserve">, с первого класса в качестве обязательного учебного предмета для носителей языка введено преподавание и изучение адыгейского языка </w:t>
      </w:r>
      <w:r w:rsidR="009F1A21" w:rsidRPr="00AE2619">
        <w:rPr>
          <w:spacing w:val="-4"/>
          <w:sz w:val="28"/>
          <w:szCs w:val="28"/>
        </w:rPr>
        <w:t>или адыгейской литературы.</w:t>
      </w:r>
    </w:p>
    <w:p w:rsidR="009F1A21" w:rsidRPr="003B50B6" w:rsidRDefault="009F1A21" w:rsidP="00BB0946">
      <w:pPr>
        <w:pStyle w:val="a5"/>
        <w:ind w:firstLine="709"/>
        <w:jc w:val="both"/>
        <w:rPr>
          <w:color w:val="000000"/>
          <w:spacing w:val="-4"/>
          <w:sz w:val="28"/>
          <w:szCs w:val="28"/>
        </w:rPr>
      </w:pPr>
      <w:r w:rsidRPr="00AE2619">
        <w:rPr>
          <w:spacing w:val="-4"/>
          <w:sz w:val="28"/>
          <w:szCs w:val="28"/>
        </w:rPr>
        <w:t xml:space="preserve">В  образовательных организациях района созданы условия для развития государственного двуязычия. </w:t>
      </w:r>
      <w:r w:rsidRPr="00502621">
        <w:rPr>
          <w:spacing w:val="-4"/>
          <w:sz w:val="28"/>
          <w:szCs w:val="28"/>
          <w:shd w:val="clear" w:color="auto" w:fill="FFFFFF"/>
        </w:rPr>
        <w:t>Адыгейский язык как родной изучают в 4  образовательных организациях (25 процентов от общего количества образовательных учреждений</w:t>
      </w:r>
      <w:r w:rsidRPr="00502621">
        <w:rPr>
          <w:color w:val="000000"/>
          <w:spacing w:val="-4"/>
          <w:sz w:val="28"/>
          <w:szCs w:val="28"/>
          <w:shd w:val="clear" w:color="auto" w:fill="FFFFFF"/>
        </w:rPr>
        <w:t xml:space="preserve">), </w:t>
      </w:r>
      <w:r w:rsidR="00AD1516">
        <w:rPr>
          <w:color w:val="000000"/>
          <w:spacing w:val="-4"/>
          <w:sz w:val="28"/>
          <w:szCs w:val="28"/>
          <w:shd w:val="clear" w:color="auto" w:fill="FFFFFF"/>
        </w:rPr>
        <w:t>3442</w:t>
      </w:r>
      <w:r w:rsidRPr="00502621">
        <w:rPr>
          <w:color w:val="000000"/>
          <w:spacing w:val="-4"/>
          <w:sz w:val="28"/>
          <w:szCs w:val="28"/>
          <w:shd w:val="clear" w:color="auto" w:fill="FFFFFF"/>
        </w:rPr>
        <w:t xml:space="preserve"> обучающихся изучают адыгейский язык и литературу. Адыгейский  язык как государственный изучают </w:t>
      </w:r>
      <w:r w:rsidR="00B00ED6">
        <w:rPr>
          <w:color w:val="000000"/>
          <w:spacing w:val="-4"/>
          <w:sz w:val="28"/>
          <w:szCs w:val="28"/>
          <w:shd w:val="clear" w:color="auto" w:fill="FFFFFF"/>
        </w:rPr>
        <w:t>512</w:t>
      </w:r>
      <w:r w:rsidR="00502621" w:rsidRPr="00502621">
        <w:rPr>
          <w:color w:val="000000"/>
          <w:spacing w:val="-4"/>
          <w:sz w:val="28"/>
          <w:szCs w:val="28"/>
          <w:shd w:val="clear" w:color="auto" w:fill="FFFFFF"/>
        </w:rPr>
        <w:t xml:space="preserve"> </w:t>
      </w:r>
      <w:r w:rsidRPr="00502621">
        <w:rPr>
          <w:color w:val="000000"/>
          <w:spacing w:val="-4"/>
          <w:sz w:val="28"/>
          <w:szCs w:val="28"/>
          <w:shd w:val="clear" w:color="auto" w:fill="FFFFFF"/>
        </w:rPr>
        <w:t>обучающихся в 7 общеобразовательных организациях, что составляет 44 процента от общего количества общеобразовательных организаций.</w:t>
      </w:r>
    </w:p>
    <w:p w:rsidR="009F1A21" w:rsidRPr="00AE2619" w:rsidRDefault="009F1A21" w:rsidP="00BB0946">
      <w:pPr>
        <w:pStyle w:val="a5"/>
        <w:ind w:firstLine="709"/>
        <w:jc w:val="both"/>
        <w:rPr>
          <w:spacing w:val="-4"/>
          <w:sz w:val="28"/>
          <w:szCs w:val="28"/>
        </w:rPr>
      </w:pPr>
      <w:r w:rsidRPr="00AE2619">
        <w:rPr>
          <w:spacing w:val="-4"/>
          <w:sz w:val="28"/>
          <w:szCs w:val="28"/>
        </w:rPr>
        <w:t>Совершенствуется ме</w:t>
      </w:r>
      <w:r w:rsidR="00DF76BC">
        <w:rPr>
          <w:spacing w:val="-4"/>
          <w:sz w:val="28"/>
          <w:szCs w:val="28"/>
        </w:rPr>
        <w:t>тодика преподавания адыгейского</w:t>
      </w:r>
      <w:r w:rsidRPr="00AE2619">
        <w:rPr>
          <w:spacing w:val="-4"/>
          <w:sz w:val="28"/>
          <w:szCs w:val="28"/>
        </w:rPr>
        <w:t xml:space="preserve"> языка и литературы, в образовательный процесс внедряются информационно-компьютерные технологии, обобщается и распространяется инновационный опыт работы учителей адыгейского языка и литературы.</w:t>
      </w:r>
    </w:p>
    <w:p w:rsidR="009F1A21" w:rsidRDefault="009F1A21" w:rsidP="00BB0946">
      <w:pPr>
        <w:pStyle w:val="a5"/>
        <w:ind w:firstLine="709"/>
        <w:jc w:val="both"/>
        <w:rPr>
          <w:color w:val="000000"/>
          <w:spacing w:val="-4"/>
          <w:sz w:val="28"/>
          <w:szCs w:val="28"/>
        </w:rPr>
      </w:pPr>
      <w:r w:rsidRPr="00AE2619">
        <w:rPr>
          <w:spacing w:val="-4"/>
          <w:sz w:val="28"/>
          <w:szCs w:val="28"/>
        </w:rPr>
        <w:t xml:space="preserve">Задача обеспечения современного качества образования обусловливает новые </w:t>
      </w:r>
      <w:r w:rsidRPr="003B50B6">
        <w:rPr>
          <w:color w:val="000000"/>
          <w:spacing w:val="-4"/>
          <w:sz w:val="28"/>
          <w:szCs w:val="28"/>
        </w:rPr>
        <w:t>подходы в области кадровой политики.</w:t>
      </w:r>
    </w:p>
    <w:p w:rsidR="00BD71F0" w:rsidRDefault="00545A41" w:rsidP="00BB0946">
      <w:pPr>
        <w:pStyle w:val="a5"/>
        <w:ind w:firstLine="709"/>
        <w:jc w:val="both"/>
        <w:rPr>
          <w:sz w:val="28"/>
          <w:szCs w:val="28"/>
        </w:rPr>
      </w:pPr>
      <w:r w:rsidRPr="00545A41">
        <w:rPr>
          <w:sz w:val="28"/>
          <w:szCs w:val="28"/>
        </w:rPr>
        <w:t xml:space="preserve">В рамках реализации Указа Президента Российской Федерации от 29.05.2020 г. № 344 «Об утверждении Стратегии противодействия экстремизму </w:t>
      </w:r>
      <w:proofErr w:type="gramStart"/>
      <w:r w:rsidRPr="00545A41">
        <w:rPr>
          <w:sz w:val="28"/>
          <w:szCs w:val="28"/>
        </w:rPr>
        <w:t>в</w:t>
      </w:r>
      <w:proofErr w:type="gramEnd"/>
      <w:r w:rsidRPr="00545A41">
        <w:rPr>
          <w:sz w:val="28"/>
          <w:szCs w:val="28"/>
        </w:rPr>
        <w:t xml:space="preserve"> Российской </w:t>
      </w:r>
    </w:p>
    <w:p w:rsidR="00545A41" w:rsidRDefault="00545A41" w:rsidP="00BB0946">
      <w:pPr>
        <w:pStyle w:val="a5"/>
        <w:ind w:firstLine="709"/>
        <w:jc w:val="both"/>
        <w:rPr>
          <w:sz w:val="28"/>
          <w:szCs w:val="28"/>
        </w:rPr>
      </w:pPr>
      <w:r w:rsidRPr="00545A41">
        <w:rPr>
          <w:sz w:val="28"/>
          <w:szCs w:val="28"/>
        </w:rPr>
        <w:lastRenderedPageBreak/>
        <w:t>Федерации до 2025 года» утверждена ведомственная целевая программа «Профилактика экстремизма и терроризма, предупреждения межнациональных (межэтнических) конфликтов».</w:t>
      </w:r>
    </w:p>
    <w:p w:rsidR="00545A41" w:rsidRPr="003B50B6" w:rsidRDefault="00545A41" w:rsidP="00BB0946">
      <w:pPr>
        <w:pStyle w:val="a5"/>
        <w:ind w:firstLine="709"/>
        <w:jc w:val="both"/>
        <w:rPr>
          <w:color w:val="000000"/>
          <w:spacing w:val="-4"/>
          <w:sz w:val="28"/>
          <w:szCs w:val="28"/>
        </w:rPr>
      </w:pPr>
      <w:r>
        <w:rPr>
          <w:sz w:val="28"/>
          <w:szCs w:val="28"/>
        </w:rPr>
        <w:t>При реализации образовательных программ уделяется внимани</w:t>
      </w:r>
      <w:r w:rsidR="004E69DE">
        <w:rPr>
          <w:sz w:val="28"/>
          <w:szCs w:val="28"/>
        </w:rPr>
        <w:t>е</w:t>
      </w:r>
      <w:r>
        <w:rPr>
          <w:sz w:val="28"/>
          <w:szCs w:val="28"/>
        </w:rPr>
        <w:t xml:space="preserve"> воспитанию подрастающего поколения, формировани</w:t>
      </w:r>
      <w:r w:rsidR="004E69DE">
        <w:rPr>
          <w:sz w:val="28"/>
          <w:szCs w:val="28"/>
        </w:rPr>
        <w:t>ю</w:t>
      </w:r>
      <w:r>
        <w:rPr>
          <w:sz w:val="28"/>
          <w:szCs w:val="28"/>
        </w:rPr>
        <w:t xml:space="preserve"> негативного отношения к экстремизму и терроризму, нетерпимости к межнациональным конфликтам. </w:t>
      </w:r>
    </w:p>
    <w:p w:rsidR="009F1A21" w:rsidRPr="003B50B6" w:rsidRDefault="009F1A21" w:rsidP="00BB0946">
      <w:pPr>
        <w:pStyle w:val="a5"/>
        <w:ind w:firstLine="709"/>
        <w:jc w:val="both"/>
        <w:rPr>
          <w:color w:val="000000"/>
          <w:spacing w:val="-4"/>
          <w:sz w:val="28"/>
          <w:szCs w:val="28"/>
        </w:rPr>
      </w:pPr>
      <w:r w:rsidRPr="003B50B6">
        <w:rPr>
          <w:color w:val="000000"/>
          <w:spacing w:val="-4"/>
          <w:sz w:val="28"/>
          <w:szCs w:val="28"/>
        </w:rPr>
        <w:t xml:space="preserve">В организациях, реализующих программы общего образования, работают </w:t>
      </w:r>
      <w:r w:rsidR="00B00ED6" w:rsidRPr="00B00ED6">
        <w:rPr>
          <w:color w:val="000000"/>
          <w:spacing w:val="-4"/>
          <w:sz w:val="28"/>
          <w:szCs w:val="28"/>
        </w:rPr>
        <w:t>307</w:t>
      </w:r>
      <w:r w:rsidRPr="00B00ED6">
        <w:rPr>
          <w:color w:val="000000"/>
          <w:spacing w:val="-4"/>
          <w:sz w:val="28"/>
          <w:szCs w:val="28"/>
        </w:rPr>
        <w:t xml:space="preserve"> педагогических работников (в том числе </w:t>
      </w:r>
      <w:r w:rsidR="00B00ED6" w:rsidRPr="00B00ED6">
        <w:rPr>
          <w:color w:val="000000"/>
          <w:spacing w:val="-4"/>
          <w:sz w:val="28"/>
          <w:szCs w:val="28"/>
        </w:rPr>
        <w:t>283</w:t>
      </w:r>
      <w:r w:rsidRPr="00B00ED6">
        <w:rPr>
          <w:color w:val="000000"/>
          <w:spacing w:val="-4"/>
          <w:sz w:val="28"/>
          <w:szCs w:val="28"/>
        </w:rPr>
        <w:t xml:space="preserve"> учител</w:t>
      </w:r>
      <w:r w:rsidR="00B00ED6" w:rsidRPr="00B00ED6">
        <w:rPr>
          <w:color w:val="000000"/>
          <w:spacing w:val="-4"/>
          <w:sz w:val="28"/>
          <w:szCs w:val="28"/>
        </w:rPr>
        <w:t>я</w:t>
      </w:r>
      <w:r w:rsidRPr="00B00ED6">
        <w:rPr>
          <w:color w:val="000000"/>
          <w:spacing w:val="-4"/>
          <w:sz w:val="28"/>
          <w:szCs w:val="28"/>
        </w:rPr>
        <w:t>).</w:t>
      </w:r>
      <w:r w:rsidRPr="003B50B6">
        <w:rPr>
          <w:color w:val="000000"/>
          <w:spacing w:val="-4"/>
          <w:sz w:val="28"/>
          <w:szCs w:val="28"/>
        </w:rPr>
        <w:t xml:space="preserve"> Анализ качественного состава педагогических работников учреждений, реализующих программы общего образования, показывает, что доля педагогических работников  </w:t>
      </w:r>
      <w:r w:rsidRPr="00B00ED6">
        <w:rPr>
          <w:color w:val="000000"/>
          <w:spacing w:val="-4"/>
          <w:sz w:val="28"/>
          <w:szCs w:val="28"/>
        </w:rPr>
        <w:t>с высшим профессиональным образованием достаточно высока и составляет 8</w:t>
      </w:r>
      <w:r w:rsidR="00B00ED6" w:rsidRPr="00B00ED6">
        <w:rPr>
          <w:color w:val="000000"/>
          <w:spacing w:val="-4"/>
          <w:sz w:val="28"/>
          <w:szCs w:val="28"/>
        </w:rPr>
        <w:t>5</w:t>
      </w:r>
      <w:r w:rsidRPr="00B00ED6">
        <w:rPr>
          <w:color w:val="000000"/>
          <w:spacing w:val="-4"/>
          <w:sz w:val="28"/>
          <w:szCs w:val="28"/>
        </w:rPr>
        <w:t>% (26</w:t>
      </w:r>
      <w:r w:rsidR="00B00ED6" w:rsidRPr="00B00ED6">
        <w:rPr>
          <w:color w:val="000000"/>
          <w:spacing w:val="-4"/>
          <w:sz w:val="28"/>
          <w:szCs w:val="28"/>
        </w:rPr>
        <w:t>1</w:t>
      </w:r>
      <w:r w:rsidRPr="00B00ED6">
        <w:rPr>
          <w:color w:val="000000"/>
          <w:spacing w:val="-4"/>
          <w:sz w:val="28"/>
          <w:szCs w:val="28"/>
        </w:rPr>
        <w:t xml:space="preserve"> чел.).</w:t>
      </w:r>
    </w:p>
    <w:p w:rsidR="009F1A21" w:rsidRDefault="009F1A21" w:rsidP="00BB0946">
      <w:pPr>
        <w:pStyle w:val="a5"/>
        <w:ind w:firstLine="709"/>
        <w:jc w:val="both"/>
        <w:rPr>
          <w:color w:val="000000"/>
          <w:spacing w:val="-4"/>
          <w:sz w:val="28"/>
          <w:szCs w:val="28"/>
        </w:rPr>
      </w:pPr>
      <w:r w:rsidRPr="003B50B6">
        <w:rPr>
          <w:color w:val="000000"/>
          <w:spacing w:val="-4"/>
          <w:sz w:val="28"/>
          <w:szCs w:val="28"/>
        </w:rPr>
        <w:t xml:space="preserve">Численность руководящих работников учреждений, реализующих программы общего образования, составляет </w:t>
      </w:r>
      <w:r w:rsidR="00B00ED6" w:rsidRPr="00B00ED6">
        <w:rPr>
          <w:color w:val="000000"/>
          <w:spacing w:val="-4"/>
          <w:sz w:val="28"/>
          <w:szCs w:val="28"/>
        </w:rPr>
        <w:t>3</w:t>
      </w:r>
      <w:r w:rsidRPr="00B00ED6">
        <w:rPr>
          <w:color w:val="000000"/>
          <w:spacing w:val="-4"/>
          <w:sz w:val="28"/>
          <w:szCs w:val="28"/>
        </w:rPr>
        <w:t>4 человека</w:t>
      </w:r>
      <w:r w:rsidRPr="003B50B6">
        <w:rPr>
          <w:color w:val="000000"/>
          <w:spacing w:val="-4"/>
          <w:sz w:val="28"/>
          <w:szCs w:val="28"/>
        </w:rPr>
        <w:t>, 100 процентов  руководителей имеют высшее педагогическое образование.</w:t>
      </w:r>
    </w:p>
    <w:p w:rsidR="009F1A21" w:rsidRPr="003B50B6" w:rsidRDefault="00B00ED6" w:rsidP="00BB0946">
      <w:pPr>
        <w:pStyle w:val="a5"/>
        <w:ind w:firstLine="709"/>
        <w:jc w:val="both"/>
        <w:rPr>
          <w:color w:val="000000"/>
          <w:spacing w:val="-4"/>
          <w:sz w:val="28"/>
          <w:szCs w:val="28"/>
        </w:rPr>
      </w:pPr>
      <w:r w:rsidRPr="00B00ED6">
        <w:rPr>
          <w:color w:val="000000"/>
          <w:spacing w:val="-4"/>
          <w:sz w:val="28"/>
          <w:szCs w:val="28"/>
        </w:rPr>
        <w:t>П</w:t>
      </w:r>
      <w:r w:rsidR="009F1A21" w:rsidRPr="00B00ED6">
        <w:rPr>
          <w:color w:val="000000"/>
          <w:spacing w:val="-4"/>
          <w:sz w:val="28"/>
          <w:szCs w:val="28"/>
        </w:rPr>
        <w:t>оловин</w:t>
      </w:r>
      <w:r w:rsidRPr="00B00ED6">
        <w:rPr>
          <w:color w:val="000000"/>
          <w:spacing w:val="-4"/>
          <w:sz w:val="28"/>
          <w:szCs w:val="28"/>
        </w:rPr>
        <w:t>а</w:t>
      </w:r>
      <w:r w:rsidR="009F1A21" w:rsidRPr="00B00ED6">
        <w:rPr>
          <w:color w:val="000000"/>
          <w:spacing w:val="-4"/>
          <w:sz w:val="28"/>
          <w:szCs w:val="28"/>
        </w:rPr>
        <w:t xml:space="preserve"> (</w:t>
      </w:r>
      <w:r w:rsidRPr="00B00ED6">
        <w:rPr>
          <w:color w:val="000000"/>
          <w:spacing w:val="-4"/>
          <w:sz w:val="28"/>
          <w:szCs w:val="28"/>
        </w:rPr>
        <w:t>52</w:t>
      </w:r>
      <w:r w:rsidR="009F1A21" w:rsidRPr="00B00ED6">
        <w:rPr>
          <w:color w:val="000000"/>
          <w:spacing w:val="-4"/>
          <w:sz w:val="28"/>
          <w:szCs w:val="28"/>
        </w:rPr>
        <w:t>%) педагогических работников организаций, реализующих программы общего образования, имеют высшую (</w:t>
      </w:r>
      <w:r w:rsidRPr="00B00ED6">
        <w:rPr>
          <w:color w:val="000000"/>
          <w:spacing w:val="-4"/>
          <w:sz w:val="28"/>
          <w:szCs w:val="28"/>
        </w:rPr>
        <w:t>69</w:t>
      </w:r>
      <w:r w:rsidR="009F1A21" w:rsidRPr="00B00ED6">
        <w:rPr>
          <w:color w:val="000000"/>
          <w:spacing w:val="-4"/>
          <w:sz w:val="28"/>
          <w:szCs w:val="28"/>
        </w:rPr>
        <w:t xml:space="preserve"> чел.) и первую (</w:t>
      </w:r>
      <w:r w:rsidRPr="00B00ED6">
        <w:rPr>
          <w:color w:val="000000"/>
          <w:spacing w:val="-4"/>
          <w:sz w:val="28"/>
          <w:szCs w:val="28"/>
        </w:rPr>
        <w:t>90</w:t>
      </w:r>
      <w:r w:rsidR="009F1A21" w:rsidRPr="00B00ED6">
        <w:rPr>
          <w:color w:val="000000"/>
          <w:spacing w:val="-4"/>
          <w:sz w:val="28"/>
          <w:szCs w:val="28"/>
        </w:rPr>
        <w:t xml:space="preserve"> чел.) квалификационные категории.</w:t>
      </w:r>
    </w:p>
    <w:p w:rsidR="00B00ED6" w:rsidRPr="00B00ED6" w:rsidRDefault="009F1A21" w:rsidP="00B00ED6">
      <w:pPr>
        <w:shd w:val="clear" w:color="auto" w:fill="FFFFFF"/>
        <w:ind w:firstLine="709"/>
        <w:jc w:val="both"/>
        <w:rPr>
          <w:sz w:val="28"/>
          <w:szCs w:val="28"/>
        </w:rPr>
      </w:pPr>
      <w:r w:rsidRPr="003B50B6">
        <w:rPr>
          <w:color w:val="000000"/>
          <w:spacing w:val="-4"/>
          <w:sz w:val="28"/>
          <w:szCs w:val="28"/>
        </w:rPr>
        <w:t>Активно формируется современный корпус педагогов и управленцев, определяется новая профессиональная культура, в учебный процесс внедряются инновационные</w:t>
      </w:r>
      <w:r w:rsidRPr="00AE2619">
        <w:rPr>
          <w:spacing w:val="-4"/>
          <w:sz w:val="28"/>
          <w:szCs w:val="28"/>
        </w:rPr>
        <w:t xml:space="preserve"> образовательные технологии. Опыт лидеров все шире используется в массовой практике</w:t>
      </w:r>
      <w:r w:rsidRPr="00B00ED6">
        <w:rPr>
          <w:spacing w:val="-4"/>
          <w:sz w:val="28"/>
          <w:szCs w:val="28"/>
        </w:rPr>
        <w:t>. Об этом свидетельствует активное участие педагогов в конкурсах профессионального мастерства «Учитель года» и «Новой школе – новые учителя».</w:t>
      </w:r>
      <w:r w:rsidRPr="00B00ED6">
        <w:rPr>
          <w:sz w:val="28"/>
          <w:szCs w:val="28"/>
        </w:rPr>
        <w:t xml:space="preserve"> </w:t>
      </w:r>
    </w:p>
    <w:p w:rsidR="009F1A21" w:rsidRPr="00AE2619" w:rsidRDefault="009F1A21" w:rsidP="00B00ED6">
      <w:pPr>
        <w:shd w:val="clear" w:color="auto" w:fill="FFFFFF"/>
        <w:ind w:firstLine="709"/>
        <w:jc w:val="both"/>
        <w:rPr>
          <w:sz w:val="28"/>
          <w:szCs w:val="28"/>
        </w:rPr>
      </w:pPr>
      <w:r w:rsidRPr="00B00ED6">
        <w:rPr>
          <w:sz w:val="28"/>
          <w:szCs w:val="28"/>
        </w:rPr>
        <w:t>В конкурсе «Новой школе - новые учителя» участвовали интересные, креативные молодые учителя района, которые проявили свою волю и стремление к победе, а самое главное показали желание хорошо работать и учиться у своих наставников.</w:t>
      </w:r>
    </w:p>
    <w:p w:rsidR="009F1A21" w:rsidRPr="00AE2619" w:rsidRDefault="009F1A21" w:rsidP="00BB0946">
      <w:pPr>
        <w:pStyle w:val="a5"/>
        <w:ind w:firstLine="709"/>
        <w:jc w:val="both"/>
        <w:rPr>
          <w:spacing w:val="-4"/>
          <w:sz w:val="28"/>
          <w:szCs w:val="28"/>
        </w:rPr>
      </w:pPr>
      <w:r w:rsidRPr="00AE2619">
        <w:rPr>
          <w:spacing w:val="-4"/>
          <w:sz w:val="28"/>
          <w:szCs w:val="28"/>
        </w:rPr>
        <w:t xml:space="preserve">В Красногвардейском районе развивается система государственно-общественного управления образованием. В 100 процентах общеобразовательных организаций созданы и работают управляющие советы, советы образовательных организаций и другие органы, обеспечивающие государственный общественный характер управления. </w:t>
      </w:r>
    </w:p>
    <w:p w:rsidR="009F1A21" w:rsidRPr="00AE2619" w:rsidRDefault="009F1A21" w:rsidP="00BB0946">
      <w:pPr>
        <w:pStyle w:val="a5"/>
        <w:ind w:firstLine="709"/>
        <w:jc w:val="both"/>
        <w:rPr>
          <w:spacing w:val="-4"/>
          <w:sz w:val="28"/>
          <w:szCs w:val="28"/>
        </w:rPr>
      </w:pPr>
      <w:r w:rsidRPr="00AE2619">
        <w:rPr>
          <w:spacing w:val="-4"/>
          <w:sz w:val="28"/>
          <w:szCs w:val="28"/>
        </w:rPr>
        <w:t>2. Несмотря на большую работу по обеспечению доступности качественного общего образования существуют проблемы, которые требуют решения в ближайшей перспективе с использованием программных методов.</w:t>
      </w:r>
    </w:p>
    <w:p w:rsidR="009F1A21" w:rsidRPr="00AE2619" w:rsidRDefault="009F1A21" w:rsidP="004F25D6">
      <w:pPr>
        <w:pStyle w:val="a5"/>
        <w:shd w:val="clear" w:color="auto" w:fill="FFFFFF"/>
        <w:ind w:firstLine="709"/>
        <w:jc w:val="both"/>
        <w:rPr>
          <w:spacing w:val="-4"/>
          <w:sz w:val="28"/>
          <w:szCs w:val="28"/>
        </w:rPr>
      </w:pPr>
      <w:r w:rsidRPr="004F25D6">
        <w:rPr>
          <w:spacing w:val="-4"/>
          <w:sz w:val="28"/>
          <w:szCs w:val="28"/>
        </w:rPr>
        <w:t xml:space="preserve">Профильным обучением </w:t>
      </w:r>
      <w:r w:rsidRPr="004F25D6">
        <w:rPr>
          <w:color w:val="000000"/>
          <w:spacing w:val="-4"/>
          <w:sz w:val="28"/>
          <w:szCs w:val="28"/>
        </w:rPr>
        <w:t xml:space="preserve">охвачено </w:t>
      </w:r>
      <w:r w:rsidR="00B00ED6" w:rsidRPr="004F25D6">
        <w:rPr>
          <w:color w:val="000000"/>
          <w:spacing w:val="-4"/>
          <w:sz w:val="28"/>
          <w:szCs w:val="28"/>
        </w:rPr>
        <w:t>50</w:t>
      </w:r>
      <w:r w:rsidRPr="004F25D6">
        <w:rPr>
          <w:color w:val="000000"/>
          <w:spacing w:val="-4"/>
          <w:sz w:val="28"/>
          <w:szCs w:val="28"/>
        </w:rPr>
        <w:t xml:space="preserve"> %</w:t>
      </w:r>
      <w:r w:rsidRPr="004F25D6">
        <w:rPr>
          <w:spacing w:val="-4"/>
          <w:sz w:val="28"/>
          <w:szCs w:val="28"/>
        </w:rPr>
        <w:t xml:space="preserve"> обучающихся от общего числа обучающихся в 10 – 11(12) классах (</w:t>
      </w:r>
      <w:r w:rsidR="00DF76BC" w:rsidRPr="004F25D6">
        <w:rPr>
          <w:spacing w:val="-4"/>
          <w:sz w:val="28"/>
          <w:szCs w:val="28"/>
        </w:rPr>
        <w:t>2018 г. – 7 %, 2019 г. – 42%</w:t>
      </w:r>
      <w:r w:rsidR="004F25D6" w:rsidRPr="004F25D6">
        <w:rPr>
          <w:spacing w:val="-4"/>
          <w:sz w:val="28"/>
          <w:szCs w:val="28"/>
        </w:rPr>
        <w:t>, 2020- 33 %</w:t>
      </w:r>
      <w:r w:rsidR="00DF76BC" w:rsidRPr="004F25D6">
        <w:rPr>
          <w:spacing w:val="-4"/>
          <w:sz w:val="28"/>
          <w:szCs w:val="28"/>
        </w:rPr>
        <w:t>).</w:t>
      </w:r>
    </w:p>
    <w:p w:rsidR="009F1A21" w:rsidRPr="00AE2619" w:rsidRDefault="009F1A21" w:rsidP="00BB0946">
      <w:pPr>
        <w:pStyle w:val="a5"/>
        <w:ind w:firstLine="709"/>
        <w:jc w:val="both"/>
        <w:rPr>
          <w:spacing w:val="-4"/>
          <w:sz w:val="28"/>
          <w:szCs w:val="28"/>
        </w:rPr>
      </w:pPr>
      <w:r w:rsidRPr="00AE2619">
        <w:rPr>
          <w:spacing w:val="-4"/>
          <w:sz w:val="28"/>
          <w:szCs w:val="28"/>
        </w:rPr>
        <w:t>При реализации профильного обучения недостаточно используются ресурсы сетевого взаимодействия образовательных организаций, социокультурной среды района, организаций дополнительного образования. Недостаточно задействованы резервы социального партнерства.</w:t>
      </w:r>
    </w:p>
    <w:p w:rsidR="009F1A21" w:rsidRPr="00AE2619" w:rsidRDefault="009F1A21" w:rsidP="00BB0946">
      <w:pPr>
        <w:pStyle w:val="a5"/>
        <w:ind w:firstLine="709"/>
        <w:jc w:val="both"/>
        <w:rPr>
          <w:spacing w:val="-4"/>
          <w:sz w:val="28"/>
          <w:szCs w:val="28"/>
        </w:rPr>
      </w:pPr>
      <w:r w:rsidRPr="00AE2619">
        <w:rPr>
          <w:spacing w:val="-4"/>
          <w:sz w:val="28"/>
          <w:szCs w:val="28"/>
        </w:rPr>
        <w:t>Недостаточно активно в образовательном процессе используются информационно-коммуникативные технологии (программно-технические средства, направленные на усвоение различных образовательных запросов обучающихся).</w:t>
      </w:r>
    </w:p>
    <w:p w:rsidR="009F1A21" w:rsidRPr="00AE2619" w:rsidRDefault="009F1A21" w:rsidP="00BB0946">
      <w:pPr>
        <w:pStyle w:val="a5"/>
        <w:ind w:firstLine="709"/>
        <w:jc w:val="both"/>
        <w:rPr>
          <w:spacing w:val="-4"/>
          <w:sz w:val="28"/>
          <w:szCs w:val="28"/>
        </w:rPr>
      </w:pPr>
      <w:r w:rsidRPr="00AE2619">
        <w:rPr>
          <w:spacing w:val="-4"/>
          <w:sz w:val="28"/>
          <w:szCs w:val="28"/>
        </w:rPr>
        <w:t>По</w:t>
      </w:r>
      <w:r w:rsidR="00465CD5">
        <w:rPr>
          <w:spacing w:val="-4"/>
          <w:sz w:val="28"/>
          <w:szCs w:val="28"/>
        </w:rPr>
        <w:t xml:space="preserve"> состоянию на 1 января 202</w:t>
      </w:r>
      <w:r w:rsidR="00EC61EB">
        <w:rPr>
          <w:spacing w:val="-4"/>
          <w:sz w:val="28"/>
          <w:szCs w:val="28"/>
        </w:rPr>
        <w:t>2</w:t>
      </w:r>
      <w:r w:rsidRPr="00AE2619">
        <w:rPr>
          <w:spacing w:val="-4"/>
          <w:sz w:val="28"/>
          <w:szCs w:val="28"/>
        </w:rPr>
        <w:t xml:space="preserve"> г. на балансе муниципальных общеобразовательных организаций находи</w:t>
      </w:r>
      <w:r w:rsidR="00EC61EB">
        <w:rPr>
          <w:spacing w:val="-4"/>
          <w:sz w:val="28"/>
          <w:szCs w:val="28"/>
        </w:rPr>
        <w:t>тся</w:t>
      </w:r>
      <w:r w:rsidRPr="00AE2619">
        <w:rPr>
          <w:spacing w:val="-4"/>
          <w:sz w:val="28"/>
          <w:szCs w:val="28"/>
        </w:rPr>
        <w:t xml:space="preserve"> 1</w:t>
      </w:r>
      <w:r w:rsidR="00EC61EB">
        <w:rPr>
          <w:spacing w:val="-4"/>
          <w:sz w:val="28"/>
          <w:szCs w:val="28"/>
        </w:rPr>
        <w:t>2</w:t>
      </w:r>
      <w:r w:rsidRPr="00AE2619">
        <w:rPr>
          <w:spacing w:val="-4"/>
          <w:sz w:val="28"/>
          <w:szCs w:val="28"/>
        </w:rPr>
        <w:t xml:space="preserve"> единиц автотранспорта, предназначенных для перевозки детей, на которых осуществлялся ежедневный подвоз детей. Все  они  полностью </w:t>
      </w:r>
      <w:r w:rsidRPr="00C01C91">
        <w:rPr>
          <w:spacing w:val="-4"/>
          <w:sz w:val="28"/>
          <w:szCs w:val="28"/>
        </w:rPr>
        <w:t xml:space="preserve">соответствовали  требованиям  Постановления </w:t>
      </w:r>
      <w:r w:rsidRPr="00C01C91">
        <w:rPr>
          <w:spacing w:val="-4"/>
          <w:sz w:val="28"/>
          <w:szCs w:val="28"/>
        </w:rPr>
        <w:lastRenderedPageBreak/>
        <w:t xml:space="preserve">Правительства РФ от </w:t>
      </w:r>
      <w:r w:rsidR="00EC61EB">
        <w:rPr>
          <w:spacing w:val="-4"/>
          <w:sz w:val="28"/>
          <w:szCs w:val="28"/>
        </w:rPr>
        <w:t>23 сентября 2020</w:t>
      </w:r>
      <w:r w:rsidRPr="00C01C91">
        <w:rPr>
          <w:spacing w:val="-4"/>
          <w:sz w:val="28"/>
          <w:szCs w:val="28"/>
        </w:rPr>
        <w:t xml:space="preserve"> г. </w:t>
      </w:r>
      <w:r>
        <w:rPr>
          <w:spacing w:val="-4"/>
          <w:sz w:val="28"/>
          <w:szCs w:val="28"/>
        </w:rPr>
        <w:t>№</w:t>
      </w:r>
      <w:r w:rsidRPr="00C01C91">
        <w:rPr>
          <w:spacing w:val="-4"/>
          <w:sz w:val="28"/>
          <w:szCs w:val="28"/>
        </w:rPr>
        <w:t xml:space="preserve"> </w:t>
      </w:r>
      <w:r w:rsidR="00EC61EB">
        <w:rPr>
          <w:spacing w:val="-4"/>
          <w:sz w:val="28"/>
          <w:szCs w:val="28"/>
        </w:rPr>
        <w:t>1527</w:t>
      </w:r>
      <w:r w:rsidRPr="00C01C91">
        <w:rPr>
          <w:spacing w:val="-4"/>
          <w:sz w:val="28"/>
          <w:szCs w:val="28"/>
        </w:rPr>
        <w:t xml:space="preserve"> «Об утверждении Правил организованной перевозки группы детей автобусами».   </w:t>
      </w:r>
    </w:p>
    <w:p w:rsidR="009F1A21" w:rsidRPr="00AE2619" w:rsidRDefault="009F1A21" w:rsidP="00BB0946">
      <w:pPr>
        <w:pStyle w:val="a5"/>
        <w:ind w:firstLine="709"/>
        <w:jc w:val="both"/>
        <w:rPr>
          <w:spacing w:val="-4"/>
          <w:sz w:val="28"/>
          <w:szCs w:val="28"/>
        </w:rPr>
      </w:pPr>
      <w:r w:rsidRPr="00AE2619">
        <w:rPr>
          <w:spacing w:val="-4"/>
          <w:sz w:val="28"/>
          <w:szCs w:val="28"/>
        </w:rPr>
        <w:t>Более трети учебных кабинетов  на 1 января 20</w:t>
      </w:r>
      <w:r w:rsidR="00465CD5">
        <w:rPr>
          <w:spacing w:val="-4"/>
          <w:sz w:val="28"/>
          <w:szCs w:val="28"/>
        </w:rPr>
        <w:t>2</w:t>
      </w:r>
      <w:r w:rsidR="00EC61EB">
        <w:rPr>
          <w:spacing w:val="-4"/>
          <w:sz w:val="28"/>
          <w:szCs w:val="28"/>
        </w:rPr>
        <w:t>2</w:t>
      </w:r>
      <w:r w:rsidRPr="00AE2619">
        <w:rPr>
          <w:spacing w:val="-4"/>
          <w:sz w:val="28"/>
          <w:szCs w:val="28"/>
        </w:rPr>
        <w:t xml:space="preserve"> года были укомплектованы на 40 - 60 процентов от примерных типовых перечней, рекомендованных к использованию Министерством образования и науки Российской Федерации в соответствии с государственными образовательными стандартами. </w:t>
      </w:r>
      <w:r>
        <w:rPr>
          <w:spacing w:val="-4"/>
          <w:sz w:val="28"/>
          <w:szCs w:val="28"/>
        </w:rPr>
        <w:t>По результатам оценки готовности общеобразовательных учреждений к  20</w:t>
      </w:r>
      <w:r w:rsidR="00465CD5">
        <w:rPr>
          <w:spacing w:val="-4"/>
          <w:sz w:val="28"/>
          <w:szCs w:val="28"/>
        </w:rPr>
        <w:t>2</w:t>
      </w:r>
      <w:r w:rsidR="00EC61EB">
        <w:rPr>
          <w:spacing w:val="-4"/>
          <w:sz w:val="28"/>
          <w:szCs w:val="28"/>
        </w:rPr>
        <w:t>1</w:t>
      </w:r>
      <w:r w:rsidR="00465CD5">
        <w:rPr>
          <w:spacing w:val="-4"/>
          <w:sz w:val="28"/>
          <w:szCs w:val="28"/>
        </w:rPr>
        <w:t xml:space="preserve"> – 202</w:t>
      </w:r>
      <w:r w:rsidR="00EC61EB">
        <w:rPr>
          <w:spacing w:val="-4"/>
          <w:sz w:val="28"/>
          <w:szCs w:val="28"/>
        </w:rPr>
        <w:t>2</w:t>
      </w:r>
      <w:r w:rsidR="00465CD5">
        <w:rPr>
          <w:spacing w:val="-4"/>
          <w:sz w:val="28"/>
          <w:szCs w:val="28"/>
        </w:rPr>
        <w:t xml:space="preserve"> </w:t>
      </w:r>
      <w:r>
        <w:rPr>
          <w:spacing w:val="-4"/>
          <w:sz w:val="28"/>
          <w:szCs w:val="28"/>
        </w:rPr>
        <w:t xml:space="preserve">учебному году, в МБОУ СОШ№2 а. </w:t>
      </w:r>
      <w:proofErr w:type="spellStart"/>
      <w:r>
        <w:rPr>
          <w:spacing w:val="-4"/>
          <w:sz w:val="28"/>
          <w:szCs w:val="28"/>
        </w:rPr>
        <w:t>Хатукай</w:t>
      </w:r>
      <w:proofErr w:type="spellEnd"/>
      <w:r>
        <w:rPr>
          <w:spacing w:val="-4"/>
          <w:sz w:val="28"/>
          <w:szCs w:val="28"/>
        </w:rPr>
        <w:t xml:space="preserve">, МБОУ ООШ№13 с. </w:t>
      </w:r>
      <w:proofErr w:type="spellStart"/>
      <w:r>
        <w:rPr>
          <w:spacing w:val="-4"/>
          <w:sz w:val="28"/>
          <w:szCs w:val="28"/>
        </w:rPr>
        <w:t>Новосевастопольское</w:t>
      </w:r>
      <w:proofErr w:type="spellEnd"/>
      <w:r>
        <w:rPr>
          <w:spacing w:val="-4"/>
          <w:sz w:val="28"/>
          <w:szCs w:val="28"/>
        </w:rPr>
        <w:t xml:space="preserve">, МБОУ НОШ №18 с. </w:t>
      </w:r>
      <w:proofErr w:type="spellStart"/>
      <w:r>
        <w:rPr>
          <w:spacing w:val="-4"/>
          <w:sz w:val="28"/>
          <w:szCs w:val="28"/>
        </w:rPr>
        <w:t>Верхненазаровское</w:t>
      </w:r>
      <w:proofErr w:type="spellEnd"/>
      <w:r>
        <w:rPr>
          <w:spacing w:val="-4"/>
          <w:sz w:val="28"/>
          <w:szCs w:val="28"/>
        </w:rPr>
        <w:t xml:space="preserve"> необходима замена школьной мебели (регулируемые парты с наклонной поверхностью). Общая сумма на приобретение составит около 430 тыс. рублей. </w:t>
      </w:r>
    </w:p>
    <w:p w:rsidR="009F1A21" w:rsidRPr="00AE2619" w:rsidRDefault="009F1A21" w:rsidP="00BB0946">
      <w:pPr>
        <w:pStyle w:val="a5"/>
        <w:ind w:firstLine="709"/>
        <w:jc w:val="both"/>
        <w:rPr>
          <w:spacing w:val="-4"/>
          <w:sz w:val="28"/>
          <w:szCs w:val="28"/>
        </w:rPr>
      </w:pPr>
      <w:r w:rsidRPr="00AE2619">
        <w:rPr>
          <w:spacing w:val="-4"/>
          <w:sz w:val="28"/>
          <w:szCs w:val="28"/>
        </w:rPr>
        <w:t xml:space="preserve">Технологическое оборудование для столовых  во всех  организациях находится в удовлетворительном состоянии, однако, столовый инвентарь требует постоянного обновления. </w:t>
      </w:r>
    </w:p>
    <w:p w:rsidR="009F1A21" w:rsidRPr="00AE2619" w:rsidRDefault="009F1A21" w:rsidP="00BB0946">
      <w:pPr>
        <w:pStyle w:val="a5"/>
        <w:ind w:firstLine="709"/>
        <w:jc w:val="both"/>
        <w:rPr>
          <w:spacing w:val="-4"/>
          <w:sz w:val="28"/>
          <w:szCs w:val="28"/>
        </w:rPr>
      </w:pPr>
      <w:r w:rsidRPr="00AE2619">
        <w:rPr>
          <w:spacing w:val="-4"/>
          <w:sz w:val="28"/>
          <w:szCs w:val="28"/>
        </w:rPr>
        <w:t xml:space="preserve">Требуется  поэтапная замена существующего оборудования и инвентаря спортивных залов и площадок общеобразовательных организаций, обновление учебников нового поколения,  </w:t>
      </w:r>
      <w:proofErr w:type="spellStart"/>
      <w:r w:rsidRPr="00AE2619">
        <w:rPr>
          <w:spacing w:val="-4"/>
          <w:sz w:val="28"/>
          <w:szCs w:val="28"/>
        </w:rPr>
        <w:t>учебно</w:t>
      </w:r>
      <w:proofErr w:type="spellEnd"/>
      <w:r w:rsidRPr="00AE2619">
        <w:rPr>
          <w:spacing w:val="-4"/>
          <w:sz w:val="28"/>
          <w:szCs w:val="28"/>
        </w:rPr>
        <w:t xml:space="preserve"> – методических пособий.</w:t>
      </w:r>
    </w:p>
    <w:p w:rsidR="009F1A21" w:rsidRPr="00AE2619" w:rsidRDefault="009F1A21" w:rsidP="00BB0946">
      <w:pPr>
        <w:pStyle w:val="a5"/>
        <w:ind w:firstLine="709"/>
        <w:jc w:val="both"/>
        <w:rPr>
          <w:spacing w:val="-4"/>
          <w:sz w:val="28"/>
          <w:szCs w:val="28"/>
        </w:rPr>
      </w:pPr>
      <w:r w:rsidRPr="00AE2619">
        <w:rPr>
          <w:spacing w:val="-4"/>
          <w:sz w:val="28"/>
          <w:szCs w:val="28"/>
        </w:rPr>
        <w:t>Разработка Подпрограммы 2 вызвана необходимостью дальнейшего повышения качества и расширения доступности общего образования, усиления его соответствия стратегическим ориентирам образовательной политики Российской Федерации, основным направлениям развития экономики МО «Красногвардейский район», а также запросам и ожиданиям граждан.</w:t>
      </w:r>
    </w:p>
    <w:p w:rsidR="009F1A21" w:rsidRPr="00AE2619" w:rsidRDefault="009F1A21" w:rsidP="00BB0946">
      <w:pPr>
        <w:pStyle w:val="a5"/>
        <w:ind w:firstLine="709"/>
        <w:jc w:val="both"/>
        <w:rPr>
          <w:spacing w:val="-4"/>
          <w:sz w:val="28"/>
          <w:szCs w:val="28"/>
        </w:rPr>
      </w:pPr>
      <w:r w:rsidRPr="00AE2619">
        <w:rPr>
          <w:spacing w:val="-4"/>
          <w:sz w:val="28"/>
          <w:szCs w:val="28"/>
        </w:rPr>
        <w:t>В результате выполнения запланированных мероприятий в МО «Красногвардейский район» будут сформированы модели образовательных систем, обеспечивающих современное качество общего образования, а также созданы условия для их распространения.</w:t>
      </w:r>
    </w:p>
    <w:p w:rsidR="009F1A21" w:rsidRPr="00AE2619" w:rsidRDefault="009F1A21" w:rsidP="00BB0946">
      <w:pPr>
        <w:pStyle w:val="a5"/>
        <w:ind w:firstLine="709"/>
        <w:jc w:val="both"/>
        <w:rPr>
          <w:spacing w:val="-4"/>
          <w:sz w:val="28"/>
          <w:szCs w:val="28"/>
        </w:rPr>
      </w:pPr>
      <w:r w:rsidRPr="00AE2619">
        <w:rPr>
          <w:spacing w:val="-4"/>
          <w:sz w:val="28"/>
          <w:szCs w:val="28"/>
        </w:rPr>
        <w:t>Применение программно-целевого метода для решения проблем образования обеспечит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выполнения Программы. Применение программно-целевого метода позволит наряду с текущим финансированием сконцентрировать средства на развитие системы, обеспечить формирование новых качественных связей для достижения системных эффектов и результатов.</w:t>
      </w:r>
    </w:p>
    <w:p w:rsidR="009F1A21" w:rsidRPr="00AE2619" w:rsidRDefault="009F1A21" w:rsidP="00BB0946">
      <w:pPr>
        <w:autoSpaceDE w:val="0"/>
        <w:autoSpaceDN w:val="0"/>
        <w:adjustRightInd w:val="0"/>
        <w:ind w:firstLine="709"/>
        <w:jc w:val="both"/>
        <w:rPr>
          <w:b/>
          <w:sz w:val="28"/>
          <w:szCs w:val="28"/>
        </w:rPr>
      </w:pPr>
    </w:p>
    <w:p w:rsidR="009F1A21" w:rsidRPr="00221DDC" w:rsidRDefault="009F1A21" w:rsidP="00DF76BC">
      <w:pPr>
        <w:pStyle w:val="ad"/>
        <w:numPr>
          <w:ilvl w:val="0"/>
          <w:numId w:val="22"/>
        </w:numPr>
        <w:autoSpaceDE w:val="0"/>
        <w:autoSpaceDN w:val="0"/>
        <w:adjustRightInd w:val="0"/>
        <w:contextualSpacing w:val="0"/>
        <w:jc w:val="center"/>
        <w:rPr>
          <w:b/>
          <w:sz w:val="28"/>
          <w:szCs w:val="28"/>
        </w:rPr>
      </w:pPr>
      <w:r w:rsidRPr="00221DDC">
        <w:rPr>
          <w:b/>
          <w:sz w:val="28"/>
          <w:szCs w:val="28"/>
        </w:rPr>
        <w:t>Приоритеты реализуемой в муниципальном образовании «Красногвардейский район»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Подпрограммы 2, сроков и контрольных этапов реализации Подпрограммы 2</w:t>
      </w:r>
    </w:p>
    <w:p w:rsidR="009F1A21" w:rsidRPr="0050758D" w:rsidRDefault="009F1A21" w:rsidP="00BB0946">
      <w:pPr>
        <w:pStyle w:val="ad"/>
        <w:autoSpaceDE w:val="0"/>
        <w:autoSpaceDN w:val="0"/>
        <w:adjustRightInd w:val="0"/>
        <w:ind w:left="927"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1. Основными приоритетами политики в МО «Красногвардейский район»  в сфере реализации Подпрограммы 2 являются: </w:t>
      </w:r>
    </w:p>
    <w:p w:rsidR="009F1A21" w:rsidRPr="00AE2619" w:rsidRDefault="009F1A21" w:rsidP="00BB0946">
      <w:pPr>
        <w:pStyle w:val="a5"/>
        <w:ind w:firstLine="709"/>
        <w:jc w:val="both"/>
        <w:rPr>
          <w:sz w:val="28"/>
          <w:szCs w:val="28"/>
        </w:rPr>
      </w:pPr>
      <w:r w:rsidRPr="00AE2619">
        <w:rPr>
          <w:sz w:val="28"/>
          <w:szCs w:val="28"/>
        </w:rPr>
        <w:t>1) сохранение единого образовательного пространства на территории МО «Красногвардейский район» с учетом ее социально-культурных и региональных особенностей;</w:t>
      </w:r>
    </w:p>
    <w:p w:rsidR="009F1A21" w:rsidRPr="00AE2619" w:rsidRDefault="009F1A21" w:rsidP="00BB0946">
      <w:pPr>
        <w:pStyle w:val="a5"/>
        <w:ind w:firstLine="709"/>
        <w:jc w:val="both"/>
        <w:rPr>
          <w:sz w:val="28"/>
          <w:szCs w:val="28"/>
        </w:rPr>
      </w:pPr>
      <w:r w:rsidRPr="00AE2619">
        <w:rPr>
          <w:sz w:val="28"/>
          <w:szCs w:val="28"/>
        </w:rPr>
        <w:lastRenderedPageBreak/>
        <w:t>2) создание равных стартовых возможностей в получении образования и рост доступности качественного общего образования.</w:t>
      </w:r>
    </w:p>
    <w:p w:rsidR="009F1A21" w:rsidRPr="00AE2619" w:rsidRDefault="009F1A21" w:rsidP="00BB0946">
      <w:pPr>
        <w:pStyle w:val="a5"/>
        <w:ind w:firstLine="709"/>
        <w:jc w:val="both"/>
        <w:rPr>
          <w:sz w:val="28"/>
          <w:szCs w:val="28"/>
        </w:rPr>
      </w:pPr>
      <w:r w:rsidRPr="00AE2619">
        <w:rPr>
          <w:sz w:val="28"/>
          <w:szCs w:val="28"/>
        </w:rPr>
        <w:t>2. В соответствии с приоритетами определена цель Подпрограммы 2 – обеспечение доступности качественного общего образования, соответствующего требованиям развития инновационной экономики и потребностям граждан.</w:t>
      </w:r>
    </w:p>
    <w:p w:rsidR="009F1A21" w:rsidRPr="00AE2619" w:rsidRDefault="009F1A21" w:rsidP="00BB0946">
      <w:pPr>
        <w:pStyle w:val="a5"/>
        <w:ind w:firstLine="709"/>
        <w:jc w:val="both"/>
        <w:rPr>
          <w:sz w:val="28"/>
          <w:szCs w:val="28"/>
        </w:rPr>
      </w:pPr>
      <w:r w:rsidRPr="00AE2619">
        <w:rPr>
          <w:sz w:val="28"/>
          <w:szCs w:val="28"/>
        </w:rPr>
        <w:t>3. Задачи Подпрограммы 2:</w:t>
      </w:r>
    </w:p>
    <w:p w:rsidR="009F1A21" w:rsidRPr="00AE2619" w:rsidRDefault="009F1A21" w:rsidP="00BB0946">
      <w:pPr>
        <w:pStyle w:val="a5"/>
        <w:ind w:firstLine="709"/>
        <w:jc w:val="both"/>
        <w:rPr>
          <w:sz w:val="28"/>
          <w:szCs w:val="28"/>
        </w:rPr>
      </w:pPr>
      <w:r w:rsidRPr="00AE2619">
        <w:rPr>
          <w:sz w:val="28"/>
          <w:szCs w:val="28"/>
        </w:rPr>
        <w:t>1) обеспечение доступности общего образования;</w:t>
      </w:r>
    </w:p>
    <w:p w:rsidR="009F1A21" w:rsidRPr="00AE2619" w:rsidRDefault="009F1A21" w:rsidP="00BB0946">
      <w:pPr>
        <w:pStyle w:val="a5"/>
        <w:ind w:firstLine="709"/>
        <w:jc w:val="both"/>
        <w:rPr>
          <w:sz w:val="28"/>
          <w:szCs w:val="28"/>
        </w:rPr>
      </w:pPr>
      <w:r w:rsidRPr="00AE2619">
        <w:rPr>
          <w:sz w:val="28"/>
          <w:szCs w:val="28"/>
        </w:rPr>
        <w:t>2)  повышение качественного общего образования;</w:t>
      </w:r>
    </w:p>
    <w:p w:rsidR="009F1A21" w:rsidRPr="00AE2619" w:rsidRDefault="009F1A21" w:rsidP="00BB0946">
      <w:pPr>
        <w:pStyle w:val="a5"/>
        <w:ind w:firstLine="709"/>
        <w:jc w:val="both"/>
        <w:rPr>
          <w:sz w:val="28"/>
          <w:szCs w:val="28"/>
        </w:rPr>
      </w:pPr>
      <w:r w:rsidRPr="00AE2619">
        <w:rPr>
          <w:sz w:val="28"/>
          <w:szCs w:val="28"/>
        </w:rPr>
        <w:t>3) создание условий для повышения эффективности системы общего образования.</w:t>
      </w:r>
    </w:p>
    <w:p w:rsidR="009F1A21" w:rsidRPr="00AE2619" w:rsidRDefault="009F1A21" w:rsidP="00BB0946">
      <w:pPr>
        <w:pStyle w:val="a5"/>
        <w:ind w:firstLine="709"/>
        <w:jc w:val="both"/>
        <w:rPr>
          <w:sz w:val="28"/>
          <w:szCs w:val="28"/>
        </w:rPr>
      </w:pPr>
      <w:r w:rsidRPr="00AE2619">
        <w:rPr>
          <w:sz w:val="28"/>
          <w:szCs w:val="28"/>
        </w:rPr>
        <w:t>4. Перечень показателей (целевых индикаторов) Подпрограммы 2:</w:t>
      </w:r>
    </w:p>
    <w:p w:rsidR="00EC61EB" w:rsidRPr="00AE2619" w:rsidRDefault="00EC61EB" w:rsidP="00EC61EB">
      <w:pPr>
        <w:pStyle w:val="ConsPlusCell"/>
        <w:numPr>
          <w:ilvl w:val="0"/>
          <w:numId w:val="42"/>
        </w:numPr>
        <w:tabs>
          <w:tab w:val="left" w:pos="830"/>
        </w:tabs>
        <w:rPr>
          <w:rFonts w:ascii="Times New Roman" w:hAnsi="Times New Roman" w:cs="Times New Roman"/>
          <w:sz w:val="28"/>
          <w:szCs w:val="28"/>
        </w:rPr>
      </w:pPr>
      <w:r w:rsidRPr="00AE2619">
        <w:rPr>
          <w:rFonts w:ascii="Times New Roman" w:hAnsi="Times New Roman" w:cs="Times New Roman"/>
          <w:sz w:val="28"/>
          <w:szCs w:val="28"/>
        </w:rPr>
        <w:t xml:space="preserve">доля выпускников 11 (12) классов, получивших аттестат о среднем общем образовании, от общего числа выпускников 11 (12) классов; </w:t>
      </w:r>
    </w:p>
    <w:p w:rsidR="00EC61EB" w:rsidRPr="00AE2619" w:rsidRDefault="00EC61EB" w:rsidP="00EC61EB">
      <w:pPr>
        <w:pStyle w:val="ConsPlusCell"/>
        <w:numPr>
          <w:ilvl w:val="0"/>
          <w:numId w:val="42"/>
        </w:numPr>
        <w:tabs>
          <w:tab w:val="left" w:pos="830"/>
        </w:tabs>
        <w:ind w:left="0" w:firstLine="426"/>
        <w:rPr>
          <w:rFonts w:ascii="Times New Roman" w:hAnsi="Times New Roman" w:cs="Times New Roman"/>
          <w:sz w:val="28"/>
          <w:szCs w:val="28"/>
        </w:rPr>
      </w:pPr>
      <w:proofErr w:type="gramStart"/>
      <w:r w:rsidRPr="00AE2619">
        <w:rPr>
          <w:rFonts w:ascii="Times New Roman" w:hAnsi="Times New Roman" w:cs="Times New Roman"/>
          <w:sz w:val="28"/>
          <w:szCs w:val="28"/>
        </w:rPr>
        <w:t>удовлетвор</w:t>
      </w:r>
      <w:r w:rsidRPr="00AE2619">
        <w:rPr>
          <w:rFonts w:ascii="Times New Roman" w:hAnsi="Times New Roman" w:cs="Times New Roman"/>
          <w:vanish/>
          <w:sz w:val="28"/>
          <w:szCs w:val="28"/>
        </w:rPr>
        <w:t>енност</w:t>
      </w:r>
      <w:r w:rsidRPr="00AE2619">
        <w:rPr>
          <w:rFonts w:ascii="Times New Roman" w:hAnsi="Times New Roman" w:cs="Times New Roman"/>
          <w:sz w:val="28"/>
          <w:szCs w:val="28"/>
        </w:rPr>
        <w:t>енность</w:t>
      </w:r>
      <w:proofErr w:type="gramEnd"/>
      <w:r w:rsidRPr="00AE2619">
        <w:rPr>
          <w:rFonts w:ascii="Times New Roman" w:hAnsi="Times New Roman" w:cs="Times New Roman"/>
          <w:sz w:val="28"/>
          <w:szCs w:val="28"/>
        </w:rPr>
        <w:t xml:space="preserve">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 (в процентах);</w:t>
      </w:r>
    </w:p>
    <w:p w:rsidR="00EC61EB" w:rsidRPr="00AE2619" w:rsidRDefault="00EC61EB" w:rsidP="00EC61EB">
      <w:pPr>
        <w:pStyle w:val="ad"/>
        <w:numPr>
          <w:ilvl w:val="0"/>
          <w:numId w:val="42"/>
        </w:numPr>
        <w:tabs>
          <w:tab w:val="left" w:pos="830"/>
        </w:tabs>
        <w:autoSpaceDE w:val="0"/>
        <w:autoSpaceDN w:val="0"/>
        <w:adjustRightInd w:val="0"/>
        <w:ind w:left="65" w:firstLine="295"/>
        <w:jc w:val="both"/>
        <w:rPr>
          <w:sz w:val="28"/>
          <w:szCs w:val="28"/>
        </w:rPr>
      </w:pPr>
      <w:r w:rsidRPr="00AE2619">
        <w:rPr>
          <w:sz w:val="28"/>
          <w:szCs w:val="28"/>
        </w:rPr>
        <w:t xml:space="preserve">доля </w:t>
      </w:r>
      <w:r>
        <w:rPr>
          <w:sz w:val="28"/>
          <w:szCs w:val="28"/>
        </w:rPr>
        <w:t>обучающихся</w:t>
      </w:r>
      <w:r w:rsidRPr="00AE2619">
        <w:rPr>
          <w:sz w:val="28"/>
          <w:szCs w:val="28"/>
        </w:rPr>
        <w:t xml:space="preserve"> 10-11 (12) классов в общеобразовательных организациях, обучающихся в классах с профильным изучением отдельных предметов, в общей численности обучающих</w:t>
      </w:r>
      <w:r w:rsidRPr="00AE2619">
        <w:rPr>
          <w:b/>
          <w:sz w:val="28"/>
          <w:szCs w:val="28"/>
        </w:rPr>
        <w:t>с</w:t>
      </w:r>
      <w:r w:rsidRPr="00AE2619">
        <w:rPr>
          <w:sz w:val="28"/>
          <w:szCs w:val="28"/>
        </w:rPr>
        <w:t>я 10-11 (12) классов;</w:t>
      </w:r>
    </w:p>
    <w:p w:rsidR="009F1A21" w:rsidRPr="00AE2619" w:rsidRDefault="00EC61EB" w:rsidP="00EC61EB">
      <w:pPr>
        <w:pStyle w:val="a5"/>
        <w:ind w:firstLine="709"/>
        <w:jc w:val="both"/>
        <w:rPr>
          <w:sz w:val="28"/>
          <w:szCs w:val="28"/>
        </w:rPr>
      </w:pPr>
      <w:proofErr w:type="gramStart"/>
      <w:r>
        <w:rPr>
          <w:sz w:val="28"/>
          <w:szCs w:val="28"/>
        </w:rPr>
        <w:t xml:space="preserve">4) </w:t>
      </w:r>
      <w:r w:rsidRPr="00AE2619">
        <w:rPr>
          <w:sz w:val="28"/>
          <w:szCs w:val="28"/>
        </w:rPr>
        <w:t>доля педагогических работников, прошедших аттестацию на высшую и первую квалификационные категории и соответствие занимаемой должности, от общего количества педагогических работников</w:t>
      </w:r>
      <w:r w:rsidR="009F1A21" w:rsidRPr="00AE2619">
        <w:rPr>
          <w:sz w:val="28"/>
          <w:szCs w:val="28"/>
        </w:rPr>
        <w:t xml:space="preserve">3) </w:t>
      </w:r>
      <w:r w:rsidR="009F1A21">
        <w:rPr>
          <w:sz w:val="28"/>
          <w:szCs w:val="28"/>
        </w:rPr>
        <w:t>З</w:t>
      </w:r>
      <w:r w:rsidR="009F1A21" w:rsidRPr="00AE2619">
        <w:rPr>
          <w:sz w:val="28"/>
          <w:szCs w:val="28"/>
        </w:rPr>
        <w:t>адача  «Создание условий для повышения эффективности системы общего образования»:</w:t>
      </w:r>
      <w:proofErr w:type="gramEnd"/>
    </w:p>
    <w:p w:rsidR="009F1A21" w:rsidRPr="00AE2619" w:rsidRDefault="009F1A21" w:rsidP="00BB0946">
      <w:pPr>
        <w:pStyle w:val="a5"/>
        <w:ind w:firstLine="709"/>
        <w:jc w:val="both"/>
        <w:rPr>
          <w:sz w:val="28"/>
          <w:szCs w:val="28"/>
        </w:rPr>
      </w:pPr>
      <w:r>
        <w:rPr>
          <w:sz w:val="28"/>
          <w:szCs w:val="28"/>
        </w:rPr>
        <w:t>П</w:t>
      </w:r>
      <w:r w:rsidRPr="00AE2619">
        <w:rPr>
          <w:sz w:val="28"/>
          <w:szCs w:val="28"/>
        </w:rPr>
        <w:t>ланируется, что</w:t>
      </w:r>
      <w:r>
        <w:rPr>
          <w:sz w:val="28"/>
          <w:szCs w:val="28"/>
        </w:rPr>
        <w:t xml:space="preserve"> до </w:t>
      </w:r>
      <w:r w:rsidR="00BB0946">
        <w:rPr>
          <w:sz w:val="28"/>
          <w:szCs w:val="28"/>
        </w:rPr>
        <w:t>202</w:t>
      </w:r>
      <w:r w:rsidR="0071311F">
        <w:rPr>
          <w:sz w:val="28"/>
          <w:szCs w:val="28"/>
        </w:rPr>
        <w:t>4</w:t>
      </w:r>
      <w:r w:rsidRPr="00AE2619">
        <w:rPr>
          <w:sz w:val="28"/>
          <w:szCs w:val="28"/>
        </w:rPr>
        <w:t xml:space="preserve"> год</w:t>
      </w:r>
      <w:r>
        <w:rPr>
          <w:sz w:val="28"/>
          <w:szCs w:val="28"/>
        </w:rPr>
        <w:t>а</w:t>
      </w:r>
      <w:r w:rsidR="00A848C8">
        <w:rPr>
          <w:sz w:val="28"/>
          <w:szCs w:val="28"/>
        </w:rPr>
        <w:t xml:space="preserve"> будут </w:t>
      </w:r>
      <w:r w:rsidRPr="00AE2619">
        <w:rPr>
          <w:sz w:val="28"/>
          <w:szCs w:val="28"/>
        </w:rPr>
        <w:t xml:space="preserve">созданы условия для широкомасштабного внедрения федерального государственного образовательного стандарта  среднего общего образования. </w:t>
      </w:r>
    </w:p>
    <w:p w:rsidR="009F1A21" w:rsidRPr="00AE2619" w:rsidRDefault="009F1A21" w:rsidP="00BB0946">
      <w:pPr>
        <w:pStyle w:val="a5"/>
        <w:ind w:firstLine="709"/>
        <w:jc w:val="both"/>
        <w:rPr>
          <w:sz w:val="28"/>
          <w:szCs w:val="28"/>
        </w:rPr>
      </w:pPr>
      <w:r>
        <w:rPr>
          <w:sz w:val="28"/>
          <w:szCs w:val="28"/>
        </w:rPr>
        <w:t>До</w:t>
      </w:r>
      <w:r w:rsidR="00721BDE">
        <w:rPr>
          <w:sz w:val="28"/>
          <w:szCs w:val="28"/>
        </w:rPr>
        <w:t xml:space="preserve"> </w:t>
      </w:r>
      <w:r w:rsidR="00BB0946">
        <w:rPr>
          <w:sz w:val="28"/>
          <w:szCs w:val="28"/>
        </w:rPr>
        <w:t>202</w:t>
      </w:r>
      <w:r w:rsidR="0071311F">
        <w:rPr>
          <w:sz w:val="28"/>
          <w:szCs w:val="28"/>
        </w:rPr>
        <w:t>4</w:t>
      </w:r>
      <w:r w:rsidRPr="00AE2619">
        <w:rPr>
          <w:sz w:val="28"/>
          <w:szCs w:val="28"/>
        </w:rPr>
        <w:t xml:space="preserve"> год</w:t>
      </w:r>
      <w:r>
        <w:rPr>
          <w:sz w:val="28"/>
          <w:szCs w:val="28"/>
        </w:rPr>
        <w:t>а</w:t>
      </w:r>
      <w:r w:rsidRPr="00AE2619">
        <w:rPr>
          <w:sz w:val="28"/>
          <w:szCs w:val="28"/>
        </w:rPr>
        <w:t xml:space="preserve">  эффективность решения задач по модернизации общего образования  позволит обеспечить модернизацию инфраструктуры сферы образования в МО «Красногвардейский район»,  создать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AE2619" w:rsidRDefault="009F1A21" w:rsidP="00BB0946">
      <w:pPr>
        <w:pStyle w:val="a5"/>
        <w:ind w:firstLine="709"/>
        <w:jc w:val="both"/>
        <w:rPr>
          <w:sz w:val="28"/>
          <w:szCs w:val="28"/>
        </w:rPr>
      </w:pPr>
      <w:r w:rsidRPr="00AE2619">
        <w:rPr>
          <w:sz w:val="28"/>
          <w:szCs w:val="28"/>
        </w:rPr>
        <w:t>В сфере общего образования МО «Красногвардейский район» изменятся  подходы к управлению в системе общего образования:</w:t>
      </w:r>
    </w:p>
    <w:p w:rsidR="009F1A21" w:rsidRPr="00AE2619" w:rsidRDefault="009F1A21" w:rsidP="00BB0946">
      <w:pPr>
        <w:pStyle w:val="a5"/>
        <w:ind w:firstLine="709"/>
        <w:jc w:val="both"/>
        <w:rPr>
          <w:sz w:val="28"/>
          <w:szCs w:val="28"/>
        </w:rPr>
      </w:pPr>
      <w:r w:rsidRPr="00AE2619">
        <w:rPr>
          <w:sz w:val="28"/>
          <w:szCs w:val="28"/>
        </w:rPr>
        <w:t>1) расширится участие общественности в управлении и контроле качества образования, как на уровне учреждений, так и на муниципальном уровне (наблюдательные, попечительские и управляющие советы) за счет повышения открытости и прозрачности системы образования;</w:t>
      </w:r>
    </w:p>
    <w:p w:rsidR="009F1A21" w:rsidRPr="00AE2619" w:rsidRDefault="009F1A21" w:rsidP="00BB0946">
      <w:pPr>
        <w:pStyle w:val="a5"/>
        <w:ind w:firstLine="709"/>
        <w:jc w:val="both"/>
        <w:rPr>
          <w:sz w:val="28"/>
          <w:szCs w:val="28"/>
        </w:rPr>
      </w:pPr>
      <w:r w:rsidRPr="00AE2619">
        <w:rPr>
          <w:sz w:val="28"/>
          <w:szCs w:val="28"/>
        </w:rPr>
        <w:t xml:space="preserve">2) будет обеспечено информирование потребителей образовательных услуг и общественности   о деятельности образовательных организаций;  </w:t>
      </w:r>
    </w:p>
    <w:p w:rsidR="009F1A21" w:rsidRPr="00AE2619" w:rsidRDefault="009F1A21" w:rsidP="00BB0946">
      <w:pPr>
        <w:pStyle w:val="a5"/>
        <w:ind w:firstLine="709"/>
        <w:jc w:val="both"/>
        <w:rPr>
          <w:sz w:val="28"/>
          <w:szCs w:val="28"/>
        </w:rPr>
      </w:pPr>
      <w:r w:rsidRPr="00AE2619">
        <w:rPr>
          <w:sz w:val="28"/>
          <w:szCs w:val="28"/>
        </w:rPr>
        <w:t xml:space="preserve">3) повысится  роль  профессионального сообщества преподавателей (ассоциаций, союзов) в управлении образованием на уровне педагогических коллективов. </w:t>
      </w:r>
    </w:p>
    <w:p w:rsidR="009F1A21" w:rsidRDefault="009F1A21" w:rsidP="00BB0946">
      <w:pPr>
        <w:pStyle w:val="a5"/>
        <w:ind w:firstLine="709"/>
        <w:jc w:val="both"/>
        <w:rPr>
          <w:sz w:val="28"/>
          <w:szCs w:val="28"/>
        </w:rPr>
      </w:pPr>
      <w:r w:rsidRPr="00AE2619">
        <w:rPr>
          <w:sz w:val="28"/>
          <w:szCs w:val="28"/>
        </w:rPr>
        <w:t xml:space="preserve">В результате реализации Подпрограммы 2 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9F1A21" w:rsidRPr="00AE2619" w:rsidRDefault="009F1A21" w:rsidP="00BB0946">
      <w:pPr>
        <w:pStyle w:val="a5"/>
        <w:ind w:firstLine="709"/>
        <w:jc w:val="both"/>
        <w:rPr>
          <w:sz w:val="28"/>
          <w:szCs w:val="28"/>
        </w:rPr>
      </w:pPr>
      <w:r w:rsidRPr="00AE2619">
        <w:rPr>
          <w:sz w:val="28"/>
          <w:szCs w:val="28"/>
        </w:rPr>
        <w:lastRenderedPageBreak/>
        <w:t xml:space="preserve">Будет создан комплекс условий, соответствующих современным требованиям, обеспечен переход на федеральные государственные образовательные стандарты  общего образования, что позволит обеспечить новое качество общего образования. </w:t>
      </w:r>
    </w:p>
    <w:p w:rsidR="009F1A21" w:rsidRPr="00AE2619" w:rsidRDefault="009F1A21" w:rsidP="00BB0946">
      <w:pPr>
        <w:pStyle w:val="a5"/>
        <w:ind w:firstLine="709"/>
        <w:jc w:val="both"/>
        <w:rPr>
          <w:sz w:val="28"/>
          <w:szCs w:val="28"/>
        </w:rPr>
      </w:pPr>
      <w:r w:rsidRPr="00AE2619">
        <w:rPr>
          <w:sz w:val="28"/>
          <w:szCs w:val="28"/>
        </w:rPr>
        <w:t>Будет продолжена модернизация содержания и методов обучения  на основе эффективного использования возможностей современных образовательных технологий, в том числе информационно-коммуникационных. Обучающимся района будет обеспечен доступ к образовательным ресурсам глобальной информационно-телекоммуникационной сети «Интернет», что позволит широко использовать электронные образовательные ресурсы.</w:t>
      </w:r>
    </w:p>
    <w:p w:rsidR="009F1A21" w:rsidRPr="00AE2619" w:rsidRDefault="009F1A21" w:rsidP="00BB0946">
      <w:pPr>
        <w:pStyle w:val="a5"/>
        <w:ind w:firstLine="709"/>
        <w:jc w:val="both"/>
        <w:rPr>
          <w:sz w:val="28"/>
          <w:szCs w:val="28"/>
        </w:rPr>
      </w:pPr>
      <w:r w:rsidRPr="00AE2619">
        <w:rPr>
          <w:sz w:val="28"/>
          <w:szCs w:val="28"/>
        </w:rPr>
        <w:t xml:space="preserve">В системе общего образования будут созданы условия для распространения дистанционных технологий  обучения, за счет чего повысится доступность образовательных услуг на территории МО «Красногвардейский район». Развитие системы дистанционного образования будет способствовать удовлетворению образовательных потребностей каждого обучающегося, в том числе детей с ограниченными возможностями здоровья, созданию </w:t>
      </w:r>
      <w:proofErr w:type="spellStart"/>
      <w:r w:rsidRPr="00AE2619">
        <w:rPr>
          <w:sz w:val="28"/>
          <w:szCs w:val="28"/>
        </w:rPr>
        <w:t>безбарьерной</w:t>
      </w:r>
      <w:proofErr w:type="spellEnd"/>
      <w:r w:rsidRPr="00AE2619">
        <w:rPr>
          <w:sz w:val="28"/>
          <w:szCs w:val="28"/>
        </w:rPr>
        <w:t xml:space="preserve"> образовательной среды. </w:t>
      </w:r>
    </w:p>
    <w:p w:rsidR="009F1A21" w:rsidRPr="00AE2619" w:rsidRDefault="009F1A21" w:rsidP="00BB0946">
      <w:pPr>
        <w:pStyle w:val="a5"/>
        <w:ind w:firstLine="709"/>
        <w:jc w:val="both"/>
        <w:rPr>
          <w:sz w:val="28"/>
          <w:szCs w:val="28"/>
        </w:rPr>
      </w:pPr>
      <w:r w:rsidRPr="00AE2619">
        <w:rPr>
          <w:sz w:val="28"/>
          <w:szCs w:val="28"/>
        </w:rPr>
        <w:t xml:space="preserve">В системе образования будет создана многофункциональная образовательная среда для проявления и развития индивидуальных способностей обучающихся. </w:t>
      </w:r>
    </w:p>
    <w:p w:rsidR="009F1A21" w:rsidRPr="00AE2619" w:rsidRDefault="009F1A21" w:rsidP="00BB0946">
      <w:pPr>
        <w:pStyle w:val="a5"/>
        <w:ind w:firstLine="709"/>
        <w:jc w:val="both"/>
        <w:rPr>
          <w:sz w:val="28"/>
          <w:szCs w:val="28"/>
        </w:rPr>
      </w:pPr>
      <w:r w:rsidRPr="00AE2619">
        <w:rPr>
          <w:sz w:val="28"/>
          <w:szCs w:val="28"/>
        </w:rPr>
        <w:t xml:space="preserve">Будет обеспечено создание условий для повышения профессиональной квалификации, обеспечивающей деятельность педагогов в условиях новых стандартов. Повысится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9F1A21" w:rsidRPr="00AE2619" w:rsidRDefault="009F1A21" w:rsidP="00BB0946">
      <w:pPr>
        <w:pStyle w:val="a5"/>
        <w:ind w:firstLine="709"/>
        <w:jc w:val="both"/>
        <w:rPr>
          <w:sz w:val="28"/>
          <w:szCs w:val="28"/>
        </w:rPr>
      </w:pPr>
    </w:p>
    <w:p w:rsidR="009F1A21" w:rsidRDefault="009F1A21" w:rsidP="00527067">
      <w:pPr>
        <w:pStyle w:val="ad"/>
        <w:numPr>
          <w:ilvl w:val="0"/>
          <w:numId w:val="11"/>
        </w:numPr>
        <w:autoSpaceDE w:val="0"/>
        <w:autoSpaceDN w:val="0"/>
        <w:adjustRightInd w:val="0"/>
        <w:ind w:left="900" w:firstLine="709"/>
        <w:jc w:val="center"/>
        <w:rPr>
          <w:b/>
          <w:sz w:val="28"/>
          <w:szCs w:val="28"/>
        </w:rPr>
      </w:pPr>
      <w:r w:rsidRPr="00AE2619">
        <w:rPr>
          <w:b/>
          <w:sz w:val="28"/>
          <w:szCs w:val="28"/>
        </w:rPr>
        <w:t>Характеристика  ведомственных целевых программ  и осно</w:t>
      </w:r>
      <w:r>
        <w:rPr>
          <w:b/>
          <w:sz w:val="28"/>
          <w:szCs w:val="28"/>
        </w:rPr>
        <w:t>вных мероприятий Подпрограммы 2.</w:t>
      </w:r>
    </w:p>
    <w:p w:rsidR="00D316F6" w:rsidRPr="00AE2619" w:rsidRDefault="00D316F6" w:rsidP="00D316F6">
      <w:pPr>
        <w:pStyle w:val="ad"/>
        <w:autoSpaceDE w:val="0"/>
        <w:autoSpaceDN w:val="0"/>
        <w:adjustRightInd w:val="0"/>
        <w:ind w:left="1609"/>
        <w:rPr>
          <w:b/>
          <w:sz w:val="28"/>
          <w:szCs w:val="28"/>
        </w:rPr>
      </w:pPr>
    </w:p>
    <w:p w:rsidR="009F1A21" w:rsidRPr="00AE2619" w:rsidRDefault="009F1A21" w:rsidP="00BB0946">
      <w:pPr>
        <w:pStyle w:val="a5"/>
        <w:ind w:firstLine="709"/>
        <w:jc w:val="both"/>
        <w:rPr>
          <w:sz w:val="28"/>
          <w:szCs w:val="28"/>
        </w:rPr>
      </w:pPr>
      <w:r w:rsidRPr="00AE2619">
        <w:rPr>
          <w:sz w:val="28"/>
          <w:szCs w:val="28"/>
        </w:rPr>
        <w:t>Перечень ведомственных целевых программ и основных  мероприятий сформирован таким образом, чтобы обеспечить решение конкретных задач Подпрограммы 2.</w:t>
      </w:r>
    </w:p>
    <w:p w:rsidR="009F1A21" w:rsidRPr="00AE2619" w:rsidRDefault="00A848C8" w:rsidP="00BB0946">
      <w:pPr>
        <w:pStyle w:val="a5"/>
        <w:ind w:firstLine="709"/>
        <w:jc w:val="both"/>
        <w:rPr>
          <w:sz w:val="28"/>
          <w:szCs w:val="28"/>
        </w:rPr>
      </w:pPr>
      <w:r>
        <w:rPr>
          <w:sz w:val="28"/>
          <w:szCs w:val="28"/>
        </w:rPr>
        <w:t>1</w:t>
      </w:r>
      <w:r w:rsidR="009F1A21" w:rsidRPr="00AE2619">
        <w:rPr>
          <w:sz w:val="28"/>
          <w:szCs w:val="28"/>
        </w:rPr>
        <w:t xml:space="preserve">. Цель ведомственной целевой программы  «Одаренные дети» - обеспечение благоприятных условий для выявления и развития одаренных детей в образовательных организациях Красногвардейского района.  Ведомственная целевая программа   «Одаренные дети» направлена  на поддержку одаренных </w:t>
      </w:r>
      <w:r w:rsidR="00E87B08">
        <w:rPr>
          <w:sz w:val="28"/>
          <w:szCs w:val="28"/>
        </w:rPr>
        <w:t>обучающихся</w:t>
      </w:r>
      <w:r w:rsidR="009F1A21" w:rsidRPr="00AE2619">
        <w:rPr>
          <w:sz w:val="28"/>
          <w:szCs w:val="28"/>
        </w:rPr>
        <w:t xml:space="preserve"> на уровне района, внедрение инновационного методического обеспечения процесса обучения одаренных детей, повышение социального статуса и профессионального совершенствования педагогических кадров, работающих с одаренными детьми. </w:t>
      </w:r>
    </w:p>
    <w:p w:rsidR="009F1A21" w:rsidRPr="00AE2619" w:rsidRDefault="00A848C8" w:rsidP="00BB0946">
      <w:pPr>
        <w:pStyle w:val="a5"/>
        <w:ind w:firstLine="709"/>
        <w:jc w:val="both"/>
        <w:rPr>
          <w:sz w:val="28"/>
          <w:szCs w:val="28"/>
        </w:rPr>
      </w:pPr>
      <w:r>
        <w:rPr>
          <w:sz w:val="28"/>
          <w:szCs w:val="28"/>
        </w:rPr>
        <w:t>2</w:t>
      </w:r>
      <w:r w:rsidR="009F1A21" w:rsidRPr="00AE2619">
        <w:rPr>
          <w:sz w:val="28"/>
          <w:szCs w:val="28"/>
        </w:rPr>
        <w:t>. Цель ведомственной целевой программы  «Организация отдыха и оздоровления детей и подростков» - создание условий для оздоровления и отдыха детей и подростков в летний период. ВЦП  «Организация отдыха и оздоровления детей и подростков»  направлена на увеличение охвата детей, проживающих на территории Красногвардейского района, охваченных различными формами отдыха и оздоровления.</w:t>
      </w:r>
    </w:p>
    <w:p w:rsidR="009F1A21" w:rsidRPr="00A848C8" w:rsidRDefault="00A848C8" w:rsidP="00BB0946">
      <w:pPr>
        <w:pStyle w:val="a5"/>
        <w:ind w:firstLine="709"/>
        <w:jc w:val="both"/>
        <w:rPr>
          <w:sz w:val="28"/>
          <w:szCs w:val="28"/>
        </w:rPr>
      </w:pPr>
      <w:r>
        <w:rPr>
          <w:sz w:val="28"/>
          <w:szCs w:val="28"/>
        </w:rPr>
        <w:t>3</w:t>
      </w:r>
      <w:r w:rsidR="009F1A21" w:rsidRPr="00AE2619">
        <w:rPr>
          <w:sz w:val="28"/>
          <w:szCs w:val="28"/>
        </w:rPr>
        <w:t xml:space="preserve">. Цель ведомственной целевой программы «Сохранение и развитие государственных языков Республики Адыгея» - развитие и расширение базы функционирования государственных языков Республики Адыгея. Программа направлена на  реализацию государственной языковой политики, определенной </w:t>
      </w:r>
      <w:r w:rsidR="009F1A21" w:rsidRPr="00AE2619">
        <w:rPr>
          <w:sz w:val="28"/>
          <w:szCs w:val="28"/>
        </w:rPr>
        <w:lastRenderedPageBreak/>
        <w:t xml:space="preserve">Конституцией Республики Адыгея,  обеспечение функционирования государственных языков Республики Адыгея;  сохранение и развитие языков народов, </w:t>
      </w:r>
      <w:r w:rsidR="009F1A21" w:rsidRPr="00A848C8">
        <w:rPr>
          <w:sz w:val="28"/>
          <w:szCs w:val="28"/>
        </w:rPr>
        <w:t>проживающих в Красногвардейском районе.</w:t>
      </w:r>
    </w:p>
    <w:p w:rsidR="00A848C8" w:rsidRPr="00AE2619" w:rsidRDefault="00A848C8" w:rsidP="00BB0946">
      <w:pPr>
        <w:pStyle w:val="a5"/>
        <w:ind w:firstLine="709"/>
        <w:jc w:val="both"/>
        <w:rPr>
          <w:sz w:val="28"/>
          <w:szCs w:val="28"/>
        </w:rPr>
      </w:pPr>
      <w:r w:rsidRPr="00A848C8">
        <w:rPr>
          <w:sz w:val="28"/>
          <w:szCs w:val="28"/>
        </w:rPr>
        <w:t>4. Цель ведомственной целевой программа «Профилактика экстремизма и терроризма, предупреждения межнациональных (межэтнических) конфликтов» - формирование у подрастающего поколения уважительного отношения ко всем национальностям, этносам и религиям.</w:t>
      </w:r>
    </w:p>
    <w:p w:rsidR="009F1A21" w:rsidRPr="00AE2619" w:rsidRDefault="009F1A21" w:rsidP="00BB0946">
      <w:pPr>
        <w:pStyle w:val="a5"/>
        <w:ind w:firstLine="709"/>
        <w:jc w:val="both"/>
        <w:rPr>
          <w:sz w:val="28"/>
          <w:szCs w:val="28"/>
        </w:rPr>
      </w:pPr>
      <w:r w:rsidRPr="00AE2619">
        <w:rPr>
          <w:sz w:val="28"/>
          <w:szCs w:val="28"/>
        </w:rPr>
        <w:t>5. Решению задачи «Обеспечение доступности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5.1. Реализация муниципальными общеобразовательными организациями в МО «Красногвардейский район» основных общеобразовательных программ.</w:t>
      </w:r>
    </w:p>
    <w:p w:rsidR="009F1A21" w:rsidRPr="00AE2619" w:rsidRDefault="009F1A21" w:rsidP="00BB0946">
      <w:pPr>
        <w:pStyle w:val="a5"/>
        <w:ind w:firstLine="567"/>
        <w:jc w:val="both"/>
        <w:rPr>
          <w:sz w:val="28"/>
          <w:szCs w:val="28"/>
        </w:rPr>
      </w:pPr>
      <w:r>
        <w:rPr>
          <w:sz w:val="28"/>
          <w:szCs w:val="28"/>
        </w:rPr>
        <w:t xml:space="preserve"> 5.2. </w:t>
      </w:r>
      <w:r w:rsidRPr="00AE2619">
        <w:rPr>
          <w:sz w:val="28"/>
          <w:szCs w:val="28"/>
        </w:rPr>
        <w:t>Оказание муниципальных услуг (выполнение работ) общеобразовательными организациями.</w:t>
      </w:r>
    </w:p>
    <w:p w:rsidR="009F1A21" w:rsidRPr="00AE2619" w:rsidRDefault="009F1A21" w:rsidP="00BB0946">
      <w:pPr>
        <w:pStyle w:val="a5"/>
        <w:ind w:firstLine="709"/>
        <w:jc w:val="both"/>
        <w:rPr>
          <w:sz w:val="28"/>
          <w:szCs w:val="28"/>
        </w:rPr>
      </w:pPr>
      <w:r w:rsidRPr="00AE2619">
        <w:rPr>
          <w:sz w:val="28"/>
          <w:szCs w:val="28"/>
        </w:rPr>
        <w:t>6. Решению задачи «Повышение качества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6.1. Укрепление материально-технической базы общеобразовательных организаций в МО «Красногвардейский район».</w:t>
      </w:r>
    </w:p>
    <w:p w:rsidR="009F1A21" w:rsidRPr="00AE2619" w:rsidRDefault="009F1A21" w:rsidP="00BB0946">
      <w:pPr>
        <w:pStyle w:val="a5"/>
        <w:ind w:firstLine="709"/>
        <w:jc w:val="both"/>
        <w:rPr>
          <w:sz w:val="28"/>
          <w:szCs w:val="28"/>
        </w:rPr>
      </w:pPr>
      <w:r w:rsidRPr="00AE2619">
        <w:rPr>
          <w:sz w:val="28"/>
          <w:szCs w:val="28"/>
        </w:rPr>
        <w:t>6.2. Информационно-методическое сопровождение введения федеральных государственных образовательных стандартов.</w:t>
      </w:r>
    </w:p>
    <w:p w:rsidR="009F1A21" w:rsidRPr="00AE2619" w:rsidRDefault="009F1A21" w:rsidP="00BB0946">
      <w:pPr>
        <w:pStyle w:val="a5"/>
        <w:ind w:firstLine="709"/>
        <w:jc w:val="both"/>
        <w:rPr>
          <w:sz w:val="28"/>
          <w:szCs w:val="28"/>
        </w:rPr>
      </w:pPr>
      <w:r w:rsidRPr="00AE2619">
        <w:rPr>
          <w:sz w:val="28"/>
          <w:szCs w:val="28"/>
        </w:rPr>
        <w:t>7. Решению задачи «Создание условий для повышения эффективности системы общего образования» способствуют следующие основные мероприятия:</w:t>
      </w:r>
    </w:p>
    <w:p w:rsidR="009F1A21" w:rsidRPr="00AE2619" w:rsidRDefault="009F1A21" w:rsidP="00BB0946">
      <w:pPr>
        <w:pStyle w:val="a5"/>
        <w:ind w:firstLine="709"/>
        <w:jc w:val="both"/>
        <w:rPr>
          <w:sz w:val="28"/>
          <w:szCs w:val="28"/>
        </w:rPr>
      </w:pPr>
      <w:r w:rsidRPr="00AE2619">
        <w:rPr>
          <w:sz w:val="28"/>
          <w:szCs w:val="28"/>
        </w:rPr>
        <w:t>7.1. Развитие инновационного опыта работы муниципальных общеобразовательных организаций в МО «Красногвардейский район».</w:t>
      </w:r>
    </w:p>
    <w:p w:rsidR="009F1A21" w:rsidRPr="00AE2619" w:rsidRDefault="009F1A21" w:rsidP="00BB0946">
      <w:pPr>
        <w:pStyle w:val="a5"/>
        <w:ind w:firstLine="709"/>
        <w:jc w:val="both"/>
        <w:rPr>
          <w:sz w:val="28"/>
          <w:szCs w:val="28"/>
        </w:rPr>
      </w:pPr>
      <w:r w:rsidRPr="00AE2619">
        <w:rPr>
          <w:sz w:val="28"/>
          <w:szCs w:val="28"/>
        </w:rPr>
        <w:t>7.2. Развитие кадровых ресурсов системы общего образования.</w:t>
      </w:r>
    </w:p>
    <w:p w:rsidR="009F1A21" w:rsidRPr="00AE2619" w:rsidRDefault="009F1A21" w:rsidP="00BB0946">
      <w:pPr>
        <w:pStyle w:val="a5"/>
        <w:ind w:firstLine="709"/>
        <w:jc w:val="both"/>
        <w:rPr>
          <w:sz w:val="28"/>
          <w:szCs w:val="28"/>
        </w:rPr>
      </w:pPr>
    </w:p>
    <w:p w:rsidR="009F1A21" w:rsidRDefault="009F1A21" w:rsidP="00DF76BC">
      <w:pPr>
        <w:pStyle w:val="ad"/>
        <w:numPr>
          <w:ilvl w:val="0"/>
          <w:numId w:val="11"/>
        </w:numPr>
        <w:autoSpaceDE w:val="0"/>
        <w:autoSpaceDN w:val="0"/>
        <w:adjustRightInd w:val="0"/>
        <w:ind w:firstLine="709"/>
        <w:jc w:val="center"/>
        <w:rPr>
          <w:b/>
          <w:sz w:val="28"/>
          <w:szCs w:val="28"/>
        </w:rPr>
      </w:pPr>
      <w:r w:rsidRPr="00AE2619">
        <w:rPr>
          <w:b/>
          <w:sz w:val="28"/>
          <w:szCs w:val="28"/>
        </w:rPr>
        <w:t xml:space="preserve">Характеристика мер правового регулирования в </w:t>
      </w:r>
      <w:r>
        <w:rPr>
          <w:b/>
          <w:sz w:val="28"/>
          <w:szCs w:val="28"/>
        </w:rPr>
        <w:t>сфере реализации Подпрограммы 2.</w:t>
      </w:r>
    </w:p>
    <w:p w:rsidR="00D316F6" w:rsidRPr="00AE2619" w:rsidRDefault="00D316F6" w:rsidP="00D316F6">
      <w:pPr>
        <w:pStyle w:val="ad"/>
        <w:autoSpaceDE w:val="0"/>
        <w:autoSpaceDN w:val="0"/>
        <w:adjustRightInd w:val="0"/>
        <w:ind w:left="1779"/>
        <w:rPr>
          <w:b/>
          <w:sz w:val="28"/>
          <w:szCs w:val="28"/>
        </w:rPr>
      </w:pPr>
    </w:p>
    <w:p w:rsidR="009F1A21" w:rsidRPr="00AE2619" w:rsidRDefault="009F1A21" w:rsidP="00BB0946">
      <w:pPr>
        <w:pStyle w:val="a5"/>
        <w:ind w:firstLine="709"/>
        <w:jc w:val="both"/>
        <w:rPr>
          <w:color w:val="FF0000"/>
          <w:sz w:val="28"/>
          <w:szCs w:val="28"/>
        </w:rPr>
      </w:pPr>
      <w:r w:rsidRPr="00AE2619">
        <w:rPr>
          <w:sz w:val="28"/>
          <w:szCs w:val="28"/>
        </w:rPr>
        <w:t xml:space="preserve"> Правовое регулирование в сфере реализации Подпрограммы 2 осуществляется в соответствии  со следующими нормативными правовыми актами:</w:t>
      </w:r>
    </w:p>
    <w:p w:rsidR="009F1A21" w:rsidRPr="00AE2619" w:rsidRDefault="009F1A21" w:rsidP="00BB0946">
      <w:pPr>
        <w:pStyle w:val="ConsPlusNormal"/>
        <w:ind w:firstLine="709"/>
        <w:jc w:val="both"/>
        <w:outlineLvl w:val="2"/>
        <w:rPr>
          <w:rFonts w:ascii="Times New Roman" w:hAnsi="Times New Roman" w:cs="Times New Roman"/>
          <w:sz w:val="28"/>
          <w:szCs w:val="28"/>
        </w:rPr>
      </w:pPr>
      <w:r>
        <w:t xml:space="preserve">- </w:t>
      </w:r>
      <w:hyperlink r:id="rId10" w:history="1">
        <w:r w:rsidRPr="00AE2619">
          <w:rPr>
            <w:rFonts w:ascii="Times New Roman" w:hAnsi="Times New Roman" w:cs="Times New Roman"/>
            <w:sz w:val="28"/>
            <w:szCs w:val="28"/>
          </w:rPr>
          <w:t>Федеральным законом от 29 декабря 2012 года № 273-ФЗ «Об образовании в Российской Федерации</w:t>
        </w:r>
      </w:hyperlink>
      <w:r w:rsidRPr="00AE2619">
        <w:rPr>
          <w:rFonts w:ascii="Times New Roman" w:hAnsi="Times New Roman" w:cs="Times New Roman"/>
          <w:b/>
          <w:bCs/>
          <w:sz w:val="28"/>
          <w:szCs w:val="28"/>
        </w:rPr>
        <w:t>»;</w:t>
      </w:r>
    </w:p>
    <w:p w:rsidR="009F1A21" w:rsidRPr="00AE2619"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9F1A21" w:rsidRDefault="009F1A21" w:rsidP="00BB0946">
      <w:pPr>
        <w:ind w:firstLine="708"/>
        <w:contextualSpacing/>
        <w:jc w:val="both"/>
        <w:rPr>
          <w:sz w:val="28"/>
          <w:szCs w:val="28"/>
        </w:rPr>
      </w:pPr>
      <w:r w:rsidRPr="005B0599">
        <w:rPr>
          <w:sz w:val="28"/>
          <w:szCs w:val="28"/>
        </w:rPr>
        <w:t xml:space="preserve">- </w:t>
      </w:r>
      <w:r w:rsidR="00EC296E">
        <w:rPr>
          <w:sz w:val="28"/>
          <w:szCs w:val="28"/>
        </w:rPr>
        <w:t>Постановлением Правительства РФ от 26.12.2017 г. № 1642 «Об утверждении государственной программы Российской Федерации «Развитие образования»</w:t>
      </w:r>
    </w:p>
    <w:p w:rsidR="009F1A21" w:rsidRPr="005B0599" w:rsidRDefault="009F1A21" w:rsidP="00BB0946">
      <w:pPr>
        <w:ind w:firstLine="708"/>
        <w:contextualSpacing/>
        <w:jc w:val="both"/>
        <w:rPr>
          <w:sz w:val="28"/>
          <w:szCs w:val="28"/>
        </w:rPr>
      </w:pPr>
      <w:r>
        <w:rPr>
          <w:sz w:val="28"/>
          <w:szCs w:val="28"/>
        </w:rPr>
        <w:t>- Законом Республики Адыгея от 27.12.2013 г. №264 «Об образовании в Республике Адыгея»;</w:t>
      </w:r>
    </w:p>
    <w:p w:rsidR="009F1A21" w:rsidRDefault="009F1A21" w:rsidP="00BB0946">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-И</w:t>
      </w:r>
      <w:r w:rsidRPr="00AE2619">
        <w:rPr>
          <w:rFonts w:ascii="Times New Roman" w:hAnsi="Times New Roman" w:cs="Times New Roman"/>
          <w:sz w:val="28"/>
          <w:szCs w:val="28"/>
        </w:rPr>
        <w:t>ными нормативными правовы</w:t>
      </w:r>
      <w:r>
        <w:rPr>
          <w:rFonts w:ascii="Times New Roman" w:hAnsi="Times New Roman" w:cs="Times New Roman"/>
          <w:sz w:val="28"/>
          <w:szCs w:val="28"/>
        </w:rPr>
        <w:t xml:space="preserve">ми актами Российской Федерации, </w:t>
      </w:r>
      <w:r w:rsidRPr="00AE2619">
        <w:rPr>
          <w:rFonts w:ascii="Times New Roman" w:hAnsi="Times New Roman" w:cs="Times New Roman"/>
          <w:sz w:val="28"/>
          <w:szCs w:val="28"/>
        </w:rPr>
        <w:t xml:space="preserve">Республики Адыгея и МО «Красногвардейский район». </w:t>
      </w:r>
    </w:p>
    <w:p w:rsidR="001404F8" w:rsidRPr="00AE2619" w:rsidRDefault="001404F8" w:rsidP="00BB0946">
      <w:pPr>
        <w:pStyle w:val="ConsPlusNormal"/>
        <w:ind w:firstLine="708"/>
        <w:jc w:val="both"/>
        <w:outlineLvl w:val="2"/>
        <w:rPr>
          <w:rFonts w:ascii="Times New Roman" w:hAnsi="Times New Roman" w:cs="Times New Roman"/>
          <w:sz w:val="28"/>
          <w:szCs w:val="28"/>
        </w:rPr>
      </w:pPr>
    </w:p>
    <w:p w:rsidR="009F1A21" w:rsidRDefault="009F1A21" w:rsidP="00BB0946">
      <w:pPr>
        <w:pStyle w:val="ad"/>
        <w:numPr>
          <w:ilvl w:val="0"/>
          <w:numId w:val="11"/>
        </w:numPr>
        <w:autoSpaceDE w:val="0"/>
        <w:autoSpaceDN w:val="0"/>
        <w:adjustRightInd w:val="0"/>
        <w:jc w:val="both"/>
        <w:outlineLvl w:val="1"/>
        <w:rPr>
          <w:b/>
          <w:bCs/>
          <w:sz w:val="28"/>
          <w:szCs w:val="28"/>
        </w:rPr>
      </w:pPr>
      <w:r w:rsidRPr="00AE2619">
        <w:rPr>
          <w:b/>
          <w:bCs/>
          <w:sz w:val="28"/>
          <w:szCs w:val="28"/>
        </w:rPr>
        <w:t>Прогноз сводных показателей муниципальных заданий по э</w:t>
      </w:r>
      <w:r>
        <w:rPr>
          <w:b/>
          <w:bCs/>
          <w:sz w:val="28"/>
          <w:szCs w:val="28"/>
        </w:rPr>
        <w:t>тапам реализации Подпрограммы 2</w:t>
      </w:r>
    </w:p>
    <w:p w:rsidR="000D5271" w:rsidRDefault="000D5271" w:rsidP="000D5271">
      <w:pPr>
        <w:pStyle w:val="ad"/>
        <w:autoSpaceDE w:val="0"/>
        <w:autoSpaceDN w:val="0"/>
        <w:adjustRightInd w:val="0"/>
        <w:ind w:left="1070"/>
        <w:jc w:val="both"/>
        <w:outlineLvl w:val="1"/>
        <w:rPr>
          <w:b/>
          <w:bCs/>
          <w:sz w:val="28"/>
          <w:szCs w:val="28"/>
        </w:rPr>
      </w:pPr>
    </w:p>
    <w:p w:rsidR="009F1A21" w:rsidRPr="00AE2619" w:rsidRDefault="009F1A21" w:rsidP="00BB0946">
      <w:pPr>
        <w:pStyle w:val="ad"/>
        <w:autoSpaceDE w:val="0"/>
        <w:autoSpaceDN w:val="0"/>
        <w:adjustRightInd w:val="0"/>
        <w:ind w:left="1070"/>
        <w:jc w:val="both"/>
        <w:outlineLvl w:val="1"/>
        <w:rPr>
          <w:b/>
          <w:bCs/>
          <w:sz w:val="28"/>
          <w:szCs w:val="28"/>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213"/>
        <w:gridCol w:w="849"/>
        <w:gridCol w:w="992"/>
        <w:gridCol w:w="992"/>
        <w:gridCol w:w="13"/>
        <w:gridCol w:w="969"/>
        <w:gridCol w:w="942"/>
        <w:gridCol w:w="961"/>
        <w:gridCol w:w="961"/>
        <w:gridCol w:w="984"/>
      </w:tblGrid>
      <w:tr w:rsidR="00503776" w:rsidRPr="00AE2619" w:rsidTr="00503776">
        <w:tc>
          <w:tcPr>
            <w:tcW w:w="281" w:type="pct"/>
            <w:vMerge w:val="restart"/>
            <w:hideMark/>
          </w:tcPr>
          <w:p w:rsidR="005D043F" w:rsidRPr="00AC0103" w:rsidRDefault="005D043F" w:rsidP="00BB0946">
            <w:pPr>
              <w:pStyle w:val="a5"/>
              <w:jc w:val="both"/>
              <w:rPr>
                <w:sz w:val="28"/>
                <w:szCs w:val="28"/>
              </w:rPr>
            </w:pPr>
            <w:r w:rsidRPr="00AC0103">
              <w:rPr>
                <w:sz w:val="28"/>
                <w:szCs w:val="28"/>
              </w:rPr>
              <w:lastRenderedPageBreak/>
              <w:t xml:space="preserve">N </w:t>
            </w:r>
            <w:r w:rsidRPr="00AC0103">
              <w:rPr>
                <w:sz w:val="28"/>
                <w:szCs w:val="28"/>
              </w:rPr>
              <w:br/>
            </w:r>
            <w:proofErr w:type="gramStart"/>
            <w:r w:rsidRPr="00AC0103">
              <w:rPr>
                <w:sz w:val="28"/>
                <w:szCs w:val="28"/>
              </w:rPr>
              <w:t>п</w:t>
            </w:r>
            <w:proofErr w:type="gramEnd"/>
            <w:r w:rsidRPr="00AC0103">
              <w:rPr>
                <w:sz w:val="28"/>
                <w:szCs w:val="28"/>
              </w:rPr>
              <w:t>/п</w:t>
            </w:r>
          </w:p>
        </w:tc>
        <w:tc>
          <w:tcPr>
            <w:tcW w:w="1058" w:type="pct"/>
            <w:vMerge w:val="restart"/>
            <w:hideMark/>
          </w:tcPr>
          <w:p w:rsidR="005D043F" w:rsidRPr="00AC0103" w:rsidRDefault="005D043F" w:rsidP="00BB0946">
            <w:pPr>
              <w:pStyle w:val="a5"/>
              <w:jc w:val="both"/>
              <w:rPr>
                <w:sz w:val="28"/>
                <w:szCs w:val="28"/>
              </w:rPr>
            </w:pPr>
            <w:r w:rsidRPr="00AC0103">
              <w:rPr>
                <w:sz w:val="28"/>
                <w:szCs w:val="28"/>
              </w:rPr>
              <w:t>Наименование показателя</w:t>
            </w:r>
          </w:p>
        </w:tc>
        <w:tc>
          <w:tcPr>
            <w:tcW w:w="406" w:type="pct"/>
            <w:vMerge w:val="restart"/>
            <w:hideMark/>
          </w:tcPr>
          <w:p w:rsidR="005D043F" w:rsidRPr="00AC0103" w:rsidRDefault="00503776" w:rsidP="00BB0946">
            <w:pPr>
              <w:pStyle w:val="a5"/>
              <w:jc w:val="both"/>
              <w:rPr>
                <w:sz w:val="28"/>
                <w:szCs w:val="28"/>
              </w:rPr>
            </w:pPr>
            <w:r>
              <w:rPr>
                <w:sz w:val="28"/>
                <w:szCs w:val="28"/>
              </w:rPr>
              <w:t>Ед. </w:t>
            </w:r>
            <w:r w:rsidR="005D043F" w:rsidRPr="00AC0103">
              <w:rPr>
                <w:sz w:val="28"/>
                <w:szCs w:val="28"/>
              </w:rPr>
              <w:br/>
              <w:t>измерения</w:t>
            </w:r>
          </w:p>
        </w:tc>
        <w:tc>
          <w:tcPr>
            <w:tcW w:w="3255" w:type="pct"/>
            <w:gridSpan w:val="8"/>
            <w:hideMark/>
          </w:tcPr>
          <w:p w:rsidR="005D043F" w:rsidRPr="00AC0103" w:rsidRDefault="005D043F" w:rsidP="00BB0946">
            <w:pPr>
              <w:pStyle w:val="a5"/>
              <w:jc w:val="both"/>
              <w:rPr>
                <w:sz w:val="28"/>
                <w:szCs w:val="28"/>
              </w:rPr>
            </w:pPr>
            <w:r w:rsidRPr="00AC0103">
              <w:rPr>
                <w:sz w:val="28"/>
                <w:szCs w:val="28"/>
              </w:rPr>
              <w:t>Значения показателей муниципальной услуги</w:t>
            </w:r>
          </w:p>
        </w:tc>
      </w:tr>
      <w:tr w:rsidR="00503776" w:rsidRPr="00AE2619" w:rsidTr="00503776">
        <w:tc>
          <w:tcPr>
            <w:tcW w:w="281" w:type="pct"/>
            <w:vMerge/>
            <w:hideMark/>
          </w:tcPr>
          <w:p w:rsidR="00626CC2" w:rsidRPr="00AC0103" w:rsidRDefault="00626CC2" w:rsidP="00BB0946">
            <w:pPr>
              <w:pStyle w:val="a5"/>
              <w:jc w:val="both"/>
              <w:rPr>
                <w:sz w:val="28"/>
                <w:szCs w:val="28"/>
              </w:rPr>
            </w:pPr>
          </w:p>
        </w:tc>
        <w:tc>
          <w:tcPr>
            <w:tcW w:w="1058" w:type="pct"/>
            <w:vMerge/>
            <w:hideMark/>
          </w:tcPr>
          <w:p w:rsidR="00626CC2" w:rsidRPr="00AC0103" w:rsidRDefault="00626CC2" w:rsidP="00BB0946">
            <w:pPr>
              <w:pStyle w:val="a5"/>
              <w:jc w:val="both"/>
              <w:rPr>
                <w:sz w:val="28"/>
                <w:szCs w:val="28"/>
              </w:rPr>
            </w:pPr>
          </w:p>
        </w:tc>
        <w:tc>
          <w:tcPr>
            <w:tcW w:w="406" w:type="pct"/>
            <w:vMerge/>
            <w:hideMark/>
          </w:tcPr>
          <w:p w:rsidR="00626CC2" w:rsidRPr="00AC0103" w:rsidRDefault="00626CC2" w:rsidP="00BB0946">
            <w:pPr>
              <w:pStyle w:val="a5"/>
              <w:jc w:val="both"/>
              <w:rPr>
                <w:sz w:val="28"/>
                <w:szCs w:val="28"/>
              </w:rPr>
            </w:pPr>
          </w:p>
        </w:tc>
        <w:tc>
          <w:tcPr>
            <w:tcW w:w="474" w:type="pct"/>
            <w:hideMark/>
          </w:tcPr>
          <w:p w:rsidR="00626CC2" w:rsidRPr="00AC0103" w:rsidRDefault="00503776" w:rsidP="00503776">
            <w:pPr>
              <w:pStyle w:val="a5"/>
              <w:jc w:val="both"/>
              <w:rPr>
                <w:sz w:val="28"/>
                <w:szCs w:val="28"/>
              </w:rPr>
            </w:pPr>
            <w:r>
              <w:rPr>
                <w:sz w:val="28"/>
                <w:szCs w:val="28"/>
              </w:rPr>
              <w:t>2018г.</w:t>
            </w:r>
          </w:p>
        </w:tc>
        <w:tc>
          <w:tcPr>
            <w:tcW w:w="474" w:type="pct"/>
          </w:tcPr>
          <w:p w:rsidR="00626CC2" w:rsidRPr="00AC0103" w:rsidRDefault="00503776" w:rsidP="00503776">
            <w:pPr>
              <w:pStyle w:val="a5"/>
              <w:jc w:val="both"/>
              <w:rPr>
                <w:sz w:val="28"/>
                <w:szCs w:val="28"/>
              </w:rPr>
            </w:pPr>
            <w:r>
              <w:rPr>
                <w:sz w:val="28"/>
                <w:szCs w:val="28"/>
              </w:rPr>
              <w:t>2019г.</w:t>
            </w:r>
          </w:p>
        </w:tc>
        <w:tc>
          <w:tcPr>
            <w:tcW w:w="469" w:type="pct"/>
            <w:gridSpan w:val="2"/>
          </w:tcPr>
          <w:p w:rsidR="00626CC2" w:rsidRPr="00AC0103" w:rsidRDefault="00626CC2" w:rsidP="005D3148">
            <w:pPr>
              <w:pStyle w:val="a5"/>
              <w:jc w:val="both"/>
              <w:rPr>
                <w:sz w:val="28"/>
                <w:szCs w:val="28"/>
              </w:rPr>
            </w:pPr>
            <w:r w:rsidRPr="00AC0103">
              <w:rPr>
                <w:sz w:val="28"/>
                <w:szCs w:val="28"/>
              </w:rPr>
              <w:t>20</w:t>
            </w:r>
            <w:r>
              <w:rPr>
                <w:sz w:val="28"/>
                <w:szCs w:val="28"/>
              </w:rPr>
              <w:t>20</w:t>
            </w:r>
            <w:r w:rsidRPr="00AC0103">
              <w:rPr>
                <w:sz w:val="28"/>
                <w:szCs w:val="28"/>
              </w:rPr>
              <w:t>г.</w:t>
            </w:r>
          </w:p>
        </w:tc>
        <w:tc>
          <w:tcPr>
            <w:tcW w:w="450" w:type="pct"/>
            <w:hideMark/>
          </w:tcPr>
          <w:p w:rsidR="00626CC2" w:rsidRPr="00AC0103" w:rsidRDefault="00626CC2" w:rsidP="005D4525">
            <w:pPr>
              <w:pStyle w:val="a5"/>
              <w:jc w:val="both"/>
              <w:rPr>
                <w:sz w:val="28"/>
                <w:szCs w:val="28"/>
              </w:rPr>
            </w:pPr>
            <w:r w:rsidRPr="00AC0103">
              <w:rPr>
                <w:sz w:val="28"/>
                <w:szCs w:val="28"/>
              </w:rPr>
              <w:t>20</w:t>
            </w:r>
            <w:r>
              <w:rPr>
                <w:sz w:val="28"/>
                <w:szCs w:val="28"/>
              </w:rPr>
              <w:t>2</w:t>
            </w:r>
            <w:r w:rsidR="00503776">
              <w:rPr>
                <w:sz w:val="28"/>
                <w:szCs w:val="28"/>
              </w:rPr>
              <w:t>1г</w:t>
            </w:r>
          </w:p>
        </w:tc>
        <w:tc>
          <w:tcPr>
            <w:tcW w:w="459" w:type="pct"/>
            <w:hideMark/>
          </w:tcPr>
          <w:p w:rsidR="00626CC2" w:rsidRPr="00AC0103" w:rsidRDefault="00626CC2" w:rsidP="005D4525">
            <w:pPr>
              <w:pStyle w:val="a5"/>
              <w:jc w:val="both"/>
              <w:rPr>
                <w:sz w:val="28"/>
                <w:szCs w:val="28"/>
              </w:rPr>
            </w:pPr>
            <w:r w:rsidRPr="00AC0103">
              <w:rPr>
                <w:sz w:val="28"/>
                <w:szCs w:val="28"/>
              </w:rPr>
              <w:t>202</w:t>
            </w:r>
            <w:r>
              <w:rPr>
                <w:sz w:val="28"/>
                <w:szCs w:val="28"/>
              </w:rPr>
              <w:t>2</w:t>
            </w:r>
            <w:r w:rsidRPr="00AC0103">
              <w:rPr>
                <w:sz w:val="28"/>
                <w:szCs w:val="28"/>
              </w:rPr>
              <w:t>г.</w:t>
            </w:r>
          </w:p>
        </w:tc>
        <w:tc>
          <w:tcPr>
            <w:tcW w:w="459" w:type="pct"/>
            <w:tcBorders>
              <w:bottom w:val="nil"/>
            </w:tcBorders>
          </w:tcPr>
          <w:p w:rsidR="00626CC2" w:rsidRDefault="00626CC2" w:rsidP="005D4525">
            <w:pPr>
              <w:pStyle w:val="a5"/>
              <w:jc w:val="both"/>
              <w:rPr>
                <w:sz w:val="28"/>
                <w:szCs w:val="28"/>
              </w:rPr>
            </w:pPr>
            <w:r>
              <w:rPr>
                <w:sz w:val="28"/>
                <w:szCs w:val="28"/>
              </w:rPr>
              <w:t>2023г.</w:t>
            </w:r>
          </w:p>
        </w:tc>
        <w:tc>
          <w:tcPr>
            <w:tcW w:w="469" w:type="pct"/>
            <w:tcBorders>
              <w:bottom w:val="nil"/>
            </w:tcBorders>
          </w:tcPr>
          <w:p w:rsidR="00626CC2" w:rsidRDefault="00626CC2" w:rsidP="005D4525">
            <w:pPr>
              <w:pStyle w:val="a5"/>
              <w:jc w:val="both"/>
              <w:rPr>
                <w:sz w:val="28"/>
                <w:szCs w:val="28"/>
              </w:rPr>
            </w:pPr>
            <w:r>
              <w:rPr>
                <w:sz w:val="28"/>
                <w:szCs w:val="28"/>
              </w:rPr>
              <w:t>2024г.</w:t>
            </w:r>
          </w:p>
        </w:tc>
      </w:tr>
      <w:tr w:rsidR="00503776" w:rsidRPr="00AE2619" w:rsidTr="00503776">
        <w:tc>
          <w:tcPr>
            <w:tcW w:w="281" w:type="pct"/>
            <w:hideMark/>
          </w:tcPr>
          <w:p w:rsidR="00626CC2" w:rsidRPr="00AE2619" w:rsidRDefault="00626CC2" w:rsidP="00BB0946">
            <w:pPr>
              <w:pStyle w:val="a5"/>
              <w:jc w:val="both"/>
              <w:rPr>
                <w:sz w:val="28"/>
                <w:szCs w:val="28"/>
              </w:rPr>
            </w:pPr>
            <w:r w:rsidRPr="00AE2619">
              <w:rPr>
                <w:sz w:val="28"/>
                <w:szCs w:val="28"/>
              </w:rPr>
              <w:t>1.</w:t>
            </w:r>
          </w:p>
        </w:tc>
        <w:tc>
          <w:tcPr>
            <w:tcW w:w="1058" w:type="pct"/>
            <w:hideMark/>
          </w:tcPr>
          <w:p w:rsidR="00626CC2" w:rsidRPr="00AE2619" w:rsidRDefault="00626CC2" w:rsidP="00BB0946">
            <w:pPr>
              <w:pStyle w:val="a5"/>
              <w:jc w:val="both"/>
              <w:rPr>
                <w:sz w:val="28"/>
                <w:szCs w:val="28"/>
              </w:rPr>
            </w:pPr>
            <w:r w:rsidRPr="00AE2619">
              <w:rPr>
                <w:sz w:val="28"/>
                <w:szCs w:val="28"/>
              </w:rPr>
              <w:t>Количество получателей муниципальной услуги «Начальное, основное общее, среднее общее образование»</w:t>
            </w:r>
          </w:p>
        </w:tc>
        <w:tc>
          <w:tcPr>
            <w:tcW w:w="406" w:type="pct"/>
            <w:hideMark/>
          </w:tcPr>
          <w:p w:rsidR="00626CC2" w:rsidRPr="00AE2619" w:rsidRDefault="00503776" w:rsidP="00BB0946">
            <w:pPr>
              <w:pStyle w:val="a5"/>
              <w:jc w:val="both"/>
              <w:rPr>
                <w:sz w:val="28"/>
                <w:szCs w:val="28"/>
              </w:rPr>
            </w:pPr>
            <w:r>
              <w:rPr>
                <w:sz w:val="28"/>
                <w:szCs w:val="28"/>
              </w:rPr>
              <w:t>Чел</w:t>
            </w:r>
            <w:r w:rsidR="00626CC2" w:rsidRPr="00AE2619">
              <w:rPr>
                <w:sz w:val="28"/>
                <w:szCs w:val="28"/>
              </w:rPr>
              <w:t>.</w:t>
            </w:r>
          </w:p>
        </w:tc>
        <w:tc>
          <w:tcPr>
            <w:tcW w:w="474" w:type="pct"/>
            <w:hideMark/>
          </w:tcPr>
          <w:p w:rsidR="00626CC2" w:rsidRPr="003B50B6" w:rsidRDefault="00503776" w:rsidP="00C93224">
            <w:pPr>
              <w:pStyle w:val="a5"/>
              <w:jc w:val="both"/>
              <w:rPr>
                <w:sz w:val="28"/>
                <w:szCs w:val="28"/>
              </w:rPr>
            </w:pPr>
            <w:r>
              <w:rPr>
                <w:sz w:val="28"/>
                <w:szCs w:val="28"/>
              </w:rPr>
              <w:t>3 803</w:t>
            </w:r>
          </w:p>
        </w:tc>
        <w:tc>
          <w:tcPr>
            <w:tcW w:w="474" w:type="pct"/>
          </w:tcPr>
          <w:p w:rsidR="00626CC2" w:rsidRPr="003B50B6" w:rsidRDefault="00503776" w:rsidP="00626CC2">
            <w:pPr>
              <w:pStyle w:val="a5"/>
              <w:jc w:val="both"/>
              <w:rPr>
                <w:sz w:val="28"/>
                <w:szCs w:val="28"/>
              </w:rPr>
            </w:pPr>
            <w:r>
              <w:rPr>
                <w:sz w:val="28"/>
                <w:szCs w:val="28"/>
              </w:rPr>
              <w:t>3 810</w:t>
            </w:r>
          </w:p>
        </w:tc>
        <w:tc>
          <w:tcPr>
            <w:tcW w:w="469" w:type="pct"/>
            <w:gridSpan w:val="2"/>
          </w:tcPr>
          <w:p w:rsidR="00626CC2" w:rsidRPr="003B50B6" w:rsidRDefault="00626CC2" w:rsidP="005D3148">
            <w:pPr>
              <w:pStyle w:val="a5"/>
              <w:jc w:val="both"/>
              <w:rPr>
                <w:sz w:val="28"/>
                <w:szCs w:val="28"/>
              </w:rPr>
            </w:pPr>
            <w:r w:rsidRPr="003B50B6">
              <w:rPr>
                <w:sz w:val="28"/>
                <w:szCs w:val="28"/>
              </w:rPr>
              <w:t xml:space="preserve">3 </w:t>
            </w:r>
            <w:r>
              <w:rPr>
                <w:sz w:val="28"/>
                <w:szCs w:val="28"/>
              </w:rPr>
              <w:t>865</w:t>
            </w:r>
          </w:p>
        </w:tc>
        <w:tc>
          <w:tcPr>
            <w:tcW w:w="450" w:type="pct"/>
            <w:hideMark/>
          </w:tcPr>
          <w:p w:rsidR="00626CC2" w:rsidRPr="003B50B6" w:rsidRDefault="00626CC2" w:rsidP="00C93224">
            <w:pPr>
              <w:pStyle w:val="a5"/>
              <w:jc w:val="both"/>
              <w:rPr>
                <w:sz w:val="28"/>
                <w:szCs w:val="28"/>
              </w:rPr>
            </w:pPr>
            <w:r w:rsidRPr="003B50B6">
              <w:rPr>
                <w:sz w:val="28"/>
                <w:szCs w:val="28"/>
              </w:rPr>
              <w:t xml:space="preserve">3 </w:t>
            </w:r>
            <w:r>
              <w:rPr>
                <w:sz w:val="28"/>
                <w:szCs w:val="28"/>
              </w:rPr>
              <w:t>936</w:t>
            </w:r>
          </w:p>
        </w:tc>
        <w:tc>
          <w:tcPr>
            <w:tcW w:w="459" w:type="pct"/>
            <w:hideMark/>
          </w:tcPr>
          <w:p w:rsidR="00626CC2" w:rsidRPr="003B50B6" w:rsidRDefault="00626CC2" w:rsidP="00BB0946">
            <w:pPr>
              <w:pStyle w:val="a5"/>
              <w:jc w:val="both"/>
              <w:rPr>
                <w:sz w:val="28"/>
                <w:szCs w:val="28"/>
              </w:rPr>
            </w:pPr>
            <w:r>
              <w:rPr>
                <w:sz w:val="28"/>
                <w:szCs w:val="28"/>
              </w:rPr>
              <w:t>3 936</w:t>
            </w:r>
          </w:p>
        </w:tc>
        <w:tc>
          <w:tcPr>
            <w:tcW w:w="459" w:type="pct"/>
          </w:tcPr>
          <w:p w:rsidR="00626CC2" w:rsidRDefault="00626CC2" w:rsidP="00BB0946">
            <w:pPr>
              <w:pStyle w:val="a5"/>
              <w:jc w:val="both"/>
              <w:rPr>
                <w:sz w:val="28"/>
                <w:szCs w:val="28"/>
              </w:rPr>
            </w:pPr>
            <w:r>
              <w:rPr>
                <w:sz w:val="28"/>
                <w:szCs w:val="28"/>
              </w:rPr>
              <w:t>3 936</w:t>
            </w:r>
          </w:p>
        </w:tc>
        <w:tc>
          <w:tcPr>
            <w:tcW w:w="469" w:type="pct"/>
          </w:tcPr>
          <w:p w:rsidR="00626CC2" w:rsidRDefault="00626CC2" w:rsidP="0037523F">
            <w:pPr>
              <w:pStyle w:val="a5"/>
              <w:jc w:val="both"/>
              <w:rPr>
                <w:sz w:val="28"/>
                <w:szCs w:val="28"/>
              </w:rPr>
            </w:pPr>
            <w:r>
              <w:rPr>
                <w:sz w:val="28"/>
                <w:szCs w:val="28"/>
              </w:rPr>
              <w:t>3 936</w:t>
            </w:r>
          </w:p>
        </w:tc>
      </w:tr>
      <w:tr w:rsidR="00503776" w:rsidRPr="00AE2619" w:rsidTr="00503776">
        <w:tc>
          <w:tcPr>
            <w:tcW w:w="281" w:type="pct"/>
            <w:hideMark/>
          </w:tcPr>
          <w:p w:rsidR="00626CC2" w:rsidRPr="00AE2619" w:rsidRDefault="00626CC2" w:rsidP="00BB0946">
            <w:pPr>
              <w:pStyle w:val="a5"/>
              <w:jc w:val="both"/>
              <w:rPr>
                <w:sz w:val="28"/>
                <w:szCs w:val="28"/>
              </w:rPr>
            </w:pPr>
            <w:r w:rsidRPr="00AE2619">
              <w:rPr>
                <w:sz w:val="28"/>
                <w:szCs w:val="28"/>
              </w:rPr>
              <w:t>2.</w:t>
            </w:r>
          </w:p>
        </w:tc>
        <w:tc>
          <w:tcPr>
            <w:tcW w:w="1058" w:type="pct"/>
            <w:hideMark/>
          </w:tcPr>
          <w:p w:rsidR="00626CC2" w:rsidRPr="00AE2619" w:rsidRDefault="00626CC2" w:rsidP="00BB0946">
            <w:pPr>
              <w:pStyle w:val="a5"/>
              <w:jc w:val="both"/>
              <w:rPr>
                <w:sz w:val="28"/>
                <w:szCs w:val="28"/>
              </w:rPr>
            </w:pPr>
            <w:r w:rsidRPr="00AE2619">
              <w:rPr>
                <w:sz w:val="28"/>
                <w:szCs w:val="28"/>
              </w:rPr>
              <w:t>Количество получателей услуги, получивших аттестат о среднем  общем образовании</w:t>
            </w:r>
          </w:p>
        </w:tc>
        <w:tc>
          <w:tcPr>
            <w:tcW w:w="406" w:type="pct"/>
            <w:hideMark/>
          </w:tcPr>
          <w:p w:rsidR="00626CC2" w:rsidRPr="00AE2619" w:rsidRDefault="00626CC2" w:rsidP="00BB0946">
            <w:pPr>
              <w:pStyle w:val="a5"/>
              <w:jc w:val="both"/>
              <w:rPr>
                <w:sz w:val="28"/>
                <w:szCs w:val="28"/>
              </w:rPr>
            </w:pPr>
          </w:p>
          <w:p w:rsidR="00626CC2" w:rsidRPr="00AE2619" w:rsidRDefault="00626CC2" w:rsidP="00BB0946">
            <w:pPr>
              <w:pStyle w:val="a5"/>
              <w:jc w:val="both"/>
              <w:rPr>
                <w:sz w:val="28"/>
                <w:szCs w:val="28"/>
              </w:rPr>
            </w:pPr>
            <w:r w:rsidRPr="00AE2619">
              <w:rPr>
                <w:sz w:val="28"/>
                <w:szCs w:val="28"/>
              </w:rPr>
              <w:t>Чел.</w:t>
            </w:r>
          </w:p>
        </w:tc>
        <w:tc>
          <w:tcPr>
            <w:tcW w:w="474" w:type="pct"/>
            <w:hideMark/>
          </w:tcPr>
          <w:p w:rsidR="00626CC2" w:rsidRPr="003B50B6" w:rsidRDefault="00503776" w:rsidP="00BB0946">
            <w:pPr>
              <w:pStyle w:val="a5"/>
              <w:jc w:val="both"/>
              <w:rPr>
                <w:sz w:val="28"/>
                <w:szCs w:val="28"/>
              </w:rPr>
            </w:pPr>
            <w:r>
              <w:rPr>
                <w:sz w:val="28"/>
                <w:szCs w:val="28"/>
              </w:rPr>
              <w:t>90</w:t>
            </w:r>
          </w:p>
        </w:tc>
        <w:tc>
          <w:tcPr>
            <w:tcW w:w="474" w:type="pct"/>
          </w:tcPr>
          <w:p w:rsidR="00626CC2" w:rsidRPr="003B50B6" w:rsidRDefault="00503776" w:rsidP="00626CC2">
            <w:pPr>
              <w:pStyle w:val="a5"/>
              <w:jc w:val="both"/>
              <w:rPr>
                <w:sz w:val="28"/>
                <w:szCs w:val="28"/>
              </w:rPr>
            </w:pPr>
            <w:r>
              <w:rPr>
                <w:sz w:val="28"/>
                <w:szCs w:val="28"/>
              </w:rPr>
              <w:t>90</w:t>
            </w:r>
          </w:p>
        </w:tc>
        <w:tc>
          <w:tcPr>
            <w:tcW w:w="469" w:type="pct"/>
            <w:gridSpan w:val="2"/>
          </w:tcPr>
          <w:p w:rsidR="00626CC2" w:rsidRPr="003B50B6" w:rsidRDefault="00503776" w:rsidP="005D3148">
            <w:pPr>
              <w:pStyle w:val="a5"/>
              <w:jc w:val="both"/>
              <w:rPr>
                <w:sz w:val="28"/>
                <w:szCs w:val="28"/>
              </w:rPr>
            </w:pPr>
            <w:r>
              <w:rPr>
                <w:sz w:val="28"/>
                <w:szCs w:val="28"/>
              </w:rPr>
              <w:t>90</w:t>
            </w:r>
          </w:p>
        </w:tc>
        <w:tc>
          <w:tcPr>
            <w:tcW w:w="450" w:type="pct"/>
            <w:hideMark/>
          </w:tcPr>
          <w:p w:rsidR="00626CC2" w:rsidRPr="003B50B6" w:rsidRDefault="00503776" w:rsidP="00503776">
            <w:pPr>
              <w:pStyle w:val="a5"/>
              <w:jc w:val="both"/>
              <w:rPr>
                <w:sz w:val="28"/>
                <w:szCs w:val="28"/>
              </w:rPr>
            </w:pPr>
            <w:r>
              <w:rPr>
                <w:sz w:val="28"/>
                <w:szCs w:val="28"/>
              </w:rPr>
              <w:t>100</w:t>
            </w:r>
          </w:p>
        </w:tc>
        <w:tc>
          <w:tcPr>
            <w:tcW w:w="459" w:type="pct"/>
            <w:hideMark/>
          </w:tcPr>
          <w:p w:rsidR="00626CC2" w:rsidRPr="003B50B6" w:rsidRDefault="00503776" w:rsidP="004F25D6">
            <w:pPr>
              <w:pStyle w:val="a5"/>
              <w:jc w:val="both"/>
              <w:rPr>
                <w:sz w:val="28"/>
                <w:szCs w:val="28"/>
              </w:rPr>
            </w:pPr>
            <w:r>
              <w:rPr>
                <w:sz w:val="28"/>
                <w:szCs w:val="28"/>
              </w:rPr>
              <w:t>100</w:t>
            </w:r>
          </w:p>
        </w:tc>
        <w:tc>
          <w:tcPr>
            <w:tcW w:w="459" w:type="pct"/>
          </w:tcPr>
          <w:p w:rsidR="00626CC2" w:rsidRDefault="00503776" w:rsidP="004F25D6">
            <w:pPr>
              <w:pStyle w:val="a5"/>
              <w:jc w:val="both"/>
              <w:rPr>
                <w:sz w:val="28"/>
                <w:szCs w:val="28"/>
              </w:rPr>
            </w:pPr>
            <w:r>
              <w:rPr>
                <w:sz w:val="28"/>
                <w:szCs w:val="28"/>
              </w:rPr>
              <w:t>100</w:t>
            </w:r>
          </w:p>
        </w:tc>
        <w:tc>
          <w:tcPr>
            <w:tcW w:w="469" w:type="pct"/>
          </w:tcPr>
          <w:p w:rsidR="00626CC2" w:rsidRDefault="00503776" w:rsidP="004F25D6">
            <w:pPr>
              <w:pStyle w:val="a5"/>
              <w:jc w:val="both"/>
              <w:rPr>
                <w:sz w:val="28"/>
                <w:szCs w:val="28"/>
              </w:rPr>
            </w:pPr>
            <w:r>
              <w:rPr>
                <w:sz w:val="28"/>
                <w:szCs w:val="28"/>
              </w:rPr>
              <w:t>100</w:t>
            </w:r>
          </w:p>
        </w:tc>
      </w:tr>
      <w:tr w:rsidR="00503776" w:rsidRPr="00AE2619" w:rsidTr="00503776">
        <w:trPr>
          <w:trHeight w:val="524"/>
        </w:trPr>
        <w:tc>
          <w:tcPr>
            <w:tcW w:w="281" w:type="pct"/>
          </w:tcPr>
          <w:p w:rsidR="00626CC2" w:rsidRPr="00AE2619" w:rsidRDefault="00626CC2" w:rsidP="00BB0946">
            <w:pPr>
              <w:pStyle w:val="a5"/>
              <w:jc w:val="both"/>
              <w:rPr>
                <w:sz w:val="28"/>
                <w:szCs w:val="28"/>
              </w:rPr>
            </w:pPr>
            <w:r w:rsidRPr="00AE2619">
              <w:rPr>
                <w:sz w:val="28"/>
                <w:szCs w:val="28"/>
              </w:rPr>
              <w:t>3.</w:t>
            </w:r>
          </w:p>
        </w:tc>
        <w:tc>
          <w:tcPr>
            <w:tcW w:w="1058" w:type="pct"/>
          </w:tcPr>
          <w:p w:rsidR="00626CC2" w:rsidRPr="00AE2619" w:rsidRDefault="00626CC2" w:rsidP="00BB0946">
            <w:pPr>
              <w:pStyle w:val="a5"/>
              <w:jc w:val="both"/>
              <w:rPr>
                <w:sz w:val="28"/>
                <w:szCs w:val="28"/>
              </w:rPr>
            </w:pPr>
            <w:r w:rsidRPr="00AE2619">
              <w:rPr>
                <w:sz w:val="28"/>
                <w:szCs w:val="28"/>
              </w:rPr>
              <w:t xml:space="preserve">Доля </w:t>
            </w:r>
            <w:proofErr w:type="gramStart"/>
            <w:r>
              <w:rPr>
                <w:sz w:val="28"/>
                <w:szCs w:val="28"/>
              </w:rPr>
              <w:t>обучающихся</w:t>
            </w:r>
            <w:proofErr w:type="gramEnd"/>
            <w:r w:rsidRPr="00AE2619">
              <w:rPr>
                <w:sz w:val="28"/>
                <w:szCs w:val="28"/>
              </w:rPr>
              <w:t>, оставленных на повторный курс обучения</w:t>
            </w:r>
          </w:p>
        </w:tc>
        <w:tc>
          <w:tcPr>
            <w:tcW w:w="406" w:type="pct"/>
          </w:tcPr>
          <w:p w:rsidR="00626CC2" w:rsidRPr="00AE2619" w:rsidRDefault="00626CC2" w:rsidP="00BB0946">
            <w:pPr>
              <w:pStyle w:val="a5"/>
              <w:jc w:val="both"/>
              <w:rPr>
                <w:sz w:val="28"/>
                <w:szCs w:val="28"/>
              </w:rPr>
            </w:pPr>
            <w:r w:rsidRPr="00AE2619">
              <w:rPr>
                <w:sz w:val="28"/>
                <w:szCs w:val="28"/>
              </w:rPr>
              <w:t>%</w:t>
            </w:r>
          </w:p>
        </w:tc>
        <w:tc>
          <w:tcPr>
            <w:tcW w:w="474" w:type="pct"/>
          </w:tcPr>
          <w:p w:rsidR="00626CC2" w:rsidRPr="003B50B6" w:rsidRDefault="00503776" w:rsidP="00BB0946">
            <w:pPr>
              <w:jc w:val="both"/>
              <w:rPr>
                <w:sz w:val="28"/>
                <w:szCs w:val="28"/>
              </w:rPr>
            </w:pPr>
            <w:r>
              <w:rPr>
                <w:sz w:val="28"/>
                <w:szCs w:val="28"/>
              </w:rPr>
              <w:t>1,5</w:t>
            </w:r>
          </w:p>
        </w:tc>
        <w:tc>
          <w:tcPr>
            <w:tcW w:w="480" w:type="pct"/>
            <w:gridSpan w:val="2"/>
          </w:tcPr>
          <w:p w:rsidR="00626CC2" w:rsidRPr="003B50B6" w:rsidRDefault="00503776" w:rsidP="00626CC2">
            <w:pPr>
              <w:jc w:val="both"/>
              <w:rPr>
                <w:sz w:val="28"/>
                <w:szCs w:val="28"/>
              </w:rPr>
            </w:pPr>
            <w:r>
              <w:rPr>
                <w:sz w:val="28"/>
                <w:szCs w:val="28"/>
              </w:rPr>
              <w:t>1,5</w:t>
            </w:r>
          </w:p>
        </w:tc>
        <w:tc>
          <w:tcPr>
            <w:tcW w:w="463" w:type="pct"/>
          </w:tcPr>
          <w:p w:rsidR="00626CC2" w:rsidRPr="003B50B6" w:rsidRDefault="00626CC2" w:rsidP="005D3148">
            <w:pPr>
              <w:jc w:val="both"/>
              <w:rPr>
                <w:sz w:val="28"/>
                <w:szCs w:val="28"/>
              </w:rPr>
            </w:pPr>
            <w:r w:rsidRPr="003B50B6">
              <w:rPr>
                <w:sz w:val="28"/>
                <w:szCs w:val="28"/>
              </w:rPr>
              <w:t>1,5</w:t>
            </w:r>
          </w:p>
        </w:tc>
        <w:tc>
          <w:tcPr>
            <w:tcW w:w="450" w:type="pct"/>
          </w:tcPr>
          <w:p w:rsidR="00626CC2" w:rsidRPr="003B50B6" w:rsidRDefault="00626CC2" w:rsidP="00BB0946">
            <w:pPr>
              <w:jc w:val="both"/>
              <w:rPr>
                <w:sz w:val="28"/>
                <w:szCs w:val="28"/>
              </w:rPr>
            </w:pPr>
            <w:r w:rsidRPr="003B50B6">
              <w:rPr>
                <w:sz w:val="28"/>
                <w:szCs w:val="28"/>
              </w:rPr>
              <w:t>1,</w:t>
            </w:r>
            <w:r>
              <w:rPr>
                <w:sz w:val="28"/>
                <w:szCs w:val="28"/>
              </w:rPr>
              <w:t>0</w:t>
            </w:r>
          </w:p>
        </w:tc>
        <w:tc>
          <w:tcPr>
            <w:tcW w:w="459" w:type="pct"/>
          </w:tcPr>
          <w:p w:rsidR="00626CC2" w:rsidRPr="003B50B6" w:rsidRDefault="00626CC2" w:rsidP="00BB0946">
            <w:pPr>
              <w:jc w:val="both"/>
              <w:rPr>
                <w:sz w:val="28"/>
                <w:szCs w:val="28"/>
              </w:rPr>
            </w:pPr>
            <w:r w:rsidRPr="003B50B6">
              <w:rPr>
                <w:sz w:val="28"/>
                <w:szCs w:val="28"/>
              </w:rPr>
              <w:t>1,</w:t>
            </w:r>
            <w:r>
              <w:rPr>
                <w:sz w:val="28"/>
                <w:szCs w:val="28"/>
              </w:rPr>
              <w:t>0</w:t>
            </w:r>
          </w:p>
        </w:tc>
        <w:tc>
          <w:tcPr>
            <w:tcW w:w="459" w:type="pct"/>
          </w:tcPr>
          <w:p w:rsidR="00626CC2" w:rsidRDefault="00626CC2" w:rsidP="00BB0946">
            <w:pPr>
              <w:jc w:val="both"/>
              <w:rPr>
                <w:sz w:val="28"/>
                <w:szCs w:val="28"/>
              </w:rPr>
            </w:pPr>
            <w:r>
              <w:rPr>
                <w:sz w:val="28"/>
                <w:szCs w:val="28"/>
              </w:rPr>
              <w:t>1,0</w:t>
            </w:r>
          </w:p>
        </w:tc>
        <w:tc>
          <w:tcPr>
            <w:tcW w:w="469" w:type="pct"/>
          </w:tcPr>
          <w:p w:rsidR="00626CC2" w:rsidRDefault="00626CC2" w:rsidP="0037523F">
            <w:pPr>
              <w:jc w:val="both"/>
              <w:rPr>
                <w:sz w:val="28"/>
                <w:szCs w:val="28"/>
              </w:rPr>
            </w:pPr>
            <w:r>
              <w:rPr>
                <w:sz w:val="28"/>
                <w:szCs w:val="28"/>
              </w:rPr>
              <w:t>1,0</w:t>
            </w:r>
          </w:p>
        </w:tc>
      </w:tr>
      <w:tr w:rsidR="00503776" w:rsidRPr="00AE2619" w:rsidTr="00503776">
        <w:tc>
          <w:tcPr>
            <w:tcW w:w="281" w:type="pct"/>
          </w:tcPr>
          <w:p w:rsidR="00626CC2" w:rsidRPr="00AE2619" w:rsidRDefault="00626CC2" w:rsidP="00BB0946">
            <w:pPr>
              <w:pStyle w:val="a5"/>
              <w:jc w:val="both"/>
              <w:rPr>
                <w:sz w:val="28"/>
                <w:szCs w:val="28"/>
              </w:rPr>
            </w:pPr>
            <w:r w:rsidRPr="00AE2619">
              <w:rPr>
                <w:sz w:val="28"/>
                <w:szCs w:val="28"/>
              </w:rPr>
              <w:t>4.</w:t>
            </w:r>
          </w:p>
        </w:tc>
        <w:tc>
          <w:tcPr>
            <w:tcW w:w="1058" w:type="pct"/>
          </w:tcPr>
          <w:p w:rsidR="00626CC2" w:rsidRPr="00AE2619" w:rsidRDefault="00626CC2" w:rsidP="00BB0946">
            <w:pPr>
              <w:pStyle w:val="a5"/>
              <w:jc w:val="both"/>
              <w:rPr>
                <w:sz w:val="28"/>
                <w:szCs w:val="28"/>
              </w:rPr>
            </w:pPr>
            <w:r w:rsidRPr="00AE2619">
              <w:rPr>
                <w:sz w:val="28"/>
                <w:szCs w:val="28"/>
              </w:rPr>
              <w:t xml:space="preserve">Доля </w:t>
            </w:r>
            <w:r>
              <w:rPr>
                <w:sz w:val="28"/>
                <w:szCs w:val="28"/>
              </w:rPr>
              <w:t>обучающихся</w:t>
            </w:r>
            <w:r w:rsidRPr="00AE2619">
              <w:rPr>
                <w:sz w:val="28"/>
                <w:szCs w:val="28"/>
              </w:rPr>
              <w:t>, сдавших единый государственный экзамен, от числа выпускников, участвовавших в ЕГЭ</w:t>
            </w:r>
          </w:p>
        </w:tc>
        <w:tc>
          <w:tcPr>
            <w:tcW w:w="406" w:type="pct"/>
          </w:tcPr>
          <w:p w:rsidR="00626CC2" w:rsidRPr="00AE2619" w:rsidRDefault="00626CC2" w:rsidP="00BB0946">
            <w:pPr>
              <w:jc w:val="both"/>
              <w:rPr>
                <w:sz w:val="28"/>
                <w:szCs w:val="28"/>
              </w:rPr>
            </w:pPr>
            <w:r w:rsidRPr="00AE2619">
              <w:rPr>
                <w:sz w:val="28"/>
                <w:szCs w:val="28"/>
              </w:rPr>
              <w:t>%</w:t>
            </w:r>
          </w:p>
        </w:tc>
        <w:tc>
          <w:tcPr>
            <w:tcW w:w="474" w:type="pct"/>
          </w:tcPr>
          <w:p w:rsidR="00626CC2" w:rsidRPr="003B50B6" w:rsidRDefault="00503776" w:rsidP="00BB0946">
            <w:pPr>
              <w:pStyle w:val="a5"/>
              <w:jc w:val="both"/>
              <w:rPr>
                <w:sz w:val="28"/>
                <w:szCs w:val="28"/>
              </w:rPr>
            </w:pPr>
            <w:r>
              <w:rPr>
                <w:sz w:val="28"/>
                <w:szCs w:val="28"/>
              </w:rPr>
              <w:t>97</w:t>
            </w:r>
          </w:p>
        </w:tc>
        <w:tc>
          <w:tcPr>
            <w:tcW w:w="480" w:type="pct"/>
            <w:gridSpan w:val="2"/>
          </w:tcPr>
          <w:p w:rsidR="00626CC2" w:rsidRPr="003B50B6" w:rsidRDefault="00503776" w:rsidP="00626CC2">
            <w:pPr>
              <w:pStyle w:val="a5"/>
              <w:jc w:val="both"/>
              <w:rPr>
                <w:sz w:val="28"/>
                <w:szCs w:val="28"/>
              </w:rPr>
            </w:pPr>
            <w:r>
              <w:rPr>
                <w:sz w:val="28"/>
                <w:szCs w:val="28"/>
              </w:rPr>
              <w:t>97</w:t>
            </w:r>
          </w:p>
        </w:tc>
        <w:tc>
          <w:tcPr>
            <w:tcW w:w="463" w:type="pct"/>
          </w:tcPr>
          <w:p w:rsidR="00626CC2" w:rsidRPr="003B50B6" w:rsidRDefault="00626CC2" w:rsidP="005D3148">
            <w:pPr>
              <w:pStyle w:val="a5"/>
              <w:jc w:val="both"/>
              <w:rPr>
                <w:sz w:val="28"/>
                <w:szCs w:val="28"/>
              </w:rPr>
            </w:pPr>
            <w:r w:rsidRPr="003B50B6">
              <w:rPr>
                <w:sz w:val="28"/>
                <w:szCs w:val="28"/>
              </w:rPr>
              <w:t>9</w:t>
            </w:r>
            <w:r>
              <w:rPr>
                <w:sz w:val="28"/>
                <w:szCs w:val="28"/>
              </w:rPr>
              <w:t>7</w:t>
            </w:r>
          </w:p>
        </w:tc>
        <w:tc>
          <w:tcPr>
            <w:tcW w:w="450" w:type="pct"/>
          </w:tcPr>
          <w:p w:rsidR="00626CC2" w:rsidRPr="003B50B6" w:rsidRDefault="00626CC2" w:rsidP="00BB0946">
            <w:pPr>
              <w:pStyle w:val="a5"/>
              <w:jc w:val="both"/>
              <w:rPr>
                <w:sz w:val="28"/>
                <w:szCs w:val="28"/>
              </w:rPr>
            </w:pPr>
            <w:r>
              <w:rPr>
                <w:sz w:val="28"/>
                <w:szCs w:val="28"/>
              </w:rPr>
              <w:t>100</w:t>
            </w:r>
          </w:p>
        </w:tc>
        <w:tc>
          <w:tcPr>
            <w:tcW w:w="459" w:type="pct"/>
          </w:tcPr>
          <w:p w:rsidR="00626CC2" w:rsidRPr="003B50B6" w:rsidRDefault="00626CC2" w:rsidP="00BB0946">
            <w:pPr>
              <w:pStyle w:val="a5"/>
              <w:jc w:val="both"/>
              <w:rPr>
                <w:sz w:val="28"/>
                <w:szCs w:val="28"/>
              </w:rPr>
            </w:pPr>
            <w:r>
              <w:rPr>
                <w:sz w:val="28"/>
                <w:szCs w:val="28"/>
              </w:rPr>
              <w:t>100</w:t>
            </w:r>
          </w:p>
        </w:tc>
        <w:tc>
          <w:tcPr>
            <w:tcW w:w="459" w:type="pct"/>
          </w:tcPr>
          <w:p w:rsidR="00626CC2" w:rsidRPr="003B50B6" w:rsidRDefault="00626CC2" w:rsidP="00BB0946">
            <w:pPr>
              <w:pStyle w:val="a5"/>
              <w:jc w:val="both"/>
              <w:rPr>
                <w:sz w:val="28"/>
                <w:szCs w:val="28"/>
              </w:rPr>
            </w:pPr>
            <w:r w:rsidRPr="003B50B6">
              <w:rPr>
                <w:sz w:val="28"/>
                <w:szCs w:val="28"/>
              </w:rPr>
              <w:t>100</w:t>
            </w:r>
          </w:p>
        </w:tc>
        <w:tc>
          <w:tcPr>
            <w:tcW w:w="469" w:type="pct"/>
          </w:tcPr>
          <w:p w:rsidR="00626CC2" w:rsidRPr="003B50B6" w:rsidRDefault="00626CC2" w:rsidP="0037523F">
            <w:pPr>
              <w:pStyle w:val="a5"/>
              <w:jc w:val="both"/>
              <w:rPr>
                <w:sz w:val="28"/>
                <w:szCs w:val="28"/>
              </w:rPr>
            </w:pPr>
            <w:r w:rsidRPr="003B50B6">
              <w:rPr>
                <w:sz w:val="28"/>
                <w:szCs w:val="28"/>
              </w:rPr>
              <w:t>100</w:t>
            </w:r>
          </w:p>
        </w:tc>
      </w:tr>
      <w:tr w:rsidR="00503776" w:rsidRPr="00AE2619" w:rsidTr="00503776">
        <w:tc>
          <w:tcPr>
            <w:tcW w:w="281" w:type="pct"/>
          </w:tcPr>
          <w:p w:rsidR="00626CC2" w:rsidRPr="00AE2619" w:rsidRDefault="00626CC2" w:rsidP="00BB0946">
            <w:pPr>
              <w:pStyle w:val="a5"/>
              <w:jc w:val="both"/>
              <w:rPr>
                <w:sz w:val="28"/>
                <w:szCs w:val="28"/>
              </w:rPr>
            </w:pPr>
            <w:r w:rsidRPr="00AE2619">
              <w:rPr>
                <w:sz w:val="28"/>
                <w:szCs w:val="28"/>
              </w:rPr>
              <w:t>5.</w:t>
            </w:r>
          </w:p>
        </w:tc>
        <w:tc>
          <w:tcPr>
            <w:tcW w:w="1058" w:type="pct"/>
          </w:tcPr>
          <w:p w:rsidR="00626CC2" w:rsidRPr="00AD1516" w:rsidRDefault="00626CC2" w:rsidP="00BB0946">
            <w:pPr>
              <w:pStyle w:val="a5"/>
              <w:jc w:val="both"/>
              <w:rPr>
                <w:sz w:val="28"/>
                <w:szCs w:val="28"/>
              </w:rPr>
            </w:pPr>
            <w:r w:rsidRPr="00AD1516">
              <w:rPr>
                <w:sz w:val="28"/>
                <w:szCs w:val="28"/>
              </w:rPr>
              <w:t>Доля старшеклассников, охваченных профильным обучением, в общей численности обучающихся 10-11 (12) классов</w:t>
            </w:r>
          </w:p>
        </w:tc>
        <w:tc>
          <w:tcPr>
            <w:tcW w:w="406" w:type="pct"/>
          </w:tcPr>
          <w:p w:rsidR="00626CC2" w:rsidRPr="00AD1516" w:rsidRDefault="00626CC2" w:rsidP="00BB0946">
            <w:pPr>
              <w:jc w:val="both"/>
              <w:rPr>
                <w:sz w:val="28"/>
                <w:szCs w:val="28"/>
              </w:rPr>
            </w:pPr>
            <w:r w:rsidRPr="00AD1516">
              <w:rPr>
                <w:sz w:val="28"/>
                <w:szCs w:val="28"/>
              </w:rPr>
              <w:t>%</w:t>
            </w:r>
          </w:p>
        </w:tc>
        <w:tc>
          <w:tcPr>
            <w:tcW w:w="474" w:type="pct"/>
          </w:tcPr>
          <w:p w:rsidR="00626CC2" w:rsidRPr="00AD1516" w:rsidRDefault="00503776" w:rsidP="00BB0946">
            <w:pPr>
              <w:pStyle w:val="a5"/>
              <w:jc w:val="both"/>
              <w:rPr>
                <w:sz w:val="28"/>
                <w:szCs w:val="28"/>
              </w:rPr>
            </w:pPr>
            <w:r>
              <w:rPr>
                <w:sz w:val="28"/>
                <w:szCs w:val="28"/>
              </w:rPr>
              <w:t>30</w:t>
            </w:r>
          </w:p>
        </w:tc>
        <w:tc>
          <w:tcPr>
            <w:tcW w:w="480" w:type="pct"/>
            <w:gridSpan w:val="2"/>
          </w:tcPr>
          <w:p w:rsidR="00626CC2" w:rsidRPr="00AD1516" w:rsidRDefault="00503776" w:rsidP="00626CC2">
            <w:pPr>
              <w:pStyle w:val="a5"/>
              <w:jc w:val="both"/>
              <w:rPr>
                <w:sz w:val="28"/>
                <w:szCs w:val="28"/>
              </w:rPr>
            </w:pPr>
            <w:r>
              <w:rPr>
                <w:sz w:val="28"/>
                <w:szCs w:val="28"/>
              </w:rPr>
              <w:t>30</w:t>
            </w:r>
          </w:p>
        </w:tc>
        <w:tc>
          <w:tcPr>
            <w:tcW w:w="463" w:type="pct"/>
          </w:tcPr>
          <w:p w:rsidR="00626CC2" w:rsidRPr="00AD1516" w:rsidRDefault="00626CC2" w:rsidP="00626CC2">
            <w:pPr>
              <w:pStyle w:val="a5"/>
              <w:jc w:val="both"/>
              <w:rPr>
                <w:sz w:val="28"/>
                <w:szCs w:val="28"/>
              </w:rPr>
            </w:pPr>
            <w:r w:rsidRPr="00AD1516">
              <w:rPr>
                <w:sz w:val="28"/>
                <w:szCs w:val="28"/>
              </w:rPr>
              <w:t>33</w:t>
            </w:r>
          </w:p>
        </w:tc>
        <w:tc>
          <w:tcPr>
            <w:tcW w:w="450" w:type="pct"/>
          </w:tcPr>
          <w:p w:rsidR="00626CC2" w:rsidRPr="00AD1516" w:rsidRDefault="00626CC2" w:rsidP="00BB0946">
            <w:pPr>
              <w:pStyle w:val="a5"/>
              <w:jc w:val="both"/>
              <w:rPr>
                <w:sz w:val="28"/>
                <w:szCs w:val="28"/>
              </w:rPr>
            </w:pPr>
            <w:r w:rsidRPr="00AD1516">
              <w:rPr>
                <w:sz w:val="28"/>
                <w:szCs w:val="28"/>
              </w:rPr>
              <w:t>33</w:t>
            </w:r>
          </w:p>
        </w:tc>
        <w:tc>
          <w:tcPr>
            <w:tcW w:w="459" w:type="pct"/>
          </w:tcPr>
          <w:p w:rsidR="00626CC2" w:rsidRPr="00AD1516" w:rsidRDefault="00626CC2" w:rsidP="00BB0946">
            <w:pPr>
              <w:pStyle w:val="a5"/>
              <w:jc w:val="both"/>
              <w:rPr>
                <w:sz w:val="28"/>
                <w:szCs w:val="28"/>
              </w:rPr>
            </w:pPr>
            <w:r w:rsidRPr="00AD1516">
              <w:rPr>
                <w:sz w:val="28"/>
                <w:szCs w:val="28"/>
              </w:rPr>
              <w:t>50</w:t>
            </w:r>
          </w:p>
        </w:tc>
        <w:tc>
          <w:tcPr>
            <w:tcW w:w="459" w:type="pct"/>
          </w:tcPr>
          <w:p w:rsidR="00626CC2" w:rsidRPr="00AD1516" w:rsidRDefault="00626CC2" w:rsidP="00BB0946">
            <w:pPr>
              <w:pStyle w:val="a5"/>
              <w:jc w:val="both"/>
              <w:rPr>
                <w:sz w:val="28"/>
                <w:szCs w:val="28"/>
              </w:rPr>
            </w:pPr>
            <w:r w:rsidRPr="00AD1516">
              <w:rPr>
                <w:sz w:val="28"/>
                <w:szCs w:val="28"/>
              </w:rPr>
              <w:t>70</w:t>
            </w:r>
          </w:p>
        </w:tc>
        <w:tc>
          <w:tcPr>
            <w:tcW w:w="469" w:type="pct"/>
          </w:tcPr>
          <w:p w:rsidR="00626CC2" w:rsidRPr="00AD1516" w:rsidRDefault="00626CC2" w:rsidP="0037523F">
            <w:pPr>
              <w:pStyle w:val="a5"/>
              <w:jc w:val="both"/>
              <w:rPr>
                <w:sz w:val="28"/>
                <w:szCs w:val="28"/>
              </w:rPr>
            </w:pPr>
            <w:r w:rsidRPr="00AD1516">
              <w:rPr>
                <w:sz w:val="28"/>
                <w:szCs w:val="28"/>
              </w:rPr>
              <w:t>100</w:t>
            </w:r>
          </w:p>
        </w:tc>
      </w:tr>
      <w:tr w:rsidR="00503776" w:rsidRPr="00AE2619" w:rsidTr="00503776">
        <w:tc>
          <w:tcPr>
            <w:tcW w:w="281" w:type="pct"/>
          </w:tcPr>
          <w:p w:rsidR="00626CC2" w:rsidRPr="00AE2619" w:rsidRDefault="00626CC2" w:rsidP="00BB0946">
            <w:pPr>
              <w:pStyle w:val="a5"/>
              <w:jc w:val="both"/>
              <w:rPr>
                <w:sz w:val="28"/>
                <w:szCs w:val="28"/>
              </w:rPr>
            </w:pPr>
            <w:r w:rsidRPr="00AE2619">
              <w:rPr>
                <w:sz w:val="28"/>
                <w:szCs w:val="28"/>
              </w:rPr>
              <w:t>6.</w:t>
            </w:r>
          </w:p>
        </w:tc>
        <w:tc>
          <w:tcPr>
            <w:tcW w:w="1058" w:type="pct"/>
          </w:tcPr>
          <w:p w:rsidR="00626CC2" w:rsidRPr="00AE2619" w:rsidRDefault="00626CC2" w:rsidP="00BB0946">
            <w:pPr>
              <w:pStyle w:val="a5"/>
              <w:jc w:val="both"/>
              <w:rPr>
                <w:sz w:val="28"/>
                <w:szCs w:val="28"/>
              </w:rPr>
            </w:pPr>
            <w:r w:rsidRPr="00AE2619">
              <w:rPr>
                <w:sz w:val="28"/>
                <w:szCs w:val="28"/>
              </w:rPr>
              <w:t xml:space="preserve">Доля </w:t>
            </w:r>
            <w:r>
              <w:rPr>
                <w:sz w:val="28"/>
                <w:szCs w:val="28"/>
              </w:rPr>
              <w:t>обучающихся</w:t>
            </w:r>
            <w:r w:rsidRPr="00AE2619">
              <w:rPr>
                <w:sz w:val="28"/>
                <w:szCs w:val="28"/>
              </w:rPr>
              <w:t xml:space="preserve">, </w:t>
            </w:r>
            <w:r w:rsidRPr="00AE2619">
              <w:rPr>
                <w:sz w:val="28"/>
                <w:szCs w:val="28"/>
              </w:rPr>
              <w:lastRenderedPageBreak/>
              <w:t xml:space="preserve">сдавших государственную итоговую аттестацию в IX классах </w:t>
            </w:r>
          </w:p>
        </w:tc>
        <w:tc>
          <w:tcPr>
            <w:tcW w:w="406" w:type="pct"/>
          </w:tcPr>
          <w:p w:rsidR="00626CC2" w:rsidRPr="00AE2619" w:rsidRDefault="00626CC2" w:rsidP="00BB0946">
            <w:pPr>
              <w:pStyle w:val="a5"/>
              <w:jc w:val="both"/>
              <w:rPr>
                <w:sz w:val="28"/>
                <w:szCs w:val="28"/>
              </w:rPr>
            </w:pPr>
            <w:r w:rsidRPr="00AE2619">
              <w:rPr>
                <w:sz w:val="28"/>
                <w:szCs w:val="28"/>
              </w:rPr>
              <w:lastRenderedPageBreak/>
              <w:t>%</w:t>
            </w:r>
          </w:p>
        </w:tc>
        <w:tc>
          <w:tcPr>
            <w:tcW w:w="474" w:type="pct"/>
          </w:tcPr>
          <w:p w:rsidR="00626CC2" w:rsidRPr="003B50B6" w:rsidRDefault="00503776" w:rsidP="00BB0946">
            <w:pPr>
              <w:pStyle w:val="a5"/>
              <w:jc w:val="both"/>
              <w:rPr>
                <w:sz w:val="28"/>
                <w:szCs w:val="28"/>
              </w:rPr>
            </w:pPr>
            <w:r>
              <w:rPr>
                <w:sz w:val="28"/>
                <w:szCs w:val="28"/>
              </w:rPr>
              <w:t>95</w:t>
            </w:r>
          </w:p>
        </w:tc>
        <w:tc>
          <w:tcPr>
            <w:tcW w:w="480" w:type="pct"/>
            <w:gridSpan w:val="2"/>
          </w:tcPr>
          <w:p w:rsidR="00626CC2" w:rsidRPr="003B50B6" w:rsidRDefault="00503776" w:rsidP="00626CC2">
            <w:pPr>
              <w:pStyle w:val="a5"/>
              <w:jc w:val="both"/>
              <w:rPr>
                <w:sz w:val="28"/>
                <w:szCs w:val="28"/>
              </w:rPr>
            </w:pPr>
            <w:r>
              <w:rPr>
                <w:sz w:val="28"/>
                <w:szCs w:val="28"/>
              </w:rPr>
              <w:t>95</w:t>
            </w:r>
          </w:p>
        </w:tc>
        <w:tc>
          <w:tcPr>
            <w:tcW w:w="463" w:type="pct"/>
          </w:tcPr>
          <w:p w:rsidR="00626CC2" w:rsidRPr="003B50B6" w:rsidRDefault="00626CC2" w:rsidP="00626CC2">
            <w:pPr>
              <w:pStyle w:val="a5"/>
              <w:jc w:val="both"/>
              <w:rPr>
                <w:sz w:val="28"/>
                <w:szCs w:val="28"/>
              </w:rPr>
            </w:pPr>
            <w:r w:rsidRPr="003B50B6">
              <w:rPr>
                <w:sz w:val="28"/>
                <w:szCs w:val="28"/>
              </w:rPr>
              <w:t>95</w:t>
            </w:r>
          </w:p>
        </w:tc>
        <w:tc>
          <w:tcPr>
            <w:tcW w:w="450" w:type="pct"/>
          </w:tcPr>
          <w:p w:rsidR="00626CC2" w:rsidRPr="003B50B6" w:rsidRDefault="00626CC2" w:rsidP="00BB0946">
            <w:pPr>
              <w:pStyle w:val="a5"/>
              <w:jc w:val="both"/>
              <w:rPr>
                <w:sz w:val="28"/>
                <w:szCs w:val="28"/>
              </w:rPr>
            </w:pPr>
            <w:r>
              <w:rPr>
                <w:sz w:val="28"/>
                <w:szCs w:val="28"/>
              </w:rPr>
              <w:t>96</w:t>
            </w:r>
          </w:p>
        </w:tc>
        <w:tc>
          <w:tcPr>
            <w:tcW w:w="459" w:type="pct"/>
          </w:tcPr>
          <w:p w:rsidR="00626CC2" w:rsidRPr="003B50B6" w:rsidRDefault="00626CC2" w:rsidP="00BB0946">
            <w:pPr>
              <w:pStyle w:val="a5"/>
              <w:jc w:val="both"/>
              <w:rPr>
                <w:sz w:val="28"/>
                <w:szCs w:val="28"/>
              </w:rPr>
            </w:pPr>
            <w:r w:rsidRPr="003B50B6">
              <w:rPr>
                <w:sz w:val="28"/>
                <w:szCs w:val="28"/>
              </w:rPr>
              <w:t>9</w:t>
            </w:r>
            <w:r>
              <w:rPr>
                <w:sz w:val="28"/>
                <w:szCs w:val="28"/>
              </w:rPr>
              <w:t>7</w:t>
            </w:r>
          </w:p>
        </w:tc>
        <w:tc>
          <w:tcPr>
            <w:tcW w:w="459" w:type="pct"/>
          </w:tcPr>
          <w:p w:rsidR="00626CC2" w:rsidRDefault="00626CC2" w:rsidP="00BB0946">
            <w:pPr>
              <w:pStyle w:val="a5"/>
              <w:jc w:val="both"/>
              <w:rPr>
                <w:sz w:val="28"/>
                <w:szCs w:val="28"/>
              </w:rPr>
            </w:pPr>
            <w:r>
              <w:rPr>
                <w:sz w:val="28"/>
                <w:szCs w:val="28"/>
              </w:rPr>
              <w:t>98</w:t>
            </w:r>
          </w:p>
        </w:tc>
        <w:tc>
          <w:tcPr>
            <w:tcW w:w="469" w:type="pct"/>
          </w:tcPr>
          <w:p w:rsidR="00626CC2" w:rsidRDefault="00626CC2" w:rsidP="0037523F">
            <w:pPr>
              <w:pStyle w:val="a5"/>
              <w:jc w:val="both"/>
              <w:rPr>
                <w:sz w:val="28"/>
                <w:szCs w:val="28"/>
              </w:rPr>
            </w:pPr>
            <w:r>
              <w:rPr>
                <w:sz w:val="28"/>
                <w:szCs w:val="28"/>
              </w:rPr>
              <w:t>98</w:t>
            </w:r>
          </w:p>
        </w:tc>
      </w:tr>
    </w:tbl>
    <w:p w:rsidR="009F1A21" w:rsidRPr="00AE2619" w:rsidRDefault="009F1A21" w:rsidP="00BB0946">
      <w:pPr>
        <w:pStyle w:val="ab"/>
        <w:ind w:firstLine="567"/>
        <w:jc w:val="both"/>
        <w:rPr>
          <w:b/>
          <w:sz w:val="28"/>
          <w:szCs w:val="28"/>
        </w:rPr>
      </w:pPr>
    </w:p>
    <w:p w:rsidR="009F1A21" w:rsidRDefault="009F1A21" w:rsidP="00DF76BC">
      <w:pPr>
        <w:pStyle w:val="a5"/>
        <w:numPr>
          <w:ilvl w:val="0"/>
          <w:numId w:val="11"/>
        </w:numPr>
        <w:jc w:val="center"/>
        <w:rPr>
          <w:b/>
          <w:sz w:val="28"/>
          <w:szCs w:val="28"/>
        </w:rPr>
      </w:pPr>
      <w:r w:rsidRPr="00AE2619">
        <w:rPr>
          <w:b/>
          <w:sz w:val="28"/>
          <w:szCs w:val="28"/>
        </w:rPr>
        <w:t>Ресур</w:t>
      </w:r>
      <w:r>
        <w:rPr>
          <w:b/>
          <w:sz w:val="28"/>
          <w:szCs w:val="28"/>
        </w:rPr>
        <w:t>сное обеспечение Подпрограммы 2</w:t>
      </w:r>
    </w:p>
    <w:p w:rsidR="009F1A21" w:rsidRPr="00AE2619" w:rsidRDefault="009F1A21" w:rsidP="00BB0946">
      <w:pPr>
        <w:pStyle w:val="a5"/>
        <w:ind w:left="1070"/>
        <w:jc w:val="both"/>
        <w:rPr>
          <w:b/>
          <w:sz w:val="28"/>
          <w:szCs w:val="28"/>
        </w:rPr>
      </w:pPr>
    </w:p>
    <w:p w:rsidR="00991489" w:rsidRPr="00222F93" w:rsidRDefault="00991489" w:rsidP="00991489">
      <w:pPr>
        <w:pStyle w:val="a5"/>
        <w:jc w:val="both"/>
        <w:rPr>
          <w:sz w:val="28"/>
          <w:szCs w:val="28"/>
        </w:rPr>
      </w:pPr>
      <w:r w:rsidRPr="00A43013">
        <w:rPr>
          <w:sz w:val="28"/>
          <w:szCs w:val="28"/>
        </w:rPr>
        <w:t xml:space="preserve">Объем бюджетных ассигнований на реализацию Подпрограммы 2 «Развитие системы общего образования в муниципальном </w:t>
      </w:r>
      <w:r w:rsidRPr="00FB144E">
        <w:rPr>
          <w:sz w:val="28"/>
          <w:szCs w:val="28"/>
        </w:rPr>
        <w:t>образовании «Красногвардейский район</w:t>
      </w:r>
      <w:r w:rsidRPr="00222F93">
        <w:rPr>
          <w:sz w:val="28"/>
          <w:szCs w:val="28"/>
        </w:rPr>
        <w:t>» составляет 2 028 042,0 тыс. рублей.</w:t>
      </w:r>
    </w:p>
    <w:p w:rsidR="00991489" w:rsidRPr="00222F93" w:rsidRDefault="00991489" w:rsidP="00991489">
      <w:pPr>
        <w:pStyle w:val="a5"/>
        <w:jc w:val="both"/>
        <w:rPr>
          <w:sz w:val="28"/>
          <w:szCs w:val="28"/>
        </w:rPr>
      </w:pPr>
      <w:r w:rsidRPr="00222F93">
        <w:rPr>
          <w:sz w:val="28"/>
          <w:szCs w:val="28"/>
        </w:rPr>
        <w:t>Объемы финансирования Подпрограммы 2 по годам:</w:t>
      </w:r>
    </w:p>
    <w:p w:rsidR="00991489" w:rsidRPr="00222F93" w:rsidRDefault="00991489" w:rsidP="00991489">
      <w:pPr>
        <w:pStyle w:val="a5"/>
        <w:jc w:val="both"/>
        <w:rPr>
          <w:sz w:val="28"/>
          <w:szCs w:val="28"/>
        </w:rPr>
      </w:pPr>
      <w:r w:rsidRPr="00222F93">
        <w:rPr>
          <w:sz w:val="28"/>
          <w:szCs w:val="28"/>
        </w:rPr>
        <w:t>2018 год – 243 018,0 тыс. рублей;</w:t>
      </w:r>
    </w:p>
    <w:p w:rsidR="00991489" w:rsidRPr="00222F93" w:rsidRDefault="00991489" w:rsidP="00991489">
      <w:pPr>
        <w:pStyle w:val="a5"/>
        <w:jc w:val="both"/>
        <w:rPr>
          <w:sz w:val="28"/>
          <w:szCs w:val="28"/>
        </w:rPr>
      </w:pPr>
      <w:r w:rsidRPr="00222F93">
        <w:rPr>
          <w:sz w:val="28"/>
          <w:szCs w:val="28"/>
        </w:rPr>
        <w:t>2019 год – 281 644,3 тыс. рублей;</w:t>
      </w:r>
    </w:p>
    <w:p w:rsidR="00991489" w:rsidRPr="00222F93" w:rsidRDefault="00991489" w:rsidP="00991489">
      <w:pPr>
        <w:pStyle w:val="a5"/>
        <w:jc w:val="both"/>
        <w:rPr>
          <w:sz w:val="28"/>
          <w:szCs w:val="28"/>
        </w:rPr>
      </w:pPr>
      <w:r w:rsidRPr="00222F93">
        <w:rPr>
          <w:sz w:val="28"/>
          <w:szCs w:val="28"/>
        </w:rPr>
        <w:t>2020 год –  277 256,5 тыс. рублей;</w:t>
      </w:r>
    </w:p>
    <w:p w:rsidR="00991489" w:rsidRPr="00FB144E" w:rsidRDefault="00991489" w:rsidP="00991489">
      <w:pPr>
        <w:pStyle w:val="a5"/>
        <w:jc w:val="both"/>
        <w:rPr>
          <w:sz w:val="28"/>
          <w:szCs w:val="28"/>
        </w:rPr>
      </w:pPr>
      <w:r w:rsidRPr="00222F93">
        <w:rPr>
          <w:sz w:val="28"/>
          <w:szCs w:val="28"/>
        </w:rPr>
        <w:t>2021 год–303 638,4 тыс.</w:t>
      </w:r>
      <w:r w:rsidRPr="00FB144E">
        <w:rPr>
          <w:sz w:val="28"/>
          <w:szCs w:val="28"/>
        </w:rPr>
        <w:t xml:space="preserve"> рублей;</w:t>
      </w:r>
    </w:p>
    <w:p w:rsidR="00991489" w:rsidRPr="00FB144E" w:rsidRDefault="00991489" w:rsidP="00991489">
      <w:pPr>
        <w:pStyle w:val="a5"/>
        <w:jc w:val="both"/>
        <w:rPr>
          <w:sz w:val="28"/>
          <w:szCs w:val="28"/>
        </w:rPr>
      </w:pPr>
      <w:r w:rsidRPr="00FB144E">
        <w:rPr>
          <w:sz w:val="28"/>
          <w:szCs w:val="28"/>
        </w:rPr>
        <w:t xml:space="preserve">2022 год </w:t>
      </w:r>
      <w:r>
        <w:rPr>
          <w:sz w:val="28"/>
          <w:szCs w:val="28"/>
        </w:rPr>
        <w:t>– 342 892,0</w:t>
      </w:r>
      <w:r w:rsidRPr="00FB144E">
        <w:rPr>
          <w:sz w:val="28"/>
          <w:szCs w:val="28"/>
        </w:rPr>
        <w:t xml:space="preserve"> тыс. рублей;</w:t>
      </w:r>
    </w:p>
    <w:p w:rsidR="00991489" w:rsidRDefault="00991489" w:rsidP="00991489">
      <w:pPr>
        <w:pStyle w:val="a5"/>
        <w:jc w:val="both"/>
        <w:rPr>
          <w:sz w:val="28"/>
          <w:szCs w:val="28"/>
        </w:rPr>
      </w:pPr>
      <w:r>
        <w:rPr>
          <w:sz w:val="28"/>
          <w:szCs w:val="28"/>
        </w:rPr>
        <w:t>2023 год- 287 913,7 тыс. рублей;</w:t>
      </w:r>
    </w:p>
    <w:p w:rsidR="00D316F6" w:rsidRDefault="00991489" w:rsidP="00991489">
      <w:pPr>
        <w:pStyle w:val="a5"/>
        <w:rPr>
          <w:sz w:val="28"/>
          <w:szCs w:val="28"/>
        </w:rPr>
      </w:pPr>
      <w:r w:rsidRPr="00FB144E">
        <w:rPr>
          <w:sz w:val="28"/>
          <w:szCs w:val="28"/>
        </w:rPr>
        <w:t>20</w:t>
      </w:r>
      <w:r>
        <w:rPr>
          <w:sz w:val="28"/>
          <w:szCs w:val="28"/>
        </w:rPr>
        <w:t>24</w:t>
      </w:r>
      <w:r w:rsidRPr="00FB144E">
        <w:rPr>
          <w:sz w:val="28"/>
          <w:szCs w:val="28"/>
        </w:rPr>
        <w:t xml:space="preserve"> год – </w:t>
      </w:r>
      <w:r>
        <w:rPr>
          <w:sz w:val="28"/>
          <w:szCs w:val="28"/>
        </w:rPr>
        <w:t>291 679,1</w:t>
      </w:r>
      <w:r w:rsidRPr="00FB144E">
        <w:rPr>
          <w:sz w:val="28"/>
          <w:szCs w:val="28"/>
        </w:rPr>
        <w:t xml:space="preserve"> тыс. рублей</w:t>
      </w:r>
      <w:r>
        <w:rPr>
          <w:sz w:val="28"/>
          <w:szCs w:val="28"/>
        </w:rPr>
        <w:t>.</w:t>
      </w:r>
    </w:p>
    <w:p w:rsidR="00626CC2" w:rsidRDefault="00626CC2" w:rsidP="00626CC2">
      <w:pPr>
        <w:pStyle w:val="a5"/>
        <w:rPr>
          <w:b/>
          <w:sz w:val="28"/>
          <w:szCs w:val="28"/>
        </w:rPr>
      </w:pPr>
    </w:p>
    <w:p w:rsidR="009F1A21" w:rsidRPr="00AE2619" w:rsidRDefault="009F1A21" w:rsidP="005D4525">
      <w:pPr>
        <w:pStyle w:val="a5"/>
        <w:jc w:val="center"/>
        <w:rPr>
          <w:b/>
          <w:sz w:val="28"/>
          <w:szCs w:val="28"/>
        </w:rPr>
      </w:pPr>
      <w:r w:rsidRPr="00AE2619">
        <w:rPr>
          <w:b/>
          <w:sz w:val="28"/>
          <w:szCs w:val="28"/>
        </w:rPr>
        <w:t>7.  Методика оцен</w:t>
      </w:r>
      <w:r>
        <w:rPr>
          <w:b/>
          <w:sz w:val="28"/>
          <w:szCs w:val="28"/>
        </w:rPr>
        <w:t>ки эффективности Подпрограммы 2</w:t>
      </w:r>
    </w:p>
    <w:p w:rsidR="009F1A21" w:rsidRPr="00AE2619"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AE2619">
        <w:rPr>
          <w:sz w:val="28"/>
          <w:szCs w:val="28"/>
        </w:rPr>
        <w:t>Оценка эффективности Подпрограммы 2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proofErr w:type="gramStart"/>
      <w:r w:rsidRPr="00AE2619">
        <w:rPr>
          <w:sz w:val="28"/>
          <w:szCs w:val="28"/>
        </w:rPr>
        <w:t>»«</w:t>
      </w:r>
      <w:proofErr w:type="gramEnd"/>
      <w:r w:rsidRPr="00AE2619">
        <w:rPr>
          <w:sz w:val="28"/>
          <w:szCs w:val="28"/>
        </w:rPr>
        <w:t xml:space="preserve">Развитие образования на </w:t>
      </w:r>
      <w:r w:rsidR="00FA7683">
        <w:rPr>
          <w:sz w:val="28"/>
          <w:szCs w:val="28"/>
        </w:rPr>
        <w:t>20</w:t>
      </w:r>
      <w:r w:rsidR="00626CC2">
        <w:rPr>
          <w:sz w:val="28"/>
          <w:szCs w:val="28"/>
        </w:rPr>
        <w:t>18</w:t>
      </w:r>
      <w:r w:rsidR="00FA7683">
        <w:rPr>
          <w:sz w:val="28"/>
          <w:szCs w:val="28"/>
        </w:rPr>
        <w:t>-202</w:t>
      </w:r>
      <w:r w:rsidR="00495D58">
        <w:rPr>
          <w:sz w:val="28"/>
          <w:szCs w:val="28"/>
        </w:rPr>
        <w:t>4</w:t>
      </w:r>
      <w:r w:rsidRPr="00AE2619">
        <w:rPr>
          <w:sz w:val="28"/>
          <w:szCs w:val="28"/>
        </w:rPr>
        <w:t xml:space="preserve"> годы».</w:t>
      </w:r>
    </w:p>
    <w:p w:rsidR="009F1A21" w:rsidRDefault="009F1A21" w:rsidP="00BB0946">
      <w:pPr>
        <w:ind w:right="-91"/>
        <w:jc w:val="both"/>
        <w:rPr>
          <w:b/>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Default="009F1A21" w:rsidP="00BB0946">
      <w:pPr>
        <w:pStyle w:val="a5"/>
        <w:jc w:val="both"/>
      </w:pPr>
    </w:p>
    <w:p w:rsidR="00877024" w:rsidRDefault="00877024" w:rsidP="00BB0946">
      <w:pPr>
        <w:pStyle w:val="a5"/>
        <w:jc w:val="both"/>
      </w:pPr>
    </w:p>
    <w:p w:rsidR="00877024" w:rsidRDefault="00877024" w:rsidP="00BB0946">
      <w:pPr>
        <w:pStyle w:val="a5"/>
        <w:jc w:val="both"/>
      </w:pPr>
    </w:p>
    <w:p w:rsidR="00877024" w:rsidRDefault="00877024" w:rsidP="00BB0946">
      <w:pPr>
        <w:pStyle w:val="a5"/>
        <w:jc w:val="both"/>
      </w:pPr>
    </w:p>
    <w:p w:rsidR="009F1A21" w:rsidRDefault="009F1A2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0D5271" w:rsidRDefault="000D5271" w:rsidP="00BB0946">
      <w:pPr>
        <w:pStyle w:val="a5"/>
        <w:jc w:val="both"/>
      </w:pPr>
    </w:p>
    <w:p w:rsidR="003E30AD" w:rsidRDefault="003E30AD" w:rsidP="00BB0946">
      <w:pPr>
        <w:pStyle w:val="a5"/>
        <w:jc w:val="both"/>
      </w:pPr>
    </w:p>
    <w:p w:rsidR="000D5271" w:rsidRDefault="000D5271" w:rsidP="00BB0946">
      <w:pPr>
        <w:pStyle w:val="a5"/>
        <w:jc w:val="both"/>
      </w:pPr>
    </w:p>
    <w:p w:rsidR="003E30AD" w:rsidRDefault="003E30AD" w:rsidP="00DF76BC">
      <w:pPr>
        <w:pStyle w:val="a5"/>
        <w:jc w:val="right"/>
      </w:pPr>
    </w:p>
    <w:p w:rsidR="009F1A21" w:rsidRPr="00C55001" w:rsidRDefault="00877024" w:rsidP="00DF76BC">
      <w:pPr>
        <w:pStyle w:val="a5"/>
        <w:jc w:val="right"/>
      </w:pPr>
      <w:r>
        <w:lastRenderedPageBreak/>
        <w:t>П</w:t>
      </w:r>
      <w:r w:rsidR="004F25D6">
        <w:t>р</w:t>
      </w:r>
      <w:r w:rsidR="009F1A21" w:rsidRPr="00C55001">
        <w:t>иложение  №3</w:t>
      </w:r>
    </w:p>
    <w:p w:rsidR="009F1A21" w:rsidRPr="00C55001" w:rsidRDefault="009F1A21" w:rsidP="00DF76BC">
      <w:pPr>
        <w:pStyle w:val="a5"/>
        <w:jc w:val="right"/>
      </w:pPr>
      <w:r w:rsidRPr="00C55001">
        <w:t xml:space="preserve">к муниципальной программе «Развитие </w:t>
      </w:r>
    </w:p>
    <w:p w:rsidR="009F1A21" w:rsidRPr="00C55001" w:rsidRDefault="009F1A21" w:rsidP="00DF76BC">
      <w:pPr>
        <w:pStyle w:val="a5"/>
        <w:jc w:val="right"/>
      </w:pPr>
      <w:r w:rsidRPr="00C55001">
        <w:t xml:space="preserve">образования на </w:t>
      </w:r>
      <w:r w:rsidR="00FA7683">
        <w:t>20</w:t>
      </w:r>
      <w:r w:rsidR="00877024">
        <w:t>18</w:t>
      </w:r>
      <w:r w:rsidR="00FA7683">
        <w:t>-202</w:t>
      </w:r>
      <w:r w:rsidR="005D4525">
        <w:t>4</w:t>
      </w:r>
      <w:r w:rsidRPr="00C55001">
        <w:t xml:space="preserve"> годы»</w:t>
      </w:r>
    </w:p>
    <w:p w:rsidR="009F1A21" w:rsidRPr="001C711C" w:rsidRDefault="009F1A21" w:rsidP="00BB0946">
      <w:pPr>
        <w:pStyle w:val="a5"/>
        <w:jc w:val="both"/>
        <w:rPr>
          <w:sz w:val="28"/>
          <w:szCs w:val="28"/>
        </w:rPr>
      </w:pPr>
    </w:p>
    <w:p w:rsidR="009F1A21" w:rsidRPr="001C711C" w:rsidRDefault="009F1A21" w:rsidP="00DF76BC">
      <w:pPr>
        <w:pStyle w:val="11"/>
        <w:autoSpaceDE w:val="0"/>
        <w:autoSpaceDN w:val="0"/>
        <w:adjustRightInd w:val="0"/>
        <w:spacing w:after="0" w:line="240" w:lineRule="auto"/>
        <w:ind w:left="927"/>
        <w:jc w:val="center"/>
        <w:rPr>
          <w:rFonts w:ascii="Times New Roman" w:hAnsi="Times New Roman"/>
          <w:b/>
          <w:sz w:val="28"/>
          <w:szCs w:val="28"/>
        </w:rPr>
      </w:pPr>
      <w:r w:rsidRPr="001C711C">
        <w:rPr>
          <w:rFonts w:ascii="Times New Roman" w:hAnsi="Times New Roman"/>
          <w:b/>
          <w:sz w:val="28"/>
          <w:szCs w:val="28"/>
        </w:rPr>
        <w:t>Паспорт Подпрограммы 3</w:t>
      </w:r>
    </w:p>
    <w:p w:rsidR="009F1A21" w:rsidRDefault="009F1A21" w:rsidP="00DF76BC">
      <w:pPr>
        <w:pStyle w:val="a5"/>
        <w:jc w:val="center"/>
        <w:rPr>
          <w:b/>
          <w:sz w:val="28"/>
          <w:szCs w:val="28"/>
        </w:rPr>
      </w:pPr>
      <w:r w:rsidRPr="001C711C">
        <w:rPr>
          <w:b/>
          <w:sz w:val="28"/>
          <w:szCs w:val="28"/>
        </w:rPr>
        <w:t>«Развитие системы дополнительного образования в МО</w:t>
      </w:r>
    </w:p>
    <w:p w:rsidR="009F1A21" w:rsidRPr="001C711C" w:rsidRDefault="009F1A21" w:rsidP="00DF76BC">
      <w:pPr>
        <w:pStyle w:val="a5"/>
        <w:jc w:val="center"/>
        <w:rPr>
          <w:sz w:val="28"/>
          <w:szCs w:val="28"/>
        </w:rPr>
      </w:pPr>
      <w:r w:rsidRPr="001C711C">
        <w:rPr>
          <w:b/>
          <w:sz w:val="28"/>
          <w:szCs w:val="28"/>
        </w:rPr>
        <w:t>«Красногвардейский район»</w:t>
      </w:r>
    </w:p>
    <w:p w:rsidR="009F1A21" w:rsidRPr="001C711C" w:rsidRDefault="009F1A21" w:rsidP="00BB0946">
      <w:pPr>
        <w:pStyle w:val="a5"/>
        <w:jc w:val="both"/>
        <w:rPr>
          <w:b/>
          <w:sz w:val="28"/>
          <w:szCs w:val="28"/>
        </w:rPr>
      </w:pPr>
    </w:p>
    <w:tbl>
      <w:tblPr>
        <w:tblW w:w="10101" w:type="dxa"/>
        <w:tblCellMar>
          <w:left w:w="70" w:type="dxa"/>
          <w:right w:w="70" w:type="dxa"/>
        </w:tblCellMar>
        <w:tblLook w:val="04A0" w:firstRow="1" w:lastRow="0" w:firstColumn="1" w:lastColumn="0" w:noHBand="0" w:noVBand="1"/>
      </w:tblPr>
      <w:tblGrid>
        <w:gridCol w:w="818"/>
        <w:gridCol w:w="3769"/>
        <w:gridCol w:w="5514"/>
      </w:tblGrid>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Ответственный исполнитель  Подпрограммы 3   муниципальной программы</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Управление  образования администрации МО «Красногвардейский район»</w:t>
            </w:r>
          </w:p>
        </w:tc>
      </w:tr>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Соисполнитель программы</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Отсутствуют</w:t>
            </w:r>
          </w:p>
        </w:tc>
      </w:tr>
      <w:tr w:rsidR="009F1A21" w:rsidRPr="001C711C" w:rsidTr="001D1005">
        <w:trPr>
          <w:trHeight w:val="499"/>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Программно-целевые инструменты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tabs>
                <w:tab w:val="num" w:pos="720"/>
              </w:tabs>
              <w:rPr>
                <w:rFonts w:ascii="Times New Roman" w:hAnsi="Times New Roman" w:cs="Times New Roman"/>
                <w:sz w:val="28"/>
                <w:szCs w:val="28"/>
              </w:rPr>
            </w:pPr>
            <w:r w:rsidRPr="001C711C">
              <w:rPr>
                <w:rFonts w:ascii="Times New Roman" w:hAnsi="Times New Roman" w:cs="Times New Roman"/>
                <w:sz w:val="28"/>
                <w:szCs w:val="28"/>
              </w:rPr>
              <w:t xml:space="preserve">Отсутствуют </w:t>
            </w:r>
          </w:p>
        </w:tc>
      </w:tr>
      <w:tr w:rsidR="009F1A21" w:rsidRPr="001C711C" w:rsidTr="001D1005">
        <w:trPr>
          <w:trHeight w:val="881"/>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Цель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Создание условий для организации общедоступного бесплатного дополнительного образования детей в МО «Красногвардейский район»</w:t>
            </w:r>
          </w:p>
        </w:tc>
      </w:tr>
      <w:tr w:rsidR="009F1A21" w:rsidRPr="001C711C" w:rsidTr="001D1005">
        <w:trPr>
          <w:trHeight w:val="1304"/>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Задачи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autoSpaceDE w:val="0"/>
              <w:autoSpaceDN w:val="0"/>
              <w:adjustRightInd w:val="0"/>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9F1A21" w:rsidRPr="001C711C" w:rsidRDefault="009F1A21" w:rsidP="00BB0946">
            <w:pPr>
              <w:pStyle w:val="12"/>
              <w:jc w:val="both"/>
              <w:rPr>
                <w:rFonts w:ascii="Times New Roman" w:hAnsi="Times New Roman" w:cs="Times New Roman"/>
                <w:sz w:val="28"/>
                <w:szCs w:val="28"/>
              </w:rPr>
            </w:pPr>
            <w:r w:rsidRPr="001C711C">
              <w:rPr>
                <w:rFonts w:ascii="Times New Roman" w:hAnsi="Times New Roman" w:cs="Times New Roman"/>
                <w:sz w:val="28"/>
                <w:szCs w:val="28"/>
              </w:rPr>
              <w:t xml:space="preserve">2.Охват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r>
      <w:tr w:rsidR="009F1A21" w:rsidRPr="001C711C" w:rsidTr="001D1005">
        <w:trPr>
          <w:trHeight w:val="979"/>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Целевые показатели (индикаторы)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jc w:val="both"/>
              <w:rPr>
                <w:bCs/>
                <w:sz w:val="28"/>
                <w:szCs w:val="28"/>
              </w:rPr>
            </w:pPr>
            <w:r w:rsidRPr="001C711C">
              <w:rPr>
                <w:sz w:val="28"/>
                <w:szCs w:val="28"/>
              </w:rPr>
              <w:t xml:space="preserve">1.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w:t>
            </w:r>
          </w:p>
        </w:tc>
      </w:tr>
      <w:tr w:rsidR="009F1A21" w:rsidRPr="001C711C" w:rsidTr="001D1005">
        <w:trPr>
          <w:trHeight w:val="720"/>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Pr>
                <w:sz w:val="28"/>
                <w:szCs w:val="28"/>
              </w:rPr>
              <w:t>7.</w:t>
            </w:r>
          </w:p>
        </w:tc>
        <w:tc>
          <w:tcPr>
            <w:tcW w:w="3769" w:type="dxa"/>
            <w:tcBorders>
              <w:top w:val="single" w:sz="6" w:space="0" w:color="auto"/>
              <w:left w:val="single" w:sz="6" w:space="0" w:color="auto"/>
              <w:bottom w:val="single" w:sz="4" w:space="0" w:color="auto"/>
              <w:right w:val="single" w:sz="6" w:space="0" w:color="auto"/>
            </w:tcBorders>
            <w:hideMark/>
          </w:tcPr>
          <w:p w:rsidR="009F1A21" w:rsidRPr="001C711C" w:rsidRDefault="009F1A21" w:rsidP="00BB0946">
            <w:pPr>
              <w:autoSpaceDE w:val="0"/>
              <w:autoSpaceDN w:val="0"/>
              <w:adjustRightInd w:val="0"/>
              <w:jc w:val="both"/>
              <w:outlineLvl w:val="1"/>
              <w:rPr>
                <w:sz w:val="28"/>
                <w:szCs w:val="28"/>
              </w:rPr>
            </w:pPr>
            <w:r w:rsidRPr="001C711C">
              <w:rPr>
                <w:sz w:val="28"/>
                <w:szCs w:val="28"/>
              </w:rPr>
              <w:t>Этапы и сроки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Подпрограмма 3 реализуется в один этап.</w:t>
            </w:r>
          </w:p>
          <w:p w:rsidR="009F1A21" w:rsidRPr="001C711C" w:rsidRDefault="00DF76BC" w:rsidP="00877024">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00C27496">
              <w:rPr>
                <w:rFonts w:ascii="Times New Roman" w:hAnsi="Times New Roman" w:cs="Times New Roman"/>
                <w:sz w:val="28"/>
                <w:szCs w:val="28"/>
              </w:rPr>
              <w:t>20</w:t>
            </w:r>
            <w:r w:rsidR="00877024">
              <w:rPr>
                <w:rFonts w:ascii="Times New Roman" w:hAnsi="Times New Roman" w:cs="Times New Roman"/>
                <w:sz w:val="28"/>
                <w:szCs w:val="28"/>
              </w:rPr>
              <w:t>18</w:t>
            </w:r>
            <w:r w:rsidR="00C27496">
              <w:rPr>
                <w:rFonts w:ascii="Times New Roman" w:hAnsi="Times New Roman" w:cs="Times New Roman"/>
                <w:sz w:val="28"/>
                <w:szCs w:val="28"/>
              </w:rPr>
              <w:t>-202</w:t>
            </w:r>
            <w:r w:rsidR="00AD1516">
              <w:rPr>
                <w:rFonts w:ascii="Times New Roman" w:hAnsi="Times New Roman" w:cs="Times New Roman"/>
                <w:sz w:val="28"/>
                <w:szCs w:val="28"/>
              </w:rPr>
              <w:t>4</w:t>
            </w:r>
            <w:r w:rsidR="00C27496">
              <w:rPr>
                <w:rFonts w:ascii="Times New Roman" w:hAnsi="Times New Roman" w:cs="Times New Roman"/>
                <w:sz w:val="28"/>
                <w:szCs w:val="28"/>
              </w:rPr>
              <w:t xml:space="preserve"> годы</w:t>
            </w:r>
          </w:p>
        </w:tc>
      </w:tr>
      <w:tr w:rsidR="009F1A21" w:rsidRPr="001C711C" w:rsidTr="001D1005">
        <w:trPr>
          <w:trHeight w:val="411"/>
        </w:trPr>
        <w:tc>
          <w:tcPr>
            <w:tcW w:w="818"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Pr>
                <w:sz w:val="28"/>
                <w:szCs w:val="28"/>
              </w:rPr>
              <w:t>8.</w:t>
            </w:r>
          </w:p>
        </w:tc>
        <w:tc>
          <w:tcPr>
            <w:tcW w:w="3769" w:type="dxa"/>
            <w:tcBorders>
              <w:top w:val="single" w:sz="6" w:space="0" w:color="auto"/>
              <w:left w:val="single" w:sz="6" w:space="0" w:color="auto"/>
              <w:bottom w:val="single" w:sz="4" w:space="0" w:color="auto"/>
              <w:right w:val="single" w:sz="6" w:space="0" w:color="auto"/>
            </w:tcBorders>
          </w:tcPr>
          <w:p w:rsidR="009F1A21" w:rsidRPr="001C711C" w:rsidRDefault="009F1A21" w:rsidP="00BB0946">
            <w:pPr>
              <w:autoSpaceDE w:val="0"/>
              <w:autoSpaceDN w:val="0"/>
              <w:adjustRightInd w:val="0"/>
              <w:jc w:val="both"/>
              <w:outlineLvl w:val="1"/>
              <w:rPr>
                <w:sz w:val="28"/>
                <w:szCs w:val="28"/>
              </w:rPr>
            </w:pPr>
            <w:r w:rsidRPr="001C711C">
              <w:rPr>
                <w:sz w:val="28"/>
                <w:szCs w:val="28"/>
              </w:rPr>
              <w:t>Объемы бюджетных ассигнований Подпрограммы 3</w:t>
            </w:r>
          </w:p>
          <w:p w:rsidR="009F1A21" w:rsidRPr="001C711C" w:rsidRDefault="009F1A21" w:rsidP="00BB0946">
            <w:pPr>
              <w:pStyle w:val="ConsPlusCell"/>
              <w:widowControl/>
              <w:rPr>
                <w:rFonts w:ascii="Times New Roman" w:hAnsi="Times New Roman" w:cs="Times New Roman"/>
                <w:sz w:val="28"/>
                <w:szCs w:val="28"/>
              </w:rPr>
            </w:pPr>
          </w:p>
        </w:tc>
        <w:tc>
          <w:tcPr>
            <w:tcW w:w="5514" w:type="dxa"/>
            <w:tcBorders>
              <w:top w:val="single" w:sz="6" w:space="0" w:color="auto"/>
              <w:left w:val="single" w:sz="6" w:space="0" w:color="auto"/>
              <w:bottom w:val="single" w:sz="6" w:space="0" w:color="auto"/>
              <w:right w:val="single" w:sz="6" w:space="0" w:color="auto"/>
            </w:tcBorders>
            <w:hideMark/>
          </w:tcPr>
          <w:p w:rsidR="004F3C00" w:rsidRDefault="004F3C00" w:rsidP="004F3C00">
            <w:pPr>
              <w:pStyle w:val="a5"/>
              <w:jc w:val="both"/>
              <w:rPr>
                <w:sz w:val="28"/>
                <w:szCs w:val="28"/>
              </w:rPr>
            </w:pPr>
            <w:r w:rsidRPr="00A43013">
              <w:rPr>
                <w:sz w:val="28"/>
                <w:szCs w:val="28"/>
              </w:rPr>
              <w:t>Объем бюджетных ассигнований на реализацию</w:t>
            </w:r>
          </w:p>
          <w:p w:rsidR="004F3C00" w:rsidRPr="00222F93" w:rsidRDefault="004F3C00" w:rsidP="004F3C00">
            <w:pPr>
              <w:pStyle w:val="a5"/>
              <w:jc w:val="both"/>
              <w:rPr>
                <w:sz w:val="28"/>
                <w:szCs w:val="28"/>
              </w:rPr>
            </w:pPr>
            <w:r w:rsidRPr="00A43013">
              <w:rPr>
                <w:sz w:val="28"/>
                <w:szCs w:val="28"/>
              </w:rPr>
              <w:t xml:space="preserve"> Подпрограммы 3 «Развитие системы дополнительного образования в муниципальном образовании «Красногвардейский район» составляет </w:t>
            </w:r>
            <w:r w:rsidRPr="00222F93">
              <w:rPr>
                <w:sz w:val="28"/>
                <w:szCs w:val="28"/>
              </w:rPr>
              <w:t>278 923,6 тыс. рублей</w:t>
            </w:r>
          </w:p>
          <w:p w:rsidR="004F3C00" w:rsidRPr="00222F93" w:rsidRDefault="004F3C00" w:rsidP="004F3C00">
            <w:pPr>
              <w:pStyle w:val="a5"/>
              <w:jc w:val="both"/>
              <w:rPr>
                <w:sz w:val="28"/>
                <w:szCs w:val="28"/>
              </w:rPr>
            </w:pPr>
            <w:r w:rsidRPr="00222F93">
              <w:rPr>
                <w:sz w:val="28"/>
                <w:szCs w:val="28"/>
              </w:rPr>
              <w:t>Объемы финансирования Подпрограммы 3 по годам:</w:t>
            </w:r>
          </w:p>
          <w:p w:rsidR="004F3C00" w:rsidRPr="00222F93" w:rsidRDefault="004F3C00" w:rsidP="004F3C00">
            <w:pPr>
              <w:pStyle w:val="a5"/>
              <w:jc w:val="both"/>
              <w:rPr>
                <w:sz w:val="28"/>
                <w:szCs w:val="28"/>
              </w:rPr>
            </w:pPr>
            <w:r w:rsidRPr="00222F93">
              <w:rPr>
                <w:sz w:val="28"/>
                <w:szCs w:val="28"/>
              </w:rPr>
              <w:t>2018 год – 16 688,1 тыс. рублей;</w:t>
            </w:r>
          </w:p>
          <w:p w:rsidR="004F3C00" w:rsidRPr="00222F93" w:rsidRDefault="004F3C00" w:rsidP="004F3C00">
            <w:pPr>
              <w:pStyle w:val="a5"/>
              <w:jc w:val="both"/>
              <w:rPr>
                <w:sz w:val="28"/>
                <w:szCs w:val="28"/>
              </w:rPr>
            </w:pPr>
            <w:r w:rsidRPr="00222F93">
              <w:rPr>
                <w:sz w:val="28"/>
                <w:szCs w:val="28"/>
              </w:rPr>
              <w:lastRenderedPageBreak/>
              <w:t>2019 год – 19 977,2 тыс. рублей;</w:t>
            </w:r>
          </w:p>
          <w:p w:rsidR="004F3C00" w:rsidRPr="00222F93" w:rsidRDefault="004F3C00" w:rsidP="004F3C00">
            <w:pPr>
              <w:pStyle w:val="a5"/>
              <w:jc w:val="both"/>
              <w:rPr>
                <w:sz w:val="28"/>
                <w:szCs w:val="28"/>
              </w:rPr>
            </w:pPr>
            <w:r w:rsidRPr="00222F93">
              <w:rPr>
                <w:sz w:val="28"/>
                <w:szCs w:val="28"/>
              </w:rPr>
              <w:t>2020 год – 22 379,5 тыс. рублей;</w:t>
            </w:r>
          </w:p>
          <w:p w:rsidR="004F3C00" w:rsidRDefault="004F3C00" w:rsidP="004F3C00">
            <w:pPr>
              <w:pStyle w:val="a5"/>
              <w:jc w:val="both"/>
              <w:rPr>
                <w:sz w:val="28"/>
                <w:szCs w:val="28"/>
              </w:rPr>
            </w:pPr>
            <w:r w:rsidRPr="00222F93">
              <w:rPr>
                <w:sz w:val="28"/>
                <w:szCs w:val="28"/>
              </w:rPr>
              <w:t>2021 год – 118 211,8 тыс. рублей</w:t>
            </w:r>
            <w:r>
              <w:rPr>
                <w:sz w:val="28"/>
                <w:szCs w:val="28"/>
              </w:rPr>
              <w:t>;</w:t>
            </w:r>
          </w:p>
          <w:p w:rsidR="004F3C00" w:rsidRDefault="004F3C00" w:rsidP="004F3C00">
            <w:pPr>
              <w:pStyle w:val="a5"/>
              <w:jc w:val="both"/>
              <w:rPr>
                <w:sz w:val="28"/>
                <w:szCs w:val="28"/>
              </w:rPr>
            </w:pPr>
            <w:r>
              <w:rPr>
                <w:sz w:val="28"/>
                <w:szCs w:val="28"/>
              </w:rPr>
              <w:t>2022 год –48 865,4 тыс. рублей;</w:t>
            </w:r>
          </w:p>
          <w:p w:rsidR="004F3C00" w:rsidRDefault="004F3C00" w:rsidP="004F3C00">
            <w:pPr>
              <w:pStyle w:val="a5"/>
              <w:jc w:val="both"/>
              <w:rPr>
                <w:sz w:val="28"/>
                <w:szCs w:val="28"/>
              </w:rPr>
            </w:pPr>
            <w:r>
              <w:rPr>
                <w:sz w:val="28"/>
                <w:szCs w:val="28"/>
              </w:rPr>
              <w:t>2023 год –26 350,5 тыс. рублей;</w:t>
            </w:r>
          </w:p>
          <w:p w:rsidR="009F1A21" w:rsidRPr="00A848C8" w:rsidRDefault="004F3C00" w:rsidP="004F3C00">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26 451,1</w:t>
            </w:r>
            <w:r w:rsidRPr="00A43013">
              <w:rPr>
                <w:sz w:val="28"/>
                <w:szCs w:val="28"/>
              </w:rPr>
              <w:t xml:space="preserve"> тыс. рублей</w:t>
            </w:r>
            <w:r>
              <w:rPr>
                <w:sz w:val="28"/>
                <w:szCs w:val="28"/>
              </w:rPr>
              <w:t>.</w:t>
            </w:r>
          </w:p>
        </w:tc>
      </w:tr>
      <w:tr w:rsidR="009F1A21" w:rsidRPr="001C711C" w:rsidTr="001D1005">
        <w:trPr>
          <w:trHeight w:val="553"/>
        </w:trPr>
        <w:tc>
          <w:tcPr>
            <w:tcW w:w="818" w:type="dxa"/>
            <w:tcBorders>
              <w:top w:val="single" w:sz="6" w:space="0" w:color="auto"/>
              <w:left w:val="single" w:sz="6" w:space="0" w:color="auto"/>
              <w:bottom w:val="single" w:sz="6" w:space="0" w:color="auto"/>
              <w:right w:val="single" w:sz="6" w:space="0" w:color="auto"/>
            </w:tcBorders>
          </w:tcPr>
          <w:p w:rsidR="009F1A21" w:rsidRPr="001C711C"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9.</w:t>
            </w:r>
          </w:p>
        </w:tc>
        <w:tc>
          <w:tcPr>
            <w:tcW w:w="3769"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ConsPlusCell"/>
              <w:widowControl/>
              <w:rPr>
                <w:rFonts w:ascii="Times New Roman" w:hAnsi="Times New Roman" w:cs="Times New Roman"/>
                <w:sz w:val="28"/>
                <w:szCs w:val="28"/>
              </w:rPr>
            </w:pPr>
            <w:r w:rsidRPr="001C711C">
              <w:rPr>
                <w:rFonts w:ascii="Times New Roman" w:hAnsi="Times New Roman" w:cs="Times New Roman"/>
                <w:sz w:val="28"/>
                <w:szCs w:val="28"/>
              </w:rPr>
              <w:t>Ожидаемые результаты реализации Подпрограммы 3</w:t>
            </w:r>
          </w:p>
        </w:tc>
        <w:tc>
          <w:tcPr>
            <w:tcW w:w="5514" w:type="dxa"/>
            <w:tcBorders>
              <w:top w:val="single" w:sz="6" w:space="0" w:color="auto"/>
              <w:left w:val="single" w:sz="6" w:space="0" w:color="auto"/>
              <w:bottom w:val="single" w:sz="6" w:space="0" w:color="auto"/>
              <w:right w:val="single" w:sz="6" w:space="0" w:color="auto"/>
            </w:tcBorders>
            <w:hideMark/>
          </w:tcPr>
          <w:p w:rsidR="009F1A21" w:rsidRPr="001C711C" w:rsidRDefault="009F1A21" w:rsidP="00BB0946">
            <w:pPr>
              <w:pStyle w:val="a5"/>
              <w:jc w:val="both"/>
              <w:rPr>
                <w:sz w:val="28"/>
                <w:szCs w:val="28"/>
              </w:rPr>
            </w:pPr>
            <w:r>
              <w:rPr>
                <w:sz w:val="28"/>
                <w:szCs w:val="28"/>
              </w:rPr>
              <w:t xml:space="preserve">До </w:t>
            </w:r>
            <w:r w:rsidR="00BB0946">
              <w:rPr>
                <w:sz w:val="28"/>
                <w:szCs w:val="28"/>
              </w:rPr>
              <w:t>202</w:t>
            </w:r>
            <w:r w:rsidR="00E510FB">
              <w:rPr>
                <w:sz w:val="28"/>
                <w:szCs w:val="28"/>
              </w:rPr>
              <w:t>4</w:t>
            </w:r>
            <w:r w:rsidRPr="001C711C">
              <w:rPr>
                <w:sz w:val="28"/>
                <w:szCs w:val="28"/>
              </w:rPr>
              <w:t>год</w:t>
            </w:r>
            <w:r>
              <w:rPr>
                <w:sz w:val="28"/>
                <w:szCs w:val="28"/>
              </w:rPr>
              <w:t>а</w:t>
            </w:r>
            <w:r w:rsidRPr="001C711C">
              <w:rPr>
                <w:sz w:val="28"/>
                <w:szCs w:val="28"/>
              </w:rPr>
              <w:t xml:space="preserve">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района.</w:t>
            </w:r>
          </w:p>
          <w:p w:rsidR="009F1A21" w:rsidRPr="001C711C" w:rsidRDefault="009F1A21" w:rsidP="00E510FB">
            <w:pPr>
              <w:pStyle w:val="a5"/>
              <w:jc w:val="both"/>
              <w:rPr>
                <w:sz w:val="28"/>
                <w:szCs w:val="28"/>
              </w:rPr>
            </w:pPr>
            <w:r w:rsidRPr="001C711C">
              <w:rPr>
                <w:sz w:val="28"/>
                <w:szCs w:val="28"/>
              </w:rPr>
              <w:t xml:space="preserve">Увеличение числа детей в возрасте от 5 до 18 лет, обучающихся по дополнительным образовательным программам, в общей численности детей этого возраста до </w:t>
            </w:r>
            <w:r w:rsidR="00E510FB">
              <w:rPr>
                <w:sz w:val="28"/>
                <w:szCs w:val="28"/>
              </w:rPr>
              <w:t>85</w:t>
            </w:r>
            <w:r w:rsidRPr="001C711C">
              <w:rPr>
                <w:sz w:val="28"/>
                <w:szCs w:val="28"/>
              </w:rPr>
              <w:t xml:space="preserve"> %.</w:t>
            </w:r>
          </w:p>
        </w:tc>
      </w:tr>
    </w:tbl>
    <w:p w:rsidR="009F1A21" w:rsidRPr="001C711C" w:rsidRDefault="009F1A21" w:rsidP="00BB0946">
      <w:pPr>
        <w:pStyle w:val="a5"/>
        <w:ind w:left="360"/>
        <w:jc w:val="both"/>
        <w:rPr>
          <w:b/>
          <w:sz w:val="28"/>
          <w:szCs w:val="28"/>
        </w:rPr>
      </w:pPr>
    </w:p>
    <w:p w:rsidR="009F1A21" w:rsidRPr="001C711C" w:rsidRDefault="009F1A21" w:rsidP="00BB0946">
      <w:pPr>
        <w:pStyle w:val="a5"/>
        <w:ind w:left="360"/>
        <w:jc w:val="both"/>
        <w:rPr>
          <w:b/>
          <w:sz w:val="28"/>
          <w:szCs w:val="28"/>
        </w:rPr>
      </w:pPr>
    </w:p>
    <w:p w:rsidR="009F1A21" w:rsidRPr="001C711C" w:rsidRDefault="009F1A21" w:rsidP="00DF76BC">
      <w:pPr>
        <w:pStyle w:val="a5"/>
        <w:numPr>
          <w:ilvl w:val="0"/>
          <w:numId w:val="19"/>
        </w:numPr>
        <w:jc w:val="center"/>
        <w:rPr>
          <w:b/>
          <w:sz w:val="28"/>
          <w:szCs w:val="28"/>
        </w:rPr>
      </w:pPr>
      <w:r w:rsidRPr="001C711C">
        <w:rPr>
          <w:b/>
          <w:sz w:val="28"/>
          <w:szCs w:val="28"/>
        </w:rPr>
        <w:t>Характеристика сферы реализации Подпрограммы 3, описание основных проблем в сфере дополнительного образования</w:t>
      </w:r>
    </w:p>
    <w:p w:rsidR="009F1A21" w:rsidRPr="001C711C" w:rsidRDefault="009F1A21" w:rsidP="00DF76BC">
      <w:pPr>
        <w:pStyle w:val="a5"/>
        <w:tabs>
          <w:tab w:val="center" w:pos="5604"/>
          <w:tab w:val="left" w:pos="7470"/>
        </w:tabs>
        <w:ind w:left="720"/>
        <w:jc w:val="center"/>
        <w:rPr>
          <w:b/>
          <w:sz w:val="28"/>
          <w:szCs w:val="28"/>
        </w:rPr>
      </w:pPr>
      <w:r w:rsidRPr="001C711C">
        <w:rPr>
          <w:b/>
          <w:sz w:val="28"/>
          <w:szCs w:val="28"/>
        </w:rPr>
        <w:t>и прогноз ее развития</w:t>
      </w:r>
    </w:p>
    <w:p w:rsidR="009F1A21" w:rsidRPr="001C711C" w:rsidRDefault="009F1A21" w:rsidP="00BB0946">
      <w:pPr>
        <w:pStyle w:val="a5"/>
        <w:tabs>
          <w:tab w:val="center" w:pos="5604"/>
          <w:tab w:val="left" w:pos="7470"/>
        </w:tabs>
        <w:ind w:left="720"/>
        <w:jc w:val="both"/>
        <w:rPr>
          <w:b/>
          <w:sz w:val="28"/>
          <w:szCs w:val="28"/>
        </w:rPr>
      </w:pPr>
    </w:p>
    <w:p w:rsidR="009F1A21" w:rsidRPr="001C711C" w:rsidRDefault="009F1A21" w:rsidP="00BB0946">
      <w:pPr>
        <w:autoSpaceDE w:val="0"/>
        <w:autoSpaceDN w:val="0"/>
        <w:adjustRightInd w:val="0"/>
        <w:ind w:firstLine="709"/>
        <w:jc w:val="both"/>
        <w:rPr>
          <w:sz w:val="28"/>
          <w:szCs w:val="28"/>
        </w:rPr>
      </w:pPr>
      <w:r w:rsidRPr="001C711C">
        <w:rPr>
          <w:sz w:val="28"/>
          <w:szCs w:val="28"/>
        </w:rPr>
        <w:t>Целью развития системы дополнительного образования детей является сохранение государственных гарантий в доступности и бесплатности, повышение эффективности системы дополнительного образования детей в создании условий для их саморазвития, успешной социализации и профессиональном самоопределении, организации активной жизнедеятельности детей; обеспечение комфортного самочувствия каждого ребенка в детском сообществе.</w:t>
      </w:r>
      <w:r>
        <w:rPr>
          <w:sz w:val="28"/>
          <w:szCs w:val="28"/>
        </w:rPr>
        <w:tab/>
      </w:r>
      <w:r>
        <w:rPr>
          <w:sz w:val="28"/>
          <w:szCs w:val="28"/>
        </w:rPr>
        <w:tab/>
      </w:r>
      <w:r>
        <w:rPr>
          <w:sz w:val="28"/>
          <w:szCs w:val="28"/>
        </w:rPr>
        <w:tab/>
      </w:r>
      <w:r>
        <w:rPr>
          <w:sz w:val="28"/>
          <w:szCs w:val="28"/>
        </w:rPr>
        <w:tab/>
      </w:r>
      <w:r w:rsidRPr="001C711C">
        <w:rPr>
          <w:sz w:val="28"/>
          <w:szCs w:val="28"/>
        </w:rPr>
        <w:t xml:space="preserve">  Ведущими ценностными приоритетами системы дополнительного образования детей являются: формирование здорового образа жизни; саморазвитие личности; создание условий для педагогического творчества; открытость системы; поиск, поддержка и развитие детской творческой одаренности. </w:t>
      </w:r>
      <w:r>
        <w:rPr>
          <w:sz w:val="28"/>
          <w:szCs w:val="28"/>
        </w:rPr>
        <w:tab/>
      </w:r>
      <w:r>
        <w:rPr>
          <w:sz w:val="28"/>
          <w:szCs w:val="28"/>
        </w:rPr>
        <w:tab/>
      </w:r>
      <w:r w:rsidRPr="001C711C">
        <w:rPr>
          <w:sz w:val="28"/>
          <w:szCs w:val="28"/>
        </w:rPr>
        <w:tab/>
        <w:t>Дополнительное образование, как составляющая единого образовательного пространства, является бесплатным для детей.    Охват детей дополнительным образованием за последние три года остается стабильным и составляет 30%.</w:t>
      </w:r>
    </w:p>
    <w:p w:rsidR="009F1A21" w:rsidRPr="001C711C" w:rsidRDefault="009F1A21" w:rsidP="00BB0946">
      <w:pPr>
        <w:autoSpaceDE w:val="0"/>
        <w:autoSpaceDN w:val="0"/>
        <w:adjustRightInd w:val="0"/>
        <w:ind w:firstLine="709"/>
        <w:jc w:val="both"/>
        <w:rPr>
          <w:sz w:val="28"/>
          <w:szCs w:val="28"/>
        </w:rPr>
      </w:pPr>
      <w:r w:rsidRPr="001C711C">
        <w:rPr>
          <w:sz w:val="28"/>
          <w:szCs w:val="28"/>
        </w:rPr>
        <w:t>По сравнению с 20</w:t>
      </w:r>
      <w:r w:rsidR="002B05BF">
        <w:rPr>
          <w:sz w:val="28"/>
          <w:szCs w:val="28"/>
        </w:rPr>
        <w:t>20</w:t>
      </w:r>
      <w:r w:rsidRPr="001C711C">
        <w:rPr>
          <w:sz w:val="28"/>
          <w:szCs w:val="28"/>
        </w:rPr>
        <w:t>-</w:t>
      </w:r>
      <w:r>
        <w:rPr>
          <w:sz w:val="28"/>
          <w:szCs w:val="28"/>
        </w:rPr>
        <w:t xml:space="preserve"> 20</w:t>
      </w:r>
      <w:r w:rsidR="002B05BF">
        <w:rPr>
          <w:sz w:val="28"/>
          <w:szCs w:val="28"/>
        </w:rPr>
        <w:t>21</w:t>
      </w:r>
      <w:r w:rsidR="00E510FB">
        <w:rPr>
          <w:sz w:val="28"/>
          <w:szCs w:val="28"/>
        </w:rPr>
        <w:t xml:space="preserve"> </w:t>
      </w:r>
      <w:r w:rsidRPr="001C711C">
        <w:rPr>
          <w:sz w:val="28"/>
          <w:szCs w:val="28"/>
        </w:rPr>
        <w:t>учебным годом, стабильным остается число детей, выбирающих спортивное и спортивно-техническое направление, художественное творчество, эколого-биологическое, туристско-краеведческое направления.</w:t>
      </w:r>
    </w:p>
    <w:p w:rsidR="009F1A21" w:rsidRPr="001C711C" w:rsidRDefault="009F1A21" w:rsidP="00BB0946">
      <w:pPr>
        <w:pStyle w:val="12"/>
        <w:ind w:firstLine="709"/>
        <w:jc w:val="both"/>
        <w:rPr>
          <w:rStyle w:val="aff0"/>
          <w:rFonts w:ascii="Times New Roman" w:hAnsi="Times New Roman"/>
          <w:b w:val="0"/>
          <w:bCs/>
          <w:sz w:val="28"/>
          <w:szCs w:val="28"/>
        </w:rPr>
      </w:pPr>
      <w:r w:rsidRPr="001C711C">
        <w:rPr>
          <w:rFonts w:ascii="Times New Roman" w:hAnsi="Times New Roman" w:cs="Times New Roman"/>
          <w:sz w:val="28"/>
          <w:szCs w:val="28"/>
        </w:rPr>
        <w:t>Ежегодно обучающиеся района успешно участвуют в районных, республиканских, всероссийских фестивалях, конкурсах, соревнованиях, выставках по экологическому, художественному, краеведческому, спортивному направлениям воспитания и  дополнительного образования.</w:t>
      </w:r>
    </w:p>
    <w:p w:rsidR="009F1A21" w:rsidRPr="001C711C" w:rsidRDefault="009F1A21" w:rsidP="00BB0946">
      <w:pPr>
        <w:pStyle w:val="12"/>
        <w:ind w:firstLine="709"/>
        <w:jc w:val="both"/>
        <w:rPr>
          <w:rFonts w:ascii="Times New Roman" w:hAnsi="Times New Roman" w:cs="Times New Roman"/>
          <w:sz w:val="28"/>
          <w:szCs w:val="28"/>
          <w:lang w:eastAsia="ru-RU"/>
        </w:rPr>
      </w:pPr>
      <w:r w:rsidRPr="001C711C">
        <w:rPr>
          <w:rFonts w:ascii="Times New Roman" w:hAnsi="Times New Roman" w:cs="Times New Roman"/>
          <w:sz w:val="28"/>
          <w:szCs w:val="28"/>
          <w:lang w:eastAsia="ru-RU"/>
        </w:rPr>
        <w:t>С 201</w:t>
      </w:r>
      <w:r w:rsidR="00AD1516">
        <w:rPr>
          <w:rFonts w:ascii="Times New Roman" w:hAnsi="Times New Roman" w:cs="Times New Roman"/>
          <w:sz w:val="28"/>
          <w:szCs w:val="28"/>
          <w:lang w:eastAsia="ru-RU"/>
        </w:rPr>
        <w:t>7</w:t>
      </w:r>
      <w:r w:rsidRPr="001C711C">
        <w:rPr>
          <w:rFonts w:ascii="Times New Roman" w:hAnsi="Times New Roman" w:cs="Times New Roman"/>
          <w:sz w:val="28"/>
          <w:szCs w:val="28"/>
          <w:lang w:eastAsia="ru-RU"/>
        </w:rPr>
        <w:t xml:space="preserve"> по 20</w:t>
      </w:r>
      <w:r w:rsidR="00AD1516">
        <w:rPr>
          <w:rFonts w:ascii="Times New Roman" w:hAnsi="Times New Roman" w:cs="Times New Roman"/>
          <w:sz w:val="28"/>
          <w:szCs w:val="28"/>
          <w:lang w:eastAsia="ru-RU"/>
        </w:rPr>
        <w:t>2</w:t>
      </w:r>
      <w:r w:rsidR="002B05BF">
        <w:rPr>
          <w:rFonts w:ascii="Times New Roman" w:hAnsi="Times New Roman" w:cs="Times New Roman"/>
          <w:sz w:val="28"/>
          <w:szCs w:val="28"/>
          <w:lang w:eastAsia="ru-RU"/>
        </w:rPr>
        <w:t>1</w:t>
      </w:r>
      <w:r w:rsidRPr="001C711C">
        <w:rPr>
          <w:rFonts w:ascii="Times New Roman" w:hAnsi="Times New Roman" w:cs="Times New Roman"/>
          <w:sz w:val="28"/>
          <w:szCs w:val="28"/>
          <w:lang w:eastAsia="ru-RU"/>
        </w:rPr>
        <w:t xml:space="preserve"> год методическими семинарами и другими формами повышения квалификации охвачено 100%  педагогов дополнительного образования.  </w:t>
      </w:r>
    </w:p>
    <w:p w:rsidR="00A848C8" w:rsidRDefault="009F1A21" w:rsidP="00BB0946">
      <w:pPr>
        <w:pStyle w:val="12"/>
        <w:ind w:firstLine="709"/>
        <w:jc w:val="both"/>
        <w:rPr>
          <w:rStyle w:val="aff0"/>
          <w:rFonts w:ascii="Times New Roman" w:hAnsi="Times New Roman"/>
          <w:b w:val="0"/>
          <w:sz w:val="28"/>
          <w:szCs w:val="28"/>
        </w:rPr>
      </w:pPr>
      <w:proofErr w:type="gramStart"/>
      <w:r w:rsidRPr="00A848C8">
        <w:rPr>
          <w:rStyle w:val="aff0"/>
          <w:rFonts w:ascii="Times New Roman" w:hAnsi="Times New Roman"/>
          <w:b w:val="0"/>
          <w:sz w:val="28"/>
          <w:szCs w:val="28"/>
        </w:rPr>
        <w:lastRenderedPageBreak/>
        <w:t>В организациях дополнительного образования Красногвардейского района работают творческие педагоги, руководители кружков, секций, тренеры, способные развивать в обучающихся творческий потенциал.</w:t>
      </w:r>
      <w:proofErr w:type="gramEnd"/>
    </w:p>
    <w:p w:rsidR="009F1A21" w:rsidRPr="001C711C" w:rsidRDefault="009F1A21" w:rsidP="00BB0946">
      <w:pPr>
        <w:pStyle w:val="12"/>
        <w:ind w:firstLine="709"/>
        <w:jc w:val="both"/>
        <w:rPr>
          <w:rFonts w:ascii="Times New Roman" w:hAnsi="Times New Roman" w:cs="Times New Roman"/>
          <w:sz w:val="28"/>
          <w:szCs w:val="28"/>
        </w:rPr>
      </w:pPr>
      <w:r w:rsidRPr="001404F8">
        <w:rPr>
          <w:rStyle w:val="aff0"/>
          <w:rFonts w:ascii="Times New Roman" w:hAnsi="Times New Roman"/>
          <w:b w:val="0"/>
          <w:sz w:val="28"/>
          <w:szCs w:val="28"/>
        </w:rPr>
        <w:t>К</w:t>
      </w:r>
      <w:r w:rsidRPr="00A848C8">
        <w:rPr>
          <w:rFonts w:ascii="Times New Roman" w:hAnsi="Times New Roman" w:cs="Times New Roman"/>
          <w:sz w:val="28"/>
          <w:szCs w:val="28"/>
        </w:rPr>
        <w:t>л</w:t>
      </w:r>
      <w:r w:rsidRPr="001C711C">
        <w:rPr>
          <w:rFonts w:ascii="Times New Roman" w:hAnsi="Times New Roman" w:cs="Times New Roman"/>
          <w:sz w:val="28"/>
          <w:szCs w:val="28"/>
        </w:rPr>
        <w:t>ючевой проблемой является недостаточность обеспечения детей в районе техническим творчеством, доступом к сети Интернет,  финансового обеспечения для участия талантливых детей в республиканских, всероссийских, международных мероприятиях.</w:t>
      </w:r>
    </w:p>
    <w:p w:rsidR="009F1A21" w:rsidRPr="001C711C" w:rsidRDefault="009F1A21" w:rsidP="00BB0946">
      <w:pPr>
        <w:pStyle w:val="ConsPlusNonformat"/>
        <w:widowControl/>
        <w:ind w:firstLine="709"/>
        <w:rPr>
          <w:rFonts w:ascii="Times New Roman" w:hAnsi="Times New Roman" w:cs="Times New Roman"/>
          <w:b/>
          <w:bCs/>
          <w:sz w:val="28"/>
          <w:szCs w:val="28"/>
        </w:rPr>
      </w:pPr>
    </w:p>
    <w:p w:rsidR="009F1A21" w:rsidRPr="001C711C" w:rsidRDefault="009F1A21" w:rsidP="00527067">
      <w:pPr>
        <w:autoSpaceDE w:val="0"/>
        <w:autoSpaceDN w:val="0"/>
        <w:adjustRightInd w:val="0"/>
        <w:jc w:val="center"/>
        <w:rPr>
          <w:b/>
          <w:sz w:val="28"/>
          <w:szCs w:val="28"/>
        </w:rPr>
      </w:pPr>
      <w:r w:rsidRPr="001C711C">
        <w:rPr>
          <w:b/>
          <w:sz w:val="28"/>
          <w:szCs w:val="28"/>
        </w:rPr>
        <w:t>2. Приоритеты реализуемой в муниципальном образовании «Красногвардейский район»  политики в сфере реализации Подпрограммы 3, цели, задачи и показатели (индикаторы) достижения целей и решения задач, описание основных ожидаемых конечных результатов Подпрограммы 3, сроков и контрольных этапов реализации Подпрограммы 3</w:t>
      </w:r>
    </w:p>
    <w:p w:rsidR="009F1A21" w:rsidRPr="001C711C" w:rsidRDefault="009F1A21" w:rsidP="00BB0946">
      <w:pPr>
        <w:pStyle w:val="a5"/>
        <w:ind w:firstLine="709"/>
        <w:jc w:val="both"/>
        <w:rPr>
          <w:sz w:val="28"/>
          <w:szCs w:val="28"/>
        </w:rPr>
      </w:pPr>
    </w:p>
    <w:p w:rsidR="009F1A21" w:rsidRPr="001C711C" w:rsidRDefault="009F1A21" w:rsidP="00BB0946">
      <w:pPr>
        <w:pStyle w:val="a5"/>
        <w:ind w:firstLine="709"/>
        <w:jc w:val="both"/>
        <w:rPr>
          <w:sz w:val="28"/>
          <w:szCs w:val="28"/>
        </w:rPr>
      </w:pPr>
      <w:r w:rsidRPr="001C711C">
        <w:rPr>
          <w:sz w:val="28"/>
          <w:szCs w:val="28"/>
        </w:rPr>
        <w:t xml:space="preserve">Приоритеты политики в МО «Красногвардейский район» в сфере дополнительного образования состоят в том, чтобы обеспечить вклад образования в формирование человеческого капитала, в улучшение жизни детей, в повышение конкурентоспособности района </w:t>
      </w:r>
      <w:proofErr w:type="gramStart"/>
      <w:r w:rsidRPr="001C711C">
        <w:rPr>
          <w:sz w:val="28"/>
          <w:szCs w:val="28"/>
        </w:rPr>
        <w:t>через</w:t>
      </w:r>
      <w:proofErr w:type="gramEnd"/>
      <w:r w:rsidRPr="001C711C">
        <w:rPr>
          <w:sz w:val="28"/>
          <w:szCs w:val="28"/>
        </w:rPr>
        <w:t xml:space="preserve">: </w:t>
      </w:r>
    </w:p>
    <w:p w:rsidR="009F1A21" w:rsidRPr="001C711C" w:rsidRDefault="009F1A21" w:rsidP="00BB0946">
      <w:pPr>
        <w:pStyle w:val="a5"/>
        <w:ind w:firstLine="709"/>
        <w:jc w:val="both"/>
        <w:rPr>
          <w:sz w:val="28"/>
          <w:szCs w:val="28"/>
        </w:rPr>
      </w:pPr>
      <w:r w:rsidRPr="001C711C">
        <w:rPr>
          <w:sz w:val="28"/>
          <w:szCs w:val="28"/>
        </w:rPr>
        <w:t xml:space="preserve">- обеспечение равных возможностей доступа к качественным услугам дополнительного образования, независимо от места проживания; </w:t>
      </w:r>
    </w:p>
    <w:p w:rsidR="009F1A21" w:rsidRPr="001C711C" w:rsidRDefault="009F1A21" w:rsidP="00BB0946">
      <w:pPr>
        <w:pStyle w:val="a5"/>
        <w:ind w:firstLine="709"/>
        <w:jc w:val="both"/>
        <w:rPr>
          <w:sz w:val="28"/>
          <w:szCs w:val="28"/>
        </w:rPr>
      </w:pPr>
      <w:r w:rsidRPr="001C711C">
        <w:rPr>
          <w:sz w:val="28"/>
          <w:szCs w:val="28"/>
        </w:rPr>
        <w:t>- индивидуализацию образовательного маршрута, формирование у подрастающего поколения нравственных ценностей, культурной идентичности, коммуникативной компетенции, способностей к ответственному самоопределению.</w:t>
      </w:r>
    </w:p>
    <w:p w:rsidR="009F1A21" w:rsidRPr="001C711C" w:rsidRDefault="009F1A21" w:rsidP="00BB0946">
      <w:pPr>
        <w:pStyle w:val="a5"/>
        <w:ind w:firstLine="709"/>
        <w:jc w:val="both"/>
        <w:rPr>
          <w:sz w:val="28"/>
          <w:szCs w:val="28"/>
        </w:rPr>
      </w:pPr>
      <w:r w:rsidRPr="001C711C">
        <w:rPr>
          <w:sz w:val="28"/>
          <w:szCs w:val="28"/>
        </w:rPr>
        <w:t>1. В соответствии с приоритетами определена цель Подпрограммы 3 –Создание условий для организации общедоступного бесплатного дополнительного образования детей в МО «Красногвардейский район».</w:t>
      </w:r>
    </w:p>
    <w:p w:rsidR="009F1A21" w:rsidRPr="001C711C" w:rsidRDefault="009F1A21" w:rsidP="00BB0946">
      <w:pPr>
        <w:pStyle w:val="a5"/>
        <w:ind w:firstLine="709"/>
        <w:jc w:val="both"/>
        <w:rPr>
          <w:sz w:val="28"/>
          <w:szCs w:val="28"/>
        </w:rPr>
      </w:pPr>
      <w:r w:rsidRPr="001C711C">
        <w:rPr>
          <w:sz w:val="28"/>
          <w:szCs w:val="28"/>
        </w:rPr>
        <w:t>2. Задачи Подпрограммы 3:</w:t>
      </w:r>
    </w:p>
    <w:p w:rsidR="009F1A21" w:rsidRPr="001C711C" w:rsidRDefault="009F1A21" w:rsidP="00BB0946">
      <w:pPr>
        <w:autoSpaceDE w:val="0"/>
        <w:autoSpaceDN w:val="0"/>
        <w:adjustRightInd w:val="0"/>
        <w:ind w:firstLine="708"/>
        <w:jc w:val="both"/>
        <w:rPr>
          <w:sz w:val="28"/>
          <w:szCs w:val="28"/>
        </w:rPr>
      </w:pPr>
      <w:r w:rsidRPr="001C711C">
        <w:rPr>
          <w:sz w:val="28"/>
          <w:szCs w:val="28"/>
        </w:rPr>
        <w:t>1) О</w:t>
      </w:r>
      <w:r w:rsidRPr="001C711C">
        <w:rPr>
          <w:bCs/>
          <w:sz w:val="28"/>
          <w:szCs w:val="28"/>
        </w:rPr>
        <w:t xml:space="preserve">беспечение высокого качества услуг   дополнительного образования. </w:t>
      </w:r>
    </w:p>
    <w:p w:rsidR="009F1A21" w:rsidRPr="001C711C" w:rsidRDefault="009F1A21" w:rsidP="00BB0946">
      <w:pPr>
        <w:pStyle w:val="12"/>
        <w:ind w:firstLine="708"/>
        <w:jc w:val="both"/>
        <w:rPr>
          <w:rFonts w:ascii="Times New Roman" w:hAnsi="Times New Roman" w:cs="Times New Roman"/>
          <w:sz w:val="28"/>
          <w:szCs w:val="28"/>
        </w:rPr>
      </w:pPr>
      <w:r w:rsidRPr="001C711C">
        <w:rPr>
          <w:rFonts w:ascii="Times New Roman" w:hAnsi="Times New Roman" w:cs="Times New Roman"/>
          <w:sz w:val="28"/>
          <w:szCs w:val="28"/>
        </w:rPr>
        <w:t>2</w:t>
      </w:r>
      <w:r>
        <w:rPr>
          <w:rFonts w:ascii="Times New Roman" w:hAnsi="Times New Roman" w:cs="Times New Roman"/>
          <w:sz w:val="28"/>
          <w:szCs w:val="28"/>
        </w:rPr>
        <w:t>)</w:t>
      </w:r>
      <w:r w:rsidRPr="001C711C">
        <w:rPr>
          <w:rFonts w:ascii="Times New Roman" w:hAnsi="Times New Roman" w:cs="Times New Roman"/>
          <w:sz w:val="28"/>
          <w:szCs w:val="28"/>
        </w:rPr>
        <w:t xml:space="preserve"> 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F1A21" w:rsidRPr="001C711C" w:rsidRDefault="009F1A21" w:rsidP="00BB0946">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3. Перечень показателей (целевых индикаторов) Подпрограммы 3.</w:t>
      </w:r>
    </w:p>
    <w:p w:rsidR="009F1A21" w:rsidRPr="001C711C" w:rsidRDefault="009F1A21" w:rsidP="00BB0946">
      <w:pPr>
        <w:autoSpaceDE w:val="0"/>
        <w:autoSpaceDN w:val="0"/>
        <w:adjustRightInd w:val="0"/>
        <w:ind w:firstLine="709"/>
        <w:jc w:val="both"/>
        <w:rPr>
          <w:bCs/>
          <w:sz w:val="28"/>
          <w:szCs w:val="28"/>
        </w:rPr>
      </w:pPr>
      <w:r w:rsidRPr="001C711C">
        <w:rPr>
          <w:sz w:val="28"/>
          <w:szCs w:val="28"/>
        </w:rPr>
        <w:t>1) Задача «О</w:t>
      </w:r>
      <w:r w:rsidRPr="001C711C">
        <w:rPr>
          <w:bCs/>
          <w:sz w:val="28"/>
          <w:szCs w:val="28"/>
        </w:rPr>
        <w:t>беспечение высокого качества услуг   дополнительного образования»:</w:t>
      </w:r>
    </w:p>
    <w:p w:rsidR="009F1A21" w:rsidRPr="001C711C" w:rsidRDefault="009F1A21" w:rsidP="00BB0946">
      <w:pPr>
        <w:autoSpaceDE w:val="0"/>
        <w:autoSpaceDN w:val="0"/>
        <w:adjustRightInd w:val="0"/>
        <w:ind w:firstLine="709"/>
        <w:jc w:val="both"/>
        <w:rPr>
          <w:sz w:val="28"/>
          <w:szCs w:val="28"/>
        </w:rPr>
      </w:pPr>
      <w:r w:rsidRPr="001C711C">
        <w:rPr>
          <w:bCs/>
          <w:sz w:val="28"/>
          <w:szCs w:val="28"/>
        </w:rPr>
        <w:t>а)</w:t>
      </w:r>
      <w:r w:rsidRPr="001C711C">
        <w:rPr>
          <w:sz w:val="28"/>
          <w:szCs w:val="28"/>
        </w:rPr>
        <w:t xml:space="preserve"> удовлетворенность населения качеством дополнительного образования от общего числа опрошенных  родителей, дети которых посещают организации  дополнительного образования в соответствующем году (в процентах);</w:t>
      </w:r>
    </w:p>
    <w:p w:rsidR="009F1A21" w:rsidRPr="001C711C" w:rsidRDefault="009F1A21" w:rsidP="00BB0946">
      <w:pPr>
        <w:pStyle w:val="12"/>
        <w:jc w:val="both"/>
        <w:rPr>
          <w:rFonts w:ascii="Times New Roman" w:hAnsi="Times New Roman" w:cs="Times New Roman"/>
          <w:sz w:val="28"/>
          <w:szCs w:val="28"/>
        </w:rPr>
      </w:pPr>
      <w:r w:rsidRPr="001C711C">
        <w:rPr>
          <w:rFonts w:ascii="Times New Roman" w:hAnsi="Times New Roman" w:cs="Times New Roman"/>
          <w:sz w:val="28"/>
          <w:szCs w:val="28"/>
        </w:rPr>
        <w:t xml:space="preserve">    2) Задача «Охват детей в возрасте 5-18 лет программами </w:t>
      </w:r>
      <w:r w:rsidRPr="001C711C">
        <w:rPr>
          <w:rFonts w:ascii="Times New Roman" w:eastAsia="Times New Roman" w:hAnsi="Times New Roman" w:cs="Times New Roman"/>
          <w:sz w:val="28"/>
          <w:szCs w:val="28"/>
        </w:rPr>
        <w:t>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Pr="001C711C">
        <w:rPr>
          <w:rFonts w:ascii="Times New Roman" w:hAnsi="Times New Roman" w:cs="Times New Roman"/>
          <w:sz w:val="28"/>
          <w:szCs w:val="28"/>
        </w:rPr>
        <w:t>:</w:t>
      </w:r>
    </w:p>
    <w:p w:rsidR="009F1A21" w:rsidRPr="001C711C" w:rsidRDefault="002B05BF" w:rsidP="00BB0946">
      <w:pPr>
        <w:pStyle w:val="12"/>
        <w:ind w:firstLine="709"/>
        <w:jc w:val="both"/>
        <w:rPr>
          <w:rFonts w:ascii="Times New Roman" w:hAnsi="Times New Roman" w:cs="Times New Roman"/>
          <w:color w:val="000000"/>
          <w:sz w:val="28"/>
          <w:szCs w:val="28"/>
        </w:rPr>
      </w:pPr>
      <w:r>
        <w:rPr>
          <w:rFonts w:ascii="Times New Roman" w:hAnsi="Times New Roman" w:cs="Times New Roman"/>
          <w:sz w:val="28"/>
          <w:szCs w:val="28"/>
        </w:rPr>
        <w:t>а</w:t>
      </w:r>
      <w:r w:rsidR="009F1A21" w:rsidRPr="001C711C">
        <w:rPr>
          <w:rFonts w:ascii="Times New Roman" w:hAnsi="Times New Roman" w:cs="Times New Roman"/>
          <w:sz w:val="28"/>
          <w:szCs w:val="28"/>
        </w:rPr>
        <w:t xml:space="preserve">) </w:t>
      </w:r>
      <w:r w:rsidR="009F1A21" w:rsidRPr="001C711C">
        <w:rPr>
          <w:rFonts w:ascii="Times New Roman" w:hAnsi="Times New Roman" w:cs="Times New Roman"/>
          <w:sz w:val="28"/>
          <w:szCs w:val="28"/>
          <w:lang w:eastAsia="ru-RU"/>
        </w:rPr>
        <w:t>Число детей, участвующих в республиканских, всероссийских, международных мероприятиях;</w:t>
      </w:r>
    </w:p>
    <w:p w:rsidR="009F1A21" w:rsidRPr="001C711C" w:rsidRDefault="009F1A21" w:rsidP="00BB0946">
      <w:pPr>
        <w:pStyle w:val="ConsPlusNonformat"/>
        <w:widowControl/>
        <w:ind w:firstLine="709"/>
        <w:rPr>
          <w:rFonts w:ascii="Times New Roman" w:hAnsi="Times New Roman" w:cs="Times New Roman"/>
          <w:sz w:val="28"/>
          <w:szCs w:val="28"/>
        </w:rPr>
      </w:pPr>
      <w:r w:rsidRPr="001C711C">
        <w:rPr>
          <w:rFonts w:ascii="Times New Roman" w:hAnsi="Times New Roman" w:cs="Times New Roman"/>
          <w:sz w:val="28"/>
          <w:szCs w:val="28"/>
        </w:rPr>
        <w:t>В результате реализации Подпрограммы к  концу 20</w:t>
      </w:r>
      <w:r w:rsidR="00C01ED9">
        <w:rPr>
          <w:rFonts w:ascii="Times New Roman" w:hAnsi="Times New Roman" w:cs="Times New Roman"/>
          <w:sz w:val="28"/>
          <w:szCs w:val="28"/>
        </w:rPr>
        <w:t>2</w:t>
      </w:r>
      <w:r w:rsidR="00E510FB">
        <w:rPr>
          <w:rFonts w:ascii="Times New Roman" w:hAnsi="Times New Roman" w:cs="Times New Roman"/>
          <w:sz w:val="28"/>
          <w:szCs w:val="28"/>
        </w:rPr>
        <w:t>4</w:t>
      </w:r>
      <w:r w:rsidRPr="001C711C">
        <w:rPr>
          <w:rFonts w:ascii="Times New Roman" w:hAnsi="Times New Roman" w:cs="Times New Roman"/>
          <w:sz w:val="28"/>
          <w:szCs w:val="28"/>
        </w:rPr>
        <w:t xml:space="preserve"> года предполагается:                                   </w:t>
      </w:r>
    </w:p>
    <w:p w:rsidR="009F1A21" w:rsidRPr="001C711C" w:rsidRDefault="009F1A21" w:rsidP="00BB0946">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w:t>
      </w:r>
      <w:r w:rsidR="002B05BF">
        <w:rPr>
          <w:rFonts w:ascii="Times New Roman" w:hAnsi="Times New Roman" w:cs="Times New Roman"/>
          <w:sz w:val="28"/>
          <w:szCs w:val="28"/>
        </w:rPr>
        <w:t xml:space="preserve">увеличить число детей, </w:t>
      </w:r>
      <w:r w:rsidRPr="001C711C">
        <w:rPr>
          <w:rFonts w:ascii="Times New Roman" w:hAnsi="Times New Roman" w:cs="Times New Roman"/>
          <w:sz w:val="28"/>
          <w:szCs w:val="28"/>
        </w:rPr>
        <w:t xml:space="preserve">охваченных дополнительным образованием,  с   </w:t>
      </w:r>
      <w:r w:rsidR="00E510FB">
        <w:rPr>
          <w:rFonts w:ascii="Times New Roman" w:hAnsi="Times New Roman" w:cs="Times New Roman"/>
          <w:sz w:val="28"/>
          <w:szCs w:val="28"/>
        </w:rPr>
        <w:t>5</w:t>
      </w:r>
      <w:r w:rsidRPr="001C711C">
        <w:rPr>
          <w:rFonts w:ascii="Times New Roman" w:hAnsi="Times New Roman" w:cs="Times New Roman"/>
          <w:sz w:val="28"/>
          <w:szCs w:val="28"/>
        </w:rPr>
        <w:t xml:space="preserve">0% до </w:t>
      </w:r>
      <w:r w:rsidR="00E510FB">
        <w:rPr>
          <w:rFonts w:ascii="Times New Roman" w:hAnsi="Times New Roman" w:cs="Times New Roman"/>
          <w:sz w:val="28"/>
          <w:szCs w:val="28"/>
        </w:rPr>
        <w:t>85</w:t>
      </w:r>
      <w:r w:rsidRPr="001C711C">
        <w:rPr>
          <w:rFonts w:ascii="Times New Roman" w:hAnsi="Times New Roman" w:cs="Times New Roman"/>
          <w:sz w:val="28"/>
          <w:szCs w:val="28"/>
        </w:rPr>
        <w:t>%;</w:t>
      </w:r>
    </w:p>
    <w:p w:rsidR="009F1A21" w:rsidRPr="001C711C" w:rsidRDefault="009F1A21" w:rsidP="00BB0946">
      <w:pPr>
        <w:pStyle w:val="12"/>
        <w:ind w:firstLine="709"/>
        <w:jc w:val="both"/>
        <w:rPr>
          <w:rFonts w:ascii="Times New Roman" w:hAnsi="Times New Roman" w:cs="Times New Roman"/>
          <w:sz w:val="28"/>
          <w:szCs w:val="28"/>
        </w:rPr>
      </w:pPr>
      <w:r>
        <w:rPr>
          <w:rFonts w:ascii="Times New Roman" w:hAnsi="Times New Roman" w:cs="Times New Roman"/>
          <w:sz w:val="28"/>
          <w:szCs w:val="28"/>
        </w:rPr>
        <w:t>-</w:t>
      </w:r>
      <w:r w:rsidRPr="001C711C">
        <w:rPr>
          <w:rFonts w:ascii="Times New Roman" w:hAnsi="Times New Roman" w:cs="Times New Roman"/>
          <w:sz w:val="28"/>
          <w:szCs w:val="28"/>
        </w:rPr>
        <w:t>увеличить число выявленных  талантливых и одаренных детей и оказать им поддержку в творческом развитии;</w:t>
      </w:r>
    </w:p>
    <w:p w:rsidR="009F1A21" w:rsidRPr="001C711C" w:rsidRDefault="009F1A21" w:rsidP="00BB0946">
      <w:pPr>
        <w:pStyle w:val="12"/>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C711C">
        <w:rPr>
          <w:rFonts w:ascii="Times New Roman" w:hAnsi="Times New Roman" w:cs="Times New Roman"/>
          <w:sz w:val="28"/>
          <w:szCs w:val="28"/>
        </w:rPr>
        <w:t>повысить  удельный вес детей с ограниченными возможностями, детей, находящихся в трудной жизненной ситуации, охваченных  дополнительным образованием.</w:t>
      </w:r>
    </w:p>
    <w:p w:rsidR="00D316F6" w:rsidRDefault="00D316F6" w:rsidP="00DF76BC">
      <w:pPr>
        <w:pStyle w:val="ad"/>
        <w:autoSpaceDE w:val="0"/>
        <w:autoSpaceDN w:val="0"/>
        <w:adjustRightInd w:val="0"/>
        <w:jc w:val="center"/>
        <w:rPr>
          <w:b/>
          <w:sz w:val="28"/>
          <w:szCs w:val="28"/>
        </w:rPr>
      </w:pPr>
    </w:p>
    <w:p w:rsidR="009F1A21" w:rsidRPr="001C711C" w:rsidRDefault="009F1A21" w:rsidP="00DF76BC">
      <w:pPr>
        <w:pStyle w:val="ad"/>
        <w:autoSpaceDE w:val="0"/>
        <w:autoSpaceDN w:val="0"/>
        <w:adjustRightInd w:val="0"/>
        <w:jc w:val="center"/>
        <w:rPr>
          <w:b/>
          <w:sz w:val="28"/>
          <w:szCs w:val="28"/>
        </w:rPr>
      </w:pPr>
      <w:r>
        <w:rPr>
          <w:b/>
          <w:sz w:val="28"/>
          <w:szCs w:val="28"/>
        </w:rPr>
        <w:t xml:space="preserve">3. </w:t>
      </w:r>
      <w:r w:rsidRPr="001C711C">
        <w:rPr>
          <w:b/>
          <w:sz w:val="28"/>
          <w:szCs w:val="28"/>
        </w:rPr>
        <w:t>Характеристика  основных мероприятий Подпрограммы 3</w:t>
      </w:r>
    </w:p>
    <w:p w:rsidR="009F1A21" w:rsidRPr="001C711C" w:rsidRDefault="009F1A21" w:rsidP="00BB0946">
      <w:pPr>
        <w:pStyle w:val="a5"/>
        <w:ind w:firstLine="709"/>
        <w:jc w:val="both"/>
        <w:rPr>
          <w:sz w:val="28"/>
          <w:szCs w:val="28"/>
        </w:rPr>
      </w:pPr>
    </w:p>
    <w:p w:rsidR="009F1A21" w:rsidRPr="001C711C" w:rsidRDefault="009F1A21" w:rsidP="00BB0946">
      <w:pPr>
        <w:pStyle w:val="a5"/>
        <w:ind w:firstLine="709"/>
        <w:jc w:val="both"/>
        <w:rPr>
          <w:sz w:val="28"/>
          <w:szCs w:val="28"/>
        </w:rPr>
      </w:pPr>
      <w:r w:rsidRPr="001C711C">
        <w:rPr>
          <w:sz w:val="28"/>
          <w:szCs w:val="28"/>
        </w:rPr>
        <w:t>Перечень основных  мероприятий сформирован таким образом, чтобы обеспечить решение конкретных задач Подпрограммы 3</w:t>
      </w:r>
      <w:r w:rsidR="00877024">
        <w:rPr>
          <w:sz w:val="28"/>
          <w:szCs w:val="28"/>
        </w:rPr>
        <w:t xml:space="preserve"> </w:t>
      </w:r>
      <w:r w:rsidRPr="001C711C">
        <w:rPr>
          <w:sz w:val="28"/>
          <w:szCs w:val="28"/>
        </w:rPr>
        <w:t>муниципальной программы муниципального образования «Красногвардейский район»</w:t>
      </w:r>
      <w:r>
        <w:rPr>
          <w:sz w:val="28"/>
          <w:szCs w:val="28"/>
        </w:rPr>
        <w:t xml:space="preserve"> «Развитие образовани</w:t>
      </w:r>
      <w:r w:rsidR="005D043F">
        <w:rPr>
          <w:sz w:val="28"/>
          <w:szCs w:val="28"/>
        </w:rPr>
        <w:t xml:space="preserve">я на </w:t>
      </w:r>
      <w:r w:rsidR="00FA7683">
        <w:rPr>
          <w:sz w:val="28"/>
          <w:szCs w:val="28"/>
        </w:rPr>
        <w:t>20</w:t>
      </w:r>
      <w:r w:rsidR="00877024">
        <w:rPr>
          <w:sz w:val="28"/>
          <w:szCs w:val="28"/>
        </w:rPr>
        <w:t>18</w:t>
      </w:r>
      <w:r w:rsidR="00FA7683">
        <w:rPr>
          <w:sz w:val="28"/>
          <w:szCs w:val="28"/>
        </w:rPr>
        <w:t>-202</w:t>
      </w:r>
      <w:r w:rsidR="00E510FB">
        <w:rPr>
          <w:sz w:val="28"/>
          <w:szCs w:val="28"/>
        </w:rPr>
        <w:t>4</w:t>
      </w:r>
      <w:r w:rsidRPr="001C711C">
        <w:rPr>
          <w:sz w:val="28"/>
          <w:szCs w:val="28"/>
        </w:rPr>
        <w:t xml:space="preserve"> годы».</w:t>
      </w:r>
    </w:p>
    <w:p w:rsidR="009F1A21" w:rsidRPr="001C711C" w:rsidRDefault="009F1A21" w:rsidP="00BB0946">
      <w:pPr>
        <w:pStyle w:val="a5"/>
        <w:ind w:firstLine="709"/>
        <w:jc w:val="both"/>
        <w:rPr>
          <w:sz w:val="28"/>
          <w:szCs w:val="28"/>
        </w:rPr>
      </w:pPr>
      <w:r w:rsidRPr="001C711C">
        <w:rPr>
          <w:sz w:val="28"/>
          <w:szCs w:val="28"/>
        </w:rPr>
        <w:t>2. Решению задачи  «О</w:t>
      </w:r>
      <w:r w:rsidRPr="001C711C">
        <w:rPr>
          <w:bCs/>
          <w:sz w:val="28"/>
          <w:szCs w:val="28"/>
        </w:rPr>
        <w:t xml:space="preserve">беспечение высокого качества услуг   дополнительного образования» </w:t>
      </w:r>
      <w:r w:rsidRPr="001C711C">
        <w:rPr>
          <w:sz w:val="28"/>
          <w:szCs w:val="28"/>
        </w:rPr>
        <w:t>способствуют следующие основные мероприятия:</w:t>
      </w:r>
    </w:p>
    <w:p w:rsidR="009F1A21" w:rsidRPr="001C711C" w:rsidRDefault="009F1A21" w:rsidP="00BB0946">
      <w:pPr>
        <w:pStyle w:val="a5"/>
        <w:ind w:firstLine="709"/>
        <w:jc w:val="both"/>
        <w:rPr>
          <w:sz w:val="28"/>
          <w:szCs w:val="28"/>
        </w:rPr>
      </w:pPr>
      <w:r w:rsidRPr="001C711C">
        <w:rPr>
          <w:sz w:val="28"/>
          <w:szCs w:val="28"/>
        </w:rPr>
        <w:t>2.1. Реализация муниципальными общеобразовательными организациями в МО «Красногвардейский район» программ дополнительного образования.</w:t>
      </w:r>
    </w:p>
    <w:p w:rsidR="009F1A21" w:rsidRPr="001C711C" w:rsidRDefault="009F1A21" w:rsidP="00BB0946">
      <w:pPr>
        <w:pStyle w:val="a5"/>
        <w:ind w:firstLine="709"/>
        <w:jc w:val="both"/>
        <w:rPr>
          <w:sz w:val="28"/>
          <w:szCs w:val="28"/>
        </w:rPr>
      </w:pPr>
      <w:r w:rsidRPr="001C711C">
        <w:rPr>
          <w:sz w:val="28"/>
          <w:szCs w:val="28"/>
        </w:rPr>
        <w:t>2.2. Оказание муниципальных услуг (выполнение работ) организациями дополнительного образования.</w:t>
      </w:r>
    </w:p>
    <w:p w:rsidR="009F1A21" w:rsidRPr="001C711C" w:rsidRDefault="009F1A21" w:rsidP="00BB0946">
      <w:pPr>
        <w:pStyle w:val="a5"/>
        <w:ind w:firstLine="709"/>
        <w:jc w:val="both"/>
        <w:rPr>
          <w:sz w:val="28"/>
          <w:szCs w:val="28"/>
        </w:rPr>
      </w:pPr>
      <w:r w:rsidRPr="001C711C">
        <w:rPr>
          <w:sz w:val="28"/>
          <w:szCs w:val="28"/>
        </w:rPr>
        <w:t>2.3. Организация методического сопровождения и содействие повышению квалификации педагогических работников системы дополнительного образования детей.</w:t>
      </w:r>
    </w:p>
    <w:p w:rsidR="009F1A21" w:rsidRPr="001C711C" w:rsidRDefault="009F1A21" w:rsidP="00BB0946">
      <w:pPr>
        <w:pStyle w:val="a5"/>
        <w:ind w:firstLine="709"/>
        <w:jc w:val="both"/>
        <w:rPr>
          <w:sz w:val="28"/>
          <w:szCs w:val="28"/>
        </w:rPr>
      </w:pPr>
      <w:r w:rsidRPr="001C711C">
        <w:rPr>
          <w:sz w:val="28"/>
          <w:szCs w:val="28"/>
        </w:rPr>
        <w:t>3. Решению задачи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r w:rsidRPr="001C711C">
        <w:rPr>
          <w:bCs/>
          <w:sz w:val="28"/>
          <w:szCs w:val="28"/>
        </w:rPr>
        <w:t xml:space="preserve">»  </w:t>
      </w:r>
      <w:r w:rsidRPr="001C711C">
        <w:rPr>
          <w:sz w:val="28"/>
          <w:szCs w:val="28"/>
        </w:rPr>
        <w:t>способствуют следующие основные мероприятия:</w:t>
      </w:r>
    </w:p>
    <w:p w:rsidR="009F1A21" w:rsidRPr="001C711C" w:rsidRDefault="009F1A21" w:rsidP="00BB0946">
      <w:pPr>
        <w:pStyle w:val="a5"/>
        <w:ind w:firstLine="709"/>
        <w:jc w:val="both"/>
        <w:rPr>
          <w:sz w:val="28"/>
          <w:szCs w:val="28"/>
        </w:rPr>
      </w:pPr>
      <w:r w:rsidRPr="001C711C">
        <w:rPr>
          <w:sz w:val="28"/>
          <w:szCs w:val="28"/>
        </w:rPr>
        <w:t xml:space="preserve">3.1. </w:t>
      </w:r>
      <w:r w:rsidRPr="001C711C">
        <w:rPr>
          <w:color w:val="000000"/>
          <w:sz w:val="28"/>
          <w:szCs w:val="28"/>
        </w:rPr>
        <w:t>Организация районных мероприятий, направленных на выявление и поддержку талантливых детей;</w:t>
      </w:r>
    </w:p>
    <w:p w:rsidR="009F1A21" w:rsidRPr="001C711C" w:rsidRDefault="009F1A21" w:rsidP="00BB0946">
      <w:pPr>
        <w:pStyle w:val="a5"/>
        <w:ind w:firstLine="709"/>
        <w:jc w:val="both"/>
        <w:rPr>
          <w:sz w:val="28"/>
          <w:szCs w:val="28"/>
        </w:rPr>
      </w:pPr>
      <w:r w:rsidRPr="001C711C">
        <w:rPr>
          <w:sz w:val="28"/>
          <w:szCs w:val="28"/>
        </w:rPr>
        <w:t>3.2. Организация участия детей в районных, республиканских, всероссийских  конкурсах, соревнованиях.</w:t>
      </w:r>
    </w:p>
    <w:p w:rsidR="009F1A21" w:rsidRPr="001C711C" w:rsidRDefault="009F1A21" w:rsidP="00BB0946">
      <w:pPr>
        <w:pStyle w:val="a5"/>
        <w:ind w:firstLine="709"/>
        <w:jc w:val="both"/>
        <w:rPr>
          <w:sz w:val="28"/>
          <w:szCs w:val="28"/>
        </w:rPr>
      </w:pPr>
    </w:p>
    <w:p w:rsidR="009F1A21" w:rsidRPr="001C711C" w:rsidRDefault="009F1A21" w:rsidP="00DF76BC">
      <w:pPr>
        <w:pStyle w:val="ad"/>
        <w:autoSpaceDE w:val="0"/>
        <w:autoSpaceDN w:val="0"/>
        <w:adjustRightInd w:val="0"/>
        <w:ind w:left="360" w:firstLine="709"/>
        <w:jc w:val="center"/>
        <w:rPr>
          <w:b/>
          <w:sz w:val="28"/>
          <w:szCs w:val="28"/>
        </w:rPr>
      </w:pPr>
      <w:r w:rsidRPr="001C711C">
        <w:rPr>
          <w:b/>
          <w:sz w:val="28"/>
          <w:szCs w:val="28"/>
        </w:rPr>
        <w:t>4.Характеристика мер правового регулирования в сфере реализации</w:t>
      </w:r>
    </w:p>
    <w:p w:rsidR="009F1A21" w:rsidRPr="001C711C" w:rsidRDefault="009F1A21" w:rsidP="00DF76BC">
      <w:pPr>
        <w:pStyle w:val="ad"/>
        <w:autoSpaceDE w:val="0"/>
        <w:autoSpaceDN w:val="0"/>
        <w:adjustRightInd w:val="0"/>
        <w:ind w:left="360" w:firstLine="709"/>
        <w:jc w:val="center"/>
        <w:rPr>
          <w:b/>
          <w:sz w:val="28"/>
          <w:szCs w:val="28"/>
        </w:rPr>
      </w:pPr>
      <w:r>
        <w:rPr>
          <w:b/>
          <w:sz w:val="28"/>
          <w:szCs w:val="28"/>
        </w:rPr>
        <w:t>Подпрограммы 3</w:t>
      </w:r>
    </w:p>
    <w:p w:rsidR="009F1A21" w:rsidRPr="001C711C" w:rsidRDefault="009F1A21" w:rsidP="00BB0946">
      <w:pPr>
        <w:pStyle w:val="ConsPlusNormal"/>
        <w:widowControl/>
        <w:ind w:left="142" w:firstLine="709"/>
        <w:jc w:val="both"/>
        <w:rPr>
          <w:rFonts w:ascii="Times New Roman" w:hAnsi="Times New Roman" w:cs="Times New Roman"/>
          <w:b/>
          <w:bCs/>
          <w:sz w:val="28"/>
          <w:szCs w:val="28"/>
        </w:rPr>
      </w:pPr>
    </w:p>
    <w:p w:rsidR="009F1A21" w:rsidRPr="001C711C" w:rsidRDefault="009F1A21" w:rsidP="00BB0946">
      <w:pPr>
        <w:pStyle w:val="a5"/>
        <w:ind w:firstLine="709"/>
        <w:jc w:val="both"/>
        <w:rPr>
          <w:color w:val="FF0000"/>
          <w:sz w:val="28"/>
          <w:szCs w:val="28"/>
        </w:rPr>
      </w:pPr>
      <w:r w:rsidRPr="001C711C">
        <w:rPr>
          <w:sz w:val="28"/>
          <w:szCs w:val="28"/>
        </w:rPr>
        <w:t>Правовое регулирование в сфере реализации Подпрограммы 3 осуществляется в соответствии  со следующими нормативными правовыми актами:</w:t>
      </w:r>
    </w:p>
    <w:p w:rsidR="009F1A21" w:rsidRPr="00F92F59" w:rsidRDefault="009F1A21" w:rsidP="00BB0946">
      <w:pPr>
        <w:pStyle w:val="ConsPlusNormal"/>
        <w:ind w:firstLine="709"/>
        <w:jc w:val="both"/>
        <w:outlineLvl w:val="2"/>
        <w:rPr>
          <w:rFonts w:ascii="Times New Roman" w:hAnsi="Times New Roman" w:cs="Times New Roman"/>
          <w:sz w:val="28"/>
          <w:szCs w:val="28"/>
        </w:rPr>
      </w:pPr>
      <w:r w:rsidRPr="00F92F59">
        <w:t xml:space="preserve">- </w:t>
      </w:r>
      <w:r w:rsidR="00D316F6">
        <w:t xml:space="preserve"> </w:t>
      </w:r>
      <w:hyperlink r:id="rId11" w:history="1">
        <w:r w:rsidRPr="00F92F59">
          <w:rPr>
            <w:rStyle w:val="affc"/>
            <w:rFonts w:ascii="Times New Roman" w:hAnsi="Times New Roman"/>
            <w:color w:val="auto"/>
            <w:sz w:val="28"/>
            <w:szCs w:val="28"/>
            <w:u w:val="none"/>
          </w:rPr>
          <w:t>Федеральным законом от 29 декабря 2012 года № 273-ФЗ «Об образовании в Российской Федерации</w:t>
        </w:r>
      </w:hyperlink>
      <w:r w:rsidRPr="00F92F59">
        <w:rPr>
          <w:rFonts w:ascii="Times New Roman" w:hAnsi="Times New Roman" w:cs="Times New Roman"/>
          <w:b/>
          <w:bCs/>
          <w:sz w:val="28"/>
          <w:szCs w:val="28"/>
        </w:rPr>
        <w:t>»;</w:t>
      </w:r>
    </w:p>
    <w:p w:rsidR="009F1A21" w:rsidRPr="001C711C"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1C711C">
        <w:rPr>
          <w:rFonts w:ascii="Times New Roman" w:hAnsi="Times New Roman" w:cs="Times New Roman"/>
          <w:sz w:val="28"/>
          <w:szCs w:val="28"/>
        </w:rPr>
        <w:t>Указом Президента Российской Федерации от 7 мая 2012 г. № 599 «О мерах по реализации государственной политики в области образования и науки»;</w:t>
      </w:r>
    </w:p>
    <w:p w:rsidR="009F1A21" w:rsidRPr="005B0599" w:rsidRDefault="009F1A21" w:rsidP="00BB0946">
      <w:pPr>
        <w:ind w:firstLine="708"/>
        <w:contextualSpacing/>
        <w:jc w:val="both"/>
        <w:rPr>
          <w:sz w:val="28"/>
          <w:szCs w:val="28"/>
        </w:rPr>
      </w:pPr>
      <w:r w:rsidRPr="005B0599">
        <w:rPr>
          <w:sz w:val="28"/>
          <w:szCs w:val="28"/>
        </w:rPr>
        <w:t xml:space="preserve">- </w:t>
      </w:r>
      <w:r w:rsidR="00EC296E">
        <w:rPr>
          <w:sz w:val="28"/>
          <w:szCs w:val="28"/>
        </w:rPr>
        <w:t>Постановлением Правительства РФ от 26.12.2017 г. № 1642 «Об утверждении государственной программы Российской Федерации «Развитие образования»;</w:t>
      </w:r>
    </w:p>
    <w:p w:rsidR="009F1A21" w:rsidRPr="001C711C" w:rsidRDefault="009F1A21" w:rsidP="00BB094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w:t>
      </w:r>
      <w:r w:rsidR="00D316F6">
        <w:rPr>
          <w:rFonts w:ascii="Times New Roman" w:hAnsi="Times New Roman" w:cs="Times New Roman"/>
          <w:sz w:val="28"/>
          <w:szCs w:val="28"/>
        </w:rPr>
        <w:t xml:space="preserve"> </w:t>
      </w:r>
      <w:r>
        <w:rPr>
          <w:rFonts w:ascii="Times New Roman" w:hAnsi="Times New Roman" w:cs="Times New Roman"/>
          <w:sz w:val="28"/>
          <w:szCs w:val="28"/>
        </w:rPr>
        <w:t>И</w:t>
      </w:r>
      <w:r w:rsidRPr="001C711C">
        <w:rPr>
          <w:rFonts w:ascii="Times New Roman" w:hAnsi="Times New Roman" w:cs="Times New Roman"/>
          <w:sz w:val="28"/>
          <w:szCs w:val="28"/>
        </w:rPr>
        <w:t xml:space="preserve">ными нормативными правовыми актами Российской Федерации, Республики Адыгея и МО «Красногвардейский район». </w:t>
      </w:r>
    </w:p>
    <w:p w:rsidR="004F25D6" w:rsidRDefault="004F25D6" w:rsidP="004B0E57">
      <w:pPr>
        <w:pStyle w:val="ad"/>
        <w:autoSpaceDE w:val="0"/>
        <w:autoSpaceDN w:val="0"/>
        <w:adjustRightInd w:val="0"/>
        <w:ind w:left="360"/>
        <w:jc w:val="center"/>
        <w:outlineLvl w:val="1"/>
        <w:rPr>
          <w:b/>
          <w:bCs/>
          <w:sz w:val="28"/>
          <w:szCs w:val="28"/>
        </w:rPr>
      </w:pPr>
    </w:p>
    <w:p w:rsidR="009F1A21" w:rsidRDefault="009F1A21" w:rsidP="004B0E57">
      <w:pPr>
        <w:pStyle w:val="ad"/>
        <w:autoSpaceDE w:val="0"/>
        <w:autoSpaceDN w:val="0"/>
        <w:adjustRightInd w:val="0"/>
        <w:ind w:left="360"/>
        <w:jc w:val="center"/>
        <w:outlineLvl w:val="1"/>
        <w:rPr>
          <w:b/>
          <w:bCs/>
          <w:sz w:val="28"/>
          <w:szCs w:val="28"/>
        </w:rPr>
      </w:pPr>
      <w:r w:rsidRPr="001C711C">
        <w:rPr>
          <w:b/>
          <w:bCs/>
          <w:sz w:val="28"/>
          <w:szCs w:val="28"/>
        </w:rPr>
        <w:t>5.Прогноз сводных показателей муниципальных заданий по э</w:t>
      </w:r>
      <w:r>
        <w:rPr>
          <w:b/>
          <w:bCs/>
          <w:sz w:val="28"/>
          <w:szCs w:val="28"/>
        </w:rPr>
        <w:t>тапам реализации Подпрограммы 3</w:t>
      </w:r>
    </w:p>
    <w:p w:rsidR="00F92F59" w:rsidRPr="001C711C" w:rsidRDefault="00F92F59" w:rsidP="004B0E57">
      <w:pPr>
        <w:pStyle w:val="ad"/>
        <w:autoSpaceDE w:val="0"/>
        <w:autoSpaceDN w:val="0"/>
        <w:adjustRightInd w:val="0"/>
        <w:ind w:left="360"/>
        <w:jc w:val="center"/>
        <w:outlineLvl w:val="1"/>
        <w:rPr>
          <w:b/>
          <w:bCs/>
          <w:sz w:val="28"/>
          <w:szCs w:val="28"/>
        </w:rPr>
      </w:pPr>
    </w:p>
    <w:tbl>
      <w:tblPr>
        <w:tblW w:w="10490" w:type="dxa"/>
        <w:tblCellSpacing w:w="0" w:type="dxa"/>
        <w:tblInd w:w="-26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7"/>
        <w:gridCol w:w="2409"/>
        <w:gridCol w:w="850"/>
        <w:gridCol w:w="971"/>
        <w:gridCol w:w="15"/>
        <w:gridCol w:w="999"/>
        <w:gridCol w:w="850"/>
        <w:gridCol w:w="993"/>
        <w:gridCol w:w="992"/>
        <w:gridCol w:w="992"/>
        <w:gridCol w:w="992"/>
      </w:tblGrid>
      <w:tr w:rsidR="005F2105" w:rsidRPr="00AC0103" w:rsidTr="00877024">
        <w:trPr>
          <w:tblHeader/>
          <w:tblCellSpacing w:w="0" w:type="dxa"/>
        </w:trPr>
        <w:tc>
          <w:tcPr>
            <w:tcW w:w="427"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27067" w:rsidP="00BB0946">
            <w:pPr>
              <w:pStyle w:val="a5"/>
              <w:jc w:val="both"/>
              <w:rPr>
                <w:sz w:val="28"/>
                <w:szCs w:val="28"/>
              </w:rPr>
            </w:pPr>
            <w:r>
              <w:rPr>
                <w:sz w:val="28"/>
                <w:szCs w:val="28"/>
              </w:rPr>
              <w:lastRenderedPageBreak/>
              <w:t>№</w:t>
            </w:r>
            <w:r w:rsidR="005F2105" w:rsidRPr="00AC0103">
              <w:rPr>
                <w:sz w:val="28"/>
                <w:szCs w:val="28"/>
              </w:rPr>
              <w:br/>
            </w:r>
            <w:proofErr w:type="gramStart"/>
            <w:r w:rsidR="005F2105" w:rsidRPr="00AC0103">
              <w:rPr>
                <w:sz w:val="28"/>
                <w:szCs w:val="28"/>
              </w:rPr>
              <w:t>п</w:t>
            </w:r>
            <w:proofErr w:type="gramEnd"/>
            <w:r w:rsidR="005F2105" w:rsidRPr="00AC0103">
              <w:rPr>
                <w:sz w:val="28"/>
                <w:szCs w:val="28"/>
              </w:rPr>
              <w:t>/п</w:t>
            </w:r>
          </w:p>
        </w:tc>
        <w:tc>
          <w:tcPr>
            <w:tcW w:w="2409"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F2105" w:rsidP="00527067">
            <w:pPr>
              <w:pStyle w:val="a5"/>
              <w:jc w:val="center"/>
              <w:rPr>
                <w:sz w:val="28"/>
                <w:szCs w:val="28"/>
              </w:rPr>
            </w:pPr>
            <w:r w:rsidRPr="00AC0103">
              <w:rPr>
                <w:sz w:val="28"/>
                <w:szCs w:val="28"/>
              </w:rPr>
              <w:t>Наименование показателя</w:t>
            </w:r>
          </w:p>
        </w:tc>
        <w:tc>
          <w:tcPr>
            <w:tcW w:w="850" w:type="dxa"/>
            <w:vMerge w:val="restart"/>
            <w:tcBorders>
              <w:top w:val="outset" w:sz="6" w:space="0" w:color="auto"/>
              <w:left w:val="outset" w:sz="6" w:space="0" w:color="auto"/>
              <w:bottom w:val="outset" w:sz="6" w:space="0" w:color="auto"/>
              <w:right w:val="outset" w:sz="6" w:space="0" w:color="auto"/>
            </w:tcBorders>
            <w:hideMark/>
          </w:tcPr>
          <w:p w:rsidR="005F2105" w:rsidRPr="00AC0103" w:rsidRDefault="005F2105" w:rsidP="00527067">
            <w:pPr>
              <w:pStyle w:val="a5"/>
              <w:jc w:val="center"/>
              <w:rPr>
                <w:sz w:val="28"/>
                <w:szCs w:val="28"/>
              </w:rPr>
            </w:pPr>
            <w:r w:rsidRPr="00AC0103">
              <w:rPr>
                <w:sz w:val="28"/>
                <w:szCs w:val="28"/>
              </w:rPr>
              <w:t xml:space="preserve">Ед.   </w:t>
            </w:r>
            <w:r w:rsidRPr="00AC0103">
              <w:rPr>
                <w:sz w:val="28"/>
                <w:szCs w:val="28"/>
              </w:rPr>
              <w:br/>
              <w:t>измерения</w:t>
            </w:r>
          </w:p>
        </w:tc>
        <w:tc>
          <w:tcPr>
            <w:tcW w:w="6804" w:type="dxa"/>
            <w:gridSpan w:val="8"/>
            <w:tcBorders>
              <w:top w:val="outset" w:sz="6" w:space="0" w:color="auto"/>
              <w:left w:val="outset" w:sz="6" w:space="0" w:color="auto"/>
              <w:bottom w:val="outset" w:sz="6" w:space="0" w:color="auto"/>
              <w:right w:val="outset" w:sz="6" w:space="0" w:color="A0A0A0"/>
            </w:tcBorders>
            <w:hideMark/>
          </w:tcPr>
          <w:p w:rsidR="005F2105" w:rsidRPr="00AC0103" w:rsidRDefault="005F2105" w:rsidP="00527067">
            <w:pPr>
              <w:pStyle w:val="a5"/>
              <w:jc w:val="center"/>
              <w:rPr>
                <w:sz w:val="28"/>
                <w:szCs w:val="28"/>
              </w:rPr>
            </w:pPr>
            <w:r w:rsidRPr="00AC0103">
              <w:rPr>
                <w:sz w:val="28"/>
                <w:szCs w:val="28"/>
              </w:rPr>
              <w:t>Значения целевых показателей (индикаторов)</w:t>
            </w:r>
          </w:p>
        </w:tc>
      </w:tr>
      <w:tr w:rsidR="00877024" w:rsidRPr="00AC0103" w:rsidTr="00877024">
        <w:trPr>
          <w:tblHeader/>
          <w:tblCellSpacing w:w="0" w:type="dxa"/>
        </w:trPr>
        <w:tc>
          <w:tcPr>
            <w:tcW w:w="427" w:type="dxa"/>
            <w:vMerge/>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BB0946">
            <w:pPr>
              <w:jc w:val="both"/>
              <w:rPr>
                <w:sz w:val="28"/>
                <w:szCs w:val="28"/>
              </w:rPr>
            </w:pPr>
          </w:p>
        </w:tc>
        <w:tc>
          <w:tcPr>
            <w:tcW w:w="2409" w:type="dxa"/>
            <w:vMerge/>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BB0946">
            <w:pPr>
              <w:jc w:val="both"/>
              <w:rPr>
                <w:sz w:val="28"/>
                <w:szCs w:val="28"/>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BB0946">
            <w:pPr>
              <w:jc w:val="both"/>
              <w:rPr>
                <w:sz w:val="28"/>
                <w:szCs w:val="28"/>
              </w:rPr>
            </w:pPr>
          </w:p>
        </w:tc>
        <w:tc>
          <w:tcPr>
            <w:tcW w:w="986" w:type="dxa"/>
            <w:gridSpan w:val="2"/>
            <w:tcBorders>
              <w:top w:val="outset" w:sz="6" w:space="0" w:color="auto"/>
              <w:left w:val="outset" w:sz="6" w:space="0" w:color="auto"/>
              <w:bottom w:val="outset" w:sz="6" w:space="0" w:color="auto"/>
              <w:right w:val="outset" w:sz="6" w:space="0" w:color="auto"/>
            </w:tcBorders>
            <w:hideMark/>
          </w:tcPr>
          <w:p w:rsidR="00877024" w:rsidRPr="00AC0103" w:rsidRDefault="00877024" w:rsidP="00877024">
            <w:pPr>
              <w:pStyle w:val="a5"/>
              <w:jc w:val="center"/>
              <w:rPr>
                <w:sz w:val="28"/>
                <w:szCs w:val="28"/>
              </w:rPr>
            </w:pPr>
            <w:r>
              <w:rPr>
                <w:sz w:val="28"/>
                <w:szCs w:val="28"/>
              </w:rPr>
              <w:t>2018 г.</w:t>
            </w:r>
          </w:p>
        </w:tc>
        <w:tc>
          <w:tcPr>
            <w:tcW w:w="999" w:type="dxa"/>
            <w:tcBorders>
              <w:top w:val="outset" w:sz="6" w:space="0" w:color="auto"/>
              <w:left w:val="outset" w:sz="6" w:space="0" w:color="auto"/>
              <w:bottom w:val="outset" w:sz="6" w:space="0" w:color="auto"/>
              <w:right w:val="outset" w:sz="6" w:space="0" w:color="auto"/>
            </w:tcBorders>
          </w:tcPr>
          <w:p w:rsidR="00877024" w:rsidRPr="00AC0103" w:rsidRDefault="00877024" w:rsidP="00877024">
            <w:pPr>
              <w:pStyle w:val="a5"/>
              <w:jc w:val="center"/>
              <w:rPr>
                <w:sz w:val="28"/>
                <w:szCs w:val="28"/>
              </w:rPr>
            </w:pPr>
            <w:r>
              <w:rPr>
                <w:sz w:val="28"/>
                <w:szCs w:val="28"/>
              </w:rPr>
              <w:t xml:space="preserve">2019 г. </w:t>
            </w:r>
          </w:p>
        </w:tc>
        <w:tc>
          <w:tcPr>
            <w:tcW w:w="850" w:type="dxa"/>
            <w:tcBorders>
              <w:top w:val="outset" w:sz="6" w:space="0" w:color="auto"/>
              <w:left w:val="outset" w:sz="6" w:space="0" w:color="auto"/>
              <w:bottom w:val="outset" w:sz="6" w:space="0" w:color="auto"/>
              <w:right w:val="outset" w:sz="6" w:space="0" w:color="auto"/>
            </w:tcBorders>
          </w:tcPr>
          <w:p w:rsidR="00877024" w:rsidRPr="00AC0103" w:rsidRDefault="00877024" w:rsidP="00E510FB">
            <w:pPr>
              <w:pStyle w:val="a5"/>
              <w:jc w:val="center"/>
              <w:rPr>
                <w:sz w:val="28"/>
                <w:szCs w:val="28"/>
              </w:rPr>
            </w:pPr>
            <w:r>
              <w:rPr>
                <w:sz w:val="28"/>
                <w:szCs w:val="28"/>
              </w:rPr>
              <w:t xml:space="preserve">2020 </w:t>
            </w:r>
            <w:r w:rsidRPr="00AC0103">
              <w:rPr>
                <w:sz w:val="28"/>
                <w:szCs w:val="28"/>
              </w:rPr>
              <w:t>г.</w:t>
            </w:r>
          </w:p>
        </w:tc>
        <w:tc>
          <w:tcPr>
            <w:tcW w:w="993" w:type="dxa"/>
            <w:tcBorders>
              <w:top w:val="outset" w:sz="6" w:space="0" w:color="auto"/>
              <w:left w:val="outset" w:sz="6" w:space="0" w:color="auto"/>
              <w:bottom w:val="outset" w:sz="6" w:space="0" w:color="auto"/>
              <w:right w:val="outset" w:sz="6" w:space="0" w:color="auto"/>
            </w:tcBorders>
            <w:hideMark/>
          </w:tcPr>
          <w:p w:rsidR="00877024" w:rsidRPr="00AC0103" w:rsidRDefault="00877024" w:rsidP="00E510FB">
            <w:pPr>
              <w:pStyle w:val="a5"/>
              <w:jc w:val="center"/>
              <w:rPr>
                <w:sz w:val="28"/>
                <w:szCs w:val="28"/>
              </w:rPr>
            </w:pPr>
            <w:r>
              <w:rPr>
                <w:sz w:val="28"/>
                <w:szCs w:val="28"/>
              </w:rPr>
              <w:t xml:space="preserve">2021 </w:t>
            </w:r>
            <w:r w:rsidRPr="00AC0103">
              <w:rPr>
                <w:sz w:val="28"/>
                <w:szCs w:val="28"/>
              </w:rPr>
              <w:t>г.</w:t>
            </w:r>
          </w:p>
        </w:tc>
        <w:tc>
          <w:tcPr>
            <w:tcW w:w="992" w:type="dxa"/>
            <w:tcBorders>
              <w:top w:val="outset" w:sz="6" w:space="0" w:color="auto"/>
              <w:left w:val="outset" w:sz="6" w:space="0" w:color="auto"/>
              <w:bottom w:val="outset" w:sz="6" w:space="0" w:color="auto"/>
              <w:right w:val="outset" w:sz="6" w:space="0" w:color="auto"/>
            </w:tcBorders>
          </w:tcPr>
          <w:p w:rsidR="00877024" w:rsidRPr="00AC0103" w:rsidRDefault="00877024" w:rsidP="00397253">
            <w:pPr>
              <w:pStyle w:val="a5"/>
              <w:jc w:val="center"/>
              <w:rPr>
                <w:sz w:val="28"/>
                <w:szCs w:val="28"/>
              </w:rPr>
            </w:pPr>
            <w:r>
              <w:rPr>
                <w:sz w:val="28"/>
                <w:szCs w:val="28"/>
              </w:rPr>
              <w:t>2022 г.</w:t>
            </w:r>
          </w:p>
          <w:p w:rsidR="00877024" w:rsidRDefault="00877024" w:rsidP="004B0E57">
            <w:pPr>
              <w:pStyle w:val="a5"/>
              <w:jc w:val="center"/>
              <w:rPr>
                <w:sz w:val="28"/>
                <w:szCs w:val="28"/>
              </w:rPr>
            </w:pPr>
          </w:p>
          <w:p w:rsidR="00877024" w:rsidRDefault="00877024" w:rsidP="00397253">
            <w:pPr>
              <w:pStyle w:val="a5"/>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rsidR="00877024" w:rsidRDefault="00877024" w:rsidP="00E510FB">
            <w:pPr>
              <w:pStyle w:val="a5"/>
              <w:jc w:val="center"/>
              <w:rPr>
                <w:sz w:val="28"/>
                <w:szCs w:val="28"/>
              </w:rPr>
            </w:pPr>
            <w:r>
              <w:rPr>
                <w:sz w:val="28"/>
                <w:szCs w:val="28"/>
              </w:rPr>
              <w:t>2023 г.</w:t>
            </w:r>
          </w:p>
        </w:tc>
        <w:tc>
          <w:tcPr>
            <w:tcW w:w="992" w:type="dxa"/>
            <w:tcBorders>
              <w:top w:val="outset" w:sz="6" w:space="0" w:color="auto"/>
              <w:left w:val="outset" w:sz="6" w:space="0" w:color="auto"/>
              <w:bottom w:val="outset" w:sz="6" w:space="0" w:color="auto"/>
              <w:right w:val="outset" w:sz="6" w:space="0" w:color="A0A0A0"/>
            </w:tcBorders>
          </w:tcPr>
          <w:p w:rsidR="00877024" w:rsidRDefault="00877024" w:rsidP="00E510FB">
            <w:pPr>
              <w:pStyle w:val="a5"/>
              <w:jc w:val="center"/>
              <w:rPr>
                <w:sz w:val="28"/>
                <w:szCs w:val="28"/>
              </w:rPr>
            </w:pPr>
            <w:r>
              <w:rPr>
                <w:sz w:val="28"/>
                <w:szCs w:val="28"/>
              </w:rPr>
              <w:t>2024 г.</w:t>
            </w:r>
          </w:p>
        </w:tc>
      </w:tr>
      <w:tr w:rsidR="00877024" w:rsidRPr="00AC0103" w:rsidTr="00877024">
        <w:trPr>
          <w:tblCellSpacing w:w="0" w:type="dxa"/>
        </w:trPr>
        <w:tc>
          <w:tcPr>
            <w:tcW w:w="427" w:type="dxa"/>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527067">
            <w:pPr>
              <w:pStyle w:val="a5"/>
              <w:jc w:val="center"/>
              <w:rPr>
                <w:sz w:val="28"/>
                <w:szCs w:val="28"/>
              </w:rPr>
            </w:pPr>
            <w:r w:rsidRPr="00AC0103">
              <w:rPr>
                <w:sz w:val="28"/>
                <w:szCs w:val="28"/>
              </w:rPr>
              <w:t>1</w:t>
            </w:r>
          </w:p>
        </w:tc>
        <w:tc>
          <w:tcPr>
            <w:tcW w:w="2409" w:type="dxa"/>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527067">
            <w:pPr>
              <w:pStyle w:val="a5"/>
              <w:jc w:val="center"/>
              <w:rPr>
                <w:sz w:val="28"/>
                <w:szCs w:val="28"/>
              </w:rPr>
            </w:pPr>
            <w:r w:rsidRPr="00AC0103">
              <w:rPr>
                <w:sz w:val="28"/>
                <w:szCs w:val="28"/>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877024" w:rsidRPr="00AC0103" w:rsidRDefault="00877024" w:rsidP="00527067">
            <w:pPr>
              <w:pStyle w:val="a5"/>
              <w:jc w:val="center"/>
              <w:rPr>
                <w:sz w:val="28"/>
                <w:szCs w:val="28"/>
              </w:rPr>
            </w:pPr>
            <w:r w:rsidRPr="00AC0103">
              <w:rPr>
                <w:sz w:val="28"/>
                <w:szCs w:val="28"/>
              </w:rPr>
              <w:t>3</w:t>
            </w:r>
          </w:p>
        </w:tc>
        <w:tc>
          <w:tcPr>
            <w:tcW w:w="986" w:type="dxa"/>
            <w:gridSpan w:val="2"/>
            <w:tcBorders>
              <w:top w:val="outset" w:sz="6" w:space="0" w:color="auto"/>
              <w:left w:val="outset" w:sz="6" w:space="0" w:color="auto"/>
              <w:bottom w:val="outset" w:sz="6" w:space="0" w:color="auto"/>
              <w:right w:val="outset" w:sz="6" w:space="0" w:color="auto"/>
            </w:tcBorders>
            <w:hideMark/>
          </w:tcPr>
          <w:p w:rsidR="00877024" w:rsidRPr="00AC0103" w:rsidRDefault="00877024" w:rsidP="005D3148">
            <w:pPr>
              <w:pStyle w:val="a5"/>
              <w:jc w:val="center"/>
              <w:rPr>
                <w:sz w:val="28"/>
                <w:szCs w:val="28"/>
              </w:rPr>
            </w:pPr>
            <w:r>
              <w:rPr>
                <w:sz w:val="28"/>
                <w:szCs w:val="28"/>
              </w:rPr>
              <w:t>4</w:t>
            </w:r>
          </w:p>
        </w:tc>
        <w:tc>
          <w:tcPr>
            <w:tcW w:w="999" w:type="dxa"/>
            <w:tcBorders>
              <w:top w:val="outset" w:sz="6" w:space="0" w:color="auto"/>
              <w:left w:val="outset" w:sz="6" w:space="0" w:color="auto"/>
              <w:bottom w:val="outset" w:sz="6" w:space="0" w:color="auto"/>
              <w:right w:val="outset" w:sz="6" w:space="0" w:color="auto"/>
            </w:tcBorders>
          </w:tcPr>
          <w:p w:rsidR="00877024" w:rsidRPr="00AC0103" w:rsidRDefault="00877024" w:rsidP="005D3148">
            <w:pPr>
              <w:pStyle w:val="a5"/>
              <w:jc w:val="center"/>
              <w:rPr>
                <w:sz w:val="28"/>
                <w:szCs w:val="28"/>
              </w:rPr>
            </w:pPr>
            <w:r>
              <w:rPr>
                <w:sz w:val="28"/>
                <w:szCs w:val="28"/>
              </w:rPr>
              <w:t>5</w:t>
            </w:r>
          </w:p>
        </w:tc>
        <w:tc>
          <w:tcPr>
            <w:tcW w:w="850" w:type="dxa"/>
            <w:tcBorders>
              <w:top w:val="outset" w:sz="6" w:space="0" w:color="auto"/>
              <w:left w:val="outset" w:sz="6" w:space="0" w:color="auto"/>
              <w:bottom w:val="outset" w:sz="6" w:space="0" w:color="auto"/>
              <w:right w:val="outset" w:sz="6" w:space="0" w:color="auto"/>
            </w:tcBorders>
          </w:tcPr>
          <w:p w:rsidR="00877024" w:rsidRDefault="00877024" w:rsidP="005D3148">
            <w:pPr>
              <w:pStyle w:val="a5"/>
              <w:jc w:val="center"/>
              <w:rPr>
                <w:sz w:val="28"/>
                <w:szCs w:val="28"/>
              </w:rPr>
            </w:pPr>
            <w:r>
              <w:rPr>
                <w:sz w:val="28"/>
                <w:szCs w:val="28"/>
              </w:rPr>
              <w:t>6</w:t>
            </w:r>
          </w:p>
        </w:tc>
        <w:tc>
          <w:tcPr>
            <w:tcW w:w="993" w:type="dxa"/>
            <w:tcBorders>
              <w:top w:val="outset" w:sz="6" w:space="0" w:color="auto"/>
              <w:left w:val="outset" w:sz="6" w:space="0" w:color="auto"/>
              <w:bottom w:val="outset" w:sz="6" w:space="0" w:color="auto"/>
              <w:right w:val="outset" w:sz="6" w:space="0" w:color="auto"/>
            </w:tcBorders>
            <w:hideMark/>
          </w:tcPr>
          <w:p w:rsidR="00877024" w:rsidRDefault="00877024" w:rsidP="005D3148">
            <w:pPr>
              <w:pStyle w:val="a5"/>
              <w:jc w:val="center"/>
              <w:rPr>
                <w:sz w:val="28"/>
                <w:szCs w:val="28"/>
              </w:rPr>
            </w:pPr>
            <w:r>
              <w:rPr>
                <w:sz w:val="28"/>
                <w:szCs w:val="28"/>
              </w:rPr>
              <w:t>7</w:t>
            </w:r>
          </w:p>
        </w:tc>
        <w:tc>
          <w:tcPr>
            <w:tcW w:w="992" w:type="dxa"/>
            <w:tcBorders>
              <w:top w:val="outset" w:sz="6" w:space="0" w:color="auto"/>
              <w:left w:val="outset" w:sz="6" w:space="0" w:color="auto"/>
              <w:bottom w:val="outset" w:sz="6" w:space="0" w:color="auto"/>
              <w:right w:val="outset" w:sz="6" w:space="0" w:color="auto"/>
            </w:tcBorders>
          </w:tcPr>
          <w:p w:rsidR="00877024" w:rsidRDefault="00877024" w:rsidP="005D3148">
            <w:pPr>
              <w:pStyle w:val="a5"/>
              <w:jc w:val="center"/>
              <w:rPr>
                <w:sz w:val="28"/>
                <w:szCs w:val="28"/>
              </w:rPr>
            </w:pPr>
            <w:r>
              <w:rPr>
                <w:sz w:val="28"/>
                <w:szCs w:val="28"/>
              </w:rPr>
              <w:t>8</w:t>
            </w:r>
          </w:p>
        </w:tc>
        <w:tc>
          <w:tcPr>
            <w:tcW w:w="992" w:type="dxa"/>
            <w:tcBorders>
              <w:top w:val="outset" w:sz="6" w:space="0" w:color="auto"/>
              <w:left w:val="outset" w:sz="6" w:space="0" w:color="auto"/>
              <w:bottom w:val="outset" w:sz="6" w:space="0" w:color="auto"/>
              <w:right w:val="outset" w:sz="6" w:space="0" w:color="auto"/>
            </w:tcBorders>
          </w:tcPr>
          <w:p w:rsidR="00877024" w:rsidRDefault="00877024" w:rsidP="00527067">
            <w:pPr>
              <w:pStyle w:val="a5"/>
              <w:jc w:val="center"/>
              <w:rPr>
                <w:sz w:val="28"/>
                <w:szCs w:val="28"/>
              </w:rPr>
            </w:pPr>
            <w:r>
              <w:rPr>
                <w:sz w:val="28"/>
                <w:szCs w:val="28"/>
              </w:rPr>
              <w:t>9</w:t>
            </w:r>
          </w:p>
        </w:tc>
        <w:tc>
          <w:tcPr>
            <w:tcW w:w="992" w:type="dxa"/>
            <w:tcBorders>
              <w:top w:val="outset" w:sz="6" w:space="0" w:color="auto"/>
              <w:left w:val="outset" w:sz="6" w:space="0" w:color="auto"/>
              <w:bottom w:val="outset" w:sz="6" w:space="0" w:color="auto"/>
              <w:right w:val="outset" w:sz="6" w:space="0" w:color="A0A0A0"/>
            </w:tcBorders>
          </w:tcPr>
          <w:p w:rsidR="00877024" w:rsidRDefault="00877024" w:rsidP="0037523F">
            <w:pPr>
              <w:pStyle w:val="a5"/>
              <w:jc w:val="center"/>
              <w:rPr>
                <w:sz w:val="28"/>
                <w:szCs w:val="28"/>
              </w:rPr>
            </w:pPr>
            <w:r>
              <w:rPr>
                <w:sz w:val="28"/>
                <w:szCs w:val="28"/>
              </w:rPr>
              <w:t>10</w:t>
            </w:r>
          </w:p>
        </w:tc>
      </w:tr>
      <w:tr w:rsidR="00877024" w:rsidRPr="001C711C" w:rsidTr="00877024">
        <w:trPr>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877024" w:rsidRPr="001C711C" w:rsidRDefault="00877024" w:rsidP="00BB0946">
            <w:pPr>
              <w:pStyle w:val="a5"/>
              <w:jc w:val="both"/>
              <w:rPr>
                <w:sz w:val="28"/>
                <w:szCs w:val="28"/>
              </w:rPr>
            </w:pPr>
            <w:r w:rsidRPr="001C711C">
              <w:rPr>
                <w:sz w:val="28"/>
                <w:szCs w:val="28"/>
              </w:rPr>
              <w:t>1.</w:t>
            </w:r>
          </w:p>
        </w:tc>
        <w:tc>
          <w:tcPr>
            <w:tcW w:w="2409" w:type="dxa"/>
            <w:tcBorders>
              <w:top w:val="outset" w:sz="6" w:space="0" w:color="auto"/>
              <w:left w:val="outset" w:sz="6" w:space="0" w:color="auto"/>
              <w:bottom w:val="outset" w:sz="6" w:space="0" w:color="auto"/>
              <w:right w:val="outset" w:sz="6" w:space="0" w:color="auto"/>
            </w:tcBorders>
            <w:vAlign w:val="center"/>
            <w:hideMark/>
          </w:tcPr>
          <w:p w:rsidR="00877024" w:rsidRPr="001C711C" w:rsidRDefault="00877024" w:rsidP="00BB0946">
            <w:pPr>
              <w:pStyle w:val="a5"/>
              <w:jc w:val="both"/>
              <w:rPr>
                <w:sz w:val="28"/>
                <w:szCs w:val="28"/>
              </w:rPr>
            </w:pPr>
            <w:r w:rsidRPr="001C711C">
              <w:rPr>
                <w:sz w:val="28"/>
                <w:szCs w:val="28"/>
              </w:rPr>
              <w:t xml:space="preserve">Количество </w:t>
            </w:r>
            <w:proofErr w:type="gramStart"/>
            <w:r w:rsidRPr="001C711C">
              <w:rPr>
                <w:sz w:val="28"/>
                <w:szCs w:val="28"/>
              </w:rPr>
              <w:t>обучающихся</w:t>
            </w:r>
            <w:proofErr w:type="gramEnd"/>
            <w:r w:rsidRPr="001C711C">
              <w:rPr>
                <w:sz w:val="28"/>
                <w:szCs w:val="28"/>
              </w:rPr>
              <w:t>, охваченных муниципальной услугой «Дополнительное образование»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877024" w:rsidRPr="001C711C" w:rsidRDefault="00877024" w:rsidP="00877024">
            <w:pPr>
              <w:pStyle w:val="a5"/>
              <w:jc w:val="center"/>
              <w:rPr>
                <w:sz w:val="28"/>
                <w:szCs w:val="28"/>
              </w:rPr>
            </w:pPr>
            <w:r w:rsidRPr="001C711C">
              <w:rPr>
                <w:sz w:val="28"/>
                <w:szCs w:val="28"/>
              </w:rPr>
              <w:t>Чел.</w:t>
            </w:r>
          </w:p>
        </w:tc>
        <w:tc>
          <w:tcPr>
            <w:tcW w:w="986" w:type="dxa"/>
            <w:gridSpan w:val="2"/>
            <w:tcBorders>
              <w:top w:val="outset" w:sz="6" w:space="0" w:color="auto"/>
              <w:left w:val="outset" w:sz="6" w:space="0" w:color="auto"/>
              <w:bottom w:val="outset" w:sz="6" w:space="0" w:color="auto"/>
              <w:right w:val="outset" w:sz="6" w:space="0" w:color="auto"/>
            </w:tcBorders>
            <w:hideMark/>
          </w:tcPr>
          <w:p w:rsidR="00877024" w:rsidRPr="001C711C" w:rsidRDefault="00877024" w:rsidP="00877024">
            <w:pPr>
              <w:pStyle w:val="a5"/>
              <w:jc w:val="center"/>
              <w:rPr>
                <w:sz w:val="28"/>
                <w:szCs w:val="28"/>
              </w:rPr>
            </w:pPr>
            <w:r>
              <w:rPr>
                <w:sz w:val="28"/>
                <w:szCs w:val="28"/>
              </w:rPr>
              <w:t>1 050</w:t>
            </w:r>
          </w:p>
        </w:tc>
        <w:tc>
          <w:tcPr>
            <w:tcW w:w="999" w:type="dxa"/>
            <w:tcBorders>
              <w:top w:val="outset" w:sz="6" w:space="0" w:color="auto"/>
              <w:left w:val="outset" w:sz="6" w:space="0" w:color="auto"/>
              <w:bottom w:val="outset" w:sz="6" w:space="0" w:color="auto"/>
              <w:right w:val="outset" w:sz="6" w:space="0" w:color="auto"/>
            </w:tcBorders>
          </w:tcPr>
          <w:p w:rsidR="00877024" w:rsidRPr="001C711C" w:rsidRDefault="00877024" w:rsidP="00877024">
            <w:pPr>
              <w:pStyle w:val="a5"/>
              <w:jc w:val="center"/>
              <w:rPr>
                <w:sz w:val="28"/>
                <w:szCs w:val="28"/>
              </w:rPr>
            </w:pPr>
            <w:r>
              <w:rPr>
                <w:sz w:val="28"/>
                <w:szCs w:val="28"/>
              </w:rPr>
              <w:t>1 050</w:t>
            </w:r>
          </w:p>
        </w:tc>
        <w:tc>
          <w:tcPr>
            <w:tcW w:w="850"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pStyle w:val="a5"/>
              <w:jc w:val="center"/>
              <w:rPr>
                <w:sz w:val="28"/>
                <w:szCs w:val="28"/>
              </w:rPr>
            </w:pPr>
            <w:r>
              <w:rPr>
                <w:sz w:val="28"/>
                <w:szCs w:val="28"/>
              </w:rPr>
              <w:t>3 867</w:t>
            </w:r>
          </w:p>
        </w:tc>
        <w:tc>
          <w:tcPr>
            <w:tcW w:w="993" w:type="dxa"/>
            <w:tcBorders>
              <w:top w:val="outset" w:sz="6" w:space="0" w:color="auto"/>
              <w:left w:val="outset" w:sz="6" w:space="0" w:color="auto"/>
              <w:bottom w:val="outset" w:sz="6" w:space="0" w:color="auto"/>
              <w:right w:val="outset" w:sz="6" w:space="0" w:color="auto"/>
            </w:tcBorders>
            <w:hideMark/>
          </w:tcPr>
          <w:p w:rsidR="00877024" w:rsidRPr="001C711C" w:rsidRDefault="00877024" w:rsidP="004B0E57">
            <w:pPr>
              <w:pStyle w:val="a5"/>
              <w:jc w:val="center"/>
              <w:rPr>
                <w:sz w:val="28"/>
                <w:szCs w:val="28"/>
              </w:rPr>
            </w:pPr>
            <w:r>
              <w:rPr>
                <w:sz w:val="28"/>
                <w:szCs w:val="28"/>
              </w:rPr>
              <w:t>3 867</w:t>
            </w: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37523F">
            <w:pPr>
              <w:pStyle w:val="a5"/>
              <w:jc w:val="center"/>
              <w:rPr>
                <w:sz w:val="28"/>
                <w:szCs w:val="28"/>
              </w:rPr>
            </w:pPr>
            <w:r>
              <w:rPr>
                <w:sz w:val="28"/>
                <w:szCs w:val="28"/>
              </w:rPr>
              <w:t>3 867</w:t>
            </w:r>
          </w:p>
          <w:p w:rsidR="00877024" w:rsidRPr="001C711C" w:rsidRDefault="00877024" w:rsidP="0037523F">
            <w:pPr>
              <w:pStyle w:val="a5"/>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pStyle w:val="a5"/>
              <w:jc w:val="center"/>
              <w:rPr>
                <w:sz w:val="28"/>
                <w:szCs w:val="28"/>
              </w:rPr>
            </w:pPr>
            <w:r>
              <w:rPr>
                <w:sz w:val="28"/>
                <w:szCs w:val="28"/>
              </w:rPr>
              <w:t>3 867</w:t>
            </w:r>
          </w:p>
          <w:p w:rsidR="00877024" w:rsidRPr="001C711C" w:rsidRDefault="00877024" w:rsidP="004B0E57">
            <w:pPr>
              <w:pStyle w:val="a5"/>
              <w:jc w:val="center"/>
              <w:rPr>
                <w:sz w:val="28"/>
                <w:szCs w:val="28"/>
              </w:rPr>
            </w:pPr>
          </w:p>
        </w:tc>
        <w:tc>
          <w:tcPr>
            <w:tcW w:w="992" w:type="dxa"/>
            <w:tcBorders>
              <w:top w:val="outset" w:sz="6" w:space="0" w:color="auto"/>
              <w:left w:val="outset" w:sz="6" w:space="0" w:color="auto"/>
              <w:bottom w:val="outset" w:sz="6" w:space="0" w:color="auto"/>
              <w:right w:val="outset" w:sz="6" w:space="0" w:color="A0A0A0"/>
            </w:tcBorders>
          </w:tcPr>
          <w:p w:rsidR="00877024" w:rsidRPr="001C711C" w:rsidRDefault="00877024" w:rsidP="0037523F">
            <w:pPr>
              <w:pStyle w:val="a5"/>
              <w:jc w:val="center"/>
              <w:rPr>
                <w:sz w:val="28"/>
                <w:szCs w:val="28"/>
              </w:rPr>
            </w:pPr>
            <w:r>
              <w:rPr>
                <w:sz w:val="28"/>
                <w:szCs w:val="28"/>
              </w:rPr>
              <w:t>3 867</w:t>
            </w:r>
          </w:p>
          <w:p w:rsidR="00877024" w:rsidRPr="001C711C" w:rsidRDefault="00877024" w:rsidP="0037523F">
            <w:pPr>
              <w:pStyle w:val="a5"/>
              <w:jc w:val="center"/>
              <w:rPr>
                <w:sz w:val="28"/>
                <w:szCs w:val="28"/>
              </w:rPr>
            </w:pPr>
          </w:p>
        </w:tc>
      </w:tr>
      <w:tr w:rsidR="00877024" w:rsidRPr="001C711C" w:rsidTr="00877024">
        <w:trPr>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877024" w:rsidRPr="001C711C" w:rsidRDefault="00877024" w:rsidP="00BB0946">
            <w:pPr>
              <w:pStyle w:val="a5"/>
              <w:jc w:val="both"/>
              <w:rPr>
                <w:sz w:val="28"/>
                <w:szCs w:val="28"/>
              </w:rPr>
            </w:pPr>
            <w:r w:rsidRPr="001C711C">
              <w:rPr>
                <w:sz w:val="28"/>
                <w:szCs w:val="28"/>
              </w:rPr>
              <w:t>2.</w:t>
            </w:r>
          </w:p>
        </w:tc>
        <w:tc>
          <w:tcPr>
            <w:tcW w:w="2409" w:type="dxa"/>
            <w:tcBorders>
              <w:top w:val="outset" w:sz="6" w:space="0" w:color="auto"/>
              <w:left w:val="outset" w:sz="6" w:space="0" w:color="auto"/>
              <w:bottom w:val="outset" w:sz="6" w:space="0" w:color="auto"/>
              <w:right w:val="outset" w:sz="6" w:space="0" w:color="auto"/>
            </w:tcBorders>
            <w:vAlign w:val="center"/>
            <w:hideMark/>
          </w:tcPr>
          <w:p w:rsidR="00877024" w:rsidRPr="001C711C" w:rsidRDefault="00877024" w:rsidP="00BB0946">
            <w:pPr>
              <w:pStyle w:val="a5"/>
              <w:jc w:val="both"/>
              <w:rPr>
                <w:sz w:val="28"/>
                <w:szCs w:val="28"/>
              </w:rPr>
            </w:pPr>
            <w:r w:rsidRPr="001C711C">
              <w:rPr>
                <w:sz w:val="28"/>
                <w:szCs w:val="28"/>
              </w:rPr>
              <w:t xml:space="preserve">Доля  участников районных, республиканских, ЮФО и российских </w:t>
            </w:r>
            <w:proofErr w:type="gramStart"/>
            <w:r w:rsidRPr="001C711C">
              <w:rPr>
                <w:sz w:val="28"/>
                <w:szCs w:val="28"/>
              </w:rPr>
              <w:t>мероприятиях</w:t>
            </w:r>
            <w:proofErr w:type="gramEnd"/>
            <w:r w:rsidRPr="001C711C">
              <w:rPr>
                <w:sz w:val="28"/>
                <w:szCs w:val="28"/>
              </w:rPr>
              <w:t xml:space="preserve"> от общего числа обучающихся в учреждениях дополнительного образования</w:t>
            </w:r>
          </w:p>
        </w:tc>
        <w:tc>
          <w:tcPr>
            <w:tcW w:w="850" w:type="dxa"/>
            <w:tcBorders>
              <w:top w:val="outset" w:sz="6" w:space="0" w:color="auto"/>
              <w:left w:val="outset" w:sz="6" w:space="0" w:color="auto"/>
              <w:bottom w:val="outset" w:sz="6" w:space="0" w:color="auto"/>
              <w:right w:val="outset" w:sz="6" w:space="0" w:color="auto"/>
            </w:tcBorders>
            <w:vAlign w:val="center"/>
          </w:tcPr>
          <w:p w:rsidR="00877024" w:rsidRPr="001C711C" w:rsidRDefault="00877024" w:rsidP="00877024">
            <w:pPr>
              <w:pStyle w:val="a5"/>
              <w:jc w:val="center"/>
              <w:rPr>
                <w:sz w:val="28"/>
                <w:szCs w:val="28"/>
              </w:rPr>
            </w:pPr>
          </w:p>
          <w:p w:rsidR="00877024" w:rsidRPr="001C711C" w:rsidRDefault="00877024" w:rsidP="00877024">
            <w:pPr>
              <w:pStyle w:val="a5"/>
              <w:jc w:val="center"/>
              <w:rPr>
                <w:sz w:val="28"/>
                <w:szCs w:val="28"/>
              </w:rPr>
            </w:pPr>
            <w:r w:rsidRPr="001C711C">
              <w:rPr>
                <w:sz w:val="28"/>
                <w:szCs w:val="28"/>
              </w:rPr>
              <w:t>%</w:t>
            </w:r>
          </w:p>
        </w:tc>
        <w:tc>
          <w:tcPr>
            <w:tcW w:w="986" w:type="dxa"/>
            <w:gridSpan w:val="2"/>
            <w:tcBorders>
              <w:top w:val="outset" w:sz="6" w:space="0" w:color="auto"/>
              <w:left w:val="outset" w:sz="6" w:space="0" w:color="auto"/>
              <w:bottom w:val="outset" w:sz="6" w:space="0" w:color="auto"/>
              <w:right w:val="outset" w:sz="6" w:space="0" w:color="auto"/>
            </w:tcBorders>
            <w:hideMark/>
          </w:tcPr>
          <w:p w:rsidR="00877024" w:rsidRPr="001C711C" w:rsidRDefault="00877024" w:rsidP="00877024">
            <w:pPr>
              <w:pStyle w:val="a5"/>
              <w:jc w:val="center"/>
              <w:rPr>
                <w:sz w:val="28"/>
                <w:szCs w:val="28"/>
              </w:rPr>
            </w:pPr>
            <w:r>
              <w:rPr>
                <w:sz w:val="28"/>
                <w:szCs w:val="28"/>
              </w:rPr>
              <w:t>100</w:t>
            </w:r>
          </w:p>
        </w:tc>
        <w:tc>
          <w:tcPr>
            <w:tcW w:w="999" w:type="dxa"/>
            <w:tcBorders>
              <w:top w:val="outset" w:sz="6" w:space="0" w:color="auto"/>
              <w:left w:val="outset" w:sz="6" w:space="0" w:color="auto"/>
              <w:bottom w:val="outset" w:sz="6" w:space="0" w:color="auto"/>
              <w:right w:val="outset" w:sz="6" w:space="0" w:color="auto"/>
            </w:tcBorders>
          </w:tcPr>
          <w:p w:rsidR="00877024" w:rsidRPr="001C711C" w:rsidRDefault="00877024" w:rsidP="00877024">
            <w:pPr>
              <w:pStyle w:val="a5"/>
              <w:jc w:val="center"/>
              <w:rPr>
                <w:sz w:val="28"/>
                <w:szCs w:val="28"/>
              </w:rPr>
            </w:pPr>
            <w:r>
              <w:rPr>
                <w:sz w:val="28"/>
                <w:szCs w:val="28"/>
              </w:rPr>
              <w:t>100</w:t>
            </w:r>
          </w:p>
        </w:tc>
        <w:tc>
          <w:tcPr>
            <w:tcW w:w="850"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pStyle w:val="a5"/>
              <w:jc w:val="center"/>
              <w:rPr>
                <w:sz w:val="28"/>
                <w:szCs w:val="28"/>
              </w:rPr>
            </w:pPr>
            <w:r w:rsidRPr="001C711C">
              <w:rPr>
                <w:sz w:val="28"/>
                <w:szCs w:val="28"/>
              </w:rPr>
              <w:t>100</w:t>
            </w:r>
          </w:p>
        </w:tc>
        <w:tc>
          <w:tcPr>
            <w:tcW w:w="993" w:type="dxa"/>
            <w:tcBorders>
              <w:top w:val="outset" w:sz="6" w:space="0" w:color="auto"/>
              <w:left w:val="outset" w:sz="6" w:space="0" w:color="auto"/>
              <w:bottom w:val="outset" w:sz="6" w:space="0" w:color="auto"/>
              <w:right w:val="outset" w:sz="6" w:space="0" w:color="auto"/>
            </w:tcBorders>
            <w:hideMark/>
          </w:tcPr>
          <w:p w:rsidR="00877024" w:rsidRPr="001C711C" w:rsidRDefault="00877024" w:rsidP="004B0E57">
            <w:pPr>
              <w:pStyle w:val="a5"/>
              <w:jc w:val="center"/>
              <w:rPr>
                <w:sz w:val="28"/>
                <w:szCs w:val="28"/>
              </w:rPr>
            </w:pPr>
            <w:r w:rsidRPr="001C711C">
              <w:rPr>
                <w:sz w:val="28"/>
                <w:szCs w:val="28"/>
              </w:rPr>
              <w:t>100</w:t>
            </w: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37523F">
            <w:pPr>
              <w:pStyle w:val="a5"/>
              <w:jc w:val="center"/>
              <w:rPr>
                <w:sz w:val="28"/>
                <w:szCs w:val="28"/>
              </w:rPr>
            </w:pPr>
            <w:r w:rsidRPr="001C711C">
              <w:rPr>
                <w:sz w:val="28"/>
                <w:szCs w:val="28"/>
              </w:rPr>
              <w:t>100</w:t>
            </w:r>
          </w:p>
          <w:p w:rsidR="00877024" w:rsidRPr="001C711C" w:rsidRDefault="00877024" w:rsidP="0037523F">
            <w:pPr>
              <w:pStyle w:val="a5"/>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pStyle w:val="a5"/>
              <w:jc w:val="center"/>
              <w:rPr>
                <w:sz w:val="28"/>
                <w:szCs w:val="28"/>
              </w:rPr>
            </w:pPr>
            <w:r w:rsidRPr="001C711C">
              <w:rPr>
                <w:sz w:val="28"/>
                <w:szCs w:val="28"/>
              </w:rPr>
              <w:t>100</w:t>
            </w:r>
          </w:p>
          <w:p w:rsidR="00877024" w:rsidRPr="001C711C" w:rsidRDefault="00877024" w:rsidP="004B0E57">
            <w:pPr>
              <w:pStyle w:val="a5"/>
              <w:jc w:val="center"/>
              <w:rPr>
                <w:sz w:val="28"/>
                <w:szCs w:val="28"/>
              </w:rPr>
            </w:pPr>
          </w:p>
        </w:tc>
        <w:tc>
          <w:tcPr>
            <w:tcW w:w="992" w:type="dxa"/>
            <w:tcBorders>
              <w:top w:val="outset" w:sz="6" w:space="0" w:color="auto"/>
              <w:left w:val="outset" w:sz="6" w:space="0" w:color="auto"/>
              <w:bottom w:val="outset" w:sz="6" w:space="0" w:color="auto"/>
              <w:right w:val="outset" w:sz="6" w:space="0" w:color="A0A0A0"/>
            </w:tcBorders>
          </w:tcPr>
          <w:p w:rsidR="00877024" w:rsidRPr="001C711C" w:rsidRDefault="00877024" w:rsidP="0037523F">
            <w:pPr>
              <w:pStyle w:val="a5"/>
              <w:jc w:val="center"/>
              <w:rPr>
                <w:sz w:val="28"/>
                <w:szCs w:val="28"/>
              </w:rPr>
            </w:pPr>
            <w:r w:rsidRPr="001C711C">
              <w:rPr>
                <w:sz w:val="28"/>
                <w:szCs w:val="28"/>
              </w:rPr>
              <w:t>100</w:t>
            </w:r>
          </w:p>
          <w:p w:rsidR="00877024" w:rsidRPr="001C711C" w:rsidRDefault="00877024" w:rsidP="0037523F">
            <w:pPr>
              <w:pStyle w:val="a5"/>
              <w:jc w:val="center"/>
              <w:rPr>
                <w:sz w:val="28"/>
                <w:szCs w:val="28"/>
              </w:rPr>
            </w:pPr>
          </w:p>
        </w:tc>
      </w:tr>
      <w:tr w:rsidR="00877024" w:rsidRPr="001C711C" w:rsidTr="00877024">
        <w:trPr>
          <w:trHeight w:val="524"/>
          <w:tblCellSpacing w:w="0" w:type="dxa"/>
        </w:trPr>
        <w:tc>
          <w:tcPr>
            <w:tcW w:w="427" w:type="dxa"/>
            <w:tcBorders>
              <w:top w:val="outset" w:sz="6" w:space="0" w:color="auto"/>
              <w:left w:val="outset" w:sz="6" w:space="0" w:color="auto"/>
              <w:bottom w:val="outset" w:sz="6" w:space="0" w:color="auto"/>
              <w:right w:val="outset" w:sz="6" w:space="0" w:color="auto"/>
            </w:tcBorders>
            <w:hideMark/>
          </w:tcPr>
          <w:p w:rsidR="00877024" w:rsidRPr="001C711C" w:rsidRDefault="00877024" w:rsidP="00BB0946">
            <w:pPr>
              <w:pStyle w:val="a5"/>
              <w:jc w:val="both"/>
              <w:rPr>
                <w:sz w:val="28"/>
                <w:szCs w:val="28"/>
              </w:rPr>
            </w:pPr>
            <w:r w:rsidRPr="001C711C">
              <w:rPr>
                <w:sz w:val="28"/>
                <w:szCs w:val="28"/>
              </w:rPr>
              <w:t>3.</w:t>
            </w:r>
          </w:p>
        </w:tc>
        <w:tc>
          <w:tcPr>
            <w:tcW w:w="2409" w:type="dxa"/>
            <w:tcBorders>
              <w:top w:val="outset" w:sz="6" w:space="0" w:color="auto"/>
              <w:left w:val="outset" w:sz="6" w:space="0" w:color="auto"/>
              <w:bottom w:val="outset" w:sz="6" w:space="0" w:color="auto"/>
              <w:right w:val="outset" w:sz="6" w:space="0" w:color="auto"/>
            </w:tcBorders>
            <w:vAlign w:val="center"/>
            <w:hideMark/>
          </w:tcPr>
          <w:p w:rsidR="00877024" w:rsidRPr="001C711C" w:rsidRDefault="00877024" w:rsidP="00BB0946">
            <w:pPr>
              <w:pStyle w:val="a5"/>
              <w:jc w:val="both"/>
              <w:rPr>
                <w:sz w:val="28"/>
                <w:szCs w:val="28"/>
              </w:rPr>
            </w:pPr>
            <w:r w:rsidRPr="001C711C">
              <w:rPr>
                <w:sz w:val="28"/>
                <w:szCs w:val="28"/>
              </w:rPr>
              <w:t>Доля победителей и призеров республиканских, ЮФО и российских соревнований от общего числа участников мероприятий.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877024" w:rsidRPr="001C711C" w:rsidRDefault="00877024" w:rsidP="00877024">
            <w:pPr>
              <w:pStyle w:val="a5"/>
              <w:jc w:val="center"/>
              <w:rPr>
                <w:sz w:val="28"/>
                <w:szCs w:val="28"/>
              </w:rPr>
            </w:pPr>
            <w:r w:rsidRPr="001C711C">
              <w:rPr>
                <w:sz w:val="28"/>
                <w:szCs w:val="28"/>
              </w:rPr>
              <w:t>%</w:t>
            </w:r>
          </w:p>
        </w:tc>
        <w:tc>
          <w:tcPr>
            <w:tcW w:w="971" w:type="dxa"/>
            <w:tcBorders>
              <w:top w:val="outset" w:sz="6" w:space="0" w:color="auto"/>
              <w:left w:val="outset" w:sz="6" w:space="0" w:color="auto"/>
              <w:bottom w:val="outset" w:sz="6" w:space="0" w:color="auto"/>
              <w:right w:val="outset" w:sz="6" w:space="0" w:color="auto"/>
            </w:tcBorders>
            <w:hideMark/>
          </w:tcPr>
          <w:p w:rsidR="00877024" w:rsidRPr="001C711C" w:rsidRDefault="00877024" w:rsidP="00877024">
            <w:pPr>
              <w:jc w:val="center"/>
              <w:rPr>
                <w:sz w:val="28"/>
                <w:szCs w:val="28"/>
              </w:rPr>
            </w:pPr>
            <w:r>
              <w:rPr>
                <w:sz w:val="28"/>
                <w:szCs w:val="28"/>
              </w:rPr>
              <w:t>40</w:t>
            </w:r>
          </w:p>
        </w:tc>
        <w:tc>
          <w:tcPr>
            <w:tcW w:w="1014" w:type="dxa"/>
            <w:gridSpan w:val="2"/>
            <w:tcBorders>
              <w:top w:val="outset" w:sz="6" w:space="0" w:color="auto"/>
              <w:left w:val="outset" w:sz="6" w:space="0" w:color="auto"/>
              <w:bottom w:val="outset" w:sz="6" w:space="0" w:color="auto"/>
              <w:right w:val="outset" w:sz="6" w:space="0" w:color="auto"/>
            </w:tcBorders>
          </w:tcPr>
          <w:p w:rsidR="00877024" w:rsidRPr="001C711C" w:rsidRDefault="00877024" w:rsidP="00877024">
            <w:pPr>
              <w:jc w:val="center"/>
              <w:rPr>
                <w:sz w:val="28"/>
                <w:szCs w:val="28"/>
              </w:rPr>
            </w:pPr>
            <w:r>
              <w:rPr>
                <w:sz w:val="28"/>
                <w:szCs w:val="28"/>
              </w:rPr>
              <w:t>40</w:t>
            </w:r>
          </w:p>
        </w:tc>
        <w:tc>
          <w:tcPr>
            <w:tcW w:w="850"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jc w:val="center"/>
              <w:rPr>
                <w:sz w:val="28"/>
                <w:szCs w:val="28"/>
              </w:rPr>
            </w:pPr>
            <w:r w:rsidRPr="001C711C">
              <w:rPr>
                <w:sz w:val="28"/>
                <w:szCs w:val="28"/>
              </w:rPr>
              <w:t>40</w:t>
            </w:r>
          </w:p>
        </w:tc>
        <w:tc>
          <w:tcPr>
            <w:tcW w:w="993" w:type="dxa"/>
            <w:tcBorders>
              <w:top w:val="outset" w:sz="6" w:space="0" w:color="auto"/>
              <w:left w:val="outset" w:sz="6" w:space="0" w:color="auto"/>
              <w:bottom w:val="outset" w:sz="6" w:space="0" w:color="auto"/>
              <w:right w:val="outset" w:sz="6" w:space="0" w:color="auto"/>
            </w:tcBorders>
            <w:hideMark/>
          </w:tcPr>
          <w:p w:rsidR="00877024" w:rsidRPr="001C711C" w:rsidRDefault="00877024" w:rsidP="004B0E57">
            <w:pPr>
              <w:jc w:val="center"/>
              <w:rPr>
                <w:sz w:val="28"/>
                <w:szCs w:val="28"/>
              </w:rPr>
            </w:pPr>
            <w:r w:rsidRPr="001C711C">
              <w:rPr>
                <w:sz w:val="28"/>
                <w:szCs w:val="28"/>
              </w:rPr>
              <w:t>40</w:t>
            </w: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37523F">
            <w:pPr>
              <w:jc w:val="center"/>
              <w:rPr>
                <w:sz w:val="28"/>
                <w:szCs w:val="28"/>
              </w:rPr>
            </w:pPr>
            <w:r w:rsidRPr="001C711C">
              <w:rPr>
                <w:sz w:val="28"/>
                <w:szCs w:val="28"/>
              </w:rPr>
              <w:t>40</w:t>
            </w:r>
          </w:p>
          <w:p w:rsidR="00877024" w:rsidRPr="001C711C" w:rsidRDefault="00877024" w:rsidP="0037523F">
            <w:pPr>
              <w:jc w:val="center"/>
              <w:rPr>
                <w:sz w:val="28"/>
                <w:szCs w:val="28"/>
              </w:rPr>
            </w:pPr>
          </w:p>
        </w:tc>
        <w:tc>
          <w:tcPr>
            <w:tcW w:w="992" w:type="dxa"/>
            <w:tcBorders>
              <w:top w:val="outset" w:sz="6" w:space="0" w:color="auto"/>
              <w:left w:val="outset" w:sz="6" w:space="0" w:color="auto"/>
              <w:bottom w:val="outset" w:sz="6" w:space="0" w:color="auto"/>
              <w:right w:val="outset" w:sz="6" w:space="0" w:color="auto"/>
            </w:tcBorders>
          </w:tcPr>
          <w:p w:rsidR="00877024" w:rsidRPr="001C711C" w:rsidRDefault="00877024" w:rsidP="004B0E57">
            <w:pPr>
              <w:jc w:val="center"/>
              <w:rPr>
                <w:sz w:val="28"/>
                <w:szCs w:val="28"/>
              </w:rPr>
            </w:pPr>
            <w:r w:rsidRPr="001C711C">
              <w:rPr>
                <w:sz w:val="28"/>
                <w:szCs w:val="28"/>
              </w:rPr>
              <w:t>40</w:t>
            </w:r>
          </w:p>
          <w:p w:rsidR="00877024" w:rsidRPr="001C711C" w:rsidRDefault="00877024" w:rsidP="004B0E57">
            <w:pPr>
              <w:jc w:val="center"/>
              <w:rPr>
                <w:sz w:val="28"/>
                <w:szCs w:val="28"/>
              </w:rPr>
            </w:pPr>
          </w:p>
        </w:tc>
        <w:tc>
          <w:tcPr>
            <w:tcW w:w="992" w:type="dxa"/>
            <w:tcBorders>
              <w:top w:val="outset" w:sz="6" w:space="0" w:color="auto"/>
              <w:left w:val="outset" w:sz="6" w:space="0" w:color="auto"/>
              <w:bottom w:val="outset" w:sz="6" w:space="0" w:color="auto"/>
              <w:right w:val="outset" w:sz="6" w:space="0" w:color="A0A0A0"/>
            </w:tcBorders>
          </w:tcPr>
          <w:p w:rsidR="00877024" w:rsidRPr="001C711C" w:rsidRDefault="00877024" w:rsidP="0037523F">
            <w:pPr>
              <w:jc w:val="center"/>
              <w:rPr>
                <w:sz w:val="28"/>
                <w:szCs w:val="28"/>
              </w:rPr>
            </w:pPr>
            <w:r w:rsidRPr="001C711C">
              <w:rPr>
                <w:sz w:val="28"/>
                <w:szCs w:val="28"/>
              </w:rPr>
              <w:t>40</w:t>
            </w:r>
          </w:p>
          <w:p w:rsidR="00877024" w:rsidRPr="001C711C" w:rsidRDefault="00877024" w:rsidP="0037523F">
            <w:pPr>
              <w:jc w:val="center"/>
              <w:rPr>
                <w:sz w:val="28"/>
                <w:szCs w:val="28"/>
              </w:rPr>
            </w:pPr>
          </w:p>
        </w:tc>
      </w:tr>
    </w:tbl>
    <w:p w:rsidR="009F1A21" w:rsidRPr="001C711C" w:rsidRDefault="009F1A21" w:rsidP="00BB0946">
      <w:pPr>
        <w:pStyle w:val="ad"/>
        <w:autoSpaceDE w:val="0"/>
        <w:autoSpaceDN w:val="0"/>
        <w:adjustRightInd w:val="0"/>
        <w:ind w:left="1070"/>
        <w:jc w:val="both"/>
        <w:outlineLvl w:val="1"/>
        <w:rPr>
          <w:bCs/>
          <w:sz w:val="28"/>
          <w:szCs w:val="28"/>
        </w:rPr>
      </w:pPr>
    </w:p>
    <w:p w:rsidR="009F1A21" w:rsidRPr="001C711C" w:rsidRDefault="009F1A21" w:rsidP="00BB0946">
      <w:pPr>
        <w:pStyle w:val="ab"/>
        <w:ind w:firstLine="567"/>
        <w:jc w:val="both"/>
        <w:rPr>
          <w:sz w:val="28"/>
          <w:szCs w:val="28"/>
        </w:rPr>
      </w:pPr>
    </w:p>
    <w:p w:rsidR="009F1A21" w:rsidRDefault="009F1A21" w:rsidP="00D316F6">
      <w:pPr>
        <w:pStyle w:val="a5"/>
        <w:numPr>
          <w:ilvl w:val="0"/>
          <w:numId w:val="11"/>
        </w:numPr>
        <w:jc w:val="center"/>
        <w:rPr>
          <w:b/>
          <w:sz w:val="28"/>
          <w:szCs w:val="28"/>
        </w:rPr>
      </w:pPr>
      <w:r w:rsidRPr="001C711C">
        <w:rPr>
          <w:b/>
          <w:sz w:val="28"/>
          <w:szCs w:val="28"/>
        </w:rPr>
        <w:t>Ресурсное обеспечение Подпрограммы 3</w:t>
      </w:r>
    </w:p>
    <w:p w:rsidR="00D316F6" w:rsidRPr="001C711C" w:rsidRDefault="00D316F6" w:rsidP="00D316F6">
      <w:pPr>
        <w:pStyle w:val="a5"/>
        <w:ind w:left="1070"/>
        <w:rPr>
          <w:b/>
          <w:sz w:val="28"/>
          <w:szCs w:val="28"/>
        </w:rPr>
      </w:pPr>
    </w:p>
    <w:p w:rsidR="00361230" w:rsidRDefault="00361230" w:rsidP="00361230">
      <w:pPr>
        <w:pStyle w:val="a5"/>
        <w:jc w:val="both"/>
        <w:rPr>
          <w:sz w:val="28"/>
          <w:szCs w:val="28"/>
        </w:rPr>
      </w:pPr>
      <w:r w:rsidRPr="00A43013">
        <w:rPr>
          <w:sz w:val="28"/>
          <w:szCs w:val="28"/>
        </w:rPr>
        <w:t>Объем бюджетных ассигнований на реализацию</w:t>
      </w:r>
    </w:p>
    <w:p w:rsidR="00361230" w:rsidRPr="00222F93" w:rsidRDefault="00361230" w:rsidP="00361230">
      <w:pPr>
        <w:pStyle w:val="a5"/>
        <w:jc w:val="both"/>
        <w:rPr>
          <w:sz w:val="28"/>
          <w:szCs w:val="28"/>
        </w:rPr>
      </w:pPr>
      <w:r w:rsidRPr="00A43013">
        <w:rPr>
          <w:sz w:val="28"/>
          <w:szCs w:val="28"/>
        </w:rPr>
        <w:t xml:space="preserve"> Подпрограммы 3 «Развитие системы дополнительного образования в муниципальном образовании «Красногвардейский район» составляет </w:t>
      </w:r>
      <w:r w:rsidRPr="00222F93">
        <w:rPr>
          <w:sz w:val="28"/>
          <w:szCs w:val="28"/>
        </w:rPr>
        <w:t>278 923,6 тыс. рублей</w:t>
      </w:r>
    </w:p>
    <w:p w:rsidR="00361230" w:rsidRPr="00222F93" w:rsidRDefault="00361230" w:rsidP="00361230">
      <w:pPr>
        <w:pStyle w:val="a5"/>
        <w:jc w:val="both"/>
        <w:rPr>
          <w:sz w:val="28"/>
          <w:szCs w:val="28"/>
        </w:rPr>
      </w:pPr>
      <w:r w:rsidRPr="00222F93">
        <w:rPr>
          <w:sz w:val="28"/>
          <w:szCs w:val="28"/>
        </w:rPr>
        <w:t>Объемы финансирования Подпрограммы 3 по годам:</w:t>
      </w:r>
    </w:p>
    <w:p w:rsidR="00361230" w:rsidRPr="00222F93" w:rsidRDefault="00361230" w:rsidP="00361230">
      <w:pPr>
        <w:pStyle w:val="a5"/>
        <w:jc w:val="both"/>
        <w:rPr>
          <w:sz w:val="28"/>
          <w:szCs w:val="28"/>
        </w:rPr>
      </w:pPr>
      <w:r w:rsidRPr="00222F93">
        <w:rPr>
          <w:sz w:val="28"/>
          <w:szCs w:val="28"/>
        </w:rPr>
        <w:t>2018 год – 16 688,1 тыс. рублей;</w:t>
      </w:r>
    </w:p>
    <w:p w:rsidR="00361230" w:rsidRPr="00222F93" w:rsidRDefault="00361230" w:rsidP="00361230">
      <w:pPr>
        <w:pStyle w:val="a5"/>
        <w:jc w:val="both"/>
        <w:rPr>
          <w:sz w:val="28"/>
          <w:szCs w:val="28"/>
        </w:rPr>
      </w:pPr>
      <w:r w:rsidRPr="00222F93">
        <w:rPr>
          <w:sz w:val="28"/>
          <w:szCs w:val="28"/>
        </w:rPr>
        <w:t>2019 год – 19 977,2 тыс. рублей;</w:t>
      </w:r>
    </w:p>
    <w:p w:rsidR="00361230" w:rsidRPr="00222F93" w:rsidRDefault="00361230" w:rsidP="00361230">
      <w:pPr>
        <w:pStyle w:val="a5"/>
        <w:jc w:val="both"/>
        <w:rPr>
          <w:sz w:val="28"/>
          <w:szCs w:val="28"/>
        </w:rPr>
      </w:pPr>
      <w:r w:rsidRPr="00222F93">
        <w:rPr>
          <w:sz w:val="28"/>
          <w:szCs w:val="28"/>
        </w:rPr>
        <w:t>2020 год – 22 379,5 тыс. рублей;</w:t>
      </w:r>
    </w:p>
    <w:p w:rsidR="00361230" w:rsidRDefault="00361230" w:rsidP="00361230">
      <w:pPr>
        <w:pStyle w:val="a5"/>
        <w:jc w:val="both"/>
        <w:rPr>
          <w:sz w:val="28"/>
          <w:szCs w:val="28"/>
        </w:rPr>
      </w:pPr>
      <w:r w:rsidRPr="00222F93">
        <w:rPr>
          <w:sz w:val="28"/>
          <w:szCs w:val="28"/>
        </w:rPr>
        <w:t>2021 год – 118 211,8 тыс. рублей;</w:t>
      </w:r>
    </w:p>
    <w:p w:rsidR="00361230" w:rsidRDefault="00361230" w:rsidP="00361230">
      <w:pPr>
        <w:pStyle w:val="a5"/>
        <w:jc w:val="both"/>
        <w:rPr>
          <w:sz w:val="28"/>
          <w:szCs w:val="28"/>
        </w:rPr>
      </w:pPr>
      <w:r>
        <w:rPr>
          <w:sz w:val="28"/>
          <w:szCs w:val="28"/>
        </w:rPr>
        <w:t>2022 год –48 865,4 тыс. рублей;</w:t>
      </w:r>
    </w:p>
    <w:p w:rsidR="00361230" w:rsidRDefault="00361230" w:rsidP="00361230">
      <w:pPr>
        <w:pStyle w:val="a5"/>
        <w:jc w:val="both"/>
        <w:rPr>
          <w:sz w:val="28"/>
          <w:szCs w:val="28"/>
        </w:rPr>
      </w:pPr>
      <w:r>
        <w:rPr>
          <w:sz w:val="28"/>
          <w:szCs w:val="28"/>
        </w:rPr>
        <w:lastRenderedPageBreak/>
        <w:t>2023 год –26 350,5 тыс. рублей;</w:t>
      </w:r>
    </w:p>
    <w:p w:rsidR="004F25D6" w:rsidRDefault="00361230" w:rsidP="00361230">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26 451,1</w:t>
      </w:r>
      <w:r w:rsidRPr="00A43013">
        <w:rPr>
          <w:sz w:val="28"/>
          <w:szCs w:val="28"/>
        </w:rPr>
        <w:t xml:space="preserve"> тыс. рублей</w:t>
      </w:r>
      <w:r>
        <w:rPr>
          <w:sz w:val="28"/>
          <w:szCs w:val="28"/>
        </w:rPr>
        <w:t>.</w:t>
      </w:r>
    </w:p>
    <w:p w:rsidR="00877024" w:rsidRDefault="00877024" w:rsidP="00877024">
      <w:pPr>
        <w:pStyle w:val="a5"/>
        <w:ind w:left="710"/>
        <w:rPr>
          <w:b/>
          <w:sz w:val="28"/>
          <w:szCs w:val="28"/>
        </w:rPr>
      </w:pPr>
    </w:p>
    <w:p w:rsidR="009F1A21" w:rsidRPr="004B0E57" w:rsidRDefault="009F1A21" w:rsidP="00E510FB">
      <w:pPr>
        <w:pStyle w:val="a5"/>
        <w:jc w:val="center"/>
        <w:rPr>
          <w:sz w:val="28"/>
          <w:szCs w:val="28"/>
        </w:rPr>
      </w:pPr>
      <w:r w:rsidRPr="001C711C">
        <w:rPr>
          <w:b/>
          <w:sz w:val="28"/>
          <w:szCs w:val="28"/>
        </w:rPr>
        <w:t>7.  Методика оценки эффективности Подпрограммы 3</w:t>
      </w:r>
    </w:p>
    <w:p w:rsidR="009F1A21" w:rsidRPr="001C711C"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1C711C">
        <w:rPr>
          <w:sz w:val="28"/>
          <w:szCs w:val="28"/>
        </w:rPr>
        <w:t>Оценка эффективности Подпрограммы 3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sidR="00D316F6">
        <w:rPr>
          <w:sz w:val="28"/>
          <w:szCs w:val="28"/>
        </w:rPr>
        <w:t xml:space="preserve"> </w:t>
      </w:r>
      <w:r w:rsidRPr="001C711C">
        <w:rPr>
          <w:sz w:val="28"/>
          <w:szCs w:val="28"/>
        </w:rPr>
        <w:t xml:space="preserve">«Развитие образования на </w:t>
      </w:r>
      <w:r w:rsidR="00FA7683">
        <w:rPr>
          <w:sz w:val="28"/>
          <w:szCs w:val="28"/>
        </w:rPr>
        <w:t>20</w:t>
      </w:r>
      <w:r w:rsidR="004628EB">
        <w:rPr>
          <w:sz w:val="28"/>
          <w:szCs w:val="28"/>
        </w:rPr>
        <w:t>18</w:t>
      </w:r>
      <w:r w:rsidR="00FA7683">
        <w:rPr>
          <w:sz w:val="28"/>
          <w:szCs w:val="28"/>
        </w:rPr>
        <w:t>-202</w:t>
      </w:r>
      <w:r w:rsidR="00E510FB">
        <w:rPr>
          <w:sz w:val="28"/>
          <w:szCs w:val="28"/>
        </w:rPr>
        <w:t>4</w:t>
      </w:r>
      <w:r w:rsidRPr="001C711C">
        <w:rPr>
          <w:sz w:val="28"/>
          <w:szCs w:val="28"/>
        </w:rPr>
        <w:t xml:space="preserve"> годы».</w:t>
      </w:r>
    </w:p>
    <w:p w:rsidR="009F1A21" w:rsidRDefault="009F1A21" w:rsidP="00BB0946">
      <w:pPr>
        <w:pStyle w:val="a5"/>
        <w:ind w:firstLine="709"/>
        <w:jc w:val="both"/>
        <w:rPr>
          <w:sz w:val="28"/>
          <w:szCs w:val="28"/>
        </w:rPr>
      </w:pPr>
    </w:p>
    <w:p w:rsidR="00E4682D" w:rsidRDefault="00E4682D" w:rsidP="00BB0946">
      <w:pPr>
        <w:pStyle w:val="a5"/>
        <w:ind w:firstLine="709"/>
        <w:jc w:val="both"/>
        <w:rPr>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Default="009F1A21" w:rsidP="00BB0946">
      <w:pPr>
        <w:pStyle w:val="a5"/>
        <w:jc w:val="both"/>
      </w:pPr>
    </w:p>
    <w:p w:rsidR="00E510FB" w:rsidRDefault="00E510FB" w:rsidP="004B0E57">
      <w:pPr>
        <w:pStyle w:val="a5"/>
        <w:jc w:val="right"/>
      </w:pPr>
    </w:p>
    <w:p w:rsidR="00E510FB" w:rsidRDefault="00E510FB" w:rsidP="004B0E57">
      <w:pPr>
        <w:pStyle w:val="a5"/>
        <w:jc w:val="right"/>
      </w:pPr>
    </w:p>
    <w:p w:rsidR="00E510FB" w:rsidRDefault="00E510FB"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0E5949" w:rsidRDefault="000E5949" w:rsidP="004B0E57">
      <w:pPr>
        <w:pStyle w:val="a5"/>
        <w:jc w:val="right"/>
      </w:pPr>
    </w:p>
    <w:p w:rsidR="004F25D6" w:rsidRDefault="004F25D6" w:rsidP="004B0E57">
      <w:pPr>
        <w:pStyle w:val="a5"/>
        <w:jc w:val="right"/>
      </w:pPr>
    </w:p>
    <w:p w:rsidR="004F25D6" w:rsidRDefault="004F25D6" w:rsidP="004B0E57">
      <w:pPr>
        <w:pStyle w:val="a5"/>
        <w:jc w:val="right"/>
      </w:pPr>
    </w:p>
    <w:p w:rsidR="004F25D6" w:rsidRDefault="004F25D6" w:rsidP="004B0E57">
      <w:pPr>
        <w:pStyle w:val="a5"/>
        <w:jc w:val="right"/>
      </w:pPr>
    </w:p>
    <w:p w:rsidR="009F1A21" w:rsidRPr="00C55001" w:rsidRDefault="009F1A21" w:rsidP="004B0E57">
      <w:pPr>
        <w:pStyle w:val="a5"/>
        <w:jc w:val="right"/>
      </w:pPr>
      <w:r w:rsidRPr="00C55001">
        <w:lastRenderedPageBreak/>
        <w:t>Приложение  №4</w:t>
      </w:r>
    </w:p>
    <w:p w:rsidR="009F1A21" w:rsidRPr="00C55001" w:rsidRDefault="009F1A21" w:rsidP="004B0E57">
      <w:pPr>
        <w:pStyle w:val="a5"/>
        <w:jc w:val="right"/>
      </w:pPr>
      <w:r w:rsidRPr="00C55001">
        <w:t xml:space="preserve">к муниципальной программе «Развитие </w:t>
      </w:r>
    </w:p>
    <w:p w:rsidR="009F1A21" w:rsidRPr="00C55001" w:rsidRDefault="009F1A21" w:rsidP="004B0E57">
      <w:pPr>
        <w:pStyle w:val="a5"/>
        <w:jc w:val="right"/>
      </w:pPr>
      <w:r w:rsidRPr="00C55001">
        <w:t>образования на 20</w:t>
      </w:r>
      <w:r w:rsidR="004628EB">
        <w:t>18</w:t>
      </w:r>
      <w:r w:rsidRPr="00C55001">
        <w:t xml:space="preserve">– </w:t>
      </w:r>
      <w:r w:rsidR="00BB0946">
        <w:t>202</w:t>
      </w:r>
      <w:r w:rsidR="00E510FB">
        <w:t>4</w:t>
      </w:r>
      <w:r w:rsidRPr="00C55001">
        <w:t xml:space="preserve"> годы»</w:t>
      </w:r>
    </w:p>
    <w:p w:rsidR="009F1A21" w:rsidRDefault="009F1A21" w:rsidP="00BB0946">
      <w:pPr>
        <w:pStyle w:val="a5"/>
        <w:jc w:val="both"/>
        <w:rPr>
          <w:b/>
          <w:color w:val="000000"/>
          <w:sz w:val="28"/>
          <w:szCs w:val="28"/>
        </w:rPr>
      </w:pPr>
    </w:p>
    <w:p w:rsidR="009F1A21" w:rsidRPr="004508E0" w:rsidRDefault="009F1A21" w:rsidP="004B0E57">
      <w:pPr>
        <w:pStyle w:val="a5"/>
        <w:jc w:val="center"/>
        <w:rPr>
          <w:b/>
          <w:color w:val="000000"/>
          <w:sz w:val="28"/>
          <w:szCs w:val="28"/>
        </w:rPr>
      </w:pPr>
      <w:r w:rsidRPr="004508E0">
        <w:rPr>
          <w:b/>
          <w:color w:val="000000"/>
          <w:sz w:val="28"/>
          <w:szCs w:val="28"/>
        </w:rPr>
        <w:t>Паспорт подпрограммы 4 «</w:t>
      </w:r>
      <w:r>
        <w:rPr>
          <w:b/>
          <w:color w:val="000000"/>
          <w:sz w:val="28"/>
          <w:szCs w:val="28"/>
        </w:rPr>
        <w:t>Противопожарная б</w:t>
      </w:r>
      <w:r w:rsidRPr="004508E0">
        <w:rPr>
          <w:b/>
          <w:color w:val="000000"/>
          <w:sz w:val="28"/>
          <w:szCs w:val="28"/>
        </w:rPr>
        <w:t>езопасность</w:t>
      </w:r>
      <w:r w:rsidR="00AD1516">
        <w:rPr>
          <w:b/>
          <w:color w:val="000000"/>
          <w:sz w:val="28"/>
          <w:szCs w:val="28"/>
        </w:rPr>
        <w:t xml:space="preserve"> </w:t>
      </w:r>
      <w:r w:rsidRPr="004508E0">
        <w:rPr>
          <w:b/>
          <w:color w:val="000000"/>
          <w:sz w:val="28"/>
          <w:szCs w:val="28"/>
        </w:rPr>
        <w:t>образовательных учреждений</w:t>
      </w:r>
      <w:r w:rsidR="00AD1516">
        <w:rPr>
          <w:b/>
          <w:color w:val="000000"/>
          <w:sz w:val="28"/>
          <w:szCs w:val="28"/>
        </w:rPr>
        <w:t xml:space="preserve"> </w:t>
      </w:r>
      <w:r w:rsidRPr="004508E0">
        <w:rPr>
          <w:b/>
          <w:color w:val="000000"/>
          <w:sz w:val="28"/>
          <w:szCs w:val="28"/>
        </w:rPr>
        <w:t>в МО «Красногвардейский район»</w:t>
      </w:r>
    </w:p>
    <w:p w:rsidR="009F1A21" w:rsidRPr="004508E0" w:rsidRDefault="009F1A21" w:rsidP="00BB0946">
      <w:pPr>
        <w:pStyle w:val="a5"/>
        <w:jc w:val="both"/>
        <w:rPr>
          <w:b/>
          <w:color w:val="000000"/>
          <w:sz w:val="28"/>
          <w:szCs w:val="28"/>
        </w:rPr>
      </w:pPr>
    </w:p>
    <w:tbl>
      <w:tblPr>
        <w:tblW w:w="10276" w:type="dxa"/>
        <w:tblCellMar>
          <w:left w:w="70" w:type="dxa"/>
          <w:right w:w="70" w:type="dxa"/>
        </w:tblCellMar>
        <w:tblLook w:val="0000" w:firstRow="0" w:lastRow="0" w:firstColumn="0" w:lastColumn="0" w:noHBand="0" w:noVBand="0"/>
      </w:tblPr>
      <w:tblGrid>
        <w:gridCol w:w="709"/>
        <w:gridCol w:w="4131"/>
        <w:gridCol w:w="5436"/>
      </w:tblGrid>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 xml:space="preserve">Ответственный исполнитель  Подпрограммы 4  </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Управление  образования администрации МО «Красногвардейский район»</w:t>
            </w:r>
          </w:p>
        </w:tc>
      </w:tr>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 xml:space="preserve">Соисполнитель подпрограммы </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tabs>
                <w:tab w:val="num" w:pos="720"/>
              </w:tabs>
              <w:rPr>
                <w:rFonts w:ascii="Times New Roman" w:hAnsi="Times New Roman" w:cs="Times New Roman"/>
                <w:color w:val="000000"/>
                <w:sz w:val="28"/>
                <w:szCs w:val="28"/>
              </w:rPr>
            </w:pPr>
            <w:r w:rsidRPr="004508E0">
              <w:rPr>
                <w:rFonts w:ascii="Times New Roman" w:hAnsi="Times New Roman" w:cs="Times New Roman"/>
                <w:color w:val="000000"/>
                <w:sz w:val="28"/>
                <w:szCs w:val="28"/>
              </w:rPr>
              <w:t xml:space="preserve">Отсутствует </w:t>
            </w:r>
          </w:p>
        </w:tc>
      </w:tr>
      <w:tr w:rsidR="009F1A21" w:rsidRPr="004508E0" w:rsidTr="001D1005">
        <w:trPr>
          <w:trHeight w:val="499"/>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Программно-целевые инструменты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a5"/>
              <w:jc w:val="both"/>
              <w:rPr>
                <w:color w:val="000000"/>
                <w:sz w:val="28"/>
                <w:szCs w:val="28"/>
              </w:rPr>
            </w:pPr>
            <w:r w:rsidRPr="004508E0">
              <w:rPr>
                <w:color w:val="000000"/>
                <w:sz w:val="28"/>
                <w:szCs w:val="28"/>
              </w:rPr>
              <w:t xml:space="preserve">Ведомственная целевая программа  </w:t>
            </w:r>
            <w:r w:rsidRPr="004508E0">
              <w:rPr>
                <w:bCs/>
                <w:color w:val="000000"/>
                <w:sz w:val="28"/>
                <w:szCs w:val="28"/>
              </w:rPr>
              <w:t>«Противопожарная безопасн</w:t>
            </w:r>
            <w:r>
              <w:rPr>
                <w:bCs/>
                <w:color w:val="000000"/>
                <w:sz w:val="28"/>
                <w:szCs w:val="28"/>
              </w:rPr>
              <w:t>ость образовательных учреждений</w:t>
            </w:r>
            <w:r w:rsidRPr="004508E0">
              <w:rPr>
                <w:bCs/>
                <w:color w:val="000000"/>
                <w:sz w:val="28"/>
                <w:szCs w:val="28"/>
              </w:rPr>
              <w:t>».</w:t>
            </w:r>
          </w:p>
          <w:p w:rsidR="009F1A21" w:rsidRPr="005B54CB" w:rsidRDefault="009F1A21" w:rsidP="00BB0946">
            <w:pPr>
              <w:pStyle w:val="7"/>
              <w:jc w:val="both"/>
              <w:rPr>
                <w:b w:val="0"/>
                <w:color w:val="000000"/>
                <w:szCs w:val="28"/>
                <w:lang w:val="ru-RU"/>
              </w:rPr>
            </w:pPr>
          </w:p>
        </w:tc>
      </w:tr>
      <w:tr w:rsidR="009F1A21" w:rsidRPr="004508E0" w:rsidTr="001D1005">
        <w:trPr>
          <w:trHeight w:val="498"/>
        </w:trPr>
        <w:tc>
          <w:tcPr>
            <w:tcW w:w="709"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131"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Цель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Обеспечение противопожарной безопасности в общеобразовательных организациях.</w:t>
            </w:r>
          </w:p>
        </w:tc>
      </w:tr>
      <w:tr w:rsidR="009F1A21" w:rsidRPr="00AE2619" w:rsidTr="001D1005">
        <w:trPr>
          <w:trHeight w:val="1304"/>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Normal"/>
              <w:widowControl/>
              <w:ind w:firstLine="0"/>
              <w:jc w:val="both"/>
              <w:rPr>
                <w:rFonts w:ascii="Times New Roman" w:hAnsi="Times New Roman" w:cs="Times New Roman"/>
                <w:color w:val="000000"/>
                <w:sz w:val="28"/>
                <w:szCs w:val="28"/>
              </w:rPr>
            </w:pPr>
            <w:r w:rsidRPr="004508E0">
              <w:rPr>
                <w:rFonts w:ascii="Times New Roman" w:hAnsi="Times New Roman" w:cs="Times New Roman"/>
                <w:color w:val="000000"/>
                <w:sz w:val="28"/>
                <w:szCs w:val="28"/>
              </w:rPr>
              <w:t>1.Обеспечение противопожарной безопасности обучающихся, воспитанников и работников образовательных организации  во время их учебной и трудовой деятельности;</w:t>
            </w:r>
          </w:p>
          <w:p w:rsidR="009F1A21" w:rsidRPr="004508E0" w:rsidRDefault="009F1A21" w:rsidP="00BB0946">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508E0">
              <w:rPr>
                <w:rFonts w:ascii="Times New Roman" w:hAnsi="Times New Roman" w:cs="Times New Roman"/>
                <w:color w:val="000000"/>
                <w:sz w:val="28"/>
                <w:szCs w:val="28"/>
              </w:rPr>
              <w:t>Снижение рисков возникновения аварийных связанных с пожарами и гибели людей в образовательных учреждениях.</w:t>
            </w:r>
          </w:p>
          <w:p w:rsidR="009F1A21" w:rsidRPr="004508E0" w:rsidRDefault="009F1A21" w:rsidP="00BB0946">
            <w:pPr>
              <w:tabs>
                <w:tab w:val="left" w:pos="993"/>
              </w:tabs>
              <w:jc w:val="both"/>
              <w:rPr>
                <w:color w:val="000000"/>
                <w:sz w:val="28"/>
                <w:szCs w:val="28"/>
              </w:rPr>
            </w:pPr>
            <w:r>
              <w:rPr>
                <w:color w:val="000000"/>
                <w:sz w:val="28"/>
                <w:szCs w:val="28"/>
              </w:rPr>
              <w:t xml:space="preserve"> 3.</w:t>
            </w:r>
            <w:r w:rsidRPr="004508E0">
              <w:rPr>
                <w:color w:val="000000"/>
                <w:sz w:val="28"/>
                <w:szCs w:val="28"/>
              </w:rPr>
              <w:t>Создание и совершенствование технической базы в области предупреждения пожаров в образовательных организациях МО «Красногвардейский район»;</w:t>
            </w:r>
          </w:p>
          <w:p w:rsidR="009F1A21" w:rsidRPr="004508E0" w:rsidRDefault="009F1A21" w:rsidP="00BB0946">
            <w:pPr>
              <w:tabs>
                <w:tab w:val="left" w:pos="993"/>
              </w:tabs>
              <w:jc w:val="both"/>
              <w:rPr>
                <w:color w:val="000000"/>
                <w:sz w:val="28"/>
                <w:szCs w:val="28"/>
              </w:rPr>
            </w:pPr>
            <w:r w:rsidRPr="004508E0">
              <w:rPr>
                <w:color w:val="000000"/>
                <w:sz w:val="28"/>
                <w:szCs w:val="28"/>
              </w:rPr>
              <w:t>4.Совершенствование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p>
        </w:tc>
      </w:tr>
      <w:tr w:rsidR="009F1A21" w:rsidRPr="00AE2619" w:rsidTr="001D1005">
        <w:trPr>
          <w:trHeight w:val="269"/>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jc w:val="both"/>
              <w:rPr>
                <w:color w:val="000000"/>
                <w:sz w:val="28"/>
                <w:szCs w:val="28"/>
              </w:rPr>
            </w:pPr>
            <w:proofErr w:type="gramStart"/>
            <w:r w:rsidRPr="004508E0">
              <w:rPr>
                <w:color w:val="000000"/>
                <w:sz w:val="28"/>
                <w:szCs w:val="28"/>
              </w:rPr>
              <w:t>Доля образовательных организации, где риск возникновения пожароопасных ситуаций сведен к минимуму.</w:t>
            </w:r>
            <w:proofErr w:type="gramEnd"/>
          </w:p>
          <w:p w:rsidR="009F1A21" w:rsidRPr="004508E0" w:rsidRDefault="009F1A21" w:rsidP="00BB0946">
            <w:pPr>
              <w:jc w:val="both"/>
              <w:rPr>
                <w:color w:val="000000"/>
                <w:sz w:val="28"/>
                <w:szCs w:val="28"/>
              </w:rPr>
            </w:pPr>
            <w:r w:rsidRPr="004508E0">
              <w:rPr>
                <w:color w:val="000000"/>
                <w:sz w:val="28"/>
                <w:szCs w:val="28"/>
              </w:rPr>
              <w:t xml:space="preserve">Доля образовательных </w:t>
            </w:r>
            <w:r>
              <w:rPr>
                <w:sz w:val="28"/>
                <w:szCs w:val="28"/>
              </w:rPr>
              <w:t>организаций</w:t>
            </w:r>
            <w:r w:rsidRPr="004508E0">
              <w:rPr>
                <w:color w:val="000000"/>
                <w:sz w:val="28"/>
                <w:szCs w:val="28"/>
              </w:rPr>
              <w:t xml:space="preserve">, где </w:t>
            </w:r>
            <w:r>
              <w:rPr>
                <w:color w:val="000000"/>
                <w:sz w:val="28"/>
                <w:szCs w:val="28"/>
              </w:rPr>
              <w:t>автоматическая пожарная сигнализация</w:t>
            </w:r>
            <w:r w:rsidRPr="004508E0">
              <w:rPr>
                <w:color w:val="000000"/>
                <w:sz w:val="28"/>
                <w:szCs w:val="28"/>
              </w:rPr>
              <w:t xml:space="preserve"> </w:t>
            </w:r>
            <w:r w:rsidR="002B05BF">
              <w:rPr>
                <w:color w:val="000000"/>
                <w:sz w:val="28"/>
                <w:szCs w:val="28"/>
              </w:rPr>
              <w:t>находится в рабочем состоянии</w:t>
            </w:r>
            <w:r w:rsidRPr="004508E0">
              <w:rPr>
                <w:color w:val="000000"/>
                <w:sz w:val="28"/>
                <w:szCs w:val="28"/>
              </w:rPr>
              <w:t>.</w:t>
            </w:r>
          </w:p>
          <w:p w:rsidR="009F1A21" w:rsidRPr="004508E0" w:rsidRDefault="009F1A21" w:rsidP="00BB0946">
            <w:pPr>
              <w:jc w:val="both"/>
              <w:rPr>
                <w:color w:val="000000"/>
                <w:sz w:val="28"/>
                <w:szCs w:val="28"/>
              </w:rPr>
            </w:pPr>
            <w:r w:rsidRPr="004508E0">
              <w:rPr>
                <w:color w:val="000000"/>
                <w:sz w:val="28"/>
                <w:szCs w:val="28"/>
              </w:rPr>
              <w:t xml:space="preserve"> Доля сотрудников </w:t>
            </w:r>
            <w:r>
              <w:rPr>
                <w:color w:val="000000"/>
                <w:sz w:val="28"/>
                <w:szCs w:val="28"/>
              </w:rPr>
              <w:t>образовательных организаций</w:t>
            </w:r>
            <w:r w:rsidRPr="004508E0">
              <w:rPr>
                <w:color w:val="000000"/>
                <w:sz w:val="28"/>
                <w:szCs w:val="28"/>
              </w:rPr>
              <w:t>, прошедших пожарный минимум.</w:t>
            </w:r>
          </w:p>
          <w:p w:rsidR="009F1A21" w:rsidRDefault="009F1A21" w:rsidP="00BB0946">
            <w:pPr>
              <w:jc w:val="both"/>
              <w:rPr>
                <w:color w:val="000000"/>
                <w:sz w:val="28"/>
                <w:szCs w:val="28"/>
              </w:rPr>
            </w:pPr>
            <w:r w:rsidRPr="004508E0">
              <w:rPr>
                <w:color w:val="000000"/>
                <w:sz w:val="28"/>
                <w:szCs w:val="28"/>
              </w:rPr>
              <w:t xml:space="preserve">Доля </w:t>
            </w:r>
            <w:proofErr w:type="gramStart"/>
            <w:r>
              <w:rPr>
                <w:color w:val="000000"/>
                <w:sz w:val="28"/>
                <w:szCs w:val="28"/>
              </w:rPr>
              <w:t>образовательных</w:t>
            </w:r>
            <w:proofErr w:type="gramEnd"/>
            <w:r>
              <w:rPr>
                <w:color w:val="000000"/>
                <w:sz w:val="28"/>
                <w:szCs w:val="28"/>
              </w:rPr>
              <w:t xml:space="preserve"> организации</w:t>
            </w:r>
            <w:r w:rsidRPr="004508E0">
              <w:rPr>
                <w:color w:val="000000"/>
                <w:sz w:val="28"/>
                <w:szCs w:val="28"/>
              </w:rPr>
              <w:t xml:space="preserve">, оснащенных первичными средствами </w:t>
            </w:r>
            <w:r w:rsidRPr="004508E0">
              <w:rPr>
                <w:color w:val="000000"/>
                <w:sz w:val="28"/>
                <w:szCs w:val="28"/>
              </w:rPr>
              <w:lastRenderedPageBreak/>
              <w:t xml:space="preserve">пожаротушения в полном объеме.                             Доля </w:t>
            </w:r>
            <w:r>
              <w:rPr>
                <w:color w:val="000000"/>
                <w:sz w:val="28"/>
                <w:szCs w:val="28"/>
              </w:rPr>
              <w:t>образовательных организаций</w:t>
            </w:r>
            <w:r w:rsidRPr="004508E0">
              <w:rPr>
                <w:color w:val="000000"/>
                <w:sz w:val="28"/>
                <w:szCs w:val="28"/>
              </w:rPr>
              <w:t xml:space="preserve">, имеющих наружные гидранты.                                      Доля </w:t>
            </w:r>
            <w:r>
              <w:rPr>
                <w:color w:val="000000"/>
                <w:sz w:val="28"/>
                <w:szCs w:val="28"/>
              </w:rPr>
              <w:t>образовательных организаций</w:t>
            </w:r>
            <w:r w:rsidRPr="004508E0">
              <w:rPr>
                <w:color w:val="000000"/>
                <w:sz w:val="28"/>
                <w:szCs w:val="28"/>
              </w:rPr>
              <w:t xml:space="preserve">, укомплектованных противопожарными щитами на100%.  </w:t>
            </w:r>
          </w:p>
          <w:p w:rsidR="009F1A21" w:rsidRPr="004508E0" w:rsidRDefault="009F1A21" w:rsidP="002B05BF">
            <w:pPr>
              <w:jc w:val="both"/>
              <w:rPr>
                <w:color w:val="000000"/>
                <w:sz w:val="28"/>
                <w:szCs w:val="28"/>
              </w:rPr>
            </w:pPr>
            <w:r w:rsidRPr="004508E0">
              <w:rPr>
                <w:color w:val="000000"/>
                <w:sz w:val="28"/>
                <w:szCs w:val="28"/>
              </w:rPr>
              <w:t xml:space="preserve">Доля образовательных организации  не имеющих предписаний </w:t>
            </w:r>
            <w:r w:rsidR="002B05BF">
              <w:rPr>
                <w:color w:val="000000"/>
                <w:sz w:val="28"/>
                <w:szCs w:val="28"/>
              </w:rPr>
              <w:t>по вопросам</w:t>
            </w:r>
            <w:r w:rsidRPr="004508E0">
              <w:rPr>
                <w:color w:val="000000"/>
                <w:sz w:val="28"/>
                <w:szCs w:val="28"/>
              </w:rPr>
              <w:t xml:space="preserve"> противопожарной охраны.</w:t>
            </w:r>
          </w:p>
        </w:tc>
      </w:tr>
      <w:tr w:rsidR="009F1A21" w:rsidRPr="00AE2619" w:rsidTr="001D1005">
        <w:trPr>
          <w:trHeight w:val="556"/>
        </w:trPr>
        <w:tc>
          <w:tcPr>
            <w:tcW w:w="709" w:type="dxa"/>
            <w:tcBorders>
              <w:top w:val="single" w:sz="6" w:space="0" w:color="auto"/>
              <w:left w:val="single" w:sz="6" w:space="0" w:color="auto"/>
              <w:bottom w:val="single" w:sz="4" w:space="0" w:color="auto"/>
              <w:right w:val="single" w:sz="6" w:space="0" w:color="auto"/>
            </w:tcBorders>
          </w:tcPr>
          <w:p w:rsidR="009F1A21" w:rsidRPr="004508E0" w:rsidRDefault="009F1A21" w:rsidP="00BB0946">
            <w:pPr>
              <w:autoSpaceDE w:val="0"/>
              <w:autoSpaceDN w:val="0"/>
              <w:adjustRightInd w:val="0"/>
              <w:jc w:val="both"/>
              <w:outlineLvl w:val="1"/>
              <w:rPr>
                <w:color w:val="000000"/>
                <w:sz w:val="28"/>
                <w:szCs w:val="28"/>
              </w:rPr>
            </w:pPr>
            <w:r>
              <w:rPr>
                <w:color w:val="000000"/>
                <w:sz w:val="28"/>
                <w:szCs w:val="28"/>
              </w:rPr>
              <w:lastRenderedPageBreak/>
              <w:t>7.</w:t>
            </w:r>
          </w:p>
        </w:tc>
        <w:tc>
          <w:tcPr>
            <w:tcW w:w="4131" w:type="dxa"/>
            <w:tcBorders>
              <w:top w:val="single" w:sz="6" w:space="0" w:color="auto"/>
              <w:left w:val="single" w:sz="6" w:space="0" w:color="auto"/>
              <w:bottom w:val="single" w:sz="4" w:space="0" w:color="auto"/>
              <w:right w:val="single" w:sz="6" w:space="0" w:color="auto"/>
            </w:tcBorders>
          </w:tcPr>
          <w:p w:rsidR="009F1A21" w:rsidRPr="004508E0" w:rsidRDefault="009F1A21" w:rsidP="00BB0946">
            <w:pPr>
              <w:autoSpaceDE w:val="0"/>
              <w:autoSpaceDN w:val="0"/>
              <w:adjustRightInd w:val="0"/>
              <w:jc w:val="both"/>
              <w:outlineLvl w:val="1"/>
              <w:rPr>
                <w:color w:val="000000"/>
                <w:sz w:val="28"/>
                <w:szCs w:val="28"/>
              </w:rPr>
            </w:pPr>
            <w:r w:rsidRPr="004508E0">
              <w:rPr>
                <w:color w:val="000000"/>
                <w:sz w:val="28"/>
                <w:szCs w:val="28"/>
              </w:rPr>
              <w:t>Этапы и сроки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4508E0" w:rsidRDefault="009F1A21" w:rsidP="00BB0946">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 xml:space="preserve">Подпрограмма 4 реализуется в один этап </w:t>
            </w:r>
          </w:p>
          <w:p w:rsidR="009F1A21" w:rsidRPr="004508E0" w:rsidRDefault="009F1A21" w:rsidP="004628EB">
            <w:pPr>
              <w:pStyle w:val="ConsPlusCell"/>
              <w:widowControl/>
              <w:rPr>
                <w:rFonts w:ascii="Times New Roman" w:hAnsi="Times New Roman" w:cs="Times New Roman"/>
                <w:color w:val="000000"/>
                <w:sz w:val="28"/>
                <w:szCs w:val="28"/>
              </w:rPr>
            </w:pPr>
            <w:r w:rsidRPr="004508E0">
              <w:rPr>
                <w:rFonts w:ascii="Times New Roman" w:hAnsi="Times New Roman" w:cs="Times New Roman"/>
                <w:color w:val="000000"/>
                <w:sz w:val="28"/>
                <w:szCs w:val="28"/>
              </w:rPr>
              <w:t>Срок реализации 20</w:t>
            </w:r>
            <w:r w:rsidR="004628EB">
              <w:rPr>
                <w:rFonts w:ascii="Times New Roman" w:hAnsi="Times New Roman" w:cs="Times New Roman"/>
                <w:color w:val="000000"/>
                <w:sz w:val="28"/>
                <w:szCs w:val="28"/>
              </w:rPr>
              <w:t>18</w:t>
            </w:r>
            <w:r w:rsidRPr="004508E0">
              <w:rPr>
                <w:rFonts w:ascii="Times New Roman" w:hAnsi="Times New Roman" w:cs="Times New Roman"/>
                <w:color w:val="000000"/>
                <w:sz w:val="28"/>
                <w:szCs w:val="28"/>
              </w:rPr>
              <w:t xml:space="preserve"> -</w:t>
            </w:r>
            <w:r w:rsidR="00BB0946">
              <w:rPr>
                <w:rFonts w:ascii="Times New Roman" w:hAnsi="Times New Roman" w:cs="Times New Roman"/>
                <w:color w:val="000000"/>
                <w:sz w:val="28"/>
                <w:szCs w:val="28"/>
              </w:rPr>
              <w:t>202</w:t>
            </w:r>
            <w:r w:rsidR="00E510FB">
              <w:rPr>
                <w:rFonts w:ascii="Times New Roman" w:hAnsi="Times New Roman" w:cs="Times New Roman"/>
                <w:color w:val="000000"/>
                <w:sz w:val="28"/>
                <w:szCs w:val="28"/>
              </w:rPr>
              <w:t>4</w:t>
            </w:r>
            <w:r w:rsidRPr="004508E0">
              <w:rPr>
                <w:rFonts w:ascii="Times New Roman" w:hAnsi="Times New Roman" w:cs="Times New Roman"/>
                <w:color w:val="000000"/>
                <w:sz w:val="28"/>
                <w:szCs w:val="28"/>
              </w:rPr>
              <w:t xml:space="preserve"> годы</w:t>
            </w:r>
          </w:p>
        </w:tc>
      </w:tr>
      <w:tr w:rsidR="009F1A21" w:rsidRPr="00AE2619" w:rsidTr="002B05BF">
        <w:trPr>
          <w:trHeight w:val="411"/>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t>8.</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4</w:t>
            </w:r>
          </w:p>
          <w:p w:rsidR="009F1A21" w:rsidRPr="00AE2619" w:rsidRDefault="009F1A21" w:rsidP="00BB0946">
            <w:pPr>
              <w:pStyle w:val="ConsPlusCell"/>
              <w:widowControl/>
              <w:rPr>
                <w:rFonts w:ascii="Times New Roman" w:hAnsi="Times New Roman" w:cs="Times New Roman"/>
                <w:sz w:val="28"/>
                <w:szCs w:val="28"/>
              </w:rPr>
            </w:pPr>
          </w:p>
        </w:tc>
        <w:tc>
          <w:tcPr>
            <w:tcW w:w="5436" w:type="dxa"/>
            <w:tcBorders>
              <w:top w:val="single" w:sz="6" w:space="0" w:color="auto"/>
              <w:left w:val="single" w:sz="6" w:space="0" w:color="auto"/>
              <w:bottom w:val="single" w:sz="6" w:space="0" w:color="auto"/>
              <w:right w:val="single" w:sz="6" w:space="0" w:color="auto"/>
            </w:tcBorders>
          </w:tcPr>
          <w:p w:rsidR="004628EB" w:rsidRPr="00A43013" w:rsidRDefault="004628EB" w:rsidP="004628EB">
            <w:pPr>
              <w:pStyle w:val="a5"/>
              <w:jc w:val="both"/>
              <w:rPr>
                <w:sz w:val="28"/>
                <w:szCs w:val="28"/>
              </w:rPr>
            </w:pPr>
            <w:r w:rsidRPr="00A43013">
              <w:rPr>
                <w:sz w:val="28"/>
                <w:szCs w:val="28"/>
              </w:rPr>
              <w:t>Объем бюджетных ассигнований на реализацию Подпрограммы 4 «</w:t>
            </w:r>
            <w:r w:rsidR="002B05BF">
              <w:rPr>
                <w:sz w:val="28"/>
                <w:szCs w:val="28"/>
              </w:rPr>
              <w:t>Противопожарная б</w:t>
            </w:r>
            <w:r w:rsidRPr="00A43013">
              <w:rPr>
                <w:sz w:val="28"/>
                <w:szCs w:val="28"/>
              </w:rPr>
              <w:t xml:space="preserve">езопасность образовательных учреждений в муниципальном образовании «Красногвардейский район» составляет </w:t>
            </w:r>
            <w:r>
              <w:rPr>
                <w:sz w:val="28"/>
                <w:szCs w:val="28"/>
              </w:rPr>
              <w:t>276,9</w:t>
            </w:r>
            <w:r w:rsidRPr="00A43013">
              <w:rPr>
                <w:sz w:val="28"/>
                <w:szCs w:val="28"/>
              </w:rPr>
              <w:t xml:space="preserve"> тыс. рублей.</w:t>
            </w:r>
          </w:p>
          <w:p w:rsidR="004628EB" w:rsidRDefault="004628EB" w:rsidP="004628EB">
            <w:pPr>
              <w:pStyle w:val="a5"/>
              <w:jc w:val="both"/>
              <w:rPr>
                <w:sz w:val="28"/>
                <w:szCs w:val="28"/>
              </w:rPr>
            </w:pPr>
            <w:r w:rsidRPr="00A43013">
              <w:rPr>
                <w:sz w:val="28"/>
                <w:szCs w:val="28"/>
              </w:rPr>
              <w:t>Объемы финансирования Подпрограммы 4 по годам:</w:t>
            </w:r>
          </w:p>
          <w:p w:rsidR="004628EB" w:rsidRDefault="004628EB" w:rsidP="004628EB">
            <w:pPr>
              <w:pStyle w:val="a5"/>
              <w:jc w:val="both"/>
              <w:rPr>
                <w:sz w:val="28"/>
                <w:szCs w:val="28"/>
              </w:rPr>
            </w:pPr>
            <w:r>
              <w:rPr>
                <w:sz w:val="28"/>
                <w:szCs w:val="28"/>
              </w:rPr>
              <w:t>2018 год – 45,0 тыс. рублей;</w:t>
            </w:r>
          </w:p>
          <w:p w:rsidR="004628EB" w:rsidRPr="00E43F11" w:rsidRDefault="004628EB" w:rsidP="004628EB">
            <w:pPr>
              <w:pStyle w:val="a5"/>
              <w:jc w:val="both"/>
              <w:rPr>
                <w:sz w:val="28"/>
                <w:szCs w:val="28"/>
              </w:rPr>
            </w:pPr>
            <w:r>
              <w:rPr>
                <w:sz w:val="28"/>
                <w:szCs w:val="28"/>
              </w:rPr>
              <w:t>2019 год – 191,9 тыс. рублей;</w:t>
            </w:r>
          </w:p>
          <w:p w:rsidR="004628EB" w:rsidRPr="00A43013" w:rsidRDefault="004628EB" w:rsidP="004628EB">
            <w:pPr>
              <w:pStyle w:val="a5"/>
              <w:jc w:val="both"/>
              <w:rPr>
                <w:sz w:val="28"/>
                <w:szCs w:val="28"/>
              </w:rPr>
            </w:pPr>
            <w:r w:rsidRPr="00A43013">
              <w:rPr>
                <w:sz w:val="28"/>
                <w:szCs w:val="28"/>
              </w:rPr>
              <w:t>2020 год –</w:t>
            </w:r>
            <w:r>
              <w:rPr>
                <w:sz w:val="28"/>
                <w:szCs w:val="28"/>
              </w:rPr>
              <w:t>0</w:t>
            </w:r>
            <w:r w:rsidRPr="00A43013">
              <w:rPr>
                <w:sz w:val="28"/>
                <w:szCs w:val="28"/>
              </w:rPr>
              <w:t xml:space="preserve"> тыс. рублей;</w:t>
            </w:r>
          </w:p>
          <w:p w:rsidR="004628EB" w:rsidRDefault="004628EB" w:rsidP="004628EB">
            <w:pPr>
              <w:pStyle w:val="a5"/>
              <w:jc w:val="both"/>
              <w:rPr>
                <w:sz w:val="28"/>
                <w:szCs w:val="28"/>
              </w:rPr>
            </w:pPr>
            <w:r w:rsidRPr="00A43013">
              <w:rPr>
                <w:sz w:val="28"/>
                <w:szCs w:val="28"/>
              </w:rPr>
              <w:t xml:space="preserve">2021 год – </w:t>
            </w:r>
            <w:r>
              <w:rPr>
                <w:sz w:val="28"/>
                <w:szCs w:val="28"/>
              </w:rPr>
              <w:t>2</w:t>
            </w:r>
            <w:r w:rsidRPr="00A43013">
              <w:rPr>
                <w:sz w:val="28"/>
                <w:szCs w:val="28"/>
              </w:rPr>
              <w:t>0,0 тыс. рублей</w:t>
            </w:r>
            <w:r>
              <w:rPr>
                <w:sz w:val="28"/>
                <w:szCs w:val="28"/>
              </w:rPr>
              <w:t>;</w:t>
            </w:r>
          </w:p>
          <w:p w:rsidR="004628EB" w:rsidRDefault="004628EB" w:rsidP="004628EB">
            <w:pPr>
              <w:pStyle w:val="a5"/>
              <w:jc w:val="both"/>
              <w:rPr>
                <w:sz w:val="28"/>
                <w:szCs w:val="28"/>
              </w:rPr>
            </w:pPr>
            <w:r>
              <w:rPr>
                <w:sz w:val="28"/>
                <w:szCs w:val="28"/>
              </w:rPr>
              <w:t>2022 год- 20,0 тыс. рублей;</w:t>
            </w:r>
          </w:p>
          <w:p w:rsidR="004628EB" w:rsidRDefault="004628EB" w:rsidP="004628EB">
            <w:pPr>
              <w:pStyle w:val="a5"/>
              <w:jc w:val="both"/>
              <w:rPr>
                <w:sz w:val="28"/>
                <w:szCs w:val="28"/>
              </w:rPr>
            </w:pPr>
            <w:r>
              <w:rPr>
                <w:sz w:val="28"/>
                <w:szCs w:val="28"/>
              </w:rPr>
              <w:t>2023 год – 0,0 тыс. рублей;</w:t>
            </w:r>
          </w:p>
          <w:p w:rsidR="009F1A21" w:rsidRPr="004B0E57" w:rsidRDefault="004628EB" w:rsidP="004628EB">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0,0тыс. рублей.</w:t>
            </w:r>
          </w:p>
        </w:tc>
      </w:tr>
      <w:tr w:rsidR="009F1A21" w:rsidRPr="00AE2619" w:rsidTr="001D1005">
        <w:trPr>
          <w:trHeight w:val="1304"/>
        </w:trPr>
        <w:tc>
          <w:tcPr>
            <w:tcW w:w="709"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131"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4</w:t>
            </w:r>
          </w:p>
        </w:tc>
        <w:tc>
          <w:tcPr>
            <w:tcW w:w="5436"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Default"/>
              <w:jc w:val="both"/>
              <w:rPr>
                <w:sz w:val="28"/>
                <w:szCs w:val="28"/>
              </w:rPr>
            </w:pPr>
            <w:r w:rsidRPr="00AE2619">
              <w:rPr>
                <w:sz w:val="28"/>
                <w:szCs w:val="28"/>
              </w:rPr>
              <w:t>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tc>
      </w:tr>
    </w:tbl>
    <w:p w:rsidR="009F1A21" w:rsidRPr="00AE2619" w:rsidRDefault="009F1A21" w:rsidP="00BB0946">
      <w:pPr>
        <w:jc w:val="both"/>
        <w:rPr>
          <w:sz w:val="28"/>
          <w:szCs w:val="28"/>
        </w:rPr>
      </w:pPr>
    </w:p>
    <w:p w:rsidR="009F1A21" w:rsidRPr="00C55001" w:rsidRDefault="009F1A21" w:rsidP="004B0E57">
      <w:pPr>
        <w:pStyle w:val="a5"/>
        <w:numPr>
          <w:ilvl w:val="0"/>
          <w:numId w:val="12"/>
        </w:numPr>
        <w:jc w:val="center"/>
        <w:rPr>
          <w:b/>
          <w:sz w:val="28"/>
          <w:szCs w:val="28"/>
        </w:rPr>
      </w:pPr>
      <w:r w:rsidRPr="00AE2619">
        <w:rPr>
          <w:b/>
          <w:sz w:val="28"/>
          <w:szCs w:val="28"/>
        </w:rPr>
        <w:t xml:space="preserve">Характеристика сферы реализации Подпрограммы 4, описание основных проблем в сфере </w:t>
      </w:r>
      <w:r>
        <w:rPr>
          <w:b/>
          <w:sz w:val="28"/>
          <w:szCs w:val="28"/>
        </w:rPr>
        <w:t xml:space="preserve">противопожарной </w:t>
      </w:r>
      <w:r w:rsidRPr="00AE2619">
        <w:rPr>
          <w:b/>
          <w:sz w:val="28"/>
          <w:szCs w:val="28"/>
        </w:rPr>
        <w:t xml:space="preserve">безопасности образовательных организации  </w:t>
      </w:r>
      <w:r w:rsidRPr="00C55001">
        <w:rPr>
          <w:b/>
          <w:sz w:val="28"/>
          <w:szCs w:val="28"/>
        </w:rPr>
        <w:t>и прогноз ее развития</w:t>
      </w:r>
    </w:p>
    <w:p w:rsidR="009F1A21" w:rsidRPr="00AE2619" w:rsidRDefault="009F1A21" w:rsidP="00BB0946">
      <w:pPr>
        <w:ind w:firstLine="709"/>
        <w:jc w:val="both"/>
        <w:rPr>
          <w:kern w:val="2"/>
          <w:sz w:val="28"/>
          <w:szCs w:val="28"/>
        </w:rPr>
      </w:pPr>
      <w:r w:rsidRPr="00AE2619">
        <w:rPr>
          <w:kern w:val="2"/>
          <w:sz w:val="28"/>
          <w:szCs w:val="28"/>
        </w:rPr>
        <w:t xml:space="preserve">1. Реализация мероприятий Подпрограммы 4 осуществляется Управлением образования </w:t>
      </w:r>
      <w:r>
        <w:rPr>
          <w:kern w:val="2"/>
          <w:sz w:val="28"/>
          <w:szCs w:val="28"/>
        </w:rPr>
        <w:t xml:space="preserve">администрации </w:t>
      </w:r>
      <w:r w:rsidRPr="00AE2619">
        <w:rPr>
          <w:kern w:val="2"/>
          <w:sz w:val="28"/>
          <w:szCs w:val="28"/>
        </w:rPr>
        <w:t>МО «Красногвардейский район».</w:t>
      </w:r>
    </w:p>
    <w:p w:rsidR="009F1A21" w:rsidRPr="00AE2619" w:rsidRDefault="009F1A21" w:rsidP="00BB0946">
      <w:pPr>
        <w:ind w:firstLine="709"/>
        <w:jc w:val="both"/>
        <w:rPr>
          <w:kern w:val="2"/>
          <w:sz w:val="28"/>
          <w:szCs w:val="28"/>
        </w:rPr>
      </w:pPr>
      <w:r w:rsidRPr="00AE2619">
        <w:rPr>
          <w:kern w:val="2"/>
          <w:sz w:val="28"/>
          <w:szCs w:val="28"/>
        </w:rPr>
        <w:t>Перечень основных мероприятий Подпрограммы 4 с указанием сроков их реализации, объемов финансирования (в разрезе главных распорядителей средств бюджета МО «Красногвардейский район) и ожидаемых результатов изложены в в</w:t>
      </w:r>
      <w:r>
        <w:rPr>
          <w:sz w:val="28"/>
          <w:szCs w:val="28"/>
        </w:rPr>
        <w:t xml:space="preserve">едомственной целевой программе </w:t>
      </w:r>
      <w:r w:rsidRPr="00AE2619">
        <w:rPr>
          <w:kern w:val="2"/>
          <w:sz w:val="28"/>
          <w:szCs w:val="28"/>
        </w:rPr>
        <w:t>«Противопожар</w:t>
      </w:r>
      <w:r>
        <w:rPr>
          <w:kern w:val="2"/>
          <w:sz w:val="28"/>
          <w:szCs w:val="28"/>
        </w:rPr>
        <w:t>ная безопасность образовательных учреждений</w:t>
      </w:r>
      <w:r w:rsidRPr="00AE2619">
        <w:rPr>
          <w:kern w:val="2"/>
          <w:sz w:val="28"/>
          <w:szCs w:val="28"/>
        </w:rPr>
        <w:t>».</w:t>
      </w:r>
    </w:p>
    <w:p w:rsidR="009F1A21" w:rsidRPr="00AE2619" w:rsidRDefault="009F1A21" w:rsidP="00BB0946">
      <w:pPr>
        <w:ind w:firstLine="709"/>
        <w:jc w:val="both"/>
        <w:rPr>
          <w:kern w:val="2"/>
          <w:sz w:val="28"/>
          <w:szCs w:val="28"/>
        </w:rPr>
      </w:pPr>
      <w:r w:rsidRPr="00AE2619">
        <w:rPr>
          <w:kern w:val="2"/>
          <w:sz w:val="28"/>
          <w:szCs w:val="28"/>
        </w:rPr>
        <w:lastRenderedPageBreak/>
        <w:t xml:space="preserve">На сегодняшний день в МО «Красногвардейский район» функционирует 16 общеобразовательных, 14 дошкольных и 2 организации дополнительного образования (Дом детского творчества (далее – ДДТ), </w:t>
      </w:r>
      <w:proofErr w:type="spellStart"/>
      <w:r w:rsidRPr="00AE2619">
        <w:rPr>
          <w:kern w:val="2"/>
          <w:sz w:val="28"/>
          <w:szCs w:val="28"/>
        </w:rPr>
        <w:t>Детско</w:t>
      </w:r>
      <w:proofErr w:type="spellEnd"/>
      <w:r w:rsidRPr="00AE2619">
        <w:rPr>
          <w:kern w:val="2"/>
          <w:sz w:val="28"/>
          <w:szCs w:val="28"/>
        </w:rPr>
        <w:t xml:space="preserve"> – юношеская спортивная школа (дале</w:t>
      </w:r>
      <w:proofErr w:type="gramStart"/>
      <w:r w:rsidRPr="00AE2619">
        <w:rPr>
          <w:kern w:val="2"/>
          <w:sz w:val="28"/>
          <w:szCs w:val="28"/>
        </w:rPr>
        <w:t>е-</w:t>
      </w:r>
      <w:proofErr w:type="gramEnd"/>
      <w:r w:rsidR="00D316F6">
        <w:rPr>
          <w:kern w:val="2"/>
          <w:sz w:val="28"/>
          <w:szCs w:val="28"/>
        </w:rPr>
        <w:t xml:space="preserve"> </w:t>
      </w:r>
      <w:r w:rsidRPr="00AE2619">
        <w:rPr>
          <w:kern w:val="2"/>
          <w:sz w:val="28"/>
          <w:szCs w:val="28"/>
        </w:rPr>
        <w:t>ДЮСШ).</w:t>
      </w:r>
    </w:p>
    <w:p w:rsidR="009F1A21" w:rsidRPr="00AE2619" w:rsidRDefault="009F1A21" w:rsidP="00BB0946">
      <w:pPr>
        <w:ind w:firstLine="709"/>
        <w:jc w:val="both"/>
        <w:rPr>
          <w:kern w:val="2"/>
          <w:sz w:val="28"/>
          <w:szCs w:val="28"/>
        </w:rPr>
      </w:pPr>
      <w:r w:rsidRPr="00AE2619">
        <w:rPr>
          <w:kern w:val="2"/>
          <w:sz w:val="28"/>
          <w:szCs w:val="28"/>
        </w:rPr>
        <w:t xml:space="preserve">Реализация Комплексного проекта модернизации образования положила начало системным изменениям в сфере образования: внедрена новая система оплаты труда, Федеральные государственные стандарты, система муниципальной оценки качества образования. </w:t>
      </w:r>
    </w:p>
    <w:p w:rsidR="009F1A21" w:rsidRPr="00AE2619" w:rsidRDefault="009F1A21" w:rsidP="00BB0946">
      <w:pPr>
        <w:ind w:firstLine="709"/>
        <w:jc w:val="both"/>
        <w:rPr>
          <w:kern w:val="2"/>
          <w:sz w:val="28"/>
          <w:szCs w:val="28"/>
        </w:rPr>
      </w:pPr>
      <w:r w:rsidRPr="00AE2619">
        <w:rPr>
          <w:kern w:val="2"/>
          <w:sz w:val="28"/>
          <w:szCs w:val="28"/>
        </w:rPr>
        <w:t>На фоне преобразований наблюдается положительная динамика показателей качества знаний обучающихся по вопросам безопасности.</w:t>
      </w:r>
    </w:p>
    <w:p w:rsidR="009F1A21" w:rsidRPr="00AE2619" w:rsidRDefault="009F1A21" w:rsidP="00BB0946">
      <w:pPr>
        <w:ind w:firstLine="709"/>
        <w:jc w:val="both"/>
        <w:rPr>
          <w:kern w:val="2"/>
          <w:sz w:val="28"/>
          <w:szCs w:val="28"/>
        </w:rPr>
      </w:pPr>
      <w:r w:rsidRPr="00AE2619">
        <w:rPr>
          <w:kern w:val="2"/>
          <w:sz w:val="28"/>
          <w:szCs w:val="28"/>
        </w:rPr>
        <w:t>В образовательных организациях района ведется целенаправленная работа по укреплению материально- технической базы образовательных организаций.</w:t>
      </w:r>
    </w:p>
    <w:p w:rsidR="009F1A21" w:rsidRPr="00AE2619" w:rsidRDefault="009F1A21" w:rsidP="00BB0946">
      <w:pPr>
        <w:ind w:firstLine="709"/>
        <w:jc w:val="both"/>
        <w:rPr>
          <w:kern w:val="2"/>
          <w:sz w:val="28"/>
          <w:szCs w:val="28"/>
        </w:rPr>
      </w:pPr>
      <w:r w:rsidRPr="00AE2619">
        <w:rPr>
          <w:kern w:val="2"/>
          <w:sz w:val="28"/>
          <w:szCs w:val="28"/>
        </w:rPr>
        <w:t>За три последних года модернизации общего образования существенно окрепла материально- техническая база школ, проведены капитальные ремонты зданий</w:t>
      </w:r>
      <w:r>
        <w:rPr>
          <w:kern w:val="2"/>
          <w:sz w:val="28"/>
          <w:szCs w:val="28"/>
        </w:rPr>
        <w:t xml:space="preserve"> и помещений, закуплено учебно-лабораторное и учебно-</w:t>
      </w:r>
      <w:r w:rsidRPr="00AE2619">
        <w:rPr>
          <w:kern w:val="2"/>
          <w:sz w:val="28"/>
          <w:szCs w:val="28"/>
        </w:rPr>
        <w:t>производственное оборудование. Увеличение колич</w:t>
      </w:r>
      <w:r>
        <w:rPr>
          <w:kern w:val="2"/>
          <w:sz w:val="28"/>
          <w:szCs w:val="28"/>
        </w:rPr>
        <w:t>ества технологического, учебно-</w:t>
      </w:r>
      <w:r w:rsidRPr="00AE2619">
        <w:rPr>
          <w:kern w:val="2"/>
          <w:sz w:val="28"/>
          <w:szCs w:val="28"/>
        </w:rPr>
        <w:t>производственного оборудования, компьютеров, принтеров и т.д.</w:t>
      </w:r>
      <w:r>
        <w:rPr>
          <w:kern w:val="2"/>
          <w:sz w:val="28"/>
          <w:szCs w:val="28"/>
        </w:rPr>
        <w:t>, что</w:t>
      </w:r>
      <w:r w:rsidRPr="00AE2619">
        <w:rPr>
          <w:kern w:val="2"/>
          <w:sz w:val="28"/>
          <w:szCs w:val="28"/>
        </w:rPr>
        <w:t xml:space="preserve"> требует соблюдения противопожарных правил и правил техники безопасности в образовательных организациях.</w:t>
      </w:r>
    </w:p>
    <w:p w:rsidR="009F1A21" w:rsidRPr="00AE2619" w:rsidRDefault="009F1A21" w:rsidP="00BB0946">
      <w:pPr>
        <w:ind w:firstLine="709"/>
        <w:jc w:val="both"/>
        <w:rPr>
          <w:kern w:val="2"/>
          <w:sz w:val="28"/>
          <w:szCs w:val="28"/>
        </w:rPr>
      </w:pPr>
      <w:r w:rsidRPr="00AE2619">
        <w:rPr>
          <w:kern w:val="2"/>
          <w:sz w:val="28"/>
          <w:szCs w:val="28"/>
        </w:rPr>
        <w:t xml:space="preserve">На сегодняшний день все образовательные организации оснащены </w:t>
      </w:r>
      <w:r>
        <w:rPr>
          <w:kern w:val="2"/>
          <w:sz w:val="28"/>
          <w:szCs w:val="28"/>
        </w:rPr>
        <w:t>автоматической пожарной сигнализацией</w:t>
      </w:r>
      <w:r w:rsidRPr="00AE2619">
        <w:rPr>
          <w:kern w:val="2"/>
          <w:sz w:val="28"/>
          <w:szCs w:val="28"/>
        </w:rPr>
        <w:t>, однако постоянно требуются средства для сервисного обслуживания сигнализации.</w:t>
      </w:r>
    </w:p>
    <w:p w:rsidR="009F1A21" w:rsidRPr="00AE2619" w:rsidRDefault="009F1A21" w:rsidP="00BB0946">
      <w:pPr>
        <w:ind w:firstLine="709"/>
        <w:jc w:val="both"/>
        <w:rPr>
          <w:kern w:val="2"/>
          <w:sz w:val="28"/>
          <w:szCs w:val="28"/>
        </w:rPr>
      </w:pPr>
      <w:r w:rsidRPr="00AE2619">
        <w:rPr>
          <w:kern w:val="2"/>
          <w:sz w:val="28"/>
          <w:szCs w:val="28"/>
        </w:rPr>
        <w:t xml:space="preserve">Все организации оснащены первичными средствами пожаротушения, однако один раз в два года требуется перезарядка огнетушителей. Также </w:t>
      </w:r>
      <w:r>
        <w:rPr>
          <w:kern w:val="2"/>
          <w:sz w:val="28"/>
          <w:szCs w:val="28"/>
        </w:rPr>
        <w:t>с</w:t>
      </w:r>
      <w:r w:rsidRPr="00AE2619">
        <w:rPr>
          <w:kern w:val="2"/>
          <w:sz w:val="28"/>
          <w:szCs w:val="28"/>
        </w:rPr>
        <w:t xml:space="preserve"> необходимо покупать огнетушители, т.к. они часто выходят из строя.</w:t>
      </w:r>
    </w:p>
    <w:p w:rsidR="009F1A21" w:rsidRPr="00AE2619" w:rsidRDefault="009F1A21" w:rsidP="00BB0946">
      <w:pPr>
        <w:ind w:firstLine="709"/>
        <w:jc w:val="both"/>
        <w:rPr>
          <w:kern w:val="2"/>
          <w:sz w:val="28"/>
          <w:szCs w:val="28"/>
        </w:rPr>
      </w:pPr>
    </w:p>
    <w:p w:rsidR="009F1A21" w:rsidRPr="00AE2619" w:rsidRDefault="009F1A21" w:rsidP="00527067">
      <w:pPr>
        <w:numPr>
          <w:ilvl w:val="0"/>
          <w:numId w:val="12"/>
        </w:numPr>
        <w:autoSpaceDE w:val="0"/>
        <w:autoSpaceDN w:val="0"/>
        <w:adjustRightInd w:val="0"/>
        <w:ind w:left="0" w:firstLine="0"/>
        <w:jc w:val="center"/>
        <w:rPr>
          <w:b/>
          <w:sz w:val="28"/>
          <w:szCs w:val="28"/>
        </w:rPr>
      </w:pPr>
      <w:r w:rsidRPr="00AE2619">
        <w:rPr>
          <w:b/>
          <w:sz w:val="28"/>
          <w:szCs w:val="28"/>
        </w:rPr>
        <w:t>Приоритеты реализуемой в муниципальном образовании «Красногвардейский район»  государственной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w:t>
      </w:r>
    </w:p>
    <w:p w:rsidR="009F1A21" w:rsidRPr="00AE2619" w:rsidRDefault="009F1A21" w:rsidP="00BB0946">
      <w:pPr>
        <w:autoSpaceDE w:val="0"/>
        <w:autoSpaceDN w:val="0"/>
        <w:adjustRightInd w:val="0"/>
        <w:ind w:left="720"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Основными приоритетами политики в МО «Красногвардейский район»  в сфере реализации Подпрограммы </w:t>
      </w:r>
      <w:r>
        <w:rPr>
          <w:sz w:val="28"/>
          <w:szCs w:val="28"/>
        </w:rPr>
        <w:t>4</w:t>
      </w:r>
      <w:r w:rsidRPr="00AE2619">
        <w:rPr>
          <w:sz w:val="28"/>
          <w:szCs w:val="28"/>
        </w:rPr>
        <w:t xml:space="preserve"> являются: </w:t>
      </w:r>
    </w:p>
    <w:p w:rsidR="009F1A21" w:rsidRPr="00AE2619" w:rsidRDefault="009F1A21" w:rsidP="00BB0946">
      <w:pPr>
        <w:pStyle w:val="a5"/>
        <w:ind w:firstLine="709"/>
        <w:jc w:val="both"/>
        <w:rPr>
          <w:sz w:val="28"/>
          <w:szCs w:val="28"/>
        </w:rPr>
      </w:pPr>
      <w:r w:rsidRPr="00AE2619">
        <w:rPr>
          <w:sz w:val="28"/>
          <w:szCs w:val="28"/>
        </w:rPr>
        <w:t xml:space="preserve">1) Повышение </w:t>
      </w:r>
      <w:r>
        <w:rPr>
          <w:sz w:val="28"/>
          <w:szCs w:val="28"/>
        </w:rPr>
        <w:t>противопожарной</w:t>
      </w:r>
      <w:r w:rsidRPr="00AE2619">
        <w:rPr>
          <w:sz w:val="28"/>
          <w:szCs w:val="28"/>
        </w:rPr>
        <w:t xml:space="preserve"> безопасности муниципальных образовательных организации  МО «Красногвардейский район»;</w:t>
      </w:r>
    </w:p>
    <w:p w:rsidR="009F1A21" w:rsidRPr="00AE2619" w:rsidRDefault="009F1A21" w:rsidP="00BB0946">
      <w:pPr>
        <w:pStyle w:val="a5"/>
        <w:ind w:firstLine="709"/>
        <w:jc w:val="both"/>
        <w:rPr>
          <w:sz w:val="28"/>
          <w:szCs w:val="28"/>
        </w:rPr>
      </w:pPr>
      <w:r w:rsidRPr="00AE2619">
        <w:rPr>
          <w:sz w:val="28"/>
          <w:szCs w:val="28"/>
        </w:rPr>
        <w:t>2) Решение всех текущих  проблем по противопожарной безопасности в общеобразовательных, дошкольных и организациях дополнительного образования. Повышение общей грамотности в области противопожарной безопасности у работников и обучающихся района.</w:t>
      </w:r>
    </w:p>
    <w:p w:rsidR="009F1A21" w:rsidRPr="00AE2619" w:rsidRDefault="009F1A21" w:rsidP="00BB0946">
      <w:pPr>
        <w:pStyle w:val="a5"/>
        <w:ind w:firstLine="709"/>
        <w:jc w:val="both"/>
        <w:rPr>
          <w:sz w:val="28"/>
          <w:szCs w:val="28"/>
        </w:rPr>
      </w:pPr>
      <w:r w:rsidRPr="00AE2619">
        <w:rPr>
          <w:sz w:val="28"/>
          <w:szCs w:val="28"/>
        </w:rPr>
        <w:t xml:space="preserve">2. В соответствии с приоритетами определена цель Подпрограммы </w:t>
      </w:r>
      <w:r>
        <w:rPr>
          <w:sz w:val="28"/>
          <w:szCs w:val="28"/>
        </w:rPr>
        <w:t>4</w:t>
      </w:r>
      <w:r w:rsidRPr="00AE2619">
        <w:rPr>
          <w:sz w:val="28"/>
          <w:szCs w:val="28"/>
        </w:rPr>
        <w:t xml:space="preserve"> – </w:t>
      </w:r>
      <w:r>
        <w:rPr>
          <w:sz w:val="28"/>
          <w:szCs w:val="28"/>
        </w:rPr>
        <w:t>о</w:t>
      </w:r>
      <w:r w:rsidRPr="00AE2619">
        <w:rPr>
          <w:sz w:val="28"/>
          <w:szCs w:val="28"/>
        </w:rPr>
        <w:t>беспечение безопасности обучающихся, воспитанников и работников образовательных организации  во время их учебной и трудовой деятельности.</w:t>
      </w:r>
    </w:p>
    <w:p w:rsidR="009F1A21" w:rsidRPr="00AE2619" w:rsidRDefault="009F1A21" w:rsidP="00BB0946">
      <w:pPr>
        <w:pStyle w:val="a5"/>
        <w:ind w:firstLine="709"/>
        <w:jc w:val="both"/>
        <w:rPr>
          <w:sz w:val="28"/>
          <w:szCs w:val="28"/>
        </w:rPr>
      </w:pPr>
      <w:r w:rsidRPr="00AE2619">
        <w:rPr>
          <w:sz w:val="28"/>
          <w:szCs w:val="28"/>
        </w:rPr>
        <w:t xml:space="preserve">3. Задачи Подпрограммы </w:t>
      </w:r>
      <w:r>
        <w:rPr>
          <w:sz w:val="28"/>
          <w:szCs w:val="28"/>
        </w:rPr>
        <w:t>4</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1) Создание и совершенствование технической базы в области предупреждения пожаров в образовательных организациях МО «Красногвардейский район»;</w:t>
      </w:r>
    </w:p>
    <w:p w:rsidR="009F1A21" w:rsidRPr="00AE2619" w:rsidRDefault="009F1A21" w:rsidP="00BB0946">
      <w:pPr>
        <w:pStyle w:val="a5"/>
        <w:ind w:firstLine="709"/>
        <w:jc w:val="both"/>
        <w:rPr>
          <w:sz w:val="28"/>
          <w:szCs w:val="28"/>
        </w:rPr>
      </w:pPr>
      <w:r>
        <w:rPr>
          <w:sz w:val="28"/>
          <w:szCs w:val="28"/>
        </w:rPr>
        <w:lastRenderedPageBreak/>
        <w:t xml:space="preserve">2) </w:t>
      </w:r>
      <w:r w:rsidRPr="00AE2619">
        <w:rPr>
          <w:sz w:val="28"/>
          <w:szCs w:val="28"/>
        </w:rPr>
        <w:t>Совершенствование организации пожарной профилактики, предупреждение пожаров, выполнение требований правил и норм пожарной безопасности на территории образовательных организации</w:t>
      </w:r>
      <w:r>
        <w:rPr>
          <w:sz w:val="28"/>
          <w:szCs w:val="28"/>
        </w:rPr>
        <w:t>;</w:t>
      </w:r>
    </w:p>
    <w:p w:rsidR="009F1A21" w:rsidRPr="00AE2619" w:rsidRDefault="009F1A21" w:rsidP="00BB0946">
      <w:pPr>
        <w:pStyle w:val="a5"/>
        <w:ind w:firstLine="709"/>
        <w:jc w:val="both"/>
        <w:rPr>
          <w:sz w:val="28"/>
          <w:szCs w:val="28"/>
        </w:rPr>
      </w:pPr>
      <w:r w:rsidRPr="00AE2619">
        <w:rPr>
          <w:sz w:val="28"/>
          <w:szCs w:val="28"/>
        </w:rPr>
        <w:t xml:space="preserve">3) </w:t>
      </w:r>
      <w:r>
        <w:rPr>
          <w:sz w:val="28"/>
          <w:szCs w:val="28"/>
        </w:rPr>
        <w:t>Доля образовательных организаций</w:t>
      </w:r>
      <w:r w:rsidRPr="00AE2619">
        <w:rPr>
          <w:sz w:val="28"/>
          <w:szCs w:val="28"/>
        </w:rPr>
        <w:t>, где риск возникновения пожароопасных ситуаций сведен к минимуму.</w:t>
      </w:r>
    </w:p>
    <w:p w:rsidR="009F1A21" w:rsidRPr="00AE2619" w:rsidRDefault="009F1A21" w:rsidP="00BB0946">
      <w:pPr>
        <w:pStyle w:val="a5"/>
        <w:ind w:firstLine="709"/>
        <w:jc w:val="both"/>
        <w:rPr>
          <w:sz w:val="28"/>
          <w:szCs w:val="28"/>
        </w:rPr>
      </w:pPr>
      <w:r w:rsidRPr="00AE2619">
        <w:rPr>
          <w:sz w:val="28"/>
          <w:szCs w:val="28"/>
        </w:rPr>
        <w:t xml:space="preserve">4. Перечень показателей (целевых индикаторов) Подпрограммы </w:t>
      </w:r>
      <w:r>
        <w:rPr>
          <w:sz w:val="28"/>
          <w:szCs w:val="28"/>
        </w:rPr>
        <w:t>4</w:t>
      </w:r>
      <w:r w:rsidRPr="00AE2619">
        <w:rPr>
          <w:sz w:val="28"/>
          <w:szCs w:val="28"/>
        </w:rPr>
        <w:t>:</w:t>
      </w:r>
    </w:p>
    <w:p w:rsidR="009F1A21" w:rsidRPr="004508E0" w:rsidRDefault="009F1A21" w:rsidP="00BB0946">
      <w:pPr>
        <w:jc w:val="both"/>
        <w:rPr>
          <w:color w:val="000000"/>
          <w:sz w:val="28"/>
          <w:szCs w:val="28"/>
        </w:rPr>
      </w:pPr>
      <w:proofErr w:type="gramStart"/>
      <w:r>
        <w:rPr>
          <w:color w:val="000000"/>
          <w:sz w:val="28"/>
          <w:szCs w:val="28"/>
        </w:rPr>
        <w:t xml:space="preserve">1) </w:t>
      </w:r>
      <w:r w:rsidRPr="004508E0">
        <w:rPr>
          <w:color w:val="000000"/>
          <w:sz w:val="28"/>
          <w:szCs w:val="28"/>
        </w:rPr>
        <w:t>Доля образовательных организации, где риск возникновения пожароопасных ситуаций сведен к минимуму.</w:t>
      </w:r>
      <w:proofErr w:type="gramEnd"/>
    </w:p>
    <w:p w:rsidR="009F1A21" w:rsidRPr="004508E0" w:rsidRDefault="009F1A21" w:rsidP="00BB0946">
      <w:pPr>
        <w:jc w:val="both"/>
        <w:rPr>
          <w:color w:val="000000"/>
          <w:sz w:val="28"/>
          <w:szCs w:val="28"/>
        </w:rPr>
      </w:pPr>
      <w:r>
        <w:rPr>
          <w:color w:val="000000"/>
          <w:sz w:val="28"/>
          <w:szCs w:val="28"/>
        </w:rPr>
        <w:t xml:space="preserve">2) </w:t>
      </w:r>
      <w:r w:rsidRPr="004508E0">
        <w:rPr>
          <w:color w:val="000000"/>
          <w:sz w:val="28"/>
          <w:szCs w:val="28"/>
        </w:rPr>
        <w:t xml:space="preserve">Доля образовательных </w:t>
      </w:r>
      <w:r>
        <w:rPr>
          <w:sz w:val="28"/>
          <w:szCs w:val="28"/>
        </w:rPr>
        <w:t>организаций</w:t>
      </w:r>
      <w:r w:rsidRPr="004508E0">
        <w:rPr>
          <w:color w:val="000000"/>
          <w:sz w:val="28"/>
          <w:szCs w:val="28"/>
        </w:rPr>
        <w:t xml:space="preserve">, где </w:t>
      </w:r>
      <w:r>
        <w:rPr>
          <w:color w:val="000000"/>
          <w:sz w:val="28"/>
          <w:szCs w:val="28"/>
        </w:rPr>
        <w:t>автоматическая пожарная сигнализация</w:t>
      </w:r>
      <w:r w:rsidR="002B05BF">
        <w:rPr>
          <w:color w:val="000000"/>
          <w:sz w:val="28"/>
          <w:szCs w:val="28"/>
        </w:rPr>
        <w:t xml:space="preserve"> находится в рабочем состоянии</w:t>
      </w:r>
      <w:r w:rsidRPr="004508E0">
        <w:rPr>
          <w:color w:val="000000"/>
          <w:sz w:val="28"/>
          <w:szCs w:val="28"/>
        </w:rPr>
        <w:t>.</w:t>
      </w:r>
    </w:p>
    <w:p w:rsidR="009F1A21" w:rsidRPr="004508E0" w:rsidRDefault="009F1A21" w:rsidP="00BB0946">
      <w:pPr>
        <w:jc w:val="both"/>
        <w:rPr>
          <w:color w:val="000000"/>
          <w:sz w:val="28"/>
          <w:szCs w:val="28"/>
        </w:rPr>
      </w:pPr>
      <w:r>
        <w:rPr>
          <w:color w:val="000000"/>
          <w:sz w:val="28"/>
          <w:szCs w:val="28"/>
        </w:rPr>
        <w:t xml:space="preserve">3) </w:t>
      </w:r>
      <w:r w:rsidRPr="004508E0">
        <w:rPr>
          <w:color w:val="000000"/>
          <w:sz w:val="28"/>
          <w:szCs w:val="28"/>
        </w:rPr>
        <w:t xml:space="preserve">Доля сотрудников </w:t>
      </w:r>
      <w:r>
        <w:rPr>
          <w:color w:val="000000"/>
          <w:sz w:val="28"/>
          <w:szCs w:val="28"/>
        </w:rPr>
        <w:t>образовательных организаций</w:t>
      </w:r>
      <w:r w:rsidRPr="004508E0">
        <w:rPr>
          <w:color w:val="000000"/>
          <w:sz w:val="28"/>
          <w:szCs w:val="28"/>
        </w:rPr>
        <w:t>, прошедших пожарный минимум.</w:t>
      </w:r>
    </w:p>
    <w:p w:rsidR="009F1A21" w:rsidRDefault="002B05BF" w:rsidP="00BB0946">
      <w:pPr>
        <w:jc w:val="both"/>
        <w:rPr>
          <w:color w:val="000000"/>
          <w:sz w:val="28"/>
          <w:szCs w:val="28"/>
        </w:rPr>
      </w:pPr>
      <w:r>
        <w:rPr>
          <w:color w:val="000000"/>
          <w:sz w:val="28"/>
          <w:szCs w:val="28"/>
        </w:rPr>
        <w:t>4</w:t>
      </w:r>
      <w:r w:rsidR="009F1A21">
        <w:rPr>
          <w:color w:val="000000"/>
          <w:sz w:val="28"/>
          <w:szCs w:val="28"/>
        </w:rPr>
        <w:t xml:space="preserve">) </w:t>
      </w:r>
      <w:r w:rsidR="009F1A21" w:rsidRPr="004508E0">
        <w:rPr>
          <w:color w:val="000000"/>
          <w:sz w:val="28"/>
          <w:szCs w:val="28"/>
        </w:rPr>
        <w:t xml:space="preserve">Доля </w:t>
      </w:r>
      <w:proofErr w:type="gramStart"/>
      <w:r w:rsidR="009F1A21">
        <w:rPr>
          <w:color w:val="000000"/>
          <w:sz w:val="28"/>
          <w:szCs w:val="28"/>
        </w:rPr>
        <w:t>образовательных</w:t>
      </w:r>
      <w:proofErr w:type="gramEnd"/>
      <w:r w:rsidR="009F1A21">
        <w:rPr>
          <w:color w:val="000000"/>
          <w:sz w:val="28"/>
          <w:szCs w:val="28"/>
        </w:rPr>
        <w:t xml:space="preserve"> организации</w:t>
      </w:r>
      <w:r w:rsidR="009F1A21" w:rsidRPr="004508E0">
        <w:rPr>
          <w:color w:val="000000"/>
          <w:sz w:val="28"/>
          <w:szCs w:val="28"/>
        </w:rPr>
        <w:t xml:space="preserve">, оснащенных первичными средствами пожаротушения в полном объеме.                             </w:t>
      </w:r>
    </w:p>
    <w:p w:rsidR="009F1A21" w:rsidRDefault="002B05BF" w:rsidP="00BB0946">
      <w:pPr>
        <w:jc w:val="both"/>
        <w:rPr>
          <w:color w:val="000000"/>
          <w:sz w:val="28"/>
          <w:szCs w:val="28"/>
        </w:rPr>
      </w:pPr>
      <w:r>
        <w:rPr>
          <w:color w:val="000000"/>
          <w:sz w:val="28"/>
          <w:szCs w:val="28"/>
        </w:rPr>
        <w:t>5</w:t>
      </w:r>
      <w:r w:rsidR="009F1A21">
        <w:rPr>
          <w:color w:val="000000"/>
          <w:sz w:val="28"/>
          <w:szCs w:val="28"/>
        </w:rPr>
        <w:t xml:space="preserve">) </w:t>
      </w:r>
      <w:r w:rsidR="009F1A21" w:rsidRPr="004508E0">
        <w:rPr>
          <w:color w:val="000000"/>
          <w:sz w:val="28"/>
          <w:szCs w:val="28"/>
        </w:rPr>
        <w:t xml:space="preserve">Доля </w:t>
      </w:r>
      <w:r w:rsidR="009F1A21">
        <w:rPr>
          <w:color w:val="000000"/>
          <w:sz w:val="28"/>
          <w:szCs w:val="28"/>
        </w:rPr>
        <w:t>образовательных организаций</w:t>
      </w:r>
      <w:r w:rsidR="009F1A21" w:rsidRPr="004508E0">
        <w:rPr>
          <w:color w:val="000000"/>
          <w:sz w:val="28"/>
          <w:szCs w:val="28"/>
        </w:rPr>
        <w:t xml:space="preserve">, </w:t>
      </w:r>
      <w:r w:rsidR="009F1A21">
        <w:rPr>
          <w:color w:val="000000"/>
          <w:sz w:val="28"/>
          <w:szCs w:val="28"/>
        </w:rPr>
        <w:t xml:space="preserve"> оснащенных</w:t>
      </w:r>
      <w:r w:rsidR="009F1A21" w:rsidRPr="004508E0">
        <w:rPr>
          <w:color w:val="000000"/>
          <w:sz w:val="28"/>
          <w:szCs w:val="28"/>
        </w:rPr>
        <w:t xml:space="preserve"> на 100% первичными средствами пожаротушения.                                                                               </w:t>
      </w:r>
    </w:p>
    <w:p w:rsidR="009F1A21" w:rsidRDefault="002B05BF" w:rsidP="00BB0946">
      <w:pPr>
        <w:jc w:val="both"/>
        <w:rPr>
          <w:color w:val="000000"/>
          <w:sz w:val="28"/>
          <w:szCs w:val="28"/>
        </w:rPr>
      </w:pPr>
      <w:r>
        <w:rPr>
          <w:color w:val="000000"/>
          <w:sz w:val="28"/>
          <w:szCs w:val="28"/>
        </w:rPr>
        <w:t>6</w:t>
      </w:r>
      <w:r w:rsidR="009F1A21">
        <w:rPr>
          <w:color w:val="000000"/>
          <w:sz w:val="28"/>
          <w:szCs w:val="28"/>
        </w:rPr>
        <w:t xml:space="preserve">) </w:t>
      </w:r>
      <w:r w:rsidR="009F1A21" w:rsidRPr="004508E0">
        <w:rPr>
          <w:color w:val="000000"/>
          <w:sz w:val="28"/>
          <w:szCs w:val="28"/>
        </w:rPr>
        <w:t xml:space="preserve">Доля </w:t>
      </w:r>
      <w:r w:rsidR="009F1A21">
        <w:rPr>
          <w:color w:val="000000"/>
          <w:sz w:val="28"/>
          <w:szCs w:val="28"/>
        </w:rPr>
        <w:t>образовательных организаций</w:t>
      </w:r>
      <w:r w:rsidR="009F1A21" w:rsidRPr="004508E0">
        <w:rPr>
          <w:color w:val="000000"/>
          <w:sz w:val="28"/>
          <w:szCs w:val="28"/>
        </w:rPr>
        <w:t xml:space="preserve">, имеющих наружные гидранты.                                      </w:t>
      </w:r>
      <w:r>
        <w:rPr>
          <w:color w:val="000000"/>
          <w:sz w:val="28"/>
          <w:szCs w:val="28"/>
        </w:rPr>
        <w:t>7</w:t>
      </w:r>
      <w:r w:rsidR="009F1A21">
        <w:rPr>
          <w:color w:val="000000"/>
          <w:sz w:val="28"/>
          <w:szCs w:val="28"/>
        </w:rPr>
        <w:t xml:space="preserve">) </w:t>
      </w:r>
      <w:r w:rsidR="009F1A21" w:rsidRPr="004508E0">
        <w:rPr>
          <w:color w:val="000000"/>
          <w:sz w:val="28"/>
          <w:szCs w:val="28"/>
        </w:rPr>
        <w:t xml:space="preserve">Доля </w:t>
      </w:r>
      <w:r w:rsidR="009F1A21">
        <w:rPr>
          <w:color w:val="000000"/>
          <w:sz w:val="28"/>
          <w:szCs w:val="28"/>
        </w:rPr>
        <w:t>образовательных организаций</w:t>
      </w:r>
      <w:r w:rsidR="009F1A21" w:rsidRPr="004508E0">
        <w:rPr>
          <w:color w:val="000000"/>
          <w:sz w:val="28"/>
          <w:szCs w:val="28"/>
        </w:rPr>
        <w:t xml:space="preserve">, укомплектованных противопожарными щитами на100%.  </w:t>
      </w:r>
    </w:p>
    <w:p w:rsidR="009F1A21" w:rsidRDefault="002B05BF" w:rsidP="00BB0946">
      <w:pPr>
        <w:pStyle w:val="a5"/>
        <w:jc w:val="both"/>
        <w:rPr>
          <w:sz w:val="28"/>
          <w:szCs w:val="28"/>
        </w:rPr>
      </w:pPr>
      <w:r>
        <w:rPr>
          <w:color w:val="000000"/>
          <w:sz w:val="28"/>
          <w:szCs w:val="28"/>
        </w:rPr>
        <w:t>8</w:t>
      </w:r>
      <w:r w:rsidR="009F1A21">
        <w:rPr>
          <w:color w:val="000000"/>
          <w:sz w:val="28"/>
          <w:szCs w:val="28"/>
        </w:rPr>
        <w:t xml:space="preserve">) </w:t>
      </w:r>
      <w:r w:rsidR="009F1A21" w:rsidRPr="004508E0">
        <w:rPr>
          <w:color w:val="000000"/>
          <w:sz w:val="28"/>
          <w:szCs w:val="28"/>
        </w:rPr>
        <w:t xml:space="preserve">Доля образовательных организации  не имеющих предписаний </w:t>
      </w:r>
      <w:r>
        <w:rPr>
          <w:color w:val="000000"/>
          <w:sz w:val="28"/>
          <w:szCs w:val="28"/>
        </w:rPr>
        <w:t>по вопросам</w:t>
      </w:r>
      <w:r w:rsidR="009F1A21" w:rsidRPr="004508E0">
        <w:rPr>
          <w:color w:val="000000"/>
          <w:sz w:val="28"/>
          <w:szCs w:val="28"/>
        </w:rPr>
        <w:t xml:space="preserve"> противопожарной охраны.</w:t>
      </w:r>
    </w:p>
    <w:p w:rsidR="009F1A21" w:rsidRDefault="009F1A21" w:rsidP="00BB0946">
      <w:pPr>
        <w:pStyle w:val="a5"/>
        <w:jc w:val="both"/>
        <w:rPr>
          <w:sz w:val="28"/>
          <w:szCs w:val="28"/>
        </w:rPr>
      </w:pPr>
    </w:p>
    <w:p w:rsidR="009F1A21" w:rsidRPr="00AE2619" w:rsidRDefault="009F1A21" w:rsidP="00BB0946">
      <w:pPr>
        <w:pStyle w:val="ad"/>
        <w:numPr>
          <w:ilvl w:val="0"/>
          <w:numId w:val="12"/>
        </w:numPr>
        <w:autoSpaceDE w:val="0"/>
        <w:autoSpaceDN w:val="0"/>
        <w:adjustRightInd w:val="0"/>
        <w:ind w:firstLine="709"/>
        <w:jc w:val="both"/>
        <w:rPr>
          <w:b/>
          <w:sz w:val="28"/>
          <w:szCs w:val="28"/>
        </w:rPr>
      </w:pPr>
      <w:r w:rsidRPr="00AE2619">
        <w:rPr>
          <w:b/>
          <w:sz w:val="28"/>
          <w:szCs w:val="28"/>
        </w:rPr>
        <w:t>Характеристика  осно</w:t>
      </w:r>
      <w:r>
        <w:rPr>
          <w:b/>
          <w:sz w:val="28"/>
          <w:szCs w:val="28"/>
        </w:rPr>
        <w:t>вных мероприятий Подпрограммы 4</w:t>
      </w:r>
    </w:p>
    <w:p w:rsidR="009F1A21" w:rsidRPr="00AE2619" w:rsidRDefault="009F1A21" w:rsidP="00BB0946">
      <w:pPr>
        <w:pStyle w:val="ad"/>
        <w:autoSpaceDE w:val="0"/>
        <w:autoSpaceDN w:val="0"/>
        <w:adjustRightInd w:val="0"/>
        <w:ind w:left="900" w:firstLine="709"/>
        <w:jc w:val="both"/>
        <w:rPr>
          <w:b/>
          <w:sz w:val="28"/>
          <w:szCs w:val="28"/>
        </w:rPr>
      </w:pPr>
    </w:p>
    <w:p w:rsidR="009F1A21" w:rsidRPr="00AE2619" w:rsidRDefault="009F1A21" w:rsidP="00BB0946">
      <w:pPr>
        <w:ind w:firstLine="709"/>
        <w:jc w:val="both"/>
        <w:rPr>
          <w:sz w:val="28"/>
          <w:szCs w:val="28"/>
        </w:rPr>
      </w:pPr>
      <w:r w:rsidRPr="00AE2619">
        <w:rPr>
          <w:sz w:val="28"/>
          <w:szCs w:val="28"/>
        </w:rPr>
        <w:t>Безопасность образовательной</w:t>
      </w:r>
      <w:r w:rsidR="00D316F6">
        <w:rPr>
          <w:sz w:val="28"/>
          <w:szCs w:val="28"/>
        </w:rPr>
        <w:t xml:space="preserve"> </w:t>
      </w:r>
      <w:r w:rsidRPr="00AE2619">
        <w:rPr>
          <w:sz w:val="28"/>
          <w:szCs w:val="28"/>
        </w:rPr>
        <w:t>организации – это важнейшее условие сохранения жизни и здоровья обучающихся, воспитанников и работников, а также материальных ценностей образовательной</w:t>
      </w:r>
      <w:r w:rsidR="00D316F6">
        <w:rPr>
          <w:sz w:val="28"/>
          <w:szCs w:val="28"/>
        </w:rPr>
        <w:t xml:space="preserve"> </w:t>
      </w:r>
      <w:r w:rsidRPr="00AE2619">
        <w:rPr>
          <w:sz w:val="28"/>
          <w:szCs w:val="28"/>
        </w:rPr>
        <w:t>организации от возможных несчастных случаев, пожаров, аварий и других чрезвычайных ситуаций.</w:t>
      </w:r>
      <w:r w:rsidRPr="00AE2619">
        <w:rPr>
          <w:sz w:val="28"/>
          <w:szCs w:val="28"/>
        </w:rPr>
        <w:br/>
      </w:r>
      <w:r w:rsidRPr="00AE2619">
        <w:rPr>
          <w:sz w:val="28"/>
          <w:szCs w:val="28"/>
        </w:rPr>
        <w:tab/>
        <w:t>Законодательные основы обеспечения безопасности жизнедеятельности заложены в Конституции Российской Федерации, Трудовом кодексе Росси</w:t>
      </w:r>
      <w:r>
        <w:rPr>
          <w:sz w:val="28"/>
          <w:szCs w:val="28"/>
        </w:rPr>
        <w:t>йской Федерации, в Федеральных з</w:t>
      </w:r>
      <w:r w:rsidRPr="00AE2619">
        <w:rPr>
          <w:sz w:val="28"/>
          <w:szCs w:val="28"/>
        </w:rPr>
        <w:t xml:space="preserve">аконах «О </w:t>
      </w:r>
      <w:r w:rsidR="002B05BF">
        <w:rPr>
          <w:sz w:val="28"/>
          <w:szCs w:val="28"/>
        </w:rPr>
        <w:t xml:space="preserve">пожарной </w:t>
      </w:r>
      <w:r w:rsidRPr="00AE2619">
        <w:rPr>
          <w:sz w:val="28"/>
          <w:szCs w:val="28"/>
        </w:rPr>
        <w:t>безопасности», «Об образовании в Российской Федерации».</w:t>
      </w:r>
    </w:p>
    <w:p w:rsidR="009F1A21" w:rsidRDefault="009F1A21" w:rsidP="00BB0946">
      <w:pPr>
        <w:pStyle w:val="a5"/>
        <w:jc w:val="both"/>
        <w:rPr>
          <w:sz w:val="28"/>
          <w:szCs w:val="28"/>
        </w:rPr>
      </w:pPr>
      <w:r>
        <w:rPr>
          <w:sz w:val="28"/>
          <w:szCs w:val="28"/>
        </w:rPr>
        <w:tab/>
        <w:t>В н</w:t>
      </w:r>
      <w:r w:rsidRPr="00AE2619">
        <w:rPr>
          <w:sz w:val="28"/>
          <w:szCs w:val="28"/>
        </w:rPr>
        <w:t xml:space="preserve">астоящее </w:t>
      </w:r>
      <w:r>
        <w:rPr>
          <w:sz w:val="28"/>
          <w:szCs w:val="28"/>
        </w:rPr>
        <w:t>время</w:t>
      </w:r>
      <w:r w:rsidRPr="00AE2619">
        <w:rPr>
          <w:sz w:val="28"/>
          <w:szCs w:val="28"/>
        </w:rPr>
        <w:t xml:space="preserve"> ма</w:t>
      </w:r>
      <w:r>
        <w:rPr>
          <w:sz w:val="28"/>
          <w:szCs w:val="28"/>
        </w:rPr>
        <w:t>териально-техническое оснащение</w:t>
      </w:r>
      <w:r w:rsidRPr="00AE2619">
        <w:rPr>
          <w:sz w:val="28"/>
          <w:szCs w:val="28"/>
        </w:rPr>
        <w:t xml:space="preserve"> образовательных организации  характеризуется высокой степенью изношенности основных фондов (зданий, сооружений, оборуд</w:t>
      </w:r>
      <w:r>
        <w:rPr>
          <w:sz w:val="28"/>
          <w:szCs w:val="28"/>
        </w:rPr>
        <w:t>ования, инженерных коммуникаций</w:t>
      </w:r>
      <w:r w:rsidRPr="00AE2619">
        <w:rPr>
          <w:sz w:val="28"/>
          <w:szCs w:val="28"/>
        </w:rPr>
        <w:t>), недостаточным объемом проведения мероприятий, направленных на повышение безопасности образовательных организации  и их антитеррористической защищенности</w:t>
      </w:r>
      <w:r>
        <w:rPr>
          <w:sz w:val="28"/>
          <w:szCs w:val="28"/>
        </w:rPr>
        <w:t>.</w:t>
      </w:r>
      <w:r w:rsidRPr="00AE2619">
        <w:rPr>
          <w:sz w:val="28"/>
          <w:szCs w:val="28"/>
        </w:rPr>
        <w:t xml:space="preserve"> Перечень мероприятий, обеспечивающих безопасность образовательных учреждений, представлен в ведомственных целевых программах «Противопожарная безопасность образовательных учреждений</w:t>
      </w:r>
      <w:r w:rsidR="00B059BF">
        <w:rPr>
          <w:sz w:val="28"/>
          <w:szCs w:val="28"/>
        </w:rPr>
        <w:t>»</w:t>
      </w:r>
    </w:p>
    <w:p w:rsidR="009F1A21" w:rsidRPr="00AE2619" w:rsidRDefault="009F1A21" w:rsidP="00BB0946">
      <w:pPr>
        <w:pStyle w:val="a5"/>
        <w:jc w:val="both"/>
        <w:rPr>
          <w:sz w:val="28"/>
          <w:szCs w:val="28"/>
        </w:rPr>
      </w:pPr>
      <w:r w:rsidRPr="00AE2619">
        <w:rPr>
          <w:sz w:val="28"/>
          <w:szCs w:val="28"/>
        </w:rPr>
        <w:tab/>
        <w:t>Характерными недостатками в обеспечении пожарной безопасности на объектах образования района являются:</w:t>
      </w:r>
    </w:p>
    <w:p w:rsidR="009F1A21" w:rsidRPr="00AE2619" w:rsidRDefault="009F1A21" w:rsidP="00BB0946">
      <w:pPr>
        <w:pStyle w:val="a5"/>
        <w:ind w:firstLine="709"/>
        <w:jc w:val="both"/>
        <w:rPr>
          <w:sz w:val="28"/>
          <w:szCs w:val="28"/>
        </w:rPr>
      </w:pPr>
      <w:r w:rsidRPr="00AE2619">
        <w:rPr>
          <w:sz w:val="28"/>
          <w:szCs w:val="28"/>
        </w:rPr>
        <w:t>- неполная (согласно нормативам) укомплектованность объектов первичными средствами пожаротушения и знаками пожарной безопасности;</w:t>
      </w:r>
    </w:p>
    <w:p w:rsidR="009F1A21" w:rsidRPr="00AE2619" w:rsidRDefault="009F1A21" w:rsidP="00BB0946">
      <w:pPr>
        <w:pStyle w:val="a5"/>
        <w:ind w:firstLine="709"/>
        <w:jc w:val="both"/>
        <w:rPr>
          <w:sz w:val="28"/>
          <w:szCs w:val="28"/>
        </w:rPr>
      </w:pPr>
      <w:r>
        <w:rPr>
          <w:sz w:val="28"/>
          <w:szCs w:val="28"/>
        </w:rPr>
        <w:t>- обеспечение организаций</w:t>
      </w:r>
      <w:r w:rsidRPr="00AE2619">
        <w:rPr>
          <w:sz w:val="28"/>
          <w:szCs w:val="28"/>
        </w:rPr>
        <w:t xml:space="preserve">  образования района планами эвакуации, не соответствующими требованиям</w:t>
      </w:r>
      <w:r>
        <w:rPr>
          <w:sz w:val="28"/>
          <w:szCs w:val="28"/>
        </w:rPr>
        <w:t xml:space="preserve"> национального стандарта РФ</w:t>
      </w:r>
      <w:r w:rsidRPr="00AE2619">
        <w:rPr>
          <w:sz w:val="28"/>
          <w:szCs w:val="28"/>
        </w:rPr>
        <w:t xml:space="preserve"> ГОСТ</w:t>
      </w:r>
      <w:r>
        <w:rPr>
          <w:sz w:val="28"/>
          <w:szCs w:val="28"/>
        </w:rPr>
        <w:t xml:space="preserve"> </w:t>
      </w:r>
      <w:proofErr w:type="gramStart"/>
      <w:r>
        <w:rPr>
          <w:sz w:val="28"/>
          <w:szCs w:val="28"/>
        </w:rPr>
        <w:t>Р</w:t>
      </w:r>
      <w:proofErr w:type="gramEnd"/>
      <w:r>
        <w:rPr>
          <w:sz w:val="28"/>
          <w:szCs w:val="28"/>
        </w:rPr>
        <w:t xml:space="preserve"> 12.2.143-</w:t>
      </w:r>
      <w:r>
        <w:rPr>
          <w:sz w:val="28"/>
          <w:szCs w:val="28"/>
        </w:rPr>
        <w:lastRenderedPageBreak/>
        <w:t>2009 «Система стандартов безопасности труда. Системы</w:t>
      </w:r>
      <w:r w:rsidRPr="00AE2619">
        <w:rPr>
          <w:sz w:val="28"/>
          <w:szCs w:val="28"/>
        </w:rPr>
        <w:t xml:space="preserve"> фотолюминесцентные эвакуационные</w:t>
      </w:r>
      <w:r>
        <w:rPr>
          <w:sz w:val="28"/>
          <w:szCs w:val="28"/>
        </w:rPr>
        <w:t>. Требования и методы контроля</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t>- использование материалов с высокой степенью горения (линолеум) на путях эвакуации;</w:t>
      </w:r>
    </w:p>
    <w:p w:rsidR="009F1A21" w:rsidRPr="00AE2619" w:rsidRDefault="009F1A21" w:rsidP="00BB0946">
      <w:pPr>
        <w:pStyle w:val="a5"/>
        <w:ind w:firstLine="709"/>
        <w:jc w:val="both"/>
        <w:rPr>
          <w:sz w:val="28"/>
          <w:szCs w:val="28"/>
        </w:rPr>
      </w:pPr>
      <w:r w:rsidRPr="00AE2619">
        <w:rPr>
          <w:sz w:val="28"/>
          <w:szCs w:val="28"/>
        </w:rPr>
        <w:t>-отсутствие источников наружного противопожарного водоснабжения или их неисправность.</w:t>
      </w:r>
    </w:p>
    <w:p w:rsidR="009F1A21" w:rsidRPr="00AE2619" w:rsidRDefault="009F1A21" w:rsidP="00BB0946">
      <w:pPr>
        <w:pStyle w:val="a5"/>
        <w:ind w:firstLine="709"/>
        <w:jc w:val="both"/>
        <w:rPr>
          <w:sz w:val="28"/>
          <w:szCs w:val="28"/>
        </w:rPr>
      </w:pPr>
      <w:r w:rsidRPr="00AE2619">
        <w:rPr>
          <w:sz w:val="28"/>
          <w:szCs w:val="28"/>
        </w:rPr>
        <w:t xml:space="preserve"> Характерными недостатками в обеспечении безопасности на объектах образования являются:</w:t>
      </w:r>
    </w:p>
    <w:p w:rsidR="009F1A21" w:rsidRPr="00E676E4" w:rsidRDefault="009F1A21" w:rsidP="00BB0946">
      <w:pPr>
        <w:pStyle w:val="a5"/>
        <w:ind w:firstLine="709"/>
        <w:jc w:val="both"/>
        <w:rPr>
          <w:sz w:val="28"/>
          <w:szCs w:val="28"/>
        </w:rPr>
      </w:pPr>
      <w:r w:rsidRPr="00AE2619">
        <w:rPr>
          <w:sz w:val="28"/>
          <w:szCs w:val="28"/>
        </w:rPr>
        <w:t xml:space="preserve">- аварийное состояние </w:t>
      </w:r>
      <w:proofErr w:type="spellStart"/>
      <w:r w:rsidRPr="00AE2619">
        <w:rPr>
          <w:sz w:val="28"/>
          <w:szCs w:val="28"/>
        </w:rPr>
        <w:t>периметрового</w:t>
      </w:r>
      <w:proofErr w:type="spellEnd"/>
      <w:r w:rsidRPr="00AE2619">
        <w:rPr>
          <w:sz w:val="28"/>
          <w:szCs w:val="28"/>
        </w:rPr>
        <w:t xml:space="preserve"> ограждения в ряде </w:t>
      </w:r>
      <w:r w:rsidR="002B05BF">
        <w:rPr>
          <w:sz w:val="28"/>
          <w:szCs w:val="28"/>
        </w:rPr>
        <w:t xml:space="preserve">образовательных </w:t>
      </w:r>
      <w:r w:rsidRPr="00AE2619">
        <w:rPr>
          <w:sz w:val="28"/>
          <w:szCs w:val="28"/>
        </w:rPr>
        <w:t>организаци</w:t>
      </w:r>
      <w:r w:rsidR="002B05BF">
        <w:rPr>
          <w:sz w:val="28"/>
          <w:szCs w:val="28"/>
        </w:rPr>
        <w:t>й.</w:t>
      </w:r>
    </w:p>
    <w:p w:rsidR="009F1A21" w:rsidRPr="00AE2619" w:rsidRDefault="009F1A21" w:rsidP="004B0E57">
      <w:pPr>
        <w:spacing w:before="100" w:beforeAutospacing="1" w:after="100" w:afterAutospacing="1"/>
        <w:ind w:firstLine="709"/>
        <w:jc w:val="center"/>
        <w:rPr>
          <w:b/>
          <w:bCs/>
          <w:sz w:val="28"/>
          <w:szCs w:val="28"/>
        </w:rPr>
      </w:pPr>
      <w:r w:rsidRPr="00AE2619">
        <w:rPr>
          <w:b/>
          <w:bCs/>
          <w:sz w:val="28"/>
          <w:szCs w:val="28"/>
        </w:rPr>
        <w:t>Перечень и описание программных мероприятий</w:t>
      </w:r>
    </w:p>
    <w:p w:rsidR="009F1A21" w:rsidRPr="004508E0" w:rsidRDefault="009F1A21" w:rsidP="00D316F6">
      <w:pPr>
        <w:ind w:right="-1" w:firstLine="709"/>
        <w:jc w:val="both"/>
        <w:rPr>
          <w:b/>
          <w:bCs/>
          <w:color w:val="000000"/>
          <w:sz w:val="28"/>
          <w:szCs w:val="28"/>
        </w:rPr>
      </w:pPr>
      <w:r w:rsidRPr="004508E0">
        <w:rPr>
          <w:color w:val="000000"/>
          <w:sz w:val="28"/>
          <w:szCs w:val="28"/>
        </w:rPr>
        <w:t>Мероприятия программы определены на основе предварительного анализа состояния пожарной безопасности в образовательных учреждениях района.</w:t>
      </w:r>
    </w:p>
    <w:p w:rsidR="00D316F6" w:rsidRPr="00455313" w:rsidRDefault="00D316F6" w:rsidP="00D316F6">
      <w:pPr>
        <w:shd w:val="clear" w:color="auto" w:fill="FFFFFF"/>
        <w:rPr>
          <w:bCs/>
          <w:color w:val="00000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828"/>
        <w:gridCol w:w="992"/>
        <w:gridCol w:w="1134"/>
        <w:gridCol w:w="1984"/>
      </w:tblGrid>
      <w:tr w:rsidR="00D316F6" w:rsidRPr="000F55C2" w:rsidTr="00F63003">
        <w:tc>
          <w:tcPr>
            <w:tcW w:w="568" w:type="dxa"/>
            <w:tcBorders>
              <w:bottom w:val="single" w:sz="4" w:space="0" w:color="auto"/>
            </w:tcBorders>
          </w:tcPr>
          <w:p w:rsidR="00D316F6" w:rsidRPr="00F63003" w:rsidRDefault="00D316F6" w:rsidP="00F63003">
            <w:pPr>
              <w:jc w:val="center"/>
              <w:rPr>
                <w:color w:val="000000"/>
              </w:rPr>
            </w:pPr>
            <w:r w:rsidRPr="00F63003">
              <w:rPr>
                <w:color w:val="000000"/>
              </w:rPr>
              <w:t xml:space="preserve">№ </w:t>
            </w:r>
            <w:proofErr w:type="gramStart"/>
            <w:r w:rsidRPr="00F63003">
              <w:rPr>
                <w:color w:val="000000"/>
              </w:rPr>
              <w:t>п</w:t>
            </w:r>
            <w:proofErr w:type="gramEnd"/>
            <w:r w:rsidRPr="00F63003">
              <w:rPr>
                <w:color w:val="000000"/>
              </w:rPr>
              <w:t>/п</w:t>
            </w:r>
          </w:p>
        </w:tc>
        <w:tc>
          <w:tcPr>
            <w:tcW w:w="1984" w:type="dxa"/>
            <w:tcBorders>
              <w:bottom w:val="single" w:sz="4" w:space="0" w:color="auto"/>
            </w:tcBorders>
          </w:tcPr>
          <w:p w:rsidR="00D316F6" w:rsidRPr="00F63003" w:rsidRDefault="00D316F6" w:rsidP="00F63003">
            <w:pPr>
              <w:jc w:val="center"/>
              <w:rPr>
                <w:color w:val="000000"/>
              </w:rPr>
            </w:pPr>
            <w:r w:rsidRPr="00F63003">
              <w:rPr>
                <w:color w:val="000000"/>
              </w:rPr>
              <w:t>Наименование образовательного учреждения</w:t>
            </w:r>
          </w:p>
        </w:tc>
        <w:tc>
          <w:tcPr>
            <w:tcW w:w="3828" w:type="dxa"/>
            <w:tcBorders>
              <w:bottom w:val="single" w:sz="4" w:space="0" w:color="auto"/>
            </w:tcBorders>
          </w:tcPr>
          <w:p w:rsidR="00D316F6" w:rsidRPr="00F63003" w:rsidRDefault="00D316F6" w:rsidP="00F63003">
            <w:pPr>
              <w:jc w:val="center"/>
              <w:rPr>
                <w:color w:val="000000"/>
              </w:rPr>
            </w:pPr>
          </w:p>
          <w:p w:rsidR="00D316F6" w:rsidRPr="00F63003" w:rsidRDefault="00D316F6" w:rsidP="00F63003">
            <w:pPr>
              <w:jc w:val="center"/>
              <w:rPr>
                <w:color w:val="000000"/>
              </w:rPr>
            </w:pPr>
            <w:r w:rsidRPr="00F63003">
              <w:rPr>
                <w:color w:val="000000"/>
              </w:rPr>
              <w:t>Наименование мероприятия</w:t>
            </w:r>
          </w:p>
        </w:tc>
        <w:tc>
          <w:tcPr>
            <w:tcW w:w="992" w:type="dxa"/>
            <w:tcBorders>
              <w:bottom w:val="single" w:sz="4" w:space="0" w:color="auto"/>
            </w:tcBorders>
          </w:tcPr>
          <w:p w:rsidR="00D316F6" w:rsidRPr="00F63003" w:rsidRDefault="00D316F6" w:rsidP="00F63003">
            <w:pPr>
              <w:jc w:val="center"/>
              <w:rPr>
                <w:color w:val="000000"/>
              </w:rPr>
            </w:pPr>
            <w:proofErr w:type="gramStart"/>
            <w:r w:rsidRPr="00F63003">
              <w:rPr>
                <w:color w:val="000000"/>
              </w:rPr>
              <w:t>Коли-</w:t>
            </w:r>
            <w:proofErr w:type="spellStart"/>
            <w:r w:rsidRPr="00F63003">
              <w:rPr>
                <w:color w:val="000000"/>
              </w:rPr>
              <w:t>чество</w:t>
            </w:r>
            <w:proofErr w:type="spellEnd"/>
            <w:proofErr w:type="gramEnd"/>
            <w:r w:rsidRPr="00F63003">
              <w:rPr>
                <w:color w:val="000000"/>
              </w:rPr>
              <w:t xml:space="preserve"> (ед.)</w:t>
            </w:r>
          </w:p>
        </w:tc>
        <w:tc>
          <w:tcPr>
            <w:tcW w:w="1134" w:type="dxa"/>
            <w:tcBorders>
              <w:bottom w:val="single" w:sz="4" w:space="0" w:color="auto"/>
            </w:tcBorders>
          </w:tcPr>
          <w:p w:rsidR="00D316F6" w:rsidRPr="00F63003" w:rsidRDefault="00D316F6" w:rsidP="00F63003">
            <w:pPr>
              <w:jc w:val="center"/>
              <w:rPr>
                <w:color w:val="000000"/>
              </w:rPr>
            </w:pPr>
            <w:r w:rsidRPr="00F63003">
              <w:rPr>
                <w:color w:val="000000"/>
              </w:rPr>
              <w:t>Цена в рублях</w:t>
            </w:r>
          </w:p>
        </w:tc>
        <w:tc>
          <w:tcPr>
            <w:tcW w:w="1984" w:type="dxa"/>
            <w:tcBorders>
              <w:bottom w:val="single" w:sz="4" w:space="0" w:color="auto"/>
            </w:tcBorders>
          </w:tcPr>
          <w:p w:rsidR="00D316F6" w:rsidRPr="00F63003" w:rsidRDefault="00D316F6" w:rsidP="00F63003">
            <w:pPr>
              <w:jc w:val="center"/>
              <w:rPr>
                <w:color w:val="000000"/>
              </w:rPr>
            </w:pPr>
            <w:r w:rsidRPr="00F63003">
              <w:rPr>
                <w:color w:val="000000"/>
              </w:rPr>
              <w:t>Общая стоимость в тыс. руб.</w:t>
            </w:r>
          </w:p>
        </w:tc>
      </w:tr>
      <w:tr w:rsidR="00D316F6" w:rsidTr="00F63003">
        <w:tc>
          <w:tcPr>
            <w:tcW w:w="568" w:type="dxa"/>
            <w:tcBorders>
              <w:left w:val="single" w:sz="4" w:space="0" w:color="auto"/>
              <w:right w:val="single" w:sz="4" w:space="0" w:color="auto"/>
            </w:tcBorders>
          </w:tcPr>
          <w:p w:rsidR="00D316F6" w:rsidRPr="00F63003" w:rsidRDefault="00D316F6" w:rsidP="00F63003">
            <w:pPr>
              <w:jc w:val="center"/>
              <w:rPr>
                <w:color w:val="000000"/>
              </w:rPr>
            </w:pPr>
            <w:r w:rsidRPr="00F63003">
              <w:rPr>
                <w:color w:val="000000"/>
              </w:rPr>
              <w:t>1.</w:t>
            </w:r>
          </w:p>
        </w:tc>
        <w:tc>
          <w:tcPr>
            <w:tcW w:w="1984" w:type="dxa"/>
            <w:tcBorders>
              <w:left w:val="single" w:sz="4" w:space="0" w:color="auto"/>
              <w:right w:val="single" w:sz="4" w:space="0" w:color="auto"/>
            </w:tcBorders>
          </w:tcPr>
          <w:p w:rsidR="00D316F6" w:rsidRPr="00933C94" w:rsidRDefault="00D316F6" w:rsidP="00F63003">
            <w:pPr>
              <w:spacing w:after="120"/>
            </w:pPr>
            <w:r w:rsidRPr="00933C94">
              <w:t>ДЮСШ</w:t>
            </w:r>
          </w:p>
        </w:tc>
        <w:tc>
          <w:tcPr>
            <w:tcW w:w="3828"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both"/>
              <w:rPr>
                <w:color w:val="000000"/>
                <w:shd w:val="clear" w:color="auto" w:fill="FFFFFF"/>
              </w:rPr>
            </w:pPr>
            <w:r w:rsidRPr="00F63003">
              <w:rPr>
                <w:color w:val="000000"/>
                <w:shd w:val="clear" w:color="auto" w:fill="FFFFFF"/>
              </w:rPr>
              <w:t xml:space="preserve">Огнезащитная обработка чердачных помещений Установка пожарной сигнализации а. </w:t>
            </w:r>
            <w:proofErr w:type="spellStart"/>
            <w:r w:rsidRPr="00F63003">
              <w:rPr>
                <w:color w:val="000000"/>
                <w:shd w:val="clear" w:color="auto" w:fill="FFFFFF"/>
              </w:rPr>
              <w:t>Хатукай</w:t>
            </w:r>
            <w:proofErr w:type="spellEnd"/>
            <w:r w:rsidRPr="00F63003">
              <w:rPr>
                <w:color w:val="000000"/>
                <w:shd w:val="clear" w:color="auto" w:fill="FFFFFF"/>
              </w:rPr>
              <w:t>, ул. Школьная, 23</w:t>
            </w:r>
          </w:p>
        </w:tc>
        <w:tc>
          <w:tcPr>
            <w:tcW w:w="992"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shd w:val="clear" w:color="auto" w:fill="FFFFFF"/>
              </w:rPr>
            </w:pPr>
            <w:r w:rsidRPr="00F63003">
              <w:rPr>
                <w:color w:val="000000"/>
                <w:shd w:val="clear" w:color="auto" w:fill="FFFFFF"/>
              </w:rPr>
              <w:t>х</w:t>
            </w:r>
          </w:p>
        </w:tc>
        <w:tc>
          <w:tcPr>
            <w:tcW w:w="1134"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rPr>
            </w:pPr>
            <w:r w:rsidRPr="00F63003">
              <w:rPr>
                <w:color w:val="000000"/>
              </w:rPr>
              <w:t>х</w:t>
            </w:r>
          </w:p>
        </w:tc>
        <w:tc>
          <w:tcPr>
            <w:tcW w:w="1984"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rPr>
            </w:pPr>
            <w:r w:rsidRPr="00F63003">
              <w:rPr>
                <w:color w:val="000000"/>
              </w:rPr>
              <w:t>20,000</w:t>
            </w:r>
          </w:p>
        </w:tc>
      </w:tr>
      <w:tr w:rsidR="00D316F6" w:rsidRPr="00D17C78" w:rsidTr="00F63003">
        <w:tc>
          <w:tcPr>
            <w:tcW w:w="2552" w:type="dxa"/>
            <w:gridSpan w:val="2"/>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rPr>
                <w:color w:val="000000"/>
              </w:rPr>
            </w:pPr>
            <w:r w:rsidRPr="00F63003">
              <w:rPr>
                <w:color w:val="000000"/>
              </w:rPr>
              <w:t>ИТОГО РАСХОДОВ:</w:t>
            </w:r>
          </w:p>
        </w:tc>
        <w:tc>
          <w:tcPr>
            <w:tcW w:w="3828"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D316F6" w:rsidRPr="00F63003" w:rsidRDefault="00D316F6" w:rsidP="00F63003">
            <w:pPr>
              <w:spacing w:after="120"/>
              <w:jc w:val="center"/>
              <w:rPr>
                <w:color w:val="000000"/>
              </w:rPr>
            </w:pPr>
          </w:p>
        </w:tc>
        <w:tc>
          <w:tcPr>
            <w:tcW w:w="1984" w:type="dxa"/>
            <w:tcBorders>
              <w:top w:val="single" w:sz="4" w:space="0" w:color="auto"/>
              <w:left w:val="single" w:sz="4" w:space="0" w:color="auto"/>
              <w:bottom w:val="single" w:sz="4" w:space="0" w:color="auto"/>
              <w:right w:val="single" w:sz="4" w:space="0" w:color="auto"/>
            </w:tcBorders>
          </w:tcPr>
          <w:p w:rsidR="00D316F6" w:rsidRPr="00F63003" w:rsidRDefault="002B05BF" w:rsidP="002B05BF">
            <w:pPr>
              <w:spacing w:after="120"/>
              <w:jc w:val="center"/>
              <w:rPr>
                <w:color w:val="000000"/>
              </w:rPr>
            </w:pPr>
            <w:r>
              <w:rPr>
                <w:color w:val="000000"/>
              </w:rPr>
              <w:t>20</w:t>
            </w:r>
            <w:r w:rsidR="00D316F6" w:rsidRPr="00F63003">
              <w:rPr>
                <w:color w:val="000000"/>
              </w:rPr>
              <w:t>,00</w:t>
            </w:r>
          </w:p>
        </w:tc>
      </w:tr>
    </w:tbl>
    <w:p w:rsidR="009F1A21" w:rsidRPr="008121C2" w:rsidRDefault="009F1A21" w:rsidP="00BB0946">
      <w:pPr>
        <w:pStyle w:val="a5"/>
        <w:ind w:firstLine="709"/>
        <w:jc w:val="both"/>
        <w:rPr>
          <w:sz w:val="28"/>
          <w:szCs w:val="28"/>
        </w:rPr>
      </w:pPr>
    </w:p>
    <w:p w:rsidR="009F1A21" w:rsidRDefault="009F1A21" w:rsidP="004B0E57">
      <w:pPr>
        <w:pStyle w:val="ad"/>
        <w:numPr>
          <w:ilvl w:val="0"/>
          <w:numId w:val="12"/>
        </w:numPr>
        <w:autoSpaceDE w:val="0"/>
        <w:autoSpaceDN w:val="0"/>
        <w:adjustRightInd w:val="0"/>
        <w:ind w:firstLine="709"/>
        <w:jc w:val="center"/>
        <w:rPr>
          <w:b/>
          <w:sz w:val="28"/>
          <w:szCs w:val="28"/>
        </w:rPr>
      </w:pPr>
      <w:r w:rsidRPr="002A28A7">
        <w:rPr>
          <w:b/>
          <w:sz w:val="28"/>
          <w:szCs w:val="28"/>
        </w:rPr>
        <w:t>Характеристика мер правового регулирования в сфере</w:t>
      </w:r>
      <w:r w:rsidRPr="00AE2619">
        <w:rPr>
          <w:b/>
          <w:sz w:val="28"/>
          <w:szCs w:val="28"/>
        </w:rPr>
        <w:t xml:space="preserve"> реализации </w:t>
      </w:r>
      <w:r>
        <w:rPr>
          <w:b/>
          <w:sz w:val="28"/>
          <w:szCs w:val="28"/>
        </w:rPr>
        <w:t>Подпрограммы 4</w:t>
      </w:r>
    </w:p>
    <w:p w:rsidR="009F1A21" w:rsidRPr="00AE2619" w:rsidRDefault="00D316F6" w:rsidP="00BB0946">
      <w:pPr>
        <w:pStyle w:val="a3"/>
        <w:tabs>
          <w:tab w:val="left" w:pos="0"/>
        </w:tabs>
        <w:ind w:right="-85" w:firstLine="709"/>
        <w:rPr>
          <w:sz w:val="28"/>
          <w:szCs w:val="28"/>
        </w:rPr>
      </w:pPr>
      <w:r>
        <w:rPr>
          <w:sz w:val="28"/>
          <w:szCs w:val="28"/>
        </w:rPr>
        <w:t>Р</w:t>
      </w:r>
      <w:r w:rsidR="009F1A21" w:rsidRPr="00AE2619">
        <w:rPr>
          <w:sz w:val="28"/>
          <w:szCs w:val="28"/>
        </w:rPr>
        <w:t>еализация Подпрограммы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w:t>
      </w:r>
      <w:r>
        <w:rPr>
          <w:rFonts w:ascii="Times New Roman" w:hAnsi="Times New Roman" w:cs="Times New Roman"/>
          <w:sz w:val="28"/>
          <w:szCs w:val="28"/>
        </w:rPr>
        <w:t>я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подпрограммы;</w:t>
      </w:r>
    </w:p>
    <w:p w:rsidR="009F1A21" w:rsidRPr="00AE2619" w:rsidRDefault="009F1A21" w:rsidP="00BB0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AE2619">
        <w:rPr>
          <w:rFonts w:ascii="Times New Roman" w:hAnsi="Times New Roman" w:cs="Times New Roman"/>
          <w:sz w:val="28"/>
          <w:szCs w:val="28"/>
        </w:rPr>
        <w:t>разрабатывает перечень показателей для мониторинга реализации программных мероприятий.</w:t>
      </w:r>
    </w:p>
    <w:p w:rsidR="00D316F6" w:rsidRDefault="00D316F6" w:rsidP="00D316F6">
      <w:pPr>
        <w:pStyle w:val="a5"/>
        <w:ind w:left="1429"/>
        <w:rPr>
          <w:b/>
          <w:sz w:val="28"/>
          <w:szCs w:val="28"/>
        </w:rPr>
      </w:pPr>
    </w:p>
    <w:p w:rsidR="009F1A21" w:rsidRPr="00AE2619" w:rsidRDefault="009F1A21" w:rsidP="004B0E57">
      <w:pPr>
        <w:pStyle w:val="a5"/>
        <w:numPr>
          <w:ilvl w:val="0"/>
          <w:numId w:val="12"/>
        </w:numPr>
        <w:ind w:firstLine="709"/>
        <w:jc w:val="center"/>
        <w:rPr>
          <w:b/>
          <w:sz w:val="28"/>
          <w:szCs w:val="28"/>
        </w:rPr>
      </w:pPr>
      <w:r w:rsidRPr="00AE2619">
        <w:rPr>
          <w:b/>
          <w:sz w:val="28"/>
          <w:szCs w:val="28"/>
        </w:rPr>
        <w:t>Прогноз сводных показателей муниципальных заданий по этапам реализации Подпрограммы 4</w:t>
      </w:r>
    </w:p>
    <w:p w:rsidR="009F1A21" w:rsidRPr="00AE2619" w:rsidRDefault="009F1A21" w:rsidP="00BB0946">
      <w:pPr>
        <w:pStyle w:val="a5"/>
        <w:ind w:left="720" w:firstLine="709"/>
        <w:jc w:val="both"/>
        <w:rPr>
          <w:b/>
          <w:sz w:val="28"/>
          <w:szCs w:val="28"/>
        </w:rPr>
      </w:pPr>
    </w:p>
    <w:p w:rsidR="009F1A21" w:rsidRPr="00AE2619" w:rsidRDefault="009F1A21" w:rsidP="00BB0946">
      <w:pPr>
        <w:pStyle w:val="a5"/>
        <w:ind w:firstLine="709"/>
        <w:jc w:val="both"/>
        <w:rPr>
          <w:b/>
          <w:sz w:val="28"/>
          <w:szCs w:val="28"/>
        </w:rPr>
      </w:pPr>
      <w:r w:rsidRPr="00AE2619">
        <w:rPr>
          <w:sz w:val="28"/>
          <w:szCs w:val="28"/>
        </w:rPr>
        <w:t xml:space="preserve">В рамках Подпрограммы 4 предусматривается реализация ряда мероприятий, направленных на обеспечение </w:t>
      </w:r>
      <w:r>
        <w:rPr>
          <w:sz w:val="28"/>
          <w:szCs w:val="28"/>
        </w:rPr>
        <w:t xml:space="preserve">противопожарной </w:t>
      </w:r>
      <w:r w:rsidRPr="00AE2619">
        <w:rPr>
          <w:sz w:val="28"/>
          <w:szCs w:val="28"/>
        </w:rPr>
        <w:t>безопасности</w:t>
      </w:r>
      <w:r>
        <w:rPr>
          <w:sz w:val="28"/>
          <w:szCs w:val="28"/>
        </w:rPr>
        <w:t xml:space="preserve"> образовательных организаций</w:t>
      </w:r>
      <w:r w:rsidRPr="00AE2619">
        <w:rPr>
          <w:sz w:val="28"/>
          <w:szCs w:val="28"/>
        </w:rPr>
        <w:t>.</w:t>
      </w:r>
    </w:p>
    <w:p w:rsidR="009F1A21" w:rsidRPr="00AE2619" w:rsidRDefault="009F1A21" w:rsidP="00BB0946">
      <w:pPr>
        <w:pStyle w:val="a5"/>
        <w:ind w:firstLine="709"/>
        <w:jc w:val="both"/>
        <w:rPr>
          <w:sz w:val="28"/>
          <w:szCs w:val="28"/>
        </w:rPr>
      </w:pPr>
      <w:r w:rsidRPr="00AE2619">
        <w:rPr>
          <w:sz w:val="28"/>
          <w:szCs w:val="28"/>
        </w:rPr>
        <w:lastRenderedPageBreak/>
        <w:t>Совершенствование системы противопожарной безопасности в образовательных организациях МО «Красногвардейский район».</w:t>
      </w:r>
    </w:p>
    <w:p w:rsidR="009F1A21" w:rsidRPr="00AE2619" w:rsidRDefault="009F1A21" w:rsidP="004F25D6">
      <w:pPr>
        <w:pStyle w:val="a5"/>
        <w:ind w:firstLine="709"/>
        <w:jc w:val="both"/>
        <w:rPr>
          <w:sz w:val="28"/>
          <w:szCs w:val="28"/>
        </w:rPr>
      </w:pPr>
      <w:r w:rsidRPr="00AE2619">
        <w:rPr>
          <w:sz w:val="28"/>
          <w:szCs w:val="28"/>
        </w:rPr>
        <w:t xml:space="preserve">Обеспечение </w:t>
      </w:r>
      <w:r>
        <w:rPr>
          <w:sz w:val="28"/>
          <w:szCs w:val="28"/>
        </w:rPr>
        <w:t>противопожарной</w:t>
      </w:r>
      <w:r w:rsidRPr="00AE2619">
        <w:rPr>
          <w:sz w:val="28"/>
          <w:szCs w:val="28"/>
        </w:rPr>
        <w:t xml:space="preserve"> безопасности в образовательных организациях.</w:t>
      </w:r>
    </w:p>
    <w:p w:rsidR="009F1A21" w:rsidRDefault="009F1A21" w:rsidP="00D316F6">
      <w:pPr>
        <w:pStyle w:val="a5"/>
        <w:numPr>
          <w:ilvl w:val="0"/>
          <w:numId w:val="12"/>
        </w:numPr>
        <w:jc w:val="center"/>
        <w:rPr>
          <w:b/>
          <w:sz w:val="28"/>
          <w:szCs w:val="28"/>
        </w:rPr>
      </w:pPr>
      <w:r w:rsidRPr="00AE2619">
        <w:rPr>
          <w:b/>
          <w:sz w:val="28"/>
          <w:szCs w:val="28"/>
        </w:rPr>
        <w:t>Ресурсное обеспечение Подпрограммы 4</w:t>
      </w:r>
    </w:p>
    <w:p w:rsidR="009F1A21" w:rsidRPr="00AE2619" w:rsidRDefault="009F1A21" w:rsidP="00BB0946">
      <w:pPr>
        <w:pStyle w:val="a5"/>
        <w:ind w:left="1609"/>
        <w:jc w:val="both"/>
        <w:rPr>
          <w:b/>
          <w:sz w:val="28"/>
          <w:szCs w:val="28"/>
        </w:rPr>
      </w:pPr>
    </w:p>
    <w:p w:rsidR="004628EB" w:rsidRPr="00A43013" w:rsidRDefault="004628EB" w:rsidP="004628EB">
      <w:pPr>
        <w:pStyle w:val="a5"/>
        <w:jc w:val="both"/>
        <w:rPr>
          <w:sz w:val="28"/>
          <w:szCs w:val="28"/>
        </w:rPr>
      </w:pPr>
      <w:r w:rsidRPr="00A43013">
        <w:rPr>
          <w:sz w:val="28"/>
          <w:szCs w:val="28"/>
        </w:rPr>
        <w:t xml:space="preserve">Объем бюджетных ассигнований на реализацию Подпрограммы 4 «Безопасность образовательных учреждений в муниципальном образовании «Красногвардейский район» составляет </w:t>
      </w:r>
      <w:r>
        <w:rPr>
          <w:sz w:val="28"/>
          <w:szCs w:val="28"/>
        </w:rPr>
        <w:t>276,9</w:t>
      </w:r>
      <w:r w:rsidRPr="00A43013">
        <w:rPr>
          <w:sz w:val="28"/>
          <w:szCs w:val="28"/>
        </w:rPr>
        <w:t xml:space="preserve"> тыс. рублей.</w:t>
      </w:r>
    </w:p>
    <w:p w:rsidR="004628EB" w:rsidRDefault="004628EB" w:rsidP="004628EB">
      <w:pPr>
        <w:pStyle w:val="a5"/>
        <w:jc w:val="both"/>
        <w:rPr>
          <w:sz w:val="28"/>
          <w:szCs w:val="28"/>
        </w:rPr>
      </w:pPr>
      <w:r w:rsidRPr="00A43013">
        <w:rPr>
          <w:sz w:val="28"/>
          <w:szCs w:val="28"/>
        </w:rPr>
        <w:t>Объемы финансирования Подпрограммы 4 по годам:</w:t>
      </w:r>
    </w:p>
    <w:p w:rsidR="004628EB" w:rsidRDefault="004628EB" w:rsidP="004628EB">
      <w:pPr>
        <w:pStyle w:val="a5"/>
        <w:jc w:val="both"/>
        <w:rPr>
          <w:sz w:val="28"/>
          <w:szCs w:val="28"/>
        </w:rPr>
      </w:pPr>
      <w:r>
        <w:rPr>
          <w:sz w:val="28"/>
          <w:szCs w:val="28"/>
        </w:rPr>
        <w:t>2018 год – 45,0 тыс. рублей;</w:t>
      </w:r>
    </w:p>
    <w:p w:rsidR="004628EB" w:rsidRPr="00E43F11" w:rsidRDefault="004628EB" w:rsidP="004628EB">
      <w:pPr>
        <w:pStyle w:val="a5"/>
        <w:jc w:val="both"/>
        <w:rPr>
          <w:sz w:val="28"/>
          <w:szCs w:val="28"/>
        </w:rPr>
      </w:pPr>
      <w:r>
        <w:rPr>
          <w:sz w:val="28"/>
          <w:szCs w:val="28"/>
        </w:rPr>
        <w:t>2019 год – 191,9 тыс. рублей;</w:t>
      </w:r>
    </w:p>
    <w:p w:rsidR="004628EB" w:rsidRPr="00A43013" w:rsidRDefault="004628EB" w:rsidP="004628EB">
      <w:pPr>
        <w:pStyle w:val="a5"/>
        <w:jc w:val="both"/>
        <w:rPr>
          <w:sz w:val="28"/>
          <w:szCs w:val="28"/>
        </w:rPr>
      </w:pPr>
      <w:r w:rsidRPr="00A43013">
        <w:rPr>
          <w:sz w:val="28"/>
          <w:szCs w:val="28"/>
        </w:rPr>
        <w:t>2020 год –</w:t>
      </w:r>
      <w:r>
        <w:rPr>
          <w:sz w:val="28"/>
          <w:szCs w:val="28"/>
        </w:rPr>
        <w:t>0</w:t>
      </w:r>
      <w:r w:rsidRPr="00A43013">
        <w:rPr>
          <w:sz w:val="28"/>
          <w:szCs w:val="28"/>
        </w:rPr>
        <w:t xml:space="preserve"> тыс. рублей;</w:t>
      </w:r>
    </w:p>
    <w:p w:rsidR="004628EB" w:rsidRDefault="004628EB" w:rsidP="004628EB">
      <w:pPr>
        <w:pStyle w:val="a5"/>
        <w:jc w:val="both"/>
        <w:rPr>
          <w:sz w:val="28"/>
          <w:szCs w:val="28"/>
        </w:rPr>
      </w:pPr>
      <w:r w:rsidRPr="00A43013">
        <w:rPr>
          <w:sz w:val="28"/>
          <w:szCs w:val="28"/>
        </w:rPr>
        <w:t xml:space="preserve">2021 год – </w:t>
      </w:r>
      <w:r>
        <w:rPr>
          <w:sz w:val="28"/>
          <w:szCs w:val="28"/>
        </w:rPr>
        <w:t>2</w:t>
      </w:r>
      <w:r w:rsidRPr="00A43013">
        <w:rPr>
          <w:sz w:val="28"/>
          <w:szCs w:val="28"/>
        </w:rPr>
        <w:t>0,0 тыс. рублей</w:t>
      </w:r>
      <w:r>
        <w:rPr>
          <w:sz w:val="28"/>
          <w:szCs w:val="28"/>
        </w:rPr>
        <w:t>;</w:t>
      </w:r>
    </w:p>
    <w:p w:rsidR="004628EB" w:rsidRDefault="004628EB" w:rsidP="004628EB">
      <w:pPr>
        <w:pStyle w:val="a5"/>
        <w:jc w:val="both"/>
        <w:rPr>
          <w:sz w:val="28"/>
          <w:szCs w:val="28"/>
        </w:rPr>
      </w:pPr>
      <w:r>
        <w:rPr>
          <w:sz w:val="28"/>
          <w:szCs w:val="28"/>
        </w:rPr>
        <w:t>2022 год- 20,0 тыс. рублей;</w:t>
      </w:r>
    </w:p>
    <w:p w:rsidR="004628EB" w:rsidRDefault="004628EB" w:rsidP="004628EB">
      <w:pPr>
        <w:pStyle w:val="a5"/>
        <w:jc w:val="both"/>
        <w:rPr>
          <w:sz w:val="28"/>
          <w:szCs w:val="28"/>
        </w:rPr>
      </w:pPr>
      <w:r>
        <w:rPr>
          <w:sz w:val="28"/>
          <w:szCs w:val="28"/>
        </w:rPr>
        <w:t>2023 год – 0,0 тыс. рублей;</w:t>
      </w:r>
    </w:p>
    <w:p w:rsidR="004975D5" w:rsidRDefault="004628EB" w:rsidP="004628EB">
      <w:pPr>
        <w:pStyle w:val="a5"/>
        <w:rPr>
          <w:sz w:val="28"/>
          <w:szCs w:val="28"/>
        </w:rPr>
      </w:pPr>
      <w:r w:rsidRPr="00A43013">
        <w:rPr>
          <w:sz w:val="28"/>
          <w:szCs w:val="28"/>
        </w:rPr>
        <w:t>20</w:t>
      </w:r>
      <w:r>
        <w:rPr>
          <w:sz w:val="28"/>
          <w:szCs w:val="28"/>
        </w:rPr>
        <w:t>24</w:t>
      </w:r>
      <w:r w:rsidRPr="00A43013">
        <w:rPr>
          <w:sz w:val="28"/>
          <w:szCs w:val="28"/>
        </w:rPr>
        <w:t xml:space="preserve"> год –  </w:t>
      </w:r>
      <w:r>
        <w:rPr>
          <w:sz w:val="28"/>
          <w:szCs w:val="28"/>
        </w:rPr>
        <w:t>0,0тыс. рублей.</w:t>
      </w:r>
    </w:p>
    <w:p w:rsidR="004628EB" w:rsidRDefault="004628EB" w:rsidP="004975D5">
      <w:pPr>
        <w:pStyle w:val="a5"/>
        <w:ind w:left="560"/>
        <w:jc w:val="center"/>
        <w:rPr>
          <w:b/>
          <w:sz w:val="28"/>
          <w:szCs w:val="28"/>
        </w:rPr>
      </w:pPr>
    </w:p>
    <w:p w:rsidR="009F1A21" w:rsidRPr="00227D65" w:rsidRDefault="00227D65" w:rsidP="004975D5">
      <w:pPr>
        <w:pStyle w:val="a5"/>
        <w:ind w:left="560"/>
        <w:jc w:val="center"/>
        <w:rPr>
          <w:sz w:val="28"/>
          <w:szCs w:val="28"/>
        </w:rPr>
      </w:pPr>
      <w:r w:rsidRPr="00227D65">
        <w:rPr>
          <w:b/>
          <w:sz w:val="28"/>
          <w:szCs w:val="28"/>
        </w:rPr>
        <w:t>7.  Методика оценки эффективности</w:t>
      </w:r>
      <w:r w:rsidR="009F1A21" w:rsidRPr="00227D65">
        <w:rPr>
          <w:b/>
          <w:sz w:val="28"/>
          <w:szCs w:val="28"/>
        </w:rPr>
        <w:t xml:space="preserve"> Подпрограммы 4</w:t>
      </w:r>
    </w:p>
    <w:p w:rsidR="009F1A21" w:rsidRPr="00AE2619" w:rsidRDefault="009F1A21" w:rsidP="00BB0946">
      <w:pPr>
        <w:pStyle w:val="a5"/>
        <w:ind w:firstLine="709"/>
        <w:jc w:val="both"/>
        <w:rPr>
          <w:sz w:val="28"/>
          <w:szCs w:val="28"/>
        </w:rPr>
      </w:pPr>
    </w:p>
    <w:p w:rsidR="009F1A21" w:rsidRDefault="009F1A21" w:rsidP="00BB0946">
      <w:pPr>
        <w:pStyle w:val="a5"/>
        <w:ind w:firstLine="709"/>
        <w:jc w:val="both"/>
        <w:rPr>
          <w:sz w:val="28"/>
          <w:szCs w:val="28"/>
        </w:rPr>
      </w:pPr>
      <w:r w:rsidRPr="00AE2619">
        <w:rPr>
          <w:sz w:val="28"/>
          <w:szCs w:val="28"/>
        </w:rPr>
        <w:t>Оценка эффективности Подпрограммы 4 производится в соответствии с методикой оценки эффективности реализации Программ, изложенной в разделе 9 муниципальной программы муниципального образования «Красногвардейский район»</w:t>
      </w:r>
      <w:r w:rsidR="00D03307">
        <w:rPr>
          <w:sz w:val="28"/>
          <w:szCs w:val="28"/>
        </w:rPr>
        <w:t xml:space="preserve"> </w:t>
      </w:r>
      <w:r w:rsidRPr="00AE2619">
        <w:rPr>
          <w:sz w:val="28"/>
          <w:szCs w:val="28"/>
        </w:rPr>
        <w:t xml:space="preserve">«Развитие образования на </w:t>
      </w:r>
      <w:r w:rsidR="00FA7683">
        <w:rPr>
          <w:sz w:val="28"/>
          <w:szCs w:val="28"/>
        </w:rPr>
        <w:t>20</w:t>
      </w:r>
      <w:r w:rsidR="004628EB">
        <w:rPr>
          <w:sz w:val="28"/>
          <w:szCs w:val="28"/>
        </w:rPr>
        <w:t>18</w:t>
      </w:r>
      <w:r w:rsidR="00FA7683">
        <w:rPr>
          <w:sz w:val="28"/>
          <w:szCs w:val="28"/>
        </w:rPr>
        <w:t>-202</w:t>
      </w:r>
      <w:r w:rsidR="004975D5">
        <w:rPr>
          <w:sz w:val="28"/>
          <w:szCs w:val="28"/>
        </w:rPr>
        <w:t>4</w:t>
      </w:r>
      <w:r w:rsidRPr="00AE2619">
        <w:rPr>
          <w:sz w:val="28"/>
          <w:szCs w:val="28"/>
        </w:rPr>
        <w:t xml:space="preserve"> годы».</w:t>
      </w:r>
    </w:p>
    <w:p w:rsidR="00D03307" w:rsidRDefault="00D03307" w:rsidP="00BB0946">
      <w:pPr>
        <w:ind w:right="-1"/>
        <w:jc w:val="both"/>
        <w:rPr>
          <w:bCs/>
          <w:iCs/>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056D11" w:rsidRDefault="00056D11" w:rsidP="00BB0946">
      <w:pPr>
        <w:ind w:right="-1"/>
        <w:jc w:val="both"/>
        <w:rPr>
          <w:sz w:val="28"/>
          <w:szCs w:val="28"/>
        </w:rPr>
      </w:pPr>
    </w:p>
    <w:p w:rsidR="003E30AD" w:rsidRDefault="003E30A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A07F0D" w:rsidRDefault="00A07F0D" w:rsidP="00BB0946">
      <w:pPr>
        <w:ind w:right="-1"/>
        <w:jc w:val="both"/>
        <w:rPr>
          <w:sz w:val="28"/>
          <w:szCs w:val="28"/>
        </w:rPr>
      </w:pPr>
    </w:p>
    <w:p w:rsidR="009F1A21" w:rsidRPr="00C55001" w:rsidRDefault="009F1A21" w:rsidP="004B0E57">
      <w:pPr>
        <w:pStyle w:val="a5"/>
        <w:ind w:left="7788"/>
        <w:jc w:val="right"/>
      </w:pPr>
      <w:r w:rsidRPr="00C55001">
        <w:lastRenderedPageBreak/>
        <w:t>Приложение  №5</w:t>
      </w:r>
    </w:p>
    <w:p w:rsidR="009F1A21" w:rsidRPr="00C55001" w:rsidRDefault="009F1A21" w:rsidP="004B0E57">
      <w:pPr>
        <w:pStyle w:val="a5"/>
        <w:jc w:val="right"/>
      </w:pPr>
      <w:r w:rsidRPr="00C55001">
        <w:t xml:space="preserve">к муниципальной программе «Развитие </w:t>
      </w:r>
    </w:p>
    <w:p w:rsidR="009F1A21" w:rsidRPr="00C55001" w:rsidRDefault="009F1A21" w:rsidP="004B0E57">
      <w:pPr>
        <w:pStyle w:val="a5"/>
        <w:jc w:val="right"/>
      </w:pPr>
      <w:r w:rsidRPr="00C55001">
        <w:t xml:space="preserve">образования на </w:t>
      </w:r>
      <w:r w:rsidR="00FA7683">
        <w:t>20</w:t>
      </w:r>
      <w:r w:rsidR="004628EB">
        <w:t>18</w:t>
      </w:r>
      <w:r w:rsidR="00FA7683">
        <w:t>-202</w:t>
      </w:r>
      <w:r w:rsidR="008C419F">
        <w:t>4</w:t>
      </w:r>
      <w:r w:rsidRPr="00C55001">
        <w:t xml:space="preserve"> годы»</w:t>
      </w:r>
    </w:p>
    <w:p w:rsidR="009F1A21" w:rsidRPr="00AE2619" w:rsidRDefault="009F1A21" w:rsidP="00BB0946">
      <w:pPr>
        <w:pStyle w:val="a5"/>
        <w:jc w:val="both"/>
        <w:rPr>
          <w:sz w:val="28"/>
          <w:szCs w:val="28"/>
        </w:rPr>
      </w:pPr>
    </w:p>
    <w:p w:rsidR="009F1A21" w:rsidRDefault="009F1A21" w:rsidP="004B0E57">
      <w:pPr>
        <w:pStyle w:val="a5"/>
        <w:jc w:val="center"/>
        <w:rPr>
          <w:b/>
          <w:kern w:val="2"/>
          <w:sz w:val="28"/>
          <w:szCs w:val="28"/>
        </w:rPr>
      </w:pPr>
      <w:r w:rsidRPr="00AE2619">
        <w:rPr>
          <w:b/>
          <w:kern w:val="2"/>
          <w:sz w:val="28"/>
          <w:szCs w:val="28"/>
        </w:rPr>
        <w:t>Паспорт подпрограммы 5  «Обеспечение реализации муниципальной программы Красногвардейского района</w:t>
      </w:r>
    </w:p>
    <w:p w:rsidR="009F1A21" w:rsidRDefault="009F1A21" w:rsidP="004B0E57">
      <w:pPr>
        <w:pStyle w:val="a5"/>
        <w:jc w:val="center"/>
        <w:rPr>
          <w:b/>
          <w:kern w:val="2"/>
          <w:sz w:val="28"/>
          <w:szCs w:val="28"/>
        </w:rPr>
      </w:pPr>
      <w:r w:rsidRPr="00AE2619">
        <w:rPr>
          <w:b/>
          <w:kern w:val="2"/>
          <w:sz w:val="28"/>
          <w:szCs w:val="28"/>
        </w:rPr>
        <w:t xml:space="preserve">«Развитие образования на </w:t>
      </w:r>
      <w:r w:rsidR="00FA7683">
        <w:rPr>
          <w:b/>
          <w:kern w:val="2"/>
          <w:sz w:val="28"/>
          <w:szCs w:val="28"/>
        </w:rPr>
        <w:t>20</w:t>
      </w:r>
      <w:r w:rsidR="004628EB">
        <w:rPr>
          <w:b/>
          <w:kern w:val="2"/>
          <w:sz w:val="28"/>
          <w:szCs w:val="28"/>
        </w:rPr>
        <w:t>18</w:t>
      </w:r>
      <w:r w:rsidR="00FA7683">
        <w:rPr>
          <w:b/>
          <w:kern w:val="2"/>
          <w:sz w:val="28"/>
          <w:szCs w:val="28"/>
        </w:rPr>
        <w:t>-202</w:t>
      </w:r>
      <w:r w:rsidR="00F30420">
        <w:rPr>
          <w:b/>
          <w:kern w:val="2"/>
          <w:sz w:val="28"/>
          <w:szCs w:val="28"/>
        </w:rPr>
        <w:t>4</w:t>
      </w:r>
      <w:r w:rsidRPr="00AE2619">
        <w:rPr>
          <w:b/>
          <w:kern w:val="2"/>
          <w:sz w:val="28"/>
          <w:szCs w:val="28"/>
        </w:rPr>
        <w:t xml:space="preserve"> годы»</w:t>
      </w:r>
    </w:p>
    <w:p w:rsidR="009F1A21" w:rsidRPr="00AE2619" w:rsidRDefault="009F1A21" w:rsidP="00BB0946">
      <w:pPr>
        <w:pStyle w:val="a5"/>
        <w:jc w:val="both"/>
        <w:rPr>
          <w:b/>
          <w:sz w:val="28"/>
          <w:szCs w:val="28"/>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5"/>
        <w:gridCol w:w="3155"/>
        <w:gridCol w:w="6050"/>
      </w:tblGrid>
      <w:tr w:rsidR="009F1A21" w:rsidRPr="00AE2619" w:rsidTr="001D1005">
        <w:trPr>
          <w:jc w:val="center"/>
        </w:trPr>
        <w:tc>
          <w:tcPr>
            <w:tcW w:w="865" w:type="dxa"/>
          </w:tcPr>
          <w:p w:rsidR="009F1A21" w:rsidRPr="00AE2619" w:rsidRDefault="009F1A21" w:rsidP="00BB0946">
            <w:pPr>
              <w:pStyle w:val="a5"/>
              <w:ind w:hanging="9"/>
              <w:jc w:val="both"/>
              <w:rPr>
                <w:kern w:val="2"/>
                <w:sz w:val="28"/>
                <w:szCs w:val="28"/>
              </w:rPr>
            </w:pPr>
            <w:r>
              <w:rPr>
                <w:kern w:val="2"/>
                <w:sz w:val="28"/>
                <w:szCs w:val="28"/>
              </w:rPr>
              <w:t>1.</w:t>
            </w:r>
          </w:p>
        </w:tc>
        <w:tc>
          <w:tcPr>
            <w:tcW w:w="3155" w:type="dxa"/>
            <w:shd w:val="clear" w:color="auto" w:fill="auto"/>
          </w:tcPr>
          <w:p w:rsidR="009F1A21" w:rsidRPr="00AE2619" w:rsidRDefault="009F1A21" w:rsidP="00BB0946">
            <w:pPr>
              <w:pStyle w:val="a5"/>
              <w:jc w:val="both"/>
              <w:rPr>
                <w:kern w:val="2"/>
                <w:sz w:val="28"/>
                <w:szCs w:val="28"/>
              </w:rPr>
            </w:pPr>
            <w:r w:rsidRPr="00AE2619">
              <w:rPr>
                <w:kern w:val="2"/>
                <w:sz w:val="28"/>
                <w:szCs w:val="28"/>
              </w:rPr>
              <w:t>Ответственный исполнитель Подпрограммы 5</w:t>
            </w:r>
          </w:p>
        </w:tc>
        <w:tc>
          <w:tcPr>
            <w:tcW w:w="6050" w:type="dxa"/>
            <w:shd w:val="clear" w:color="auto" w:fill="auto"/>
          </w:tcPr>
          <w:p w:rsidR="009F1A21" w:rsidRPr="00AE2619" w:rsidRDefault="009F1A21" w:rsidP="00BB0946">
            <w:pPr>
              <w:pStyle w:val="a5"/>
              <w:jc w:val="both"/>
              <w:rPr>
                <w:kern w:val="2"/>
                <w:sz w:val="28"/>
                <w:szCs w:val="28"/>
              </w:rPr>
            </w:pPr>
            <w:r w:rsidRPr="00AE2619">
              <w:rPr>
                <w:kern w:val="2"/>
                <w:sz w:val="28"/>
                <w:szCs w:val="28"/>
              </w:rPr>
              <w:t>Управление образования</w:t>
            </w:r>
            <w:r>
              <w:rPr>
                <w:kern w:val="2"/>
                <w:sz w:val="28"/>
                <w:szCs w:val="28"/>
              </w:rPr>
              <w:t xml:space="preserve"> администрации</w:t>
            </w:r>
            <w:r w:rsidRPr="00AE2619">
              <w:rPr>
                <w:kern w:val="2"/>
                <w:sz w:val="28"/>
                <w:szCs w:val="28"/>
              </w:rPr>
              <w:t xml:space="preserve"> МО «Красногвардейский район»</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kern w:val="2"/>
                <w:sz w:val="28"/>
                <w:szCs w:val="28"/>
              </w:rPr>
            </w:pPr>
            <w:r>
              <w:rPr>
                <w:kern w:val="2"/>
                <w:sz w:val="28"/>
                <w:szCs w:val="28"/>
              </w:rPr>
              <w:t>2.</w:t>
            </w:r>
          </w:p>
        </w:tc>
        <w:tc>
          <w:tcPr>
            <w:tcW w:w="3155" w:type="dxa"/>
            <w:shd w:val="clear" w:color="auto" w:fill="auto"/>
          </w:tcPr>
          <w:p w:rsidR="009F1A21" w:rsidRPr="00AE2619" w:rsidRDefault="009F1A21" w:rsidP="00BB0946">
            <w:pPr>
              <w:autoSpaceDE w:val="0"/>
              <w:autoSpaceDN w:val="0"/>
              <w:adjustRightInd w:val="0"/>
              <w:jc w:val="both"/>
              <w:rPr>
                <w:kern w:val="2"/>
                <w:sz w:val="28"/>
                <w:szCs w:val="28"/>
              </w:rPr>
            </w:pPr>
            <w:r w:rsidRPr="00AE2619">
              <w:rPr>
                <w:kern w:val="2"/>
                <w:sz w:val="28"/>
                <w:szCs w:val="28"/>
              </w:rPr>
              <w:t>Соисполнитель Подпрограммы 5</w:t>
            </w:r>
          </w:p>
        </w:tc>
        <w:tc>
          <w:tcPr>
            <w:tcW w:w="6050" w:type="dxa"/>
            <w:shd w:val="clear" w:color="auto" w:fill="auto"/>
          </w:tcPr>
          <w:p w:rsidR="009F1A21" w:rsidRPr="00AE2619" w:rsidRDefault="009F1A21" w:rsidP="00BB0946">
            <w:pPr>
              <w:autoSpaceDE w:val="0"/>
              <w:autoSpaceDN w:val="0"/>
              <w:adjustRightInd w:val="0"/>
              <w:jc w:val="both"/>
              <w:rPr>
                <w:kern w:val="2"/>
                <w:sz w:val="28"/>
                <w:szCs w:val="28"/>
              </w:rPr>
            </w:pPr>
            <w:r w:rsidRPr="00AE2619">
              <w:rPr>
                <w:kern w:val="2"/>
                <w:sz w:val="28"/>
                <w:szCs w:val="28"/>
              </w:rPr>
              <w:t xml:space="preserve">Отсутствует </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3.</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Программно-целевые инструменты  Подпрограммы 5</w:t>
            </w:r>
          </w:p>
        </w:tc>
        <w:tc>
          <w:tcPr>
            <w:tcW w:w="6050"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Отсутствуют</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4.</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Цель Подпрограммы 5</w:t>
            </w:r>
          </w:p>
        </w:tc>
        <w:tc>
          <w:tcPr>
            <w:tcW w:w="6050" w:type="dxa"/>
            <w:shd w:val="clear" w:color="auto" w:fill="auto"/>
          </w:tcPr>
          <w:p w:rsidR="009575A6" w:rsidRPr="00AE2619" w:rsidRDefault="009575A6" w:rsidP="009575A6">
            <w:pPr>
              <w:pStyle w:val="a5"/>
              <w:jc w:val="both"/>
              <w:rPr>
                <w:kern w:val="2"/>
                <w:sz w:val="28"/>
                <w:szCs w:val="28"/>
              </w:rPr>
            </w:pPr>
            <w:r>
              <w:rPr>
                <w:kern w:val="2"/>
                <w:sz w:val="28"/>
                <w:szCs w:val="28"/>
              </w:rPr>
              <w:t>-</w:t>
            </w:r>
            <w:r w:rsidRPr="00AE2619">
              <w:rPr>
                <w:kern w:val="2"/>
                <w:sz w:val="28"/>
                <w:szCs w:val="28"/>
              </w:rPr>
              <w:t>обеспечение организационных, информационных и методических условий для реализации муниципальной программы;</w:t>
            </w:r>
          </w:p>
          <w:p w:rsidR="009F1A21" w:rsidRPr="009575A6" w:rsidRDefault="009575A6" w:rsidP="00BB0946">
            <w:pPr>
              <w:pStyle w:val="a5"/>
              <w:jc w:val="both"/>
              <w:rPr>
                <w:kern w:val="2"/>
                <w:sz w:val="28"/>
                <w:szCs w:val="28"/>
              </w:rPr>
            </w:pPr>
            <w:r>
              <w:rPr>
                <w:kern w:val="2"/>
                <w:sz w:val="28"/>
                <w:szCs w:val="28"/>
              </w:rPr>
              <w:t>-</w:t>
            </w:r>
            <w:r w:rsidRPr="00AE2619">
              <w:rPr>
                <w:kern w:val="2"/>
                <w:sz w:val="28"/>
                <w:szCs w:val="28"/>
              </w:rPr>
              <w:t>повышение эффективности бюджетных расходов, направленных на развитие системы образования Красногвардейского района.</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rPr>
                <w:sz w:val="28"/>
                <w:szCs w:val="28"/>
              </w:rPr>
            </w:pPr>
            <w:r>
              <w:rPr>
                <w:sz w:val="28"/>
                <w:szCs w:val="28"/>
              </w:rPr>
              <w:t>5.</w:t>
            </w:r>
          </w:p>
        </w:tc>
        <w:tc>
          <w:tcPr>
            <w:tcW w:w="3155" w:type="dxa"/>
            <w:shd w:val="clear" w:color="auto" w:fill="auto"/>
          </w:tcPr>
          <w:p w:rsidR="009F1A21" w:rsidRPr="00AE2619" w:rsidRDefault="009F1A21" w:rsidP="00BB0946">
            <w:pPr>
              <w:autoSpaceDE w:val="0"/>
              <w:autoSpaceDN w:val="0"/>
              <w:adjustRightInd w:val="0"/>
              <w:jc w:val="both"/>
              <w:rPr>
                <w:sz w:val="28"/>
                <w:szCs w:val="28"/>
              </w:rPr>
            </w:pPr>
            <w:r w:rsidRPr="00AE2619">
              <w:rPr>
                <w:sz w:val="28"/>
                <w:szCs w:val="28"/>
              </w:rPr>
              <w:t>Задачи Подпрограммы 5</w:t>
            </w:r>
          </w:p>
        </w:tc>
        <w:tc>
          <w:tcPr>
            <w:tcW w:w="6050" w:type="dxa"/>
            <w:shd w:val="clear" w:color="auto" w:fill="auto"/>
          </w:tcPr>
          <w:p w:rsidR="009F1A21" w:rsidRPr="00AE2619" w:rsidRDefault="009F1A21" w:rsidP="00BB0946">
            <w:pPr>
              <w:pStyle w:val="a5"/>
              <w:jc w:val="both"/>
              <w:rPr>
                <w:sz w:val="28"/>
                <w:szCs w:val="28"/>
              </w:rPr>
            </w:pPr>
            <w:r w:rsidRPr="00AE2619">
              <w:rPr>
                <w:sz w:val="28"/>
                <w:szCs w:val="28"/>
              </w:rPr>
              <w:t>Создание условий для обеспечения доступности образования;</w:t>
            </w:r>
          </w:p>
          <w:p w:rsidR="009F1A21" w:rsidRPr="00AE2619" w:rsidRDefault="009F1A21" w:rsidP="00BB0946">
            <w:pPr>
              <w:pStyle w:val="a5"/>
              <w:jc w:val="both"/>
              <w:rPr>
                <w:sz w:val="28"/>
                <w:szCs w:val="28"/>
              </w:rPr>
            </w:pPr>
            <w:r w:rsidRPr="00AE2619">
              <w:rPr>
                <w:sz w:val="28"/>
                <w:szCs w:val="28"/>
              </w:rPr>
              <w:t>Создание условий для повышения качества образования;</w:t>
            </w:r>
          </w:p>
          <w:p w:rsidR="009F1A21" w:rsidRPr="00AE2619" w:rsidRDefault="009F1A21" w:rsidP="00BB0946">
            <w:pPr>
              <w:pStyle w:val="a5"/>
              <w:jc w:val="both"/>
              <w:rPr>
                <w:sz w:val="28"/>
                <w:szCs w:val="28"/>
              </w:rPr>
            </w:pPr>
            <w:r w:rsidRPr="00AE2619">
              <w:rPr>
                <w:sz w:val="28"/>
                <w:szCs w:val="28"/>
              </w:rPr>
              <w:t>Создание условий для повышения эффективности системы общего образования</w:t>
            </w:r>
          </w:p>
        </w:tc>
      </w:tr>
      <w:tr w:rsidR="009F1A21" w:rsidRPr="00AE2619" w:rsidTr="001D1005">
        <w:trPr>
          <w:jc w:val="center"/>
        </w:trPr>
        <w:tc>
          <w:tcPr>
            <w:tcW w:w="865" w:type="dxa"/>
          </w:tcPr>
          <w:p w:rsidR="009F1A21" w:rsidRPr="00AE2619" w:rsidRDefault="009F1A21" w:rsidP="00BB0946">
            <w:pPr>
              <w:pStyle w:val="a5"/>
              <w:jc w:val="both"/>
              <w:rPr>
                <w:sz w:val="28"/>
                <w:szCs w:val="28"/>
              </w:rPr>
            </w:pPr>
            <w:r>
              <w:rPr>
                <w:sz w:val="28"/>
                <w:szCs w:val="28"/>
              </w:rPr>
              <w:t>6.</w:t>
            </w:r>
          </w:p>
        </w:tc>
        <w:tc>
          <w:tcPr>
            <w:tcW w:w="3155" w:type="dxa"/>
            <w:shd w:val="clear" w:color="auto" w:fill="auto"/>
          </w:tcPr>
          <w:p w:rsidR="009F1A21" w:rsidRPr="00AE2619" w:rsidRDefault="009F1A21" w:rsidP="00BB0946">
            <w:pPr>
              <w:pStyle w:val="a5"/>
              <w:jc w:val="both"/>
              <w:rPr>
                <w:sz w:val="28"/>
                <w:szCs w:val="28"/>
                <w:lang w:val="en-US"/>
              </w:rPr>
            </w:pPr>
            <w:r w:rsidRPr="00AE2619">
              <w:rPr>
                <w:sz w:val="28"/>
                <w:szCs w:val="28"/>
              </w:rPr>
              <w:t xml:space="preserve">Целевые индикаторы </w:t>
            </w:r>
          </w:p>
          <w:p w:rsidR="009F1A21" w:rsidRPr="00AE2619" w:rsidRDefault="009F1A21" w:rsidP="00BB0946">
            <w:pPr>
              <w:pStyle w:val="a5"/>
              <w:jc w:val="both"/>
              <w:rPr>
                <w:sz w:val="28"/>
                <w:szCs w:val="28"/>
              </w:rPr>
            </w:pPr>
            <w:r w:rsidRPr="00AE2619">
              <w:rPr>
                <w:sz w:val="28"/>
                <w:szCs w:val="28"/>
              </w:rPr>
              <w:t>(показатели) Подпрограммы 5</w:t>
            </w:r>
          </w:p>
          <w:p w:rsidR="009F1A21" w:rsidRDefault="009F1A21" w:rsidP="00BB0946">
            <w:pPr>
              <w:pStyle w:val="a5"/>
              <w:jc w:val="both"/>
              <w:rPr>
                <w:sz w:val="28"/>
                <w:szCs w:val="28"/>
              </w:rPr>
            </w:pPr>
          </w:p>
          <w:p w:rsidR="009F1A21" w:rsidRPr="00797AD4" w:rsidRDefault="009F1A21" w:rsidP="00BB0946">
            <w:pPr>
              <w:jc w:val="both"/>
            </w:pPr>
          </w:p>
          <w:p w:rsidR="009F1A21" w:rsidRDefault="009F1A21" w:rsidP="00BB0946">
            <w:pPr>
              <w:jc w:val="both"/>
            </w:pPr>
          </w:p>
          <w:p w:rsidR="009F1A21" w:rsidRPr="00797AD4" w:rsidRDefault="009F1A21" w:rsidP="00BB0946">
            <w:pPr>
              <w:jc w:val="both"/>
            </w:pPr>
          </w:p>
        </w:tc>
        <w:tc>
          <w:tcPr>
            <w:tcW w:w="6050" w:type="dxa"/>
            <w:shd w:val="clear" w:color="auto" w:fill="auto"/>
          </w:tcPr>
          <w:p w:rsidR="009F1A21" w:rsidRPr="00AE2619" w:rsidRDefault="009F1A21" w:rsidP="00BB0946">
            <w:pPr>
              <w:pStyle w:val="a5"/>
              <w:jc w:val="both"/>
              <w:rPr>
                <w:sz w:val="28"/>
                <w:szCs w:val="28"/>
              </w:rPr>
            </w:pPr>
            <w:r w:rsidRPr="00AE2619">
              <w:rPr>
                <w:sz w:val="28"/>
                <w:szCs w:val="28"/>
              </w:rPr>
              <w:t>- доля муниципальных услуг</w:t>
            </w:r>
            <w:r>
              <w:rPr>
                <w:sz w:val="28"/>
                <w:szCs w:val="28"/>
              </w:rPr>
              <w:t>, оказываемых управлением</w:t>
            </w:r>
            <w:r w:rsidRPr="00AE2619">
              <w:rPr>
                <w:sz w:val="28"/>
                <w:szCs w:val="28"/>
              </w:rPr>
              <w:t xml:space="preserve"> образования </w:t>
            </w:r>
            <w:r>
              <w:rPr>
                <w:sz w:val="28"/>
                <w:szCs w:val="28"/>
              </w:rPr>
              <w:t xml:space="preserve">администрации </w:t>
            </w:r>
            <w:r w:rsidRPr="00AE2619">
              <w:rPr>
                <w:sz w:val="28"/>
                <w:szCs w:val="28"/>
              </w:rPr>
              <w:t>Красногвардейского района, по которым утверждены административные регламенты их оказания, в общем количестве муниципальных услуг оказываемых Управлением  образования</w:t>
            </w:r>
            <w:r>
              <w:rPr>
                <w:sz w:val="28"/>
                <w:szCs w:val="28"/>
              </w:rPr>
              <w:t xml:space="preserve"> администрации  </w:t>
            </w:r>
            <w:r w:rsidRPr="00AE2619">
              <w:rPr>
                <w:sz w:val="28"/>
                <w:szCs w:val="28"/>
              </w:rPr>
              <w:t xml:space="preserve"> Красногвардейского района;</w:t>
            </w:r>
          </w:p>
          <w:p w:rsidR="009F1A21" w:rsidRPr="00AE2619" w:rsidRDefault="009F1A21" w:rsidP="00BB0946">
            <w:pPr>
              <w:pStyle w:val="a5"/>
              <w:jc w:val="both"/>
              <w:rPr>
                <w:sz w:val="28"/>
                <w:szCs w:val="28"/>
              </w:rPr>
            </w:pPr>
            <w:r w:rsidRPr="00AE2619">
              <w:rPr>
                <w:sz w:val="28"/>
                <w:szCs w:val="28"/>
              </w:rPr>
              <w:t>- удовлетворенность населения доступностью и качеством образовательных услуг</w:t>
            </w:r>
          </w:p>
        </w:tc>
      </w:tr>
      <w:tr w:rsidR="009F1A21" w:rsidRPr="00AE2619" w:rsidTr="001D1005">
        <w:trPr>
          <w:jc w:val="center"/>
        </w:trPr>
        <w:tc>
          <w:tcPr>
            <w:tcW w:w="865" w:type="dxa"/>
          </w:tcPr>
          <w:p w:rsidR="009F1A21" w:rsidRPr="00AE2619" w:rsidRDefault="009F1A21" w:rsidP="00BB0946">
            <w:pPr>
              <w:autoSpaceDE w:val="0"/>
              <w:autoSpaceDN w:val="0"/>
              <w:adjustRightInd w:val="0"/>
              <w:jc w:val="both"/>
              <w:outlineLvl w:val="1"/>
              <w:rPr>
                <w:sz w:val="28"/>
                <w:szCs w:val="28"/>
              </w:rPr>
            </w:pPr>
            <w:r>
              <w:rPr>
                <w:sz w:val="28"/>
                <w:szCs w:val="28"/>
              </w:rPr>
              <w:t>7.</w:t>
            </w:r>
          </w:p>
        </w:tc>
        <w:tc>
          <w:tcPr>
            <w:tcW w:w="3155" w:type="dxa"/>
            <w:shd w:val="clear" w:color="auto" w:fill="auto"/>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5</w:t>
            </w:r>
          </w:p>
        </w:tc>
        <w:tc>
          <w:tcPr>
            <w:tcW w:w="6050" w:type="dxa"/>
            <w:shd w:val="clear" w:color="auto" w:fill="auto"/>
          </w:tcPr>
          <w:p w:rsidR="009F1A21" w:rsidRPr="00AE2619" w:rsidRDefault="009F1A21" w:rsidP="004628EB">
            <w:pPr>
              <w:autoSpaceDE w:val="0"/>
              <w:autoSpaceDN w:val="0"/>
              <w:adjustRightInd w:val="0"/>
              <w:jc w:val="both"/>
              <w:rPr>
                <w:sz w:val="28"/>
                <w:szCs w:val="28"/>
              </w:rPr>
            </w:pPr>
            <w:r w:rsidRPr="00AE2619">
              <w:rPr>
                <w:sz w:val="28"/>
                <w:szCs w:val="28"/>
              </w:rPr>
              <w:t xml:space="preserve">Подпрограмма 5 реализуется в </w:t>
            </w:r>
            <w:r w:rsidR="00C27496">
              <w:rPr>
                <w:sz w:val="28"/>
                <w:szCs w:val="28"/>
              </w:rPr>
              <w:t>20</w:t>
            </w:r>
            <w:r w:rsidR="004628EB">
              <w:rPr>
                <w:sz w:val="28"/>
                <w:szCs w:val="28"/>
              </w:rPr>
              <w:t>18</w:t>
            </w:r>
            <w:r w:rsidR="00C27496">
              <w:rPr>
                <w:sz w:val="28"/>
                <w:szCs w:val="28"/>
              </w:rPr>
              <w:t>-202</w:t>
            </w:r>
            <w:r w:rsidR="00256DB1">
              <w:rPr>
                <w:sz w:val="28"/>
                <w:szCs w:val="28"/>
              </w:rPr>
              <w:t>4</w:t>
            </w:r>
            <w:r w:rsidR="00C27496">
              <w:rPr>
                <w:sz w:val="28"/>
                <w:szCs w:val="28"/>
              </w:rPr>
              <w:t xml:space="preserve"> года</w:t>
            </w:r>
            <w:r w:rsidRPr="00AE2619">
              <w:rPr>
                <w:sz w:val="28"/>
                <w:szCs w:val="28"/>
              </w:rPr>
              <w:t xml:space="preserve">х </w:t>
            </w:r>
          </w:p>
        </w:tc>
      </w:tr>
      <w:tr w:rsidR="00FB00FD" w:rsidRPr="00AE2619" w:rsidTr="001D1005">
        <w:trPr>
          <w:jc w:val="center"/>
        </w:trPr>
        <w:tc>
          <w:tcPr>
            <w:tcW w:w="865" w:type="dxa"/>
          </w:tcPr>
          <w:p w:rsidR="00FB00FD" w:rsidRPr="00AE2619" w:rsidRDefault="00FB00FD" w:rsidP="00FB00FD">
            <w:pPr>
              <w:pStyle w:val="a5"/>
              <w:jc w:val="both"/>
              <w:rPr>
                <w:sz w:val="28"/>
                <w:szCs w:val="28"/>
              </w:rPr>
            </w:pPr>
            <w:r>
              <w:rPr>
                <w:sz w:val="28"/>
                <w:szCs w:val="28"/>
              </w:rPr>
              <w:t>8.</w:t>
            </w:r>
          </w:p>
        </w:tc>
        <w:tc>
          <w:tcPr>
            <w:tcW w:w="3155" w:type="dxa"/>
            <w:shd w:val="clear" w:color="auto" w:fill="auto"/>
          </w:tcPr>
          <w:p w:rsidR="00FB00FD" w:rsidRPr="00AE2619" w:rsidRDefault="00FB00FD" w:rsidP="00FB00FD">
            <w:pPr>
              <w:pStyle w:val="a5"/>
              <w:jc w:val="both"/>
              <w:rPr>
                <w:sz w:val="28"/>
                <w:szCs w:val="28"/>
              </w:rPr>
            </w:pPr>
            <w:r w:rsidRPr="00AE2619">
              <w:rPr>
                <w:sz w:val="28"/>
                <w:szCs w:val="28"/>
              </w:rPr>
              <w:t>Объемы бюджетных ассигнований Подпрограммы 5</w:t>
            </w:r>
          </w:p>
          <w:p w:rsidR="00FB00FD" w:rsidRPr="00AE2619" w:rsidRDefault="00FB00FD" w:rsidP="00FB00FD">
            <w:pPr>
              <w:pStyle w:val="a5"/>
              <w:jc w:val="both"/>
              <w:rPr>
                <w:sz w:val="28"/>
                <w:szCs w:val="28"/>
              </w:rPr>
            </w:pPr>
          </w:p>
        </w:tc>
        <w:tc>
          <w:tcPr>
            <w:tcW w:w="6050" w:type="dxa"/>
            <w:shd w:val="clear" w:color="auto" w:fill="auto"/>
          </w:tcPr>
          <w:p w:rsidR="00FB00FD" w:rsidRPr="00166F54" w:rsidRDefault="00FB00FD" w:rsidP="00FB00FD">
            <w:pPr>
              <w:pStyle w:val="a5"/>
              <w:jc w:val="both"/>
              <w:rPr>
                <w:sz w:val="28"/>
                <w:szCs w:val="28"/>
              </w:rPr>
            </w:pPr>
            <w:r w:rsidRPr="00A43013">
              <w:rPr>
                <w:sz w:val="28"/>
                <w:szCs w:val="28"/>
              </w:rPr>
              <w:t>Объем бюджетных ассигнований на реализацию Подпрограммы 5 «</w:t>
            </w:r>
            <w:r w:rsidRPr="00A43013">
              <w:rPr>
                <w:bCs/>
                <w:spacing w:val="-2"/>
                <w:w w:val="108"/>
                <w:sz w:val="28"/>
                <w:szCs w:val="28"/>
              </w:rPr>
              <w:t>Обеспечение реализации муниципальной программы Красногвардейского района «Развитие образования на 20</w:t>
            </w:r>
            <w:r>
              <w:rPr>
                <w:bCs/>
                <w:spacing w:val="-2"/>
                <w:w w:val="108"/>
                <w:sz w:val="28"/>
                <w:szCs w:val="28"/>
              </w:rPr>
              <w:t>18</w:t>
            </w:r>
            <w:r w:rsidRPr="00A43013">
              <w:rPr>
                <w:bCs/>
                <w:spacing w:val="-2"/>
                <w:w w:val="108"/>
                <w:sz w:val="28"/>
                <w:szCs w:val="28"/>
              </w:rPr>
              <w:t>–202</w:t>
            </w:r>
            <w:r>
              <w:rPr>
                <w:bCs/>
                <w:spacing w:val="-2"/>
                <w:w w:val="108"/>
                <w:sz w:val="28"/>
                <w:szCs w:val="28"/>
              </w:rPr>
              <w:t>4</w:t>
            </w:r>
            <w:r w:rsidRPr="00A43013">
              <w:rPr>
                <w:bCs/>
                <w:spacing w:val="-2"/>
                <w:w w:val="108"/>
                <w:sz w:val="28"/>
                <w:szCs w:val="28"/>
              </w:rPr>
              <w:t xml:space="preserve"> годы» </w:t>
            </w:r>
            <w:r w:rsidRPr="00A43013">
              <w:rPr>
                <w:sz w:val="28"/>
                <w:szCs w:val="28"/>
              </w:rPr>
              <w:t xml:space="preserve">составляет </w:t>
            </w:r>
            <w:r w:rsidRPr="00166F54">
              <w:rPr>
                <w:sz w:val="28"/>
                <w:szCs w:val="28"/>
              </w:rPr>
              <w:t>126 772,8 тыс. рублей</w:t>
            </w:r>
          </w:p>
          <w:p w:rsidR="00FB00FD" w:rsidRPr="00166F54" w:rsidRDefault="00FB00FD" w:rsidP="00FB00FD">
            <w:pPr>
              <w:pStyle w:val="a5"/>
              <w:jc w:val="both"/>
              <w:rPr>
                <w:sz w:val="28"/>
                <w:szCs w:val="28"/>
              </w:rPr>
            </w:pPr>
            <w:r w:rsidRPr="00166F54">
              <w:rPr>
                <w:sz w:val="28"/>
                <w:szCs w:val="28"/>
              </w:rPr>
              <w:t xml:space="preserve">Объемы финансирования Подпрограммы 5 по </w:t>
            </w:r>
            <w:r w:rsidRPr="00166F54">
              <w:rPr>
                <w:sz w:val="28"/>
                <w:szCs w:val="28"/>
              </w:rPr>
              <w:lastRenderedPageBreak/>
              <w:t>годам:</w:t>
            </w:r>
          </w:p>
          <w:p w:rsidR="00FB00FD" w:rsidRPr="00166F54" w:rsidRDefault="00FB00FD" w:rsidP="00FB00FD">
            <w:pPr>
              <w:pStyle w:val="a5"/>
              <w:jc w:val="both"/>
              <w:rPr>
                <w:sz w:val="28"/>
                <w:szCs w:val="28"/>
              </w:rPr>
            </w:pPr>
            <w:r w:rsidRPr="00166F54">
              <w:rPr>
                <w:sz w:val="28"/>
                <w:szCs w:val="28"/>
              </w:rPr>
              <w:t>2018 год – 14 216,1 тыс. рублей;</w:t>
            </w:r>
          </w:p>
          <w:p w:rsidR="00FB00FD" w:rsidRPr="00166F54" w:rsidRDefault="00FB00FD" w:rsidP="00FB00FD">
            <w:pPr>
              <w:pStyle w:val="a5"/>
              <w:jc w:val="both"/>
              <w:rPr>
                <w:sz w:val="28"/>
                <w:szCs w:val="28"/>
              </w:rPr>
            </w:pPr>
            <w:r w:rsidRPr="00166F54">
              <w:rPr>
                <w:sz w:val="28"/>
                <w:szCs w:val="28"/>
              </w:rPr>
              <w:t>2019 год – 17 378,7 тыс. рублей;</w:t>
            </w:r>
          </w:p>
          <w:p w:rsidR="00FB00FD" w:rsidRPr="00166F54" w:rsidRDefault="00FB00FD" w:rsidP="00FB00FD">
            <w:pPr>
              <w:pStyle w:val="a5"/>
              <w:numPr>
                <w:ilvl w:val="0"/>
                <w:numId w:val="1"/>
              </w:numPr>
              <w:ind w:left="71" w:hanging="71"/>
              <w:jc w:val="both"/>
              <w:rPr>
                <w:sz w:val="28"/>
                <w:szCs w:val="28"/>
              </w:rPr>
            </w:pPr>
            <w:r w:rsidRPr="00166F54">
              <w:rPr>
                <w:sz w:val="28"/>
                <w:szCs w:val="28"/>
              </w:rPr>
              <w:t>год – 17 988,9 тыс. рублей;</w:t>
            </w:r>
          </w:p>
          <w:p w:rsidR="00FB00FD" w:rsidRPr="00166F54" w:rsidRDefault="00FB00FD" w:rsidP="00FB00FD">
            <w:pPr>
              <w:pStyle w:val="a5"/>
              <w:numPr>
                <w:ilvl w:val="0"/>
                <w:numId w:val="1"/>
              </w:numPr>
              <w:ind w:left="71" w:hanging="71"/>
              <w:jc w:val="both"/>
              <w:rPr>
                <w:sz w:val="28"/>
                <w:szCs w:val="28"/>
              </w:rPr>
            </w:pPr>
            <w:r w:rsidRPr="00166F54">
              <w:rPr>
                <w:sz w:val="28"/>
                <w:szCs w:val="28"/>
              </w:rPr>
              <w:t>год – 19 060,7 тыс. рублей;</w:t>
            </w:r>
          </w:p>
          <w:p w:rsidR="00FB00FD" w:rsidRDefault="00FB00FD" w:rsidP="00FB00FD">
            <w:pPr>
              <w:pStyle w:val="a5"/>
              <w:jc w:val="both"/>
              <w:rPr>
                <w:sz w:val="28"/>
                <w:szCs w:val="28"/>
              </w:rPr>
            </w:pPr>
            <w:r w:rsidRPr="00166F54">
              <w:rPr>
                <w:sz w:val="28"/>
                <w:szCs w:val="28"/>
              </w:rPr>
              <w:t>2022год- 19 725,3 тыс. рублей;</w:t>
            </w:r>
          </w:p>
          <w:p w:rsidR="00FB00FD" w:rsidRDefault="00FB00FD" w:rsidP="00FB00FD">
            <w:pPr>
              <w:pStyle w:val="a5"/>
              <w:jc w:val="both"/>
              <w:rPr>
                <w:sz w:val="28"/>
                <w:szCs w:val="28"/>
              </w:rPr>
            </w:pPr>
            <w:r>
              <w:rPr>
                <w:sz w:val="28"/>
                <w:szCs w:val="28"/>
              </w:rPr>
              <w:t>2023 год – 19226,9 тыс. рублей;</w:t>
            </w:r>
          </w:p>
          <w:p w:rsidR="00FB00FD" w:rsidRPr="00D2478B" w:rsidRDefault="00FB00FD" w:rsidP="00FB00FD">
            <w:pPr>
              <w:pStyle w:val="a5"/>
              <w:jc w:val="both"/>
              <w:rPr>
                <w:sz w:val="28"/>
                <w:szCs w:val="28"/>
              </w:rPr>
            </w:pPr>
            <w:r w:rsidRPr="00A43013">
              <w:rPr>
                <w:sz w:val="28"/>
                <w:szCs w:val="28"/>
              </w:rPr>
              <w:t>20</w:t>
            </w:r>
            <w:r>
              <w:rPr>
                <w:sz w:val="28"/>
                <w:szCs w:val="28"/>
              </w:rPr>
              <w:t>24</w:t>
            </w:r>
            <w:r w:rsidRPr="00A43013">
              <w:rPr>
                <w:sz w:val="28"/>
                <w:szCs w:val="28"/>
              </w:rPr>
              <w:t xml:space="preserve"> год –  </w:t>
            </w:r>
            <w:r>
              <w:rPr>
                <w:sz w:val="28"/>
                <w:szCs w:val="28"/>
              </w:rPr>
              <w:t>19 176,2 тыс. рублей.</w:t>
            </w:r>
          </w:p>
        </w:tc>
      </w:tr>
      <w:tr w:rsidR="00E065DD" w:rsidRPr="00AE2619" w:rsidTr="001D1005">
        <w:trPr>
          <w:jc w:val="center"/>
        </w:trPr>
        <w:tc>
          <w:tcPr>
            <w:tcW w:w="865" w:type="dxa"/>
          </w:tcPr>
          <w:p w:rsidR="00E065DD" w:rsidRPr="00AE2619" w:rsidRDefault="00E065DD" w:rsidP="00BB0946">
            <w:pPr>
              <w:pStyle w:val="a5"/>
              <w:jc w:val="both"/>
              <w:rPr>
                <w:sz w:val="28"/>
                <w:szCs w:val="28"/>
              </w:rPr>
            </w:pPr>
            <w:r>
              <w:rPr>
                <w:sz w:val="28"/>
                <w:szCs w:val="28"/>
              </w:rPr>
              <w:lastRenderedPageBreak/>
              <w:t>9.</w:t>
            </w:r>
          </w:p>
        </w:tc>
        <w:tc>
          <w:tcPr>
            <w:tcW w:w="3155" w:type="dxa"/>
            <w:shd w:val="clear" w:color="auto" w:fill="auto"/>
          </w:tcPr>
          <w:p w:rsidR="00E065DD" w:rsidRPr="00AE2619" w:rsidRDefault="00E065DD" w:rsidP="00BB0946">
            <w:pPr>
              <w:pStyle w:val="a5"/>
              <w:jc w:val="both"/>
              <w:rPr>
                <w:sz w:val="28"/>
                <w:szCs w:val="28"/>
              </w:rPr>
            </w:pPr>
            <w:r w:rsidRPr="00AE2619">
              <w:rPr>
                <w:sz w:val="28"/>
                <w:szCs w:val="28"/>
              </w:rPr>
              <w:t>Ожидаемые результаты реализации Подпрограммы 5</w:t>
            </w:r>
          </w:p>
          <w:p w:rsidR="00E065DD" w:rsidRPr="00AE2619" w:rsidRDefault="00E065DD" w:rsidP="00BB0946">
            <w:pPr>
              <w:pStyle w:val="a5"/>
              <w:jc w:val="both"/>
              <w:rPr>
                <w:sz w:val="28"/>
                <w:szCs w:val="28"/>
              </w:rPr>
            </w:pPr>
          </w:p>
        </w:tc>
        <w:tc>
          <w:tcPr>
            <w:tcW w:w="6050" w:type="dxa"/>
            <w:shd w:val="clear" w:color="auto" w:fill="auto"/>
          </w:tcPr>
          <w:p w:rsidR="00E065DD" w:rsidRPr="00AE2619" w:rsidRDefault="00E065DD" w:rsidP="00BB0946">
            <w:pPr>
              <w:pStyle w:val="a5"/>
              <w:jc w:val="both"/>
              <w:rPr>
                <w:kern w:val="2"/>
                <w:sz w:val="28"/>
                <w:szCs w:val="28"/>
              </w:rPr>
            </w:pPr>
            <w:r w:rsidRPr="00AE2619">
              <w:rPr>
                <w:kern w:val="2"/>
                <w:sz w:val="28"/>
                <w:szCs w:val="28"/>
              </w:rPr>
              <w:t xml:space="preserve">В результате реализации  подпрограммы </w:t>
            </w:r>
            <w:r w:rsidR="004B0E57">
              <w:rPr>
                <w:kern w:val="2"/>
                <w:sz w:val="28"/>
                <w:szCs w:val="28"/>
              </w:rPr>
              <w:t>до</w:t>
            </w:r>
            <w:r w:rsidR="004628EB">
              <w:rPr>
                <w:kern w:val="2"/>
                <w:sz w:val="28"/>
                <w:szCs w:val="28"/>
              </w:rPr>
              <w:t xml:space="preserve"> </w:t>
            </w:r>
            <w:r w:rsidR="00BB0946">
              <w:rPr>
                <w:kern w:val="2"/>
                <w:sz w:val="28"/>
                <w:szCs w:val="28"/>
              </w:rPr>
              <w:t>202</w:t>
            </w:r>
            <w:r w:rsidR="00304376">
              <w:rPr>
                <w:kern w:val="2"/>
                <w:sz w:val="28"/>
                <w:szCs w:val="28"/>
              </w:rPr>
              <w:t>4</w:t>
            </w:r>
            <w:r w:rsidR="004628EB">
              <w:rPr>
                <w:kern w:val="2"/>
                <w:sz w:val="28"/>
                <w:szCs w:val="28"/>
              </w:rPr>
              <w:t xml:space="preserve"> </w:t>
            </w:r>
            <w:r w:rsidRPr="00AE2619">
              <w:rPr>
                <w:kern w:val="2"/>
                <w:sz w:val="28"/>
                <w:szCs w:val="28"/>
              </w:rPr>
              <w:t>год</w:t>
            </w:r>
            <w:r>
              <w:rPr>
                <w:kern w:val="2"/>
                <w:sz w:val="28"/>
                <w:szCs w:val="28"/>
              </w:rPr>
              <w:t>а</w:t>
            </w:r>
            <w:r w:rsidRPr="00AE2619">
              <w:rPr>
                <w:kern w:val="2"/>
                <w:sz w:val="28"/>
                <w:szCs w:val="28"/>
              </w:rPr>
              <w:t xml:space="preserve"> предполагается:</w:t>
            </w:r>
          </w:p>
          <w:p w:rsidR="00E065DD" w:rsidRPr="00AE2619" w:rsidRDefault="00E065DD" w:rsidP="00BB0946">
            <w:pPr>
              <w:pStyle w:val="a5"/>
              <w:jc w:val="both"/>
              <w:rPr>
                <w:kern w:val="2"/>
                <w:sz w:val="28"/>
                <w:szCs w:val="28"/>
              </w:rPr>
            </w:pPr>
            <w:r w:rsidRPr="00AE2619">
              <w:rPr>
                <w:kern w:val="2"/>
                <w:sz w:val="28"/>
                <w:szCs w:val="28"/>
              </w:rPr>
              <w:t xml:space="preserve">- обеспечить всех детей в возрасте от </w:t>
            </w:r>
            <w:r w:rsidR="0078300E">
              <w:rPr>
                <w:kern w:val="2"/>
                <w:sz w:val="28"/>
                <w:szCs w:val="28"/>
              </w:rPr>
              <w:t>1,5</w:t>
            </w:r>
            <w:r w:rsidRPr="00AE2619">
              <w:rPr>
                <w:kern w:val="2"/>
                <w:sz w:val="28"/>
                <w:szCs w:val="28"/>
              </w:rPr>
              <w:t xml:space="preserve"> до 7 лет возможностью получать качественные услуги дошкольного образования, в том числе за счет развития вариативных форм дошкольного образования;</w:t>
            </w:r>
          </w:p>
          <w:p w:rsidR="00E065DD" w:rsidRPr="00AE2619" w:rsidRDefault="00E065DD" w:rsidP="00BB0946">
            <w:pPr>
              <w:pStyle w:val="a5"/>
              <w:jc w:val="both"/>
              <w:rPr>
                <w:kern w:val="2"/>
                <w:sz w:val="28"/>
                <w:szCs w:val="28"/>
              </w:rPr>
            </w:pPr>
            <w:r w:rsidRPr="00AE2619">
              <w:rPr>
                <w:kern w:val="2"/>
                <w:sz w:val="28"/>
                <w:szCs w:val="28"/>
              </w:rPr>
              <w:t>- обеспечить равный доступ к качественному общему образованию для всех граждан 7- 18 лет, в том числе с использованием дистанционных технологий и электронного обучения;</w:t>
            </w:r>
          </w:p>
          <w:p w:rsidR="00E065DD" w:rsidRPr="00AE2619" w:rsidRDefault="00E065DD" w:rsidP="00BB0946">
            <w:pPr>
              <w:pStyle w:val="a5"/>
              <w:jc w:val="both"/>
              <w:rPr>
                <w:kern w:val="2"/>
                <w:sz w:val="28"/>
                <w:szCs w:val="28"/>
              </w:rPr>
            </w:pPr>
            <w:r w:rsidRPr="00AE2619">
              <w:rPr>
                <w:kern w:val="2"/>
                <w:sz w:val="28"/>
                <w:szCs w:val="28"/>
              </w:rPr>
              <w:t>- создать условия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w:t>
            </w:r>
          </w:p>
          <w:p w:rsidR="00E065DD" w:rsidRPr="00AE2619" w:rsidRDefault="00E065DD" w:rsidP="00BB0946">
            <w:pPr>
              <w:pStyle w:val="a5"/>
              <w:jc w:val="both"/>
              <w:rPr>
                <w:kern w:val="2"/>
                <w:sz w:val="28"/>
                <w:szCs w:val="28"/>
              </w:rPr>
            </w:pPr>
            <w:r w:rsidRPr="00AE2619">
              <w:rPr>
                <w:kern w:val="2"/>
                <w:sz w:val="28"/>
                <w:szCs w:val="28"/>
              </w:rPr>
              <w:t>- повысить доступность и качество общего образования;</w:t>
            </w:r>
          </w:p>
          <w:p w:rsidR="00E065DD" w:rsidRPr="00AE2619" w:rsidRDefault="00E065DD" w:rsidP="00BB0946">
            <w:pPr>
              <w:pStyle w:val="a5"/>
              <w:jc w:val="both"/>
              <w:rPr>
                <w:kern w:val="2"/>
                <w:sz w:val="28"/>
                <w:szCs w:val="28"/>
              </w:rPr>
            </w:pPr>
            <w:r w:rsidRPr="00AE2619">
              <w:rPr>
                <w:kern w:val="2"/>
                <w:sz w:val="28"/>
                <w:szCs w:val="28"/>
              </w:rPr>
              <w:t xml:space="preserve">обеспечить эффективное управление в системе образования; </w:t>
            </w:r>
          </w:p>
          <w:p w:rsidR="00E065DD" w:rsidRPr="00AE2619" w:rsidRDefault="00E065DD" w:rsidP="00BB0946">
            <w:pPr>
              <w:pStyle w:val="a5"/>
              <w:jc w:val="both"/>
              <w:rPr>
                <w:sz w:val="28"/>
                <w:szCs w:val="28"/>
              </w:rPr>
            </w:pPr>
            <w:r w:rsidRPr="00AE2619">
              <w:rPr>
                <w:kern w:val="2"/>
                <w:sz w:val="28"/>
                <w:szCs w:val="28"/>
              </w:rPr>
              <w:t>- эффективно использовать информационные и телекоммуникационные технологии в деятельности образовательных учреждений</w:t>
            </w:r>
          </w:p>
        </w:tc>
      </w:tr>
    </w:tbl>
    <w:p w:rsidR="009F1A21" w:rsidRPr="00AE2619" w:rsidRDefault="009F1A21" w:rsidP="00BB0946">
      <w:pPr>
        <w:pStyle w:val="a5"/>
        <w:jc w:val="both"/>
        <w:rPr>
          <w:b/>
          <w:sz w:val="28"/>
          <w:szCs w:val="28"/>
        </w:rPr>
      </w:pPr>
    </w:p>
    <w:p w:rsidR="009F1A21" w:rsidRPr="00AE2619" w:rsidRDefault="009F1A21" w:rsidP="004B0E57">
      <w:pPr>
        <w:pStyle w:val="a5"/>
        <w:numPr>
          <w:ilvl w:val="0"/>
          <w:numId w:val="16"/>
        </w:numPr>
        <w:jc w:val="center"/>
        <w:rPr>
          <w:b/>
          <w:sz w:val="28"/>
          <w:szCs w:val="28"/>
        </w:rPr>
      </w:pPr>
      <w:r w:rsidRPr="00AE2619">
        <w:rPr>
          <w:b/>
          <w:sz w:val="28"/>
          <w:szCs w:val="28"/>
        </w:rPr>
        <w:t>Характеристика текущего состояния сферы Подпрограммы 5,</w:t>
      </w:r>
    </w:p>
    <w:p w:rsidR="009F1A21" w:rsidRPr="00AE2619" w:rsidRDefault="009F1A21" w:rsidP="004B0E57">
      <w:pPr>
        <w:pStyle w:val="a5"/>
        <w:ind w:left="720"/>
        <w:jc w:val="center"/>
        <w:rPr>
          <w:b/>
          <w:sz w:val="28"/>
          <w:szCs w:val="28"/>
        </w:rPr>
      </w:pPr>
      <w:r w:rsidRPr="00AE2619">
        <w:rPr>
          <w:b/>
          <w:sz w:val="28"/>
          <w:szCs w:val="28"/>
        </w:rPr>
        <w:t>описание основных проблем в указанной сфере и прогноз ее развития</w:t>
      </w:r>
    </w:p>
    <w:p w:rsidR="009F1A21" w:rsidRPr="00AE2619" w:rsidRDefault="009F1A21" w:rsidP="00BB0946">
      <w:pPr>
        <w:pStyle w:val="a5"/>
        <w:ind w:left="720"/>
        <w:jc w:val="both"/>
        <w:rPr>
          <w:b/>
          <w:sz w:val="28"/>
          <w:szCs w:val="28"/>
        </w:rPr>
      </w:pPr>
    </w:p>
    <w:p w:rsidR="009F1A21" w:rsidRPr="00AE2619" w:rsidRDefault="009F1A21" w:rsidP="00BB0946">
      <w:pPr>
        <w:pStyle w:val="a5"/>
        <w:ind w:firstLine="709"/>
        <w:jc w:val="both"/>
        <w:rPr>
          <w:kern w:val="2"/>
          <w:sz w:val="28"/>
          <w:szCs w:val="28"/>
        </w:rPr>
      </w:pPr>
      <w:r w:rsidRPr="00AE2619">
        <w:rPr>
          <w:kern w:val="2"/>
          <w:sz w:val="28"/>
          <w:szCs w:val="28"/>
        </w:rPr>
        <w:t xml:space="preserve">Подпрограмма «Обеспечение реализации муниципальной  программы Красногвардейского района «Развитие образования на </w:t>
      </w:r>
      <w:r w:rsidR="00FA7683">
        <w:rPr>
          <w:kern w:val="2"/>
          <w:sz w:val="28"/>
          <w:szCs w:val="28"/>
        </w:rPr>
        <w:t>20</w:t>
      </w:r>
      <w:r w:rsidR="00304376">
        <w:rPr>
          <w:kern w:val="2"/>
          <w:sz w:val="28"/>
          <w:szCs w:val="28"/>
        </w:rPr>
        <w:t>20</w:t>
      </w:r>
      <w:r w:rsidR="00FA7683">
        <w:rPr>
          <w:kern w:val="2"/>
          <w:sz w:val="28"/>
          <w:szCs w:val="28"/>
        </w:rPr>
        <w:t>-202</w:t>
      </w:r>
      <w:r w:rsidR="00304376">
        <w:rPr>
          <w:kern w:val="2"/>
          <w:sz w:val="28"/>
          <w:szCs w:val="28"/>
        </w:rPr>
        <w:t>4</w:t>
      </w:r>
      <w:r w:rsidRPr="00AE2619">
        <w:rPr>
          <w:kern w:val="2"/>
          <w:sz w:val="28"/>
          <w:szCs w:val="28"/>
        </w:rPr>
        <w:t xml:space="preserve"> годы» направлена на реализацию Программы и предусматривает обеспечение управления реализацией мероприятий подпрограмм: «Развитие системы дошкольного образования в муниципальном образовании «Красногвардейский район», «Развитие системы общего образования в муниципальном образовании «Красногвардейский район», «Развитие системы дополнительного образования в муниципальном образовани</w:t>
      </w:r>
      <w:r>
        <w:rPr>
          <w:kern w:val="2"/>
          <w:sz w:val="28"/>
          <w:szCs w:val="28"/>
        </w:rPr>
        <w:t>и «Красногвардейский район»,  «Противопожарная б</w:t>
      </w:r>
      <w:r w:rsidRPr="00AE2619">
        <w:rPr>
          <w:kern w:val="2"/>
          <w:sz w:val="28"/>
          <w:szCs w:val="28"/>
        </w:rPr>
        <w:t>езопасность образовательных учреждений  в муниципальном образовании «Красногвардейский район», «Энергосбережение и повышение энергетической эффективности  в образовательных организациях МО «Красногвардейский район»</w:t>
      </w:r>
      <w:r w:rsidR="009575A6">
        <w:rPr>
          <w:kern w:val="2"/>
          <w:sz w:val="28"/>
          <w:szCs w:val="28"/>
        </w:rPr>
        <w:t xml:space="preserve">, «Государственная </w:t>
      </w:r>
      <w:r w:rsidR="009575A6">
        <w:rPr>
          <w:kern w:val="2"/>
          <w:sz w:val="28"/>
          <w:szCs w:val="28"/>
        </w:rPr>
        <w:lastRenderedPageBreak/>
        <w:t>поддержка дете</w:t>
      </w:r>
      <w:proofErr w:type="gramStart"/>
      <w:r w:rsidR="009575A6">
        <w:rPr>
          <w:kern w:val="2"/>
          <w:sz w:val="28"/>
          <w:szCs w:val="28"/>
        </w:rPr>
        <w:t>й-</w:t>
      </w:r>
      <w:proofErr w:type="gramEnd"/>
      <w:r w:rsidR="009575A6">
        <w:rPr>
          <w:kern w:val="2"/>
          <w:sz w:val="28"/>
          <w:szCs w:val="28"/>
        </w:rPr>
        <w:t xml:space="preserve"> сирот и детей, оставшихся без попечения родителей, охрана семьи и детства», «Обеспечение льготным питанием обучающихся школ района»</w:t>
      </w:r>
      <w:r w:rsidRPr="00AE2619">
        <w:rPr>
          <w:kern w:val="2"/>
          <w:sz w:val="28"/>
          <w:szCs w:val="28"/>
        </w:rPr>
        <w:t xml:space="preserve">. Реализация подпрограммы призвана обеспечить существенное повышение качества управления процессами развития системой образования Красногвардейского района. </w:t>
      </w:r>
    </w:p>
    <w:p w:rsidR="009F1A21" w:rsidRPr="00AE2619" w:rsidRDefault="009F1A21" w:rsidP="00BB0946">
      <w:pPr>
        <w:pStyle w:val="a5"/>
        <w:ind w:firstLine="709"/>
        <w:jc w:val="both"/>
        <w:rPr>
          <w:kern w:val="2"/>
          <w:sz w:val="28"/>
          <w:szCs w:val="28"/>
        </w:rPr>
      </w:pPr>
      <w:r w:rsidRPr="00AE2619">
        <w:rPr>
          <w:kern w:val="2"/>
          <w:sz w:val="28"/>
          <w:szCs w:val="28"/>
        </w:rPr>
        <w:t>Подпрограмма устанавливает меры, направленные на обеспечение доступности и качества муниципальных услуг в сфере образования, осуществляет координирующую функцию, комплексный анализ ситуации в образовании, обеспечивает выработку общих эффективных подходов к решению проблем образования, предоставление муниципальных услуг в сфере образования Красногвардейского района.</w:t>
      </w:r>
    </w:p>
    <w:p w:rsidR="009F1A21" w:rsidRPr="00AE2619" w:rsidRDefault="009F1A21" w:rsidP="00BB0946">
      <w:pPr>
        <w:pStyle w:val="a5"/>
        <w:ind w:firstLine="709"/>
        <w:jc w:val="both"/>
        <w:rPr>
          <w:kern w:val="2"/>
          <w:sz w:val="28"/>
          <w:szCs w:val="28"/>
        </w:rPr>
      </w:pPr>
      <w:r w:rsidRPr="00AE2619">
        <w:rPr>
          <w:kern w:val="2"/>
          <w:sz w:val="28"/>
          <w:szCs w:val="28"/>
        </w:rPr>
        <w:t xml:space="preserve">В соответствии с Федеральным </w:t>
      </w:r>
      <w:hyperlink r:id="rId12" w:history="1">
        <w:r w:rsidRPr="00AE2619">
          <w:rPr>
            <w:kern w:val="2"/>
            <w:sz w:val="28"/>
            <w:szCs w:val="28"/>
          </w:rPr>
          <w:t>законом</w:t>
        </w:r>
      </w:hyperlink>
      <w:r w:rsidRPr="00AE2619">
        <w:rPr>
          <w:kern w:val="2"/>
          <w:sz w:val="28"/>
          <w:szCs w:val="28"/>
        </w:rPr>
        <w:t xml:space="preserve"> от 29.12.2012</w:t>
      </w:r>
      <w:r>
        <w:rPr>
          <w:kern w:val="2"/>
          <w:sz w:val="28"/>
          <w:szCs w:val="28"/>
        </w:rPr>
        <w:t xml:space="preserve"> г. </w:t>
      </w:r>
      <w:r w:rsidRPr="00AE2619">
        <w:rPr>
          <w:kern w:val="2"/>
          <w:sz w:val="28"/>
          <w:szCs w:val="28"/>
        </w:rPr>
        <w:t>№ 273-ФЗ</w:t>
      </w:r>
      <w:r w:rsidRPr="00AE2619">
        <w:rPr>
          <w:kern w:val="2"/>
          <w:sz w:val="28"/>
          <w:szCs w:val="28"/>
        </w:rPr>
        <w:br/>
        <w:t>«Об образовании в Российской Федерации»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относится к вопросам</w:t>
      </w:r>
      <w:r>
        <w:rPr>
          <w:kern w:val="2"/>
          <w:sz w:val="28"/>
          <w:szCs w:val="28"/>
        </w:rPr>
        <w:t xml:space="preserve"> местного значения муниципального района</w:t>
      </w:r>
      <w:r w:rsidRPr="00AE2619">
        <w:rPr>
          <w:kern w:val="2"/>
          <w:sz w:val="28"/>
          <w:szCs w:val="28"/>
        </w:rPr>
        <w:t>. От грамотного планирования развития муниципальной образовательной сети зависит степень удовлетворения запросов личности и семьи в получении качественных образовательных услуг, соответствующих современным требованиям.</w:t>
      </w:r>
    </w:p>
    <w:p w:rsidR="009F1A21" w:rsidRPr="00AE2619" w:rsidRDefault="009F1A21" w:rsidP="00BB0946">
      <w:pPr>
        <w:pStyle w:val="a5"/>
        <w:ind w:firstLine="709"/>
        <w:jc w:val="both"/>
        <w:rPr>
          <w:kern w:val="2"/>
          <w:sz w:val="28"/>
          <w:szCs w:val="28"/>
        </w:rPr>
      </w:pPr>
      <w:r w:rsidRPr="00AE2619">
        <w:rPr>
          <w:kern w:val="2"/>
          <w:sz w:val="28"/>
          <w:szCs w:val="28"/>
        </w:rPr>
        <w:t>Кроме того, Управление образования</w:t>
      </w:r>
      <w:r>
        <w:rPr>
          <w:kern w:val="2"/>
          <w:sz w:val="28"/>
          <w:szCs w:val="28"/>
        </w:rPr>
        <w:t xml:space="preserve"> администрации МО «Красногвардейский район»</w:t>
      </w:r>
      <w:r w:rsidRPr="00AE2619">
        <w:rPr>
          <w:kern w:val="2"/>
          <w:sz w:val="28"/>
          <w:szCs w:val="28"/>
        </w:rPr>
        <w:t xml:space="preserve"> - главный распорядитель средств местного бюджета, выделяемых на финансовое обеспечение подведомственных Управлению образования</w:t>
      </w:r>
      <w:r w:rsidR="004F25D6">
        <w:rPr>
          <w:kern w:val="2"/>
          <w:sz w:val="28"/>
          <w:szCs w:val="28"/>
        </w:rPr>
        <w:t xml:space="preserve"> </w:t>
      </w:r>
      <w:r>
        <w:rPr>
          <w:kern w:val="2"/>
          <w:sz w:val="28"/>
          <w:szCs w:val="28"/>
        </w:rPr>
        <w:t>администрации</w:t>
      </w:r>
      <w:r w:rsidR="004F25D6">
        <w:rPr>
          <w:kern w:val="2"/>
          <w:sz w:val="28"/>
          <w:szCs w:val="28"/>
        </w:rPr>
        <w:t xml:space="preserve"> </w:t>
      </w:r>
      <w:r>
        <w:rPr>
          <w:kern w:val="2"/>
          <w:sz w:val="28"/>
          <w:szCs w:val="28"/>
        </w:rPr>
        <w:t xml:space="preserve">МО «Красногвардейский район» </w:t>
      </w:r>
      <w:r w:rsidRPr="00AE2619">
        <w:rPr>
          <w:kern w:val="2"/>
          <w:sz w:val="28"/>
          <w:szCs w:val="28"/>
        </w:rPr>
        <w:t>м</w:t>
      </w:r>
      <w:r>
        <w:rPr>
          <w:kern w:val="2"/>
          <w:sz w:val="28"/>
          <w:szCs w:val="28"/>
        </w:rPr>
        <w:t>униципальных организаций общего и</w:t>
      </w:r>
      <w:r w:rsidRPr="00AE2619">
        <w:rPr>
          <w:kern w:val="2"/>
          <w:sz w:val="28"/>
          <w:szCs w:val="28"/>
        </w:rPr>
        <w:t xml:space="preserve"> дополнительного образования.</w:t>
      </w:r>
    </w:p>
    <w:p w:rsidR="009F1A21" w:rsidRPr="00AE2619" w:rsidRDefault="009F1A21" w:rsidP="00BB0946">
      <w:pPr>
        <w:pStyle w:val="a5"/>
        <w:ind w:firstLine="709"/>
        <w:jc w:val="both"/>
        <w:rPr>
          <w:kern w:val="2"/>
          <w:sz w:val="28"/>
          <w:szCs w:val="28"/>
        </w:rPr>
      </w:pPr>
      <w:r w:rsidRPr="00AE2619">
        <w:rPr>
          <w:kern w:val="2"/>
          <w:sz w:val="28"/>
          <w:szCs w:val="28"/>
        </w:rPr>
        <w:t xml:space="preserve">Одним из основных принципов государственной политики в области образования является обеспечение прав граждан и государственных гарантий на получение общедоступного и качественного бесплатного общего образования. Особое внимание уделяется вопросам обеспечения качества общего образования. Проводится серьезное обновление программ и методов работы школ. Новые федеральные государственные образовательные стандарты общего образования должны обеспечить </w:t>
      </w:r>
      <w:r w:rsidR="00D03307">
        <w:rPr>
          <w:kern w:val="2"/>
          <w:sz w:val="28"/>
          <w:szCs w:val="28"/>
        </w:rPr>
        <w:t>системн</w:t>
      </w:r>
      <w:proofErr w:type="gramStart"/>
      <w:r w:rsidR="00D03307">
        <w:rPr>
          <w:kern w:val="2"/>
          <w:sz w:val="28"/>
          <w:szCs w:val="28"/>
        </w:rPr>
        <w:t>о-</w:t>
      </w:r>
      <w:proofErr w:type="gramEnd"/>
      <w:r w:rsidR="00D03307">
        <w:rPr>
          <w:kern w:val="2"/>
          <w:sz w:val="28"/>
          <w:szCs w:val="28"/>
        </w:rPr>
        <w:t xml:space="preserve"> </w:t>
      </w:r>
      <w:proofErr w:type="spellStart"/>
      <w:r w:rsidRPr="00AE2619">
        <w:rPr>
          <w:kern w:val="2"/>
          <w:sz w:val="28"/>
          <w:szCs w:val="28"/>
        </w:rPr>
        <w:t>деятельностный</w:t>
      </w:r>
      <w:proofErr w:type="spellEnd"/>
      <w:r w:rsidRPr="00AE2619">
        <w:rPr>
          <w:kern w:val="2"/>
          <w:sz w:val="28"/>
          <w:szCs w:val="28"/>
        </w:rPr>
        <w:t xml:space="preserve"> подход в обучении, формирование ключевых компетенций школьников, доступность для каждого старшеклассника нескольких профилей обучения, соответствующих его склонностям и жизненным планам.</w:t>
      </w:r>
    </w:p>
    <w:p w:rsidR="009F1A21" w:rsidRPr="00AE2619" w:rsidRDefault="009F1A21" w:rsidP="00BB0946">
      <w:pPr>
        <w:pStyle w:val="a5"/>
        <w:ind w:firstLine="709"/>
        <w:jc w:val="both"/>
        <w:rPr>
          <w:b/>
          <w:sz w:val="28"/>
          <w:szCs w:val="28"/>
        </w:rPr>
      </w:pPr>
    </w:p>
    <w:p w:rsidR="009F1A21" w:rsidRDefault="009F1A21" w:rsidP="00527067">
      <w:pPr>
        <w:pStyle w:val="a5"/>
        <w:numPr>
          <w:ilvl w:val="0"/>
          <w:numId w:val="16"/>
        </w:numPr>
        <w:ind w:left="0" w:firstLine="0"/>
        <w:jc w:val="center"/>
        <w:rPr>
          <w:b/>
          <w:sz w:val="28"/>
          <w:szCs w:val="28"/>
        </w:rPr>
      </w:pPr>
      <w:r w:rsidRPr="00AE2619">
        <w:rPr>
          <w:b/>
          <w:sz w:val="28"/>
          <w:szCs w:val="28"/>
        </w:rPr>
        <w:t xml:space="preserve">Приоритеты </w:t>
      </w:r>
      <w:r w:rsidRPr="00AE2619">
        <w:rPr>
          <w:b/>
          <w:spacing w:val="-2"/>
          <w:sz w:val="28"/>
          <w:szCs w:val="28"/>
        </w:rPr>
        <w:t>реализуемой в МО «Красногвардейский район</w:t>
      </w:r>
      <w:proofErr w:type="gramStart"/>
      <w:r w:rsidRPr="00AE2619">
        <w:rPr>
          <w:b/>
          <w:spacing w:val="-2"/>
          <w:sz w:val="28"/>
          <w:szCs w:val="28"/>
        </w:rPr>
        <w:t>»</w:t>
      </w:r>
      <w:r w:rsidRPr="00AE2619">
        <w:rPr>
          <w:b/>
          <w:sz w:val="28"/>
          <w:szCs w:val="28"/>
        </w:rPr>
        <w:t>п</w:t>
      </w:r>
      <w:proofErr w:type="gramEnd"/>
      <w:r w:rsidRPr="00AE2619">
        <w:rPr>
          <w:b/>
          <w:sz w:val="28"/>
          <w:szCs w:val="28"/>
        </w:rPr>
        <w:t>олитики в сфере реализации Подпрограммы 5, цели, задачи и показатели (индикаторы) достижения целей и решения задач, описание основных ожидаемых конечных результатов Подпрограммы 5, сроков и контрольных этапов реализации Подпрограммы 5</w:t>
      </w:r>
    </w:p>
    <w:p w:rsidR="009F1A21" w:rsidRPr="00AE2619" w:rsidRDefault="009F1A21" w:rsidP="00BB0946">
      <w:pPr>
        <w:pStyle w:val="a5"/>
        <w:ind w:left="720" w:firstLine="709"/>
        <w:jc w:val="both"/>
        <w:rPr>
          <w:b/>
          <w:sz w:val="28"/>
          <w:szCs w:val="28"/>
        </w:rPr>
      </w:pPr>
    </w:p>
    <w:p w:rsidR="009F1A21" w:rsidRPr="00AE2619" w:rsidRDefault="009F1A21" w:rsidP="00BB0946">
      <w:pPr>
        <w:autoSpaceDE w:val="0"/>
        <w:autoSpaceDN w:val="0"/>
        <w:adjustRightInd w:val="0"/>
        <w:ind w:firstLine="709"/>
        <w:jc w:val="both"/>
        <w:rPr>
          <w:color w:val="000000"/>
          <w:sz w:val="28"/>
          <w:szCs w:val="28"/>
        </w:rPr>
      </w:pPr>
      <w:r w:rsidRPr="00AE2619">
        <w:rPr>
          <w:color w:val="000000"/>
          <w:sz w:val="28"/>
          <w:szCs w:val="28"/>
        </w:rPr>
        <w:t>Приоритетами политики в сфере реализации подпрограммы являются:</w:t>
      </w:r>
    </w:p>
    <w:p w:rsidR="009F1A21" w:rsidRPr="00AE2619" w:rsidRDefault="009F1A21" w:rsidP="00BB0946">
      <w:pPr>
        <w:pStyle w:val="ConsPlusNormal"/>
        <w:ind w:firstLine="709"/>
        <w:jc w:val="both"/>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AE2619">
        <w:rPr>
          <w:rFonts w:ascii="Times New Roman" w:eastAsia="Calibri" w:hAnsi="Times New Roman" w:cs="Times New Roman"/>
          <w:color w:val="000000"/>
          <w:sz w:val="28"/>
          <w:szCs w:val="28"/>
          <w:lang w:eastAsia="en-US"/>
        </w:rPr>
        <w:t>создание системы управления реализацией муниципальной программы, предусматривающей, в том числе, разработку правовых актов, направленных на внедрение федеральных государственных образовательных стандартов, системы оценки качества образовательных услуг, механизмов эффективного контракта;</w:t>
      </w:r>
    </w:p>
    <w:p w:rsidR="009F1A21" w:rsidRPr="00AE2619" w:rsidRDefault="009F1A21" w:rsidP="00BB0946">
      <w:pPr>
        <w:pStyle w:val="ConsPlusNormal"/>
        <w:ind w:firstLine="709"/>
        <w:jc w:val="both"/>
        <w:outlineLvl w:val="2"/>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 </w:t>
      </w:r>
      <w:r w:rsidRPr="00AE2619">
        <w:rPr>
          <w:rFonts w:ascii="Times New Roman" w:eastAsia="Calibri" w:hAnsi="Times New Roman" w:cs="Times New Roman"/>
          <w:color w:val="000000"/>
          <w:sz w:val="28"/>
          <w:szCs w:val="28"/>
          <w:lang w:eastAsia="en-US"/>
        </w:rPr>
        <w:t xml:space="preserve">обеспечение информационной открытости деятельности образовательных </w:t>
      </w:r>
      <w:r w:rsidRPr="00AE2619">
        <w:rPr>
          <w:rFonts w:ascii="Times New Roman" w:eastAsia="Calibri" w:hAnsi="Times New Roman" w:cs="Times New Roman"/>
          <w:color w:val="000000"/>
          <w:sz w:val="28"/>
          <w:szCs w:val="28"/>
          <w:lang w:eastAsia="en-US"/>
        </w:rPr>
        <w:lastRenderedPageBreak/>
        <w:t>организаций.</w:t>
      </w:r>
    </w:p>
    <w:p w:rsidR="009F1A21" w:rsidRPr="00AE2619" w:rsidRDefault="009F1A21" w:rsidP="00BB0946">
      <w:pPr>
        <w:pStyle w:val="a5"/>
        <w:ind w:firstLine="709"/>
        <w:jc w:val="both"/>
        <w:rPr>
          <w:kern w:val="2"/>
          <w:sz w:val="28"/>
          <w:szCs w:val="28"/>
        </w:rPr>
      </w:pPr>
      <w:r w:rsidRPr="00AE2619">
        <w:rPr>
          <w:kern w:val="2"/>
          <w:sz w:val="28"/>
          <w:szCs w:val="28"/>
        </w:rPr>
        <w:t>Целями реализации подпрограммы «Обеспечение реализации муниципальной программы Красногвардейского района «Развитие образования</w:t>
      </w:r>
      <w:r w:rsidR="005F2105">
        <w:rPr>
          <w:kern w:val="2"/>
          <w:sz w:val="28"/>
          <w:szCs w:val="28"/>
        </w:rPr>
        <w:t xml:space="preserve"> на </w:t>
      </w:r>
      <w:r w:rsidR="00FA7683">
        <w:rPr>
          <w:kern w:val="2"/>
          <w:sz w:val="28"/>
          <w:szCs w:val="28"/>
        </w:rPr>
        <w:t>20</w:t>
      </w:r>
      <w:r w:rsidR="00B53E18">
        <w:rPr>
          <w:kern w:val="2"/>
          <w:sz w:val="28"/>
          <w:szCs w:val="28"/>
        </w:rPr>
        <w:t>18</w:t>
      </w:r>
      <w:r w:rsidR="0075060C">
        <w:rPr>
          <w:kern w:val="2"/>
          <w:sz w:val="28"/>
          <w:szCs w:val="28"/>
        </w:rPr>
        <w:t xml:space="preserve"> </w:t>
      </w:r>
      <w:r w:rsidR="00FA7683">
        <w:rPr>
          <w:kern w:val="2"/>
          <w:sz w:val="28"/>
          <w:szCs w:val="28"/>
        </w:rPr>
        <w:t>-202</w:t>
      </w:r>
      <w:r w:rsidR="00273F61">
        <w:rPr>
          <w:kern w:val="2"/>
          <w:sz w:val="28"/>
          <w:szCs w:val="28"/>
        </w:rPr>
        <w:t>4</w:t>
      </w:r>
      <w:r w:rsidRPr="00AE2619">
        <w:rPr>
          <w:kern w:val="2"/>
          <w:sz w:val="28"/>
          <w:szCs w:val="28"/>
        </w:rPr>
        <w:t xml:space="preserve"> годы» являются: </w:t>
      </w:r>
    </w:p>
    <w:p w:rsidR="009F1A21" w:rsidRPr="00AE2619" w:rsidRDefault="009F1A21" w:rsidP="00BB0946">
      <w:pPr>
        <w:pStyle w:val="a5"/>
        <w:ind w:firstLine="709"/>
        <w:jc w:val="both"/>
        <w:rPr>
          <w:kern w:val="2"/>
          <w:sz w:val="28"/>
          <w:szCs w:val="28"/>
        </w:rPr>
      </w:pPr>
      <w:r w:rsidRPr="00AE2619">
        <w:rPr>
          <w:kern w:val="2"/>
          <w:sz w:val="28"/>
          <w:szCs w:val="28"/>
        </w:rPr>
        <w:t xml:space="preserve"> - обеспечение организационных, информационных и методических условий для реализации муниципальной программы;</w:t>
      </w:r>
    </w:p>
    <w:p w:rsidR="009F1A21" w:rsidRPr="00AE2619" w:rsidRDefault="009F1A21" w:rsidP="00BB0946">
      <w:pPr>
        <w:pStyle w:val="a5"/>
        <w:ind w:firstLine="709"/>
        <w:jc w:val="both"/>
        <w:rPr>
          <w:kern w:val="2"/>
          <w:sz w:val="28"/>
          <w:szCs w:val="28"/>
        </w:rPr>
      </w:pPr>
      <w:r w:rsidRPr="00AE2619">
        <w:rPr>
          <w:kern w:val="2"/>
          <w:sz w:val="28"/>
          <w:szCs w:val="28"/>
        </w:rPr>
        <w:t xml:space="preserve"> - повышение эффективности бюджетных расходов, направленных на развитие системы образования Красногвардейского района.</w:t>
      </w:r>
    </w:p>
    <w:p w:rsidR="009F1A21" w:rsidRPr="00AE2619" w:rsidRDefault="009F1A21" w:rsidP="00BB0946">
      <w:pPr>
        <w:pStyle w:val="a5"/>
        <w:ind w:firstLine="709"/>
        <w:jc w:val="both"/>
        <w:rPr>
          <w:kern w:val="2"/>
          <w:sz w:val="28"/>
          <w:szCs w:val="28"/>
        </w:rPr>
      </w:pPr>
      <w:r w:rsidRPr="00AE2619">
        <w:rPr>
          <w:kern w:val="2"/>
          <w:sz w:val="28"/>
          <w:szCs w:val="28"/>
        </w:rPr>
        <w:t xml:space="preserve"> Основные задачи, направленные на реализацию данных целей:</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обеспечения доступности образования;</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повышения качества</w:t>
      </w:r>
      <w:r>
        <w:rPr>
          <w:sz w:val="28"/>
          <w:szCs w:val="28"/>
        </w:rPr>
        <w:t xml:space="preserve"> образования</w:t>
      </w:r>
      <w:r w:rsidRPr="00AE2619">
        <w:rPr>
          <w:sz w:val="28"/>
          <w:szCs w:val="28"/>
        </w:rPr>
        <w:t>;</w:t>
      </w:r>
    </w:p>
    <w:p w:rsidR="009F1A21" w:rsidRPr="00AE2619" w:rsidRDefault="009F1A21" w:rsidP="00BB0946">
      <w:pPr>
        <w:pStyle w:val="a5"/>
        <w:numPr>
          <w:ilvl w:val="0"/>
          <w:numId w:val="17"/>
        </w:numPr>
        <w:ind w:hanging="11"/>
        <w:jc w:val="both"/>
        <w:rPr>
          <w:sz w:val="28"/>
          <w:szCs w:val="28"/>
        </w:rPr>
      </w:pPr>
      <w:r w:rsidRPr="00AE2619">
        <w:rPr>
          <w:sz w:val="28"/>
          <w:szCs w:val="28"/>
        </w:rPr>
        <w:t>Создание условий для повышения эффективности системы общего образования.</w:t>
      </w:r>
    </w:p>
    <w:p w:rsidR="009F1A21" w:rsidRPr="00AE2619" w:rsidRDefault="009F1A21" w:rsidP="00BB0946">
      <w:pPr>
        <w:pStyle w:val="a5"/>
        <w:ind w:firstLine="709"/>
        <w:jc w:val="both"/>
        <w:rPr>
          <w:sz w:val="28"/>
          <w:szCs w:val="28"/>
        </w:rPr>
      </w:pPr>
      <w:r w:rsidRPr="00AE2619">
        <w:rPr>
          <w:sz w:val="28"/>
          <w:szCs w:val="28"/>
        </w:rPr>
        <w:t xml:space="preserve">   Перечень показателей (целевых индикаторов) Подпрограммы 5:</w:t>
      </w:r>
    </w:p>
    <w:p w:rsidR="009F1A21" w:rsidRPr="00AE2619" w:rsidRDefault="009F1A21" w:rsidP="00BB0946">
      <w:pPr>
        <w:pStyle w:val="a5"/>
        <w:ind w:firstLine="709"/>
        <w:jc w:val="both"/>
        <w:rPr>
          <w:sz w:val="28"/>
          <w:szCs w:val="28"/>
        </w:rPr>
      </w:pPr>
      <w:r>
        <w:rPr>
          <w:sz w:val="28"/>
          <w:szCs w:val="28"/>
        </w:rPr>
        <w:t xml:space="preserve">- </w:t>
      </w:r>
      <w:r w:rsidRPr="00AE2619">
        <w:rPr>
          <w:sz w:val="28"/>
          <w:szCs w:val="28"/>
        </w:rPr>
        <w:t>доля муниципальных услуг</w:t>
      </w:r>
      <w:r>
        <w:rPr>
          <w:sz w:val="28"/>
          <w:szCs w:val="28"/>
        </w:rPr>
        <w:t>, оказываемых Управлением</w:t>
      </w:r>
      <w:r w:rsidRPr="00AE2619">
        <w:rPr>
          <w:sz w:val="28"/>
          <w:szCs w:val="28"/>
        </w:rPr>
        <w:t xml:space="preserve"> образования администрации Красногвардейского района, по которым утверждены административные регламенты их оказания, в общем количестве муниципальных услуг</w:t>
      </w:r>
      <w:r>
        <w:rPr>
          <w:sz w:val="28"/>
          <w:szCs w:val="28"/>
        </w:rPr>
        <w:t xml:space="preserve">, </w:t>
      </w:r>
      <w:r w:rsidRPr="00AE2619">
        <w:rPr>
          <w:sz w:val="28"/>
          <w:szCs w:val="28"/>
        </w:rPr>
        <w:t>предоставляемых Управлением  образования администрации Красногвардейского района;</w:t>
      </w:r>
    </w:p>
    <w:p w:rsidR="009F1A21" w:rsidRPr="00AE2619" w:rsidRDefault="009F1A21" w:rsidP="00056D11">
      <w:pPr>
        <w:pStyle w:val="a5"/>
        <w:ind w:firstLine="709"/>
        <w:jc w:val="both"/>
        <w:rPr>
          <w:b/>
          <w:bCs/>
          <w:sz w:val="28"/>
          <w:szCs w:val="28"/>
        </w:rPr>
      </w:pPr>
      <w:r>
        <w:rPr>
          <w:sz w:val="28"/>
          <w:szCs w:val="28"/>
        </w:rPr>
        <w:t xml:space="preserve">- </w:t>
      </w:r>
      <w:r w:rsidRPr="00AE2619">
        <w:rPr>
          <w:sz w:val="28"/>
          <w:szCs w:val="28"/>
        </w:rPr>
        <w:t>удовлетворенность населения доступностью и качеством образовательных услуг.</w:t>
      </w:r>
    </w:p>
    <w:p w:rsidR="009F1A21" w:rsidRDefault="009F1A21" w:rsidP="00BB0946">
      <w:pPr>
        <w:numPr>
          <w:ilvl w:val="0"/>
          <w:numId w:val="16"/>
        </w:numPr>
        <w:autoSpaceDE w:val="0"/>
        <w:autoSpaceDN w:val="0"/>
        <w:adjustRightInd w:val="0"/>
        <w:ind w:firstLine="709"/>
        <w:jc w:val="both"/>
        <w:rPr>
          <w:b/>
          <w:bCs/>
          <w:sz w:val="28"/>
          <w:szCs w:val="28"/>
        </w:rPr>
      </w:pPr>
      <w:r w:rsidRPr="00AE2619">
        <w:rPr>
          <w:b/>
          <w:bCs/>
          <w:sz w:val="28"/>
          <w:szCs w:val="28"/>
        </w:rPr>
        <w:t>Характеристика  основных мероприятий Подпрограммы 5</w:t>
      </w:r>
    </w:p>
    <w:p w:rsidR="009F1A21" w:rsidRDefault="009F1A21" w:rsidP="00BB0946">
      <w:pPr>
        <w:autoSpaceDE w:val="0"/>
        <w:autoSpaceDN w:val="0"/>
        <w:adjustRightInd w:val="0"/>
        <w:ind w:left="720" w:firstLine="709"/>
        <w:jc w:val="both"/>
        <w:rPr>
          <w:b/>
          <w:bCs/>
          <w:sz w:val="28"/>
          <w:szCs w:val="28"/>
        </w:rPr>
      </w:pPr>
    </w:p>
    <w:p w:rsidR="009F1A21" w:rsidRPr="00AE2619" w:rsidRDefault="009F1A21" w:rsidP="00BB0946">
      <w:pPr>
        <w:pStyle w:val="a5"/>
        <w:ind w:firstLine="709"/>
        <w:jc w:val="both"/>
        <w:rPr>
          <w:kern w:val="2"/>
          <w:sz w:val="28"/>
          <w:szCs w:val="28"/>
        </w:rPr>
      </w:pPr>
      <w:r w:rsidRPr="00AE2619">
        <w:rPr>
          <w:kern w:val="2"/>
          <w:sz w:val="28"/>
          <w:szCs w:val="28"/>
        </w:rPr>
        <w:t xml:space="preserve">Реализация подпрограммы </w:t>
      </w:r>
      <w:r w:rsidRPr="00AE2619">
        <w:rPr>
          <w:b/>
          <w:bCs/>
          <w:kern w:val="2"/>
          <w:sz w:val="28"/>
          <w:szCs w:val="28"/>
        </w:rPr>
        <w:t>«</w:t>
      </w:r>
      <w:r w:rsidRPr="00AE2619">
        <w:rPr>
          <w:bCs/>
          <w:kern w:val="2"/>
          <w:sz w:val="28"/>
          <w:szCs w:val="28"/>
        </w:rPr>
        <w:t xml:space="preserve">Обеспечение реализации муниципальной программы Красногвардейского района «Развитие образования на </w:t>
      </w:r>
      <w:r w:rsidR="00FA7683">
        <w:rPr>
          <w:bCs/>
          <w:kern w:val="2"/>
          <w:sz w:val="28"/>
          <w:szCs w:val="28"/>
        </w:rPr>
        <w:t>20</w:t>
      </w:r>
      <w:r w:rsidR="004628EB">
        <w:rPr>
          <w:bCs/>
          <w:kern w:val="2"/>
          <w:sz w:val="28"/>
          <w:szCs w:val="28"/>
        </w:rPr>
        <w:t>18</w:t>
      </w:r>
      <w:r w:rsidR="00FA7683">
        <w:rPr>
          <w:bCs/>
          <w:kern w:val="2"/>
          <w:sz w:val="28"/>
          <w:szCs w:val="28"/>
        </w:rPr>
        <w:t>-202</w:t>
      </w:r>
      <w:r w:rsidR="00273F61">
        <w:rPr>
          <w:bCs/>
          <w:kern w:val="2"/>
          <w:sz w:val="28"/>
          <w:szCs w:val="28"/>
        </w:rPr>
        <w:t>4</w:t>
      </w:r>
      <w:r w:rsidRPr="00AE2619">
        <w:rPr>
          <w:bCs/>
          <w:kern w:val="2"/>
          <w:sz w:val="28"/>
          <w:szCs w:val="28"/>
        </w:rPr>
        <w:t xml:space="preserve"> годы»</w:t>
      </w:r>
      <w:r w:rsidRPr="00AE2619">
        <w:rPr>
          <w:kern w:val="2"/>
          <w:sz w:val="28"/>
          <w:szCs w:val="28"/>
        </w:rPr>
        <w:t xml:space="preserve"> будет осуществляться посредством обеспечения функционирования  Управления образования</w:t>
      </w:r>
      <w:r>
        <w:rPr>
          <w:kern w:val="2"/>
          <w:sz w:val="28"/>
          <w:szCs w:val="28"/>
        </w:rPr>
        <w:t xml:space="preserve"> администрации МО «Красногвардейский район»</w:t>
      </w:r>
      <w:r w:rsidRPr="00AE2619">
        <w:rPr>
          <w:kern w:val="2"/>
          <w:sz w:val="28"/>
          <w:szCs w:val="28"/>
        </w:rPr>
        <w:t>, муниципального казенного учреждения «Районный методический кабинет», муниципального казенного учреждения «Централизованная бухгалтерия управления образования».</w:t>
      </w:r>
    </w:p>
    <w:p w:rsidR="009F1A21" w:rsidRPr="00AE2619" w:rsidRDefault="009F1A21" w:rsidP="00BB0946">
      <w:pPr>
        <w:pStyle w:val="a5"/>
        <w:ind w:firstLine="709"/>
        <w:jc w:val="both"/>
        <w:rPr>
          <w:b/>
          <w:bCs/>
          <w:sz w:val="28"/>
          <w:szCs w:val="28"/>
        </w:rPr>
      </w:pPr>
      <w:r w:rsidRPr="00AE2619">
        <w:rPr>
          <w:kern w:val="2"/>
          <w:sz w:val="28"/>
          <w:szCs w:val="28"/>
        </w:rPr>
        <w:tab/>
      </w:r>
    </w:p>
    <w:p w:rsidR="009F1A21" w:rsidRDefault="009F1A21" w:rsidP="004B0E57">
      <w:pPr>
        <w:pStyle w:val="a5"/>
        <w:numPr>
          <w:ilvl w:val="0"/>
          <w:numId w:val="16"/>
        </w:numPr>
        <w:jc w:val="center"/>
        <w:rPr>
          <w:b/>
          <w:sz w:val="28"/>
          <w:szCs w:val="28"/>
        </w:rPr>
      </w:pPr>
      <w:r w:rsidRPr="00AE2619">
        <w:rPr>
          <w:b/>
          <w:sz w:val="28"/>
          <w:szCs w:val="28"/>
        </w:rPr>
        <w:t>Характеристика мер правового регулирования</w:t>
      </w:r>
    </w:p>
    <w:p w:rsidR="009F1A21" w:rsidRDefault="009F1A21" w:rsidP="004B0E57">
      <w:pPr>
        <w:pStyle w:val="a5"/>
        <w:ind w:firstLine="709"/>
        <w:jc w:val="center"/>
        <w:rPr>
          <w:b/>
          <w:sz w:val="28"/>
          <w:szCs w:val="28"/>
        </w:rPr>
      </w:pPr>
      <w:r w:rsidRPr="00AE2619">
        <w:rPr>
          <w:b/>
          <w:sz w:val="28"/>
          <w:szCs w:val="28"/>
        </w:rPr>
        <w:t>в сфере реализации Подпрограммы 5</w:t>
      </w:r>
    </w:p>
    <w:p w:rsidR="009F1A21" w:rsidRDefault="009F1A21" w:rsidP="00BB0946">
      <w:pPr>
        <w:pStyle w:val="a5"/>
        <w:ind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Правовое регулирование в сфере реализации Подпрограммы 5 осуществляется в соответствии </w:t>
      </w:r>
      <w:proofErr w:type="gramStart"/>
      <w:r w:rsidRPr="00AE2619">
        <w:rPr>
          <w:sz w:val="28"/>
          <w:szCs w:val="28"/>
        </w:rPr>
        <w:t>с</w:t>
      </w:r>
      <w:proofErr w:type="gramEnd"/>
      <w:r w:rsidRPr="00AE2619">
        <w:rPr>
          <w:sz w:val="28"/>
          <w:szCs w:val="28"/>
        </w:rPr>
        <w:t>:</w:t>
      </w:r>
    </w:p>
    <w:p w:rsidR="009F1A21" w:rsidRPr="00AE2619" w:rsidRDefault="009F1A21" w:rsidP="00BB0946">
      <w:pPr>
        <w:pStyle w:val="a5"/>
        <w:ind w:firstLine="709"/>
        <w:jc w:val="both"/>
        <w:rPr>
          <w:sz w:val="28"/>
          <w:szCs w:val="28"/>
        </w:rPr>
      </w:pPr>
      <w:r>
        <w:rPr>
          <w:sz w:val="28"/>
          <w:szCs w:val="28"/>
        </w:rPr>
        <w:t>1) Федеральным з</w:t>
      </w:r>
      <w:r w:rsidRPr="00AE2619">
        <w:rPr>
          <w:sz w:val="28"/>
          <w:szCs w:val="28"/>
        </w:rPr>
        <w:t xml:space="preserve">аконом  от 29.12.2012 года №273-ФЗ «Об образовании в Российской Федерации»;    </w:t>
      </w:r>
    </w:p>
    <w:p w:rsidR="009F1A21" w:rsidRPr="00AE2619" w:rsidRDefault="009F1A21" w:rsidP="00BB0946">
      <w:pPr>
        <w:pStyle w:val="a5"/>
        <w:ind w:firstLine="709"/>
        <w:jc w:val="both"/>
        <w:rPr>
          <w:sz w:val="28"/>
          <w:szCs w:val="28"/>
        </w:rPr>
      </w:pPr>
      <w:r w:rsidRPr="00AE2619">
        <w:rPr>
          <w:sz w:val="28"/>
          <w:szCs w:val="28"/>
        </w:rPr>
        <w:t xml:space="preserve">2) Указом Президента Российской Федерации от 7 мая 2012г №599 «О мерах по реализации государственной политики в области образования и науки»; </w:t>
      </w:r>
    </w:p>
    <w:p w:rsidR="009F1A21" w:rsidRPr="00AE2619" w:rsidRDefault="009F1A21" w:rsidP="00BB0946">
      <w:pPr>
        <w:pStyle w:val="a5"/>
        <w:ind w:firstLine="709"/>
        <w:jc w:val="both"/>
        <w:rPr>
          <w:sz w:val="28"/>
          <w:szCs w:val="28"/>
        </w:rPr>
      </w:pPr>
      <w:r w:rsidRPr="00AE2619">
        <w:rPr>
          <w:sz w:val="28"/>
          <w:szCs w:val="28"/>
        </w:rPr>
        <w:t>3) иными нормативными правовыми актами Российской Федерации, Республики Адыгея, МО «Красногвардейский район».</w:t>
      </w:r>
    </w:p>
    <w:p w:rsidR="00056D11" w:rsidRDefault="009F1A21" w:rsidP="00273F61">
      <w:pPr>
        <w:pStyle w:val="a5"/>
        <w:ind w:firstLine="709"/>
        <w:jc w:val="both"/>
        <w:rPr>
          <w:sz w:val="28"/>
          <w:szCs w:val="28"/>
        </w:rPr>
      </w:pPr>
      <w:r w:rsidRPr="00AE2619">
        <w:rPr>
          <w:sz w:val="28"/>
          <w:szCs w:val="28"/>
        </w:rPr>
        <w:tab/>
      </w:r>
    </w:p>
    <w:p w:rsidR="004628EB" w:rsidRDefault="009F1A21" w:rsidP="00056D11">
      <w:pPr>
        <w:pStyle w:val="a5"/>
        <w:numPr>
          <w:ilvl w:val="0"/>
          <w:numId w:val="16"/>
        </w:numPr>
        <w:jc w:val="center"/>
        <w:rPr>
          <w:b/>
          <w:bCs/>
          <w:sz w:val="28"/>
          <w:szCs w:val="28"/>
        </w:rPr>
      </w:pPr>
      <w:r w:rsidRPr="00AE2619">
        <w:rPr>
          <w:b/>
          <w:bCs/>
          <w:sz w:val="28"/>
          <w:szCs w:val="28"/>
        </w:rPr>
        <w:t>Ресурсное обеспечение Подпрограммы 5</w:t>
      </w:r>
    </w:p>
    <w:p w:rsidR="00FB00FD" w:rsidRPr="00166F54" w:rsidRDefault="004628EB" w:rsidP="00FB00FD">
      <w:pPr>
        <w:pStyle w:val="a5"/>
        <w:jc w:val="both"/>
        <w:rPr>
          <w:sz w:val="28"/>
          <w:szCs w:val="28"/>
        </w:rPr>
      </w:pPr>
      <w:r>
        <w:tab/>
      </w:r>
      <w:r w:rsidR="00FB00FD" w:rsidRPr="00A43013">
        <w:rPr>
          <w:sz w:val="28"/>
          <w:szCs w:val="28"/>
        </w:rPr>
        <w:t>Объем бюджетных ассигнований на реализацию Подпрограммы 5 «</w:t>
      </w:r>
      <w:r w:rsidR="00FB00FD" w:rsidRPr="00A43013">
        <w:rPr>
          <w:bCs/>
          <w:spacing w:val="-2"/>
          <w:w w:val="108"/>
          <w:sz w:val="28"/>
          <w:szCs w:val="28"/>
        </w:rPr>
        <w:t>Обеспечение реализации муниципальной программы Красногвардейского района «Развитие образования на 20</w:t>
      </w:r>
      <w:r w:rsidR="00FB00FD">
        <w:rPr>
          <w:bCs/>
          <w:spacing w:val="-2"/>
          <w:w w:val="108"/>
          <w:sz w:val="28"/>
          <w:szCs w:val="28"/>
        </w:rPr>
        <w:t>18</w:t>
      </w:r>
      <w:r w:rsidR="00FB00FD" w:rsidRPr="00A43013">
        <w:rPr>
          <w:bCs/>
          <w:spacing w:val="-2"/>
          <w:w w:val="108"/>
          <w:sz w:val="28"/>
          <w:szCs w:val="28"/>
        </w:rPr>
        <w:t>–202</w:t>
      </w:r>
      <w:r w:rsidR="00FB00FD">
        <w:rPr>
          <w:bCs/>
          <w:spacing w:val="-2"/>
          <w:w w:val="108"/>
          <w:sz w:val="28"/>
          <w:szCs w:val="28"/>
        </w:rPr>
        <w:t>4</w:t>
      </w:r>
      <w:r w:rsidR="00FB00FD" w:rsidRPr="00A43013">
        <w:rPr>
          <w:bCs/>
          <w:spacing w:val="-2"/>
          <w:w w:val="108"/>
          <w:sz w:val="28"/>
          <w:szCs w:val="28"/>
        </w:rPr>
        <w:t xml:space="preserve"> годы» </w:t>
      </w:r>
      <w:r w:rsidR="00FB00FD" w:rsidRPr="00166F54">
        <w:rPr>
          <w:sz w:val="28"/>
          <w:szCs w:val="28"/>
        </w:rPr>
        <w:t>составляет 126 772,8 тыс. рублей.</w:t>
      </w:r>
    </w:p>
    <w:p w:rsidR="00FB00FD" w:rsidRPr="00166F54" w:rsidRDefault="00FB00FD" w:rsidP="00FB00FD">
      <w:pPr>
        <w:pStyle w:val="a5"/>
        <w:rPr>
          <w:sz w:val="28"/>
          <w:szCs w:val="28"/>
        </w:rPr>
      </w:pPr>
      <w:r w:rsidRPr="00166F54">
        <w:rPr>
          <w:sz w:val="28"/>
          <w:szCs w:val="28"/>
        </w:rPr>
        <w:lastRenderedPageBreak/>
        <w:t>Объемы финансирования Подпрограммы 5 по годам:</w:t>
      </w:r>
    </w:p>
    <w:p w:rsidR="00FB00FD" w:rsidRPr="00166F54" w:rsidRDefault="00FB00FD" w:rsidP="00FB00FD">
      <w:pPr>
        <w:pStyle w:val="a5"/>
        <w:rPr>
          <w:sz w:val="28"/>
          <w:szCs w:val="28"/>
        </w:rPr>
      </w:pPr>
      <w:r w:rsidRPr="00166F54">
        <w:rPr>
          <w:sz w:val="28"/>
          <w:szCs w:val="28"/>
        </w:rPr>
        <w:t>2018 год – 14 216,1 тыс. рублей;</w:t>
      </w:r>
    </w:p>
    <w:p w:rsidR="00FB00FD" w:rsidRPr="00166F54" w:rsidRDefault="00FB00FD" w:rsidP="00FB00FD">
      <w:pPr>
        <w:pStyle w:val="a5"/>
        <w:rPr>
          <w:sz w:val="28"/>
          <w:szCs w:val="28"/>
        </w:rPr>
      </w:pPr>
      <w:r w:rsidRPr="00166F54">
        <w:rPr>
          <w:sz w:val="28"/>
          <w:szCs w:val="28"/>
        </w:rPr>
        <w:t>2019 год – 17 378,7 тыс. рублей;</w:t>
      </w:r>
    </w:p>
    <w:p w:rsidR="00FB00FD" w:rsidRPr="00166F54" w:rsidRDefault="00FB00FD" w:rsidP="00FB00FD">
      <w:pPr>
        <w:pStyle w:val="a5"/>
        <w:numPr>
          <w:ilvl w:val="0"/>
          <w:numId w:val="1"/>
        </w:numPr>
        <w:ind w:left="71" w:hanging="71"/>
        <w:rPr>
          <w:sz w:val="28"/>
          <w:szCs w:val="28"/>
        </w:rPr>
      </w:pPr>
      <w:r w:rsidRPr="00166F54">
        <w:rPr>
          <w:sz w:val="28"/>
          <w:szCs w:val="28"/>
        </w:rPr>
        <w:t>год – 17 988,9 тыс. рублей;</w:t>
      </w:r>
    </w:p>
    <w:p w:rsidR="00FB00FD" w:rsidRPr="00166F54" w:rsidRDefault="00FB00FD" w:rsidP="00FB00FD">
      <w:pPr>
        <w:pStyle w:val="a5"/>
        <w:numPr>
          <w:ilvl w:val="0"/>
          <w:numId w:val="1"/>
        </w:numPr>
        <w:ind w:left="71" w:hanging="71"/>
        <w:rPr>
          <w:sz w:val="28"/>
          <w:szCs w:val="28"/>
        </w:rPr>
      </w:pPr>
      <w:r w:rsidRPr="00166F54">
        <w:rPr>
          <w:sz w:val="28"/>
          <w:szCs w:val="28"/>
        </w:rPr>
        <w:t>год – 19 060,7 тыс. рублей;</w:t>
      </w:r>
    </w:p>
    <w:p w:rsidR="00FB00FD" w:rsidRDefault="00FB00FD" w:rsidP="00FB00FD">
      <w:pPr>
        <w:pStyle w:val="a5"/>
        <w:rPr>
          <w:sz w:val="28"/>
          <w:szCs w:val="28"/>
        </w:rPr>
      </w:pPr>
      <w:r w:rsidRPr="00166F54">
        <w:rPr>
          <w:sz w:val="28"/>
          <w:szCs w:val="28"/>
        </w:rPr>
        <w:t>2022год- 19 725,3 тыс. рублей;</w:t>
      </w:r>
    </w:p>
    <w:p w:rsidR="00FB00FD" w:rsidRDefault="00FB00FD" w:rsidP="00FB00FD">
      <w:pPr>
        <w:pStyle w:val="a5"/>
        <w:rPr>
          <w:sz w:val="28"/>
          <w:szCs w:val="28"/>
        </w:rPr>
      </w:pPr>
      <w:r>
        <w:rPr>
          <w:sz w:val="28"/>
          <w:szCs w:val="28"/>
        </w:rPr>
        <w:t>2023 год – 19226,9 тыс. рублей;</w:t>
      </w:r>
    </w:p>
    <w:p w:rsidR="004628EB" w:rsidRDefault="00FB00FD" w:rsidP="00FB00FD">
      <w:pPr>
        <w:tabs>
          <w:tab w:val="left" w:pos="142"/>
        </w:tabs>
        <w:rPr>
          <w:sz w:val="28"/>
          <w:szCs w:val="28"/>
        </w:rPr>
      </w:pPr>
      <w:r w:rsidRPr="00A43013">
        <w:rPr>
          <w:sz w:val="28"/>
          <w:szCs w:val="28"/>
        </w:rPr>
        <w:t>20</w:t>
      </w:r>
      <w:r>
        <w:rPr>
          <w:sz w:val="28"/>
          <w:szCs w:val="28"/>
        </w:rPr>
        <w:t>24</w:t>
      </w:r>
      <w:r w:rsidRPr="00A43013">
        <w:rPr>
          <w:sz w:val="28"/>
          <w:szCs w:val="28"/>
        </w:rPr>
        <w:t xml:space="preserve"> год –  </w:t>
      </w:r>
      <w:r>
        <w:rPr>
          <w:sz w:val="28"/>
          <w:szCs w:val="28"/>
        </w:rPr>
        <w:t>19 176,2 тыс. рублей.</w:t>
      </w:r>
    </w:p>
    <w:p w:rsidR="009F1A21" w:rsidRDefault="004B0E57" w:rsidP="004B0E57">
      <w:pPr>
        <w:pStyle w:val="a5"/>
        <w:ind w:left="673"/>
        <w:jc w:val="center"/>
        <w:rPr>
          <w:b/>
          <w:bCs/>
          <w:sz w:val="28"/>
          <w:szCs w:val="28"/>
        </w:rPr>
      </w:pPr>
      <w:r>
        <w:rPr>
          <w:sz w:val="28"/>
          <w:szCs w:val="28"/>
        </w:rPr>
        <w:t>6.</w:t>
      </w:r>
      <w:r w:rsidR="009F1A21" w:rsidRPr="00AE2619">
        <w:rPr>
          <w:b/>
          <w:bCs/>
          <w:sz w:val="28"/>
          <w:szCs w:val="28"/>
        </w:rPr>
        <w:t>Методика оценки эффективности Подпрограммы 5</w:t>
      </w:r>
    </w:p>
    <w:p w:rsidR="009F1A21" w:rsidRPr="00AE2619" w:rsidRDefault="009F1A21" w:rsidP="00BB0946">
      <w:pPr>
        <w:pStyle w:val="a5"/>
        <w:ind w:firstLine="709"/>
        <w:jc w:val="both"/>
        <w:rPr>
          <w:b/>
          <w:bCs/>
          <w:sz w:val="28"/>
          <w:szCs w:val="28"/>
        </w:rPr>
      </w:pPr>
    </w:p>
    <w:p w:rsidR="009F1A21" w:rsidRDefault="009F1A21" w:rsidP="00BB0946">
      <w:pPr>
        <w:pStyle w:val="a5"/>
        <w:ind w:firstLine="709"/>
        <w:jc w:val="both"/>
        <w:rPr>
          <w:sz w:val="28"/>
          <w:szCs w:val="28"/>
        </w:rPr>
      </w:pPr>
      <w:r w:rsidRPr="00AE2619">
        <w:rPr>
          <w:sz w:val="28"/>
          <w:szCs w:val="28"/>
        </w:rPr>
        <w:t xml:space="preserve">Оценка эффективности реализации Подпрограммы 5 производится в соответствии с методикой оценки эффективности реализации Программы, изложенной в разделе 9 муниципальной программы  «Развитие образования на </w:t>
      </w:r>
      <w:r w:rsidR="00FA7683">
        <w:rPr>
          <w:sz w:val="28"/>
          <w:szCs w:val="28"/>
        </w:rPr>
        <w:t>20</w:t>
      </w:r>
      <w:r w:rsidR="004628EB">
        <w:rPr>
          <w:sz w:val="28"/>
          <w:szCs w:val="28"/>
        </w:rPr>
        <w:t>18</w:t>
      </w:r>
      <w:r w:rsidR="00273F61">
        <w:rPr>
          <w:sz w:val="28"/>
          <w:szCs w:val="28"/>
        </w:rPr>
        <w:t xml:space="preserve"> </w:t>
      </w:r>
      <w:r w:rsidR="00FA7683">
        <w:rPr>
          <w:sz w:val="28"/>
          <w:szCs w:val="28"/>
        </w:rPr>
        <w:t>-202</w:t>
      </w:r>
      <w:r w:rsidR="00273F61">
        <w:rPr>
          <w:sz w:val="28"/>
          <w:szCs w:val="28"/>
        </w:rPr>
        <w:t>4</w:t>
      </w:r>
      <w:r w:rsidRPr="00AE2619">
        <w:rPr>
          <w:sz w:val="28"/>
          <w:szCs w:val="28"/>
        </w:rPr>
        <w:t xml:space="preserve"> годы».</w:t>
      </w:r>
    </w:p>
    <w:p w:rsidR="009F1A21" w:rsidRDefault="009F1A21" w:rsidP="00BB0946">
      <w:pPr>
        <w:pStyle w:val="a5"/>
        <w:ind w:firstLine="709"/>
        <w:jc w:val="both"/>
        <w:rPr>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Default="009F1A21" w:rsidP="00BB0946">
      <w:pPr>
        <w:pStyle w:val="a5"/>
        <w:jc w:val="both"/>
        <w:rPr>
          <w:sz w:val="28"/>
          <w:szCs w:val="28"/>
        </w:rPr>
      </w:pPr>
    </w:p>
    <w:p w:rsidR="003E30AD" w:rsidRPr="00AE2619" w:rsidRDefault="003E30AD" w:rsidP="00BB0946">
      <w:pPr>
        <w:pStyle w:val="a5"/>
        <w:jc w:val="both"/>
        <w:rPr>
          <w:sz w:val="28"/>
          <w:szCs w:val="28"/>
        </w:rPr>
      </w:pPr>
    </w:p>
    <w:tbl>
      <w:tblPr>
        <w:tblW w:w="10314" w:type="dxa"/>
        <w:tblLook w:val="04A0" w:firstRow="1" w:lastRow="0" w:firstColumn="1" w:lastColumn="0" w:noHBand="0" w:noVBand="1"/>
      </w:tblPr>
      <w:tblGrid>
        <w:gridCol w:w="6062"/>
        <w:gridCol w:w="4252"/>
      </w:tblGrid>
      <w:tr w:rsidR="009F1A21" w:rsidRPr="00AE2619" w:rsidTr="001D1005">
        <w:tc>
          <w:tcPr>
            <w:tcW w:w="6062" w:type="dxa"/>
          </w:tcPr>
          <w:p w:rsidR="009F1A21" w:rsidRDefault="009F1A21" w:rsidP="00BB0946">
            <w:pPr>
              <w:jc w:val="both"/>
            </w:pPr>
          </w:p>
        </w:tc>
        <w:tc>
          <w:tcPr>
            <w:tcW w:w="4252" w:type="dxa"/>
          </w:tcPr>
          <w:p w:rsidR="009F1A21" w:rsidRDefault="009F1A21" w:rsidP="00BB0946">
            <w:pPr>
              <w:jc w:val="both"/>
            </w:pPr>
          </w:p>
        </w:tc>
      </w:tr>
    </w:tbl>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9F1A21" w:rsidRDefault="009F1A21" w:rsidP="00BB0946">
      <w:pPr>
        <w:pStyle w:val="a5"/>
        <w:jc w:val="both"/>
      </w:pPr>
    </w:p>
    <w:p w:rsidR="00B96D02" w:rsidRDefault="00B96D02" w:rsidP="00BB0946">
      <w:pPr>
        <w:pStyle w:val="a5"/>
        <w:jc w:val="both"/>
      </w:pPr>
    </w:p>
    <w:p w:rsidR="005C3729" w:rsidRDefault="005C3729" w:rsidP="00BB0946">
      <w:pPr>
        <w:pStyle w:val="a5"/>
        <w:jc w:val="both"/>
      </w:pPr>
    </w:p>
    <w:p w:rsidR="00B96D02" w:rsidRDefault="00B96D02" w:rsidP="00BB0946">
      <w:pPr>
        <w:pStyle w:val="a5"/>
        <w:jc w:val="both"/>
      </w:pPr>
    </w:p>
    <w:p w:rsidR="00B96D02" w:rsidRDefault="00B96D02" w:rsidP="00BB0946">
      <w:pPr>
        <w:pStyle w:val="a5"/>
        <w:jc w:val="both"/>
      </w:pPr>
    </w:p>
    <w:p w:rsidR="009F1A21" w:rsidRDefault="009F1A21" w:rsidP="00BB0946">
      <w:pPr>
        <w:pStyle w:val="a5"/>
        <w:ind w:left="4248" w:firstLine="708"/>
        <w:jc w:val="both"/>
      </w:pPr>
    </w:p>
    <w:p w:rsidR="00273F61" w:rsidRDefault="00273F61" w:rsidP="004B0E57">
      <w:pPr>
        <w:pStyle w:val="a5"/>
        <w:ind w:left="4248" w:firstLine="708"/>
        <w:jc w:val="right"/>
      </w:pPr>
    </w:p>
    <w:p w:rsidR="00273F61" w:rsidRDefault="00273F61" w:rsidP="004B0E57">
      <w:pPr>
        <w:pStyle w:val="a5"/>
        <w:ind w:left="4248" w:firstLine="708"/>
        <w:jc w:val="right"/>
      </w:pPr>
    </w:p>
    <w:p w:rsidR="00273F61" w:rsidRDefault="00273F61" w:rsidP="004B0E57">
      <w:pPr>
        <w:pStyle w:val="a5"/>
        <w:ind w:left="4248" w:firstLine="708"/>
        <w:jc w:val="right"/>
      </w:pPr>
    </w:p>
    <w:p w:rsidR="00273F61" w:rsidRDefault="00273F61" w:rsidP="004B0E57">
      <w:pPr>
        <w:pStyle w:val="a5"/>
        <w:ind w:left="4248" w:firstLine="708"/>
        <w:jc w:val="right"/>
      </w:pPr>
    </w:p>
    <w:p w:rsidR="004F25D6" w:rsidRDefault="004F25D6" w:rsidP="004B0E57">
      <w:pPr>
        <w:pStyle w:val="a5"/>
        <w:ind w:left="4248" w:firstLine="708"/>
        <w:jc w:val="right"/>
      </w:pPr>
    </w:p>
    <w:p w:rsidR="004F25D6" w:rsidRDefault="004F25D6" w:rsidP="004B0E57">
      <w:pPr>
        <w:pStyle w:val="a5"/>
        <w:ind w:left="4248" w:firstLine="708"/>
        <w:jc w:val="right"/>
      </w:pPr>
    </w:p>
    <w:p w:rsidR="00166F54" w:rsidRDefault="00166F54" w:rsidP="004B0E57">
      <w:pPr>
        <w:pStyle w:val="a5"/>
        <w:ind w:left="4248" w:firstLine="708"/>
        <w:jc w:val="right"/>
      </w:pPr>
    </w:p>
    <w:p w:rsidR="004F25D6" w:rsidRDefault="004F25D6" w:rsidP="004B0E57">
      <w:pPr>
        <w:pStyle w:val="a5"/>
        <w:ind w:left="4248" w:firstLine="708"/>
        <w:jc w:val="right"/>
      </w:pPr>
    </w:p>
    <w:p w:rsidR="00A07F0D" w:rsidRDefault="00A07F0D" w:rsidP="004B0E57">
      <w:pPr>
        <w:pStyle w:val="a5"/>
        <w:ind w:left="4248" w:firstLine="708"/>
        <w:jc w:val="right"/>
      </w:pPr>
    </w:p>
    <w:p w:rsidR="00A07F0D" w:rsidRDefault="00A07F0D" w:rsidP="004B0E57">
      <w:pPr>
        <w:pStyle w:val="a5"/>
        <w:ind w:left="4248" w:firstLine="708"/>
        <w:jc w:val="right"/>
      </w:pPr>
    </w:p>
    <w:p w:rsidR="004F25D6" w:rsidRDefault="004F25D6" w:rsidP="004B0E57">
      <w:pPr>
        <w:pStyle w:val="a5"/>
        <w:ind w:left="4248" w:firstLine="708"/>
        <w:jc w:val="right"/>
      </w:pPr>
    </w:p>
    <w:p w:rsidR="00056D11" w:rsidRDefault="00056D11" w:rsidP="004B0E57">
      <w:pPr>
        <w:pStyle w:val="a5"/>
        <w:ind w:left="4248" w:firstLine="708"/>
        <w:jc w:val="right"/>
      </w:pPr>
    </w:p>
    <w:p w:rsidR="009F1A21" w:rsidRPr="00C55001" w:rsidRDefault="009F1A21" w:rsidP="004B0E57">
      <w:pPr>
        <w:pStyle w:val="a5"/>
        <w:ind w:left="4248" w:firstLine="708"/>
        <w:jc w:val="right"/>
      </w:pPr>
      <w:r w:rsidRPr="00C55001">
        <w:lastRenderedPageBreak/>
        <w:t>Приложение  №6</w:t>
      </w:r>
    </w:p>
    <w:p w:rsidR="009F1A21" w:rsidRPr="00C55001" w:rsidRDefault="009F1A21" w:rsidP="004B0E57">
      <w:pPr>
        <w:pStyle w:val="a5"/>
        <w:jc w:val="right"/>
      </w:pPr>
      <w:r w:rsidRPr="00C55001">
        <w:t>к муниципальной программе  «Развитие</w:t>
      </w:r>
    </w:p>
    <w:p w:rsidR="009F1A21" w:rsidRDefault="009F1A21" w:rsidP="004B0E57">
      <w:pPr>
        <w:pStyle w:val="a5"/>
        <w:jc w:val="right"/>
      </w:pPr>
      <w:r w:rsidRPr="00C55001">
        <w:t xml:space="preserve">образования на </w:t>
      </w:r>
      <w:r w:rsidR="00FA7683">
        <w:t>20</w:t>
      </w:r>
      <w:r w:rsidR="004628EB">
        <w:t>18</w:t>
      </w:r>
      <w:r w:rsidR="00FA7683">
        <w:t>-202</w:t>
      </w:r>
      <w:r w:rsidR="00273F61">
        <w:t>4</w:t>
      </w:r>
      <w:r w:rsidRPr="00C55001">
        <w:t xml:space="preserve"> годы»</w:t>
      </w:r>
    </w:p>
    <w:p w:rsidR="009F1A21" w:rsidRPr="00B96D02" w:rsidRDefault="009F1A21" w:rsidP="00BB0946">
      <w:pPr>
        <w:autoSpaceDE w:val="0"/>
        <w:autoSpaceDN w:val="0"/>
        <w:adjustRightInd w:val="0"/>
        <w:jc w:val="both"/>
        <w:rPr>
          <w:b/>
          <w:sz w:val="8"/>
        </w:rPr>
      </w:pPr>
    </w:p>
    <w:p w:rsidR="009F1A21" w:rsidRPr="00AE2619" w:rsidRDefault="009F1A21" w:rsidP="004B0E57">
      <w:pPr>
        <w:autoSpaceDE w:val="0"/>
        <w:autoSpaceDN w:val="0"/>
        <w:adjustRightInd w:val="0"/>
        <w:jc w:val="center"/>
        <w:rPr>
          <w:b/>
          <w:bCs/>
          <w:sz w:val="28"/>
          <w:szCs w:val="28"/>
        </w:rPr>
      </w:pPr>
      <w:r w:rsidRPr="00AE2619">
        <w:rPr>
          <w:b/>
          <w:sz w:val="28"/>
          <w:szCs w:val="28"/>
        </w:rPr>
        <w:t xml:space="preserve">Паспорт подпрограммы  6 </w:t>
      </w:r>
      <w:r w:rsidRPr="00AE2619">
        <w:rPr>
          <w:b/>
          <w:bCs/>
          <w:sz w:val="28"/>
          <w:szCs w:val="28"/>
        </w:rPr>
        <w:t>«Государственная поддержка детей-сирот и детей,</w:t>
      </w:r>
    </w:p>
    <w:p w:rsidR="009F1A21" w:rsidRPr="00AE2619" w:rsidRDefault="009F1A21" w:rsidP="004B0E57">
      <w:pPr>
        <w:autoSpaceDE w:val="0"/>
        <w:autoSpaceDN w:val="0"/>
        <w:adjustRightInd w:val="0"/>
        <w:jc w:val="center"/>
        <w:rPr>
          <w:b/>
          <w:bCs/>
          <w:sz w:val="28"/>
          <w:szCs w:val="28"/>
        </w:rPr>
      </w:pPr>
      <w:r w:rsidRPr="00AE2619">
        <w:rPr>
          <w:b/>
          <w:bCs/>
          <w:sz w:val="28"/>
          <w:szCs w:val="28"/>
        </w:rPr>
        <w:t>оставшихся без попечения родителей, охрана семьи и детства»</w:t>
      </w:r>
    </w:p>
    <w:p w:rsidR="009F1A21" w:rsidRPr="00B96D02" w:rsidRDefault="009F1A21" w:rsidP="00BB0946">
      <w:pPr>
        <w:autoSpaceDE w:val="0"/>
        <w:autoSpaceDN w:val="0"/>
        <w:adjustRightInd w:val="0"/>
        <w:jc w:val="both"/>
        <w:rPr>
          <w:b/>
          <w:sz w:val="10"/>
          <w:szCs w:val="28"/>
        </w:rPr>
      </w:pPr>
    </w:p>
    <w:tbl>
      <w:tblPr>
        <w:tblW w:w="10632" w:type="dxa"/>
        <w:tblInd w:w="-356" w:type="dxa"/>
        <w:tblCellMar>
          <w:left w:w="70" w:type="dxa"/>
          <w:right w:w="70" w:type="dxa"/>
        </w:tblCellMar>
        <w:tblLook w:val="0000" w:firstRow="0" w:lastRow="0" w:firstColumn="0" w:lastColumn="0" w:noHBand="0" w:noVBand="0"/>
      </w:tblPr>
      <w:tblGrid>
        <w:gridCol w:w="1135"/>
        <w:gridCol w:w="4397"/>
        <w:gridCol w:w="5100"/>
      </w:tblGrid>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ind w:left="73" w:hanging="73"/>
              <w:rPr>
                <w:rFonts w:ascii="Times New Roman" w:hAnsi="Times New Roman" w:cs="Times New Roman"/>
                <w:sz w:val="28"/>
                <w:szCs w:val="28"/>
              </w:rPr>
            </w:pPr>
            <w:r>
              <w:rPr>
                <w:rFonts w:ascii="Times New Roman" w:hAnsi="Times New Roman" w:cs="Times New Roman"/>
                <w:sz w:val="28"/>
                <w:szCs w:val="28"/>
              </w:rPr>
              <w:t>1.</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Ответственный  исполнитель  Подпрограммы 6   муниципальной программы</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B96D02"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Управление </w:t>
            </w:r>
            <w:r w:rsidR="009F1A21" w:rsidRPr="00AE2619">
              <w:rPr>
                <w:rFonts w:ascii="Times New Roman" w:hAnsi="Times New Roman" w:cs="Times New Roman"/>
                <w:sz w:val="28"/>
                <w:szCs w:val="28"/>
              </w:rPr>
              <w:t>образования администрации МО «Красногвардейский район»</w:t>
            </w:r>
          </w:p>
        </w:tc>
      </w:tr>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Соисполнитель программы </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4B0E57">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 xml:space="preserve">Отсутствует </w:t>
            </w:r>
          </w:p>
        </w:tc>
      </w:tr>
      <w:tr w:rsidR="009F1A21" w:rsidRPr="00AE2619" w:rsidTr="001D1005">
        <w:trPr>
          <w:trHeight w:val="499"/>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Программно-целевые инструменты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4B0E57">
            <w:pPr>
              <w:pStyle w:val="ConsPlusCell"/>
              <w:widowControl/>
              <w:tabs>
                <w:tab w:val="num" w:pos="720"/>
              </w:tabs>
              <w:rPr>
                <w:rFonts w:ascii="Times New Roman" w:hAnsi="Times New Roman" w:cs="Times New Roman"/>
                <w:sz w:val="28"/>
                <w:szCs w:val="28"/>
              </w:rPr>
            </w:pPr>
            <w:r w:rsidRPr="00AE2619">
              <w:rPr>
                <w:rFonts w:ascii="Times New Roman" w:hAnsi="Times New Roman" w:cs="Times New Roman"/>
                <w:sz w:val="28"/>
                <w:szCs w:val="28"/>
              </w:rPr>
              <w:t>Отсутствуют</w:t>
            </w:r>
          </w:p>
        </w:tc>
      </w:tr>
      <w:tr w:rsidR="009F1A21" w:rsidRPr="00AE2619" w:rsidTr="001D1005">
        <w:trPr>
          <w:trHeight w:val="881"/>
        </w:trPr>
        <w:tc>
          <w:tcPr>
            <w:tcW w:w="1135"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4397"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Цель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bCs/>
                <w:iCs/>
                <w:sz w:val="28"/>
                <w:szCs w:val="28"/>
              </w:rPr>
              <w:t>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p>
        </w:tc>
      </w:tr>
      <w:tr w:rsidR="009F1A21" w:rsidRPr="00AE2619" w:rsidTr="001D1005">
        <w:trPr>
          <w:trHeight w:val="1304"/>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Задачи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bCs/>
                <w:iCs/>
                <w:sz w:val="28"/>
                <w:szCs w:val="28"/>
              </w:rPr>
            </w:pPr>
            <w:r w:rsidRPr="00AE2619">
              <w:rPr>
                <w:bCs/>
                <w:iCs/>
                <w:sz w:val="28"/>
                <w:szCs w:val="28"/>
              </w:rPr>
              <w:t>1)Выявление и устройство детей-сирот и детей, оставшихся без попечения родителей, в семьи;</w:t>
            </w:r>
          </w:p>
          <w:p w:rsidR="009F1A21" w:rsidRPr="00AE2619" w:rsidRDefault="009F1A21" w:rsidP="00BB0946">
            <w:pPr>
              <w:pStyle w:val="a5"/>
              <w:jc w:val="both"/>
              <w:rPr>
                <w:bCs/>
                <w:iCs/>
                <w:sz w:val="28"/>
                <w:szCs w:val="28"/>
              </w:rPr>
            </w:pPr>
            <w:r w:rsidRPr="00AE2619">
              <w:rPr>
                <w:bCs/>
                <w:iCs/>
                <w:sz w:val="28"/>
                <w:szCs w:val="28"/>
              </w:rPr>
              <w:t xml:space="preserve">2)Осуществление государственной поддержки приемных  и опекунских семей;           </w:t>
            </w:r>
          </w:p>
          <w:p w:rsidR="009F1A21" w:rsidRPr="00AE2619" w:rsidRDefault="009F1A21" w:rsidP="00BB0946">
            <w:pPr>
              <w:pStyle w:val="a5"/>
              <w:jc w:val="both"/>
              <w:rPr>
                <w:bCs/>
                <w:iCs/>
                <w:sz w:val="28"/>
                <w:szCs w:val="28"/>
              </w:rPr>
            </w:pPr>
            <w:r w:rsidRPr="00AE2619">
              <w:rPr>
                <w:bCs/>
                <w:iCs/>
                <w:sz w:val="28"/>
                <w:szCs w:val="28"/>
              </w:rPr>
              <w:t>3)Обеспечение сопровождения приемных и опекунских семей;</w:t>
            </w:r>
          </w:p>
          <w:p w:rsidR="009F1A21" w:rsidRPr="00AE2619" w:rsidRDefault="009F1A21" w:rsidP="00BB0946">
            <w:pPr>
              <w:pStyle w:val="a5"/>
              <w:jc w:val="both"/>
              <w:rPr>
                <w:bCs/>
                <w:iCs/>
                <w:sz w:val="28"/>
                <w:szCs w:val="28"/>
              </w:rPr>
            </w:pPr>
            <w:r w:rsidRPr="00AE2619">
              <w:rPr>
                <w:bCs/>
                <w:iCs/>
                <w:sz w:val="28"/>
                <w:szCs w:val="28"/>
              </w:rPr>
              <w:t>4)Предоставление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9F1A21" w:rsidRPr="00AE2619" w:rsidRDefault="00976FBF" w:rsidP="00BB0946">
            <w:pPr>
              <w:pStyle w:val="a5"/>
              <w:jc w:val="both"/>
              <w:rPr>
                <w:bCs/>
                <w:iCs/>
                <w:sz w:val="28"/>
                <w:szCs w:val="28"/>
              </w:rPr>
            </w:pPr>
            <w:r>
              <w:rPr>
                <w:bCs/>
                <w:iCs/>
                <w:sz w:val="28"/>
                <w:szCs w:val="28"/>
              </w:rPr>
              <w:t>5</w:t>
            </w:r>
            <w:r w:rsidR="009F1A21" w:rsidRPr="00AE2619">
              <w:rPr>
                <w:bCs/>
                <w:iCs/>
                <w:sz w:val="28"/>
                <w:szCs w:val="28"/>
              </w:rPr>
              <w:t>)Обеспечение деятельности органа опеки и попечительства;</w:t>
            </w:r>
          </w:p>
          <w:p w:rsidR="009F1A21" w:rsidRPr="00AE2619" w:rsidRDefault="00976FBF" w:rsidP="00BB0946">
            <w:pPr>
              <w:pStyle w:val="a5"/>
              <w:jc w:val="both"/>
              <w:rPr>
                <w:sz w:val="28"/>
                <w:szCs w:val="28"/>
              </w:rPr>
            </w:pPr>
            <w:r>
              <w:rPr>
                <w:bCs/>
                <w:iCs/>
                <w:sz w:val="28"/>
                <w:szCs w:val="28"/>
              </w:rPr>
              <w:t>6</w:t>
            </w:r>
            <w:r w:rsidR="009F1A21" w:rsidRPr="00AE2619">
              <w:rPr>
                <w:bCs/>
                <w:iCs/>
                <w:sz w:val="28"/>
                <w:szCs w:val="28"/>
              </w:rPr>
              <w:t>) Компенсация части родительской платы</w:t>
            </w:r>
            <w:r w:rsidR="009F1A21">
              <w:rPr>
                <w:bCs/>
                <w:iCs/>
                <w:sz w:val="28"/>
                <w:szCs w:val="28"/>
              </w:rPr>
              <w:t xml:space="preserve"> за содержание ребенка в образовательном учреждении, реализующем дошкольное образование</w:t>
            </w:r>
            <w:r w:rsidR="009F1A21" w:rsidRPr="00AE2619">
              <w:rPr>
                <w:bCs/>
                <w:iCs/>
                <w:sz w:val="28"/>
                <w:szCs w:val="28"/>
              </w:rPr>
              <w:t>.</w:t>
            </w:r>
          </w:p>
        </w:tc>
      </w:tr>
      <w:tr w:rsidR="009F1A21" w:rsidRPr="00AE2619" w:rsidTr="001D1005">
        <w:trPr>
          <w:trHeight w:val="411"/>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6.</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Целевые показатели (индикаторы)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BB0946">
            <w:pPr>
              <w:pStyle w:val="a5"/>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9F1A21" w:rsidRPr="00AE2619" w:rsidRDefault="009F1A21" w:rsidP="00BB0946">
            <w:pPr>
              <w:pStyle w:val="a5"/>
              <w:jc w:val="both"/>
              <w:rPr>
                <w:bCs/>
                <w:sz w:val="28"/>
                <w:szCs w:val="28"/>
              </w:rPr>
            </w:pPr>
            <w:r w:rsidRPr="00AE2619">
              <w:rPr>
                <w:sz w:val="28"/>
                <w:szCs w:val="28"/>
              </w:rPr>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попечения родителей обеспеченных </w:t>
            </w:r>
            <w:r w:rsidRPr="00AE2619">
              <w:rPr>
                <w:bCs/>
                <w:iCs/>
                <w:sz w:val="28"/>
                <w:szCs w:val="28"/>
              </w:rPr>
              <w:lastRenderedPageBreak/>
              <w:t xml:space="preserve">мерами государственной поддержки. </w:t>
            </w:r>
          </w:p>
        </w:tc>
      </w:tr>
      <w:tr w:rsidR="009F1A21" w:rsidRPr="00AE2619" w:rsidTr="001D1005">
        <w:trPr>
          <w:trHeight w:val="830"/>
        </w:trPr>
        <w:tc>
          <w:tcPr>
            <w:tcW w:w="1135"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Pr>
                <w:sz w:val="28"/>
                <w:szCs w:val="28"/>
              </w:rPr>
              <w:lastRenderedPageBreak/>
              <w:t>7.</w:t>
            </w:r>
          </w:p>
        </w:tc>
        <w:tc>
          <w:tcPr>
            <w:tcW w:w="4397" w:type="dxa"/>
            <w:tcBorders>
              <w:top w:val="single" w:sz="6" w:space="0" w:color="auto"/>
              <w:left w:val="single" w:sz="6" w:space="0" w:color="auto"/>
              <w:bottom w:val="single" w:sz="4" w:space="0" w:color="auto"/>
              <w:right w:val="single" w:sz="6" w:space="0" w:color="auto"/>
            </w:tcBorders>
          </w:tcPr>
          <w:p w:rsidR="009F1A21" w:rsidRPr="00AE2619" w:rsidRDefault="009F1A21" w:rsidP="00BB0946">
            <w:pPr>
              <w:autoSpaceDE w:val="0"/>
              <w:autoSpaceDN w:val="0"/>
              <w:adjustRightInd w:val="0"/>
              <w:jc w:val="both"/>
              <w:outlineLvl w:val="1"/>
              <w:rPr>
                <w:sz w:val="28"/>
                <w:szCs w:val="28"/>
              </w:rPr>
            </w:pPr>
            <w:r w:rsidRPr="00AE2619">
              <w:rPr>
                <w:sz w:val="28"/>
                <w:szCs w:val="28"/>
              </w:rPr>
              <w:t>Этапы и сроки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9F1A21" w:rsidRPr="00AE2619" w:rsidRDefault="009F1A21" w:rsidP="004628EB">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 xml:space="preserve">Подпрограмма 6 реализуется в </w:t>
            </w:r>
            <w:r w:rsidR="00C27496">
              <w:rPr>
                <w:rFonts w:ascii="Times New Roman" w:hAnsi="Times New Roman" w:cs="Times New Roman"/>
                <w:sz w:val="28"/>
                <w:szCs w:val="28"/>
              </w:rPr>
              <w:t>20</w:t>
            </w:r>
            <w:r w:rsidR="004628EB">
              <w:rPr>
                <w:rFonts w:ascii="Times New Roman" w:hAnsi="Times New Roman" w:cs="Times New Roman"/>
                <w:sz w:val="28"/>
                <w:szCs w:val="28"/>
              </w:rPr>
              <w:t>18</w:t>
            </w:r>
            <w:r w:rsidR="00C27496">
              <w:rPr>
                <w:rFonts w:ascii="Times New Roman" w:hAnsi="Times New Roman" w:cs="Times New Roman"/>
                <w:sz w:val="28"/>
                <w:szCs w:val="28"/>
              </w:rPr>
              <w:t>-202</w:t>
            </w:r>
            <w:r w:rsidR="0086234C">
              <w:rPr>
                <w:rFonts w:ascii="Times New Roman" w:hAnsi="Times New Roman" w:cs="Times New Roman"/>
                <w:sz w:val="28"/>
                <w:szCs w:val="28"/>
              </w:rPr>
              <w:t>4</w:t>
            </w:r>
            <w:r w:rsidR="00C27496">
              <w:rPr>
                <w:rFonts w:ascii="Times New Roman" w:hAnsi="Times New Roman" w:cs="Times New Roman"/>
                <w:sz w:val="28"/>
                <w:szCs w:val="28"/>
              </w:rPr>
              <w:t xml:space="preserve"> года</w:t>
            </w:r>
            <w:r w:rsidRPr="00AE2619">
              <w:rPr>
                <w:rFonts w:ascii="Times New Roman" w:hAnsi="Times New Roman" w:cs="Times New Roman"/>
                <w:sz w:val="28"/>
                <w:szCs w:val="28"/>
              </w:rPr>
              <w:t>х</w:t>
            </w:r>
          </w:p>
        </w:tc>
      </w:tr>
      <w:tr w:rsidR="00C42D5D" w:rsidRPr="00AE2619" w:rsidTr="001D1005">
        <w:trPr>
          <w:trHeight w:val="410"/>
        </w:trPr>
        <w:tc>
          <w:tcPr>
            <w:tcW w:w="1135"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autoSpaceDE w:val="0"/>
              <w:autoSpaceDN w:val="0"/>
              <w:adjustRightInd w:val="0"/>
              <w:jc w:val="both"/>
              <w:outlineLvl w:val="1"/>
              <w:rPr>
                <w:sz w:val="28"/>
                <w:szCs w:val="28"/>
              </w:rPr>
            </w:pPr>
            <w:r>
              <w:rPr>
                <w:sz w:val="28"/>
                <w:szCs w:val="28"/>
              </w:rPr>
              <w:t>8.</w:t>
            </w:r>
          </w:p>
        </w:tc>
        <w:tc>
          <w:tcPr>
            <w:tcW w:w="4397"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autoSpaceDE w:val="0"/>
              <w:autoSpaceDN w:val="0"/>
              <w:adjustRightInd w:val="0"/>
              <w:jc w:val="both"/>
              <w:outlineLvl w:val="1"/>
              <w:rPr>
                <w:sz w:val="28"/>
                <w:szCs w:val="28"/>
              </w:rPr>
            </w:pPr>
            <w:r w:rsidRPr="00AE2619">
              <w:rPr>
                <w:sz w:val="28"/>
                <w:szCs w:val="28"/>
              </w:rPr>
              <w:t>Объемы бюджетных ассигнований Подпрограммы 6</w:t>
            </w:r>
          </w:p>
          <w:p w:rsidR="00C42D5D" w:rsidRPr="00AE2619" w:rsidRDefault="00C42D5D" w:rsidP="00BB0946">
            <w:pPr>
              <w:pStyle w:val="ConsPlusCell"/>
              <w:widowControl/>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tcPr>
          <w:p w:rsidR="004628EB" w:rsidRPr="00A43013" w:rsidRDefault="004628EB" w:rsidP="004628EB">
            <w:pPr>
              <w:pStyle w:val="a5"/>
              <w:jc w:val="both"/>
              <w:rPr>
                <w:sz w:val="28"/>
                <w:szCs w:val="28"/>
              </w:rPr>
            </w:pPr>
            <w:r w:rsidRPr="00A43013">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Pr>
                <w:sz w:val="28"/>
                <w:szCs w:val="28"/>
              </w:rPr>
              <w:t xml:space="preserve">116 154,4 </w:t>
            </w:r>
            <w:r w:rsidRPr="00A43013">
              <w:rPr>
                <w:sz w:val="28"/>
                <w:szCs w:val="28"/>
              </w:rPr>
              <w:t>тыс. рублей.</w:t>
            </w:r>
          </w:p>
          <w:p w:rsidR="004628EB" w:rsidRDefault="004628EB" w:rsidP="004628EB">
            <w:pPr>
              <w:pStyle w:val="a5"/>
              <w:jc w:val="both"/>
              <w:rPr>
                <w:sz w:val="28"/>
                <w:szCs w:val="28"/>
              </w:rPr>
            </w:pPr>
            <w:r w:rsidRPr="00A43013">
              <w:rPr>
                <w:sz w:val="28"/>
                <w:szCs w:val="28"/>
              </w:rPr>
              <w:t>Объемы финансирования Подпрограммы 6 по годам:</w:t>
            </w:r>
          </w:p>
          <w:p w:rsidR="004628EB" w:rsidRDefault="004628EB" w:rsidP="004628EB">
            <w:pPr>
              <w:pStyle w:val="a5"/>
              <w:jc w:val="both"/>
              <w:rPr>
                <w:sz w:val="28"/>
                <w:szCs w:val="28"/>
              </w:rPr>
            </w:pPr>
            <w:r>
              <w:rPr>
                <w:sz w:val="28"/>
                <w:szCs w:val="28"/>
              </w:rPr>
              <w:t>2018 год – 16 005,3 тыс. рублей;</w:t>
            </w:r>
          </w:p>
          <w:p w:rsidR="004628EB" w:rsidRPr="00A43013" w:rsidRDefault="004628EB" w:rsidP="004628EB">
            <w:pPr>
              <w:pStyle w:val="a5"/>
              <w:jc w:val="both"/>
              <w:rPr>
                <w:sz w:val="28"/>
                <w:szCs w:val="28"/>
              </w:rPr>
            </w:pPr>
            <w:r>
              <w:rPr>
                <w:sz w:val="28"/>
                <w:szCs w:val="28"/>
              </w:rPr>
              <w:t>2019 год – 16 246,8 тыс. рублей;</w:t>
            </w:r>
          </w:p>
          <w:p w:rsidR="004628EB" w:rsidRPr="00A43013" w:rsidRDefault="004628EB" w:rsidP="004628EB">
            <w:pPr>
              <w:pStyle w:val="a5"/>
              <w:numPr>
                <w:ilvl w:val="0"/>
                <w:numId w:val="40"/>
              </w:numPr>
              <w:ind w:left="69" w:firstLine="0"/>
              <w:jc w:val="both"/>
              <w:rPr>
                <w:sz w:val="28"/>
                <w:szCs w:val="28"/>
              </w:rPr>
            </w:pPr>
            <w:r>
              <w:rPr>
                <w:sz w:val="28"/>
                <w:szCs w:val="28"/>
              </w:rPr>
              <w:t xml:space="preserve"> </w:t>
            </w:r>
            <w:r w:rsidRPr="00A43013">
              <w:rPr>
                <w:sz w:val="28"/>
                <w:szCs w:val="28"/>
              </w:rPr>
              <w:t xml:space="preserve">год – </w:t>
            </w:r>
            <w:r>
              <w:rPr>
                <w:sz w:val="28"/>
                <w:szCs w:val="28"/>
              </w:rPr>
              <w:t>16 530,7</w:t>
            </w:r>
            <w:r w:rsidRPr="00A43013">
              <w:rPr>
                <w:sz w:val="28"/>
                <w:szCs w:val="28"/>
              </w:rPr>
              <w:t xml:space="preserve"> тыс. рублей;</w:t>
            </w:r>
          </w:p>
          <w:p w:rsidR="004628EB" w:rsidRDefault="004628EB" w:rsidP="004628EB">
            <w:pPr>
              <w:pStyle w:val="a5"/>
              <w:numPr>
                <w:ilvl w:val="0"/>
                <w:numId w:val="40"/>
              </w:numPr>
              <w:ind w:left="356" w:hanging="284"/>
              <w:jc w:val="both"/>
              <w:rPr>
                <w:sz w:val="28"/>
                <w:szCs w:val="28"/>
              </w:rPr>
            </w:pPr>
            <w:r w:rsidRPr="00A43013">
              <w:rPr>
                <w:sz w:val="28"/>
                <w:szCs w:val="28"/>
              </w:rPr>
              <w:t xml:space="preserve"> год </w:t>
            </w:r>
            <w:r>
              <w:rPr>
                <w:sz w:val="28"/>
                <w:szCs w:val="28"/>
              </w:rPr>
              <w:t>–17 295,0тыс</w:t>
            </w:r>
            <w:r w:rsidRPr="00A43013">
              <w:rPr>
                <w:sz w:val="28"/>
                <w:szCs w:val="28"/>
              </w:rPr>
              <w:t>. рублей</w:t>
            </w:r>
            <w:r>
              <w:rPr>
                <w:sz w:val="28"/>
                <w:szCs w:val="28"/>
              </w:rPr>
              <w:t>;</w:t>
            </w:r>
          </w:p>
          <w:p w:rsidR="004628EB" w:rsidRDefault="004628EB" w:rsidP="004628EB">
            <w:pPr>
              <w:pStyle w:val="a5"/>
              <w:numPr>
                <w:ilvl w:val="0"/>
                <w:numId w:val="40"/>
              </w:numPr>
              <w:ind w:left="356" w:hanging="284"/>
              <w:jc w:val="both"/>
              <w:rPr>
                <w:sz w:val="28"/>
                <w:szCs w:val="28"/>
              </w:rPr>
            </w:pPr>
            <w:r>
              <w:rPr>
                <w:sz w:val="28"/>
                <w:szCs w:val="28"/>
              </w:rPr>
              <w:t>год – 16 692,2 тыс. рублей;</w:t>
            </w:r>
          </w:p>
          <w:p w:rsidR="004628EB" w:rsidRDefault="004628EB" w:rsidP="004628EB">
            <w:pPr>
              <w:pStyle w:val="a5"/>
              <w:numPr>
                <w:ilvl w:val="0"/>
                <w:numId w:val="40"/>
              </w:numPr>
              <w:ind w:left="356" w:hanging="284"/>
              <w:jc w:val="both"/>
              <w:rPr>
                <w:sz w:val="28"/>
                <w:szCs w:val="28"/>
              </w:rPr>
            </w:pPr>
            <w:r>
              <w:rPr>
                <w:sz w:val="28"/>
                <w:szCs w:val="28"/>
              </w:rPr>
              <w:t xml:space="preserve"> год-  16 692,2 тыс. рублей;</w:t>
            </w:r>
          </w:p>
          <w:p w:rsidR="00C42D5D" w:rsidRPr="000D5941" w:rsidRDefault="004628EB" w:rsidP="004628EB">
            <w:pPr>
              <w:pStyle w:val="a5"/>
              <w:jc w:val="both"/>
              <w:rPr>
                <w:sz w:val="28"/>
                <w:szCs w:val="28"/>
              </w:rPr>
            </w:pPr>
            <w:r>
              <w:rPr>
                <w:sz w:val="28"/>
                <w:szCs w:val="28"/>
              </w:rPr>
              <w:t xml:space="preserve"> год -  16 692,2 тыс. рублей.</w:t>
            </w:r>
          </w:p>
        </w:tc>
      </w:tr>
      <w:tr w:rsidR="00C42D5D" w:rsidRPr="00AE2619" w:rsidTr="001D1005">
        <w:trPr>
          <w:trHeight w:val="1065"/>
        </w:trPr>
        <w:tc>
          <w:tcPr>
            <w:tcW w:w="1135"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pStyle w:val="ConsPlusCell"/>
              <w:widowControl/>
              <w:rPr>
                <w:rFonts w:ascii="Times New Roman" w:hAnsi="Times New Roman" w:cs="Times New Roman"/>
                <w:sz w:val="28"/>
                <w:szCs w:val="28"/>
              </w:rPr>
            </w:pPr>
            <w:r>
              <w:rPr>
                <w:rFonts w:ascii="Times New Roman" w:hAnsi="Times New Roman" w:cs="Times New Roman"/>
                <w:sz w:val="28"/>
                <w:szCs w:val="28"/>
              </w:rPr>
              <w:t>9.</w:t>
            </w:r>
          </w:p>
        </w:tc>
        <w:tc>
          <w:tcPr>
            <w:tcW w:w="4397" w:type="dxa"/>
            <w:tcBorders>
              <w:top w:val="single" w:sz="6" w:space="0" w:color="auto"/>
              <w:left w:val="single" w:sz="6" w:space="0" w:color="auto"/>
              <w:bottom w:val="single" w:sz="4" w:space="0" w:color="auto"/>
              <w:right w:val="single" w:sz="6" w:space="0" w:color="auto"/>
            </w:tcBorders>
          </w:tcPr>
          <w:p w:rsidR="00C42D5D" w:rsidRPr="00AE2619" w:rsidRDefault="00C42D5D" w:rsidP="00BB0946">
            <w:pPr>
              <w:pStyle w:val="ConsPlusCell"/>
              <w:widowControl/>
              <w:rPr>
                <w:rFonts w:ascii="Times New Roman" w:hAnsi="Times New Roman" w:cs="Times New Roman"/>
                <w:sz w:val="28"/>
                <w:szCs w:val="28"/>
              </w:rPr>
            </w:pPr>
            <w:r w:rsidRPr="00AE2619">
              <w:rPr>
                <w:rFonts w:ascii="Times New Roman" w:hAnsi="Times New Roman" w:cs="Times New Roman"/>
                <w:sz w:val="28"/>
                <w:szCs w:val="28"/>
              </w:rPr>
              <w:t>Ожидаемые результаты реализации Подпрограммы  6</w:t>
            </w:r>
          </w:p>
        </w:tc>
        <w:tc>
          <w:tcPr>
            <w:tcW w:w="5100" w:type="dxa"/>
            <w:tcBorders>
              <w:top w:val="single" w:sz="6" w:space="0" w:color="auto"/>
              <w:left w:val="single" w:sz="6" w:space="0" w:color="auto"/>
              <w:bottom w:val="single" w:sz="6" w:space="0" w:color="auto"/>
              <w:right w:val="single" w:sz="6" w:space="0" w:color="auto"/>
            </w:tcBorders>
          </w:tcPr>
          <w:p w:rsidR="00C42D5D" w:rsidRPr="00AE2619" w:rsidRDefault="00C42D5D" w:rsidP="00BB0946">
            <w:pPr>
              <w:snapToGrid w:val="0"/>
              <w:jc w:val="both"/>
              <w:rPr>
                <w:bCs/>
                <w:iCs/>
                <w:sz w:val="28"/>
                <w:szCs w:val="28"/>
              </w:rPr>
            </w:pPr>
            <w:r w:rsidRPr="00AE2619">
              <w:rPr>
                <w:bCs/>
                <w:iCs/>
                <w:sz w:val="28"/>
                <w:szCs w:val="28"/>
              </w:rPr>
              <w:t>-обеспечение государственной поддержки приёмных семей;</w:t>
            </w:r>
          </w:p>
          <w:p w:rsidR="00817FEA" w:rsidRDefault="00817FEA" w:rsidP="00817FEA">
            <w:pPr>
              <w:pStyle w:val="a5"/>
              <w:jc w:val="both"/>
              <w:rPr>
                <w:bCs/>
                <w:iCs/>
                <w:sz w:val="28"/>
                <w:szCs w:val="28"/>
              </w:rPr>
            </w:pPr>
            <w:r>
              <w:rPr>
                <w:bCs/>
                <w:iCs/>
                <w:sz w:val="28"/>
                <w:szCs w:val="28"/>
              </w:rPr>
              <w:t>-п</w:t>
            </w:r>
            <w:r w:rsidRPr="00AE2619">
              <w:rPr>
                <w:bCs/>
                <w:iCs/>
                <w:sz w:val="28"/>
                <w:szCs w:val="28"/>
              </w:rPr>
              <w:t>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C42D5D" w:rsidRPr="00AE2619" w:rsidRDefault="00C42D5D" w:rsidP="00817FEA">
            <w:pPr>
              <w:pStyle w:val="a5"/>
              <w:jc w:val="both"/>
              <w:rPr>
                <w:bCs/>
                <w:iCs/>
                <w:sz w:val="28"/>
                <w:szCs w:val="28"/>
              </w:rPr>
            </w:pPr>
            <w:r w:rsidRPr="00AE2619">
              <w:rPr>
                <w:bCs/>
                <w:iCs/>
                <w:sz w:val="28"/>
                <w:szCs w:val="28"/>
              </w:rPr>
              <w:t>-обеспечение бесплатным проездом детей-сирот и детей, оставшихся без попечения родителей, обучающихся в образовательных организациях  района;</w:t>
            </w:r>
          </w:p>
          <w:p w:rsidR="00C42D5D" w:rsidRPr="00AE2619" w:rsidRDefault="00C42D5D" w:rsidP="00BB0946">
            <w:pPr>
              <w:snapToGrid w:val="0"/>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C42D5D" w:rsidRPr="00AE2619" w:rsidRDefault="00C42D5D" w:rsidP="00BB0946">
            <w:pPr>
              <w:snapToGrid w:val="0"/>
              <w:jc w:val="both"/>
              <w:rPr>
                <w:bCs/>
                <w:iCs/>
                <w:sz w:val="28"/>
                <w:szCs w:val="28"/>
              </w:rPr>
            </w:pPr>
            <w:r w:rsidRPr="00AE2619">
              <w:rPr>
                <w:bCs/>
                <w:iCs/>
                <w:sz w:val="28"/>
                <w:szCs w:val="28"/>
              </w:rPr>
              <w:t>-положительная динамика первичного выявления детского сиротства;</w:t>
            </w:r>
          </w:p>
          <w:p w:rsidR="00C42D5D" w:rsidRPr="00AE2619" w:rsidRDefault="00C42D5D" w:rsidP="00BB0946">
            <w:pPr>
              <w:snapToGrid w:val="0"/>
              <w:jc w:val="both"/>
              <w:rPr>
                <w:sz w:val="28"/>
                <w:szCs w:val="28"/>
              </w:rPr>
            </w:pPr>
            <w:r w:rsidRPr="00AE2619">
              <w:rPr>
                <w:bCs/>
                <w:iCs/>
                <w:sz w:val="28"/>
                <w:szCs w:val="28"/>
              </w:rPr>
              <w:t>- компенсация части родительской платы</w:t>
            </w:r>
            <w:r>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tc>
      </w:tr>
    </w:tbl>
    <w:p w:rsidR="009F1A21" w:rsidRPr="00AE2619" w:rsidRDefault="009F1A21" w:rsidP="00BB0946">
      <w:pPr>
        <w:spacing w:after="240"/>
        <w:jc w:val="both"/>
        <w:rPr>
          <w:b/>
          <w:bCs/>
          <w:sz w:val="28"/>
          <w:szCs w:val="28"/>
        </w:rPr>
      </w:pPr>
    </w:p>
    <w:p w:rsidR="009F1A21" w:rsidRPr="00B32B0C" w:rsidRDefault="009F1A21" w:rsidP="004B0E57">
      <w:pPr>
        <w:pStyle w:val="a5"/>
        <w:numPr>
          <w:ilvl w:val="0"/>
          <w:numId w:val="18"/>
        </w:numPr>
        <w:jc w:val="center"/>
        <w:rPr>
          <w:sz w:val="28"/>
          <w:szCs w:val="28"/>
        </w:rPr>
      </w:pPr>
      <w:r w:rsidRPr="00B32B0C">
        <w:rPr>
          <w:b/>
          <w:sz w:val="28"/>
          <w:szCs w:val="28"/>
        </w:rPr>
        <w:t>Характеристика сферы реализации Подпрограммы 6, описание основных проблем в сфере общего образования и прогноз ее развития</w:t>
      </w:r>
    </w:p>
    <w:p w:rsidR="009F1A21" w:rsidRPr="0087163E" w:rsidRDefault="009F1A21" w:rsidP="00BB0946">
      <w:pPr>
        <w:pStyle w:val="a5"/>
        <w:ind w:left="720"/>
        <w:jc w:val="both"/>
        <w:rPr>
          <w:sz w:val="28"/>
          <w:szCs w:val="28"/>
          <w:highlight w:val="yellow"/>
        </w:rPr>
      </w:pPr>
    </w:p>
    <w:p w:rsidR="009F1A21" w:rsidRPr="00497220" w:rsidRDefault="009F1A21" w:rsidP="00BB0946">
      <w:pPr>
        <w:pStyle w:val="Style7"/>
        <w:widowControl/>
        <w:rPr>
          <w:rStyle w:val="FontStyle12"/>
          <w:sz w:val="28"/>
          <w:szCs w:val="28"/>
        </w:rPr>
      </w:pPr>
      <w:r w:rsidRPr="00497220">
        <w:rPr>
          <w:rStyle w:val="FontStyle12"/>
          <w:sz w:val="28"/>
          <w:szCs w:val="28"/>
        </w:rPr>
        <w:lastRenderedPageBreak/>
        <w:t>Подпрограмма устанавливает меры, направленные на социальную поддержку, совершенствование условий успешной социализации и интеграции в общество детей-сирот и детей, оста</w:t>
      </w:r>
      <w:r w:rsidR="00817FEA">
        <w:rPr>
          <w:rStyle w:val="FontStyle12"/>
          <w:sz w:val="28"/>
          <w:szCs w:val="28"/>
        </w:rPr>
        <w:t>вшихся без попечения родителей.</w:t>
      </w:r>
    </w:p>
    <w:p w:rsidR="009F1A21" w:rsidRPr="00497220" w:rsidRDefault="009F1A21" w:rsidP="00BB0946">
      <w:pPr>
        <w:pStyle w:val="Style1"/>
        <w:widowControl/>
        <w:ind w:firstLine="701"/>
        <w:jc w:val="both"/>
        <w:rPr>
          <w:rStyle w:val="FontStyle12"/>
          <w:sz w:val="28"/>
          <w:szCs w:val="28"/>
        </w:rPr>
      </w:pPr>
      <w:r w:rsidRPr="00497220">
        <w:rPr>
          <w:rStyle w:val="FontStyle12"/>
          <w:sz w:val="28"/>
          <w:szCs w:val="28"/>
        </w:rPr>
        <w:t>В последнее время особое внимание уделяется проблеме обеспечения права каждого ребенка жить и воспитываться в семье.</w:t>
      </w:r>
    </w:p>
    <w:p w:rsidR="009F1A21" w:rsidRPr="00497220" w:rsidRDefault="009F1A21" w:rsidP="00BB0946">
      <w:pPr>
        <w:pStyle w:val="Style1"/>
        <w:widowControl/>
        <w:ind w:firstLine="691"/>
        <w:jc w:val="both"/>
        <w:rPr>
          <w:rStyle w:val="FontStyle12"/>
          <w:sz w:val="28"/>
          <w:szCs w:val="28"/>
        </w:rPr>
      </w:pPr>
      <w:r w:rsidRPr="00497220">
        <w:rPr>
          <w:rStyle w:val="FontStyle12"/>
          <w:sz w:val="28"/>
          <w:szCs w:val="28"/>
        </w:rPr>
        <w:t>В целях стимулирования семейного жизнеустройства детей, оставшихся без попечения родителей, региональным законодательством определены меры материального обеспечения замещающих семей.</w:t>
      </w:r>
    </w:p>
    <w:p w:rsidR="009F1A21" w:rsidRPr="00497220" w:rsidRDefault="009F1A21" w:rsidP="00BB0946">
      <w:pPr>
        <w:pStyle w:val="Style1"/>
        <w:widowControl/>
        <w:ind w:firstLine="710"/>
        <w:jc w:val="both"/>
        <w:rPr>
          <w:rStyle w:val="FontStyle12"/>
          <w:sz w:val="28"/>
          <w:szCs w:val="28"/>
        </w:rPr>
      </w:pPr>
      <w:r w:rsidRPr="00497220">
        <w:rPr>
          <w:rStyle w:val="FontStyle12"/>
          <w:sz w:val="28"/>
          <w:szCs w:val="28"/>
        </w:rPr>
        <w:t>С целью сохранения ребенка в кровной семье, предотвращения случаев жестокого обращения с детьми внедрена технология раннего выявления детей и семей группы риска. Эта деятельность направлена на оказание комплексной помощи семьям, оказавшимся в трудной жизненной ситуации. Данная работа позволила значительно сократить количество лишений родительских прав.</w:t>
      </w:r>
    </w:p>
    <w:p w:rsidR="009F1A21" w:rsidRPr="00497220" w:rsidRDefault="009F1A21" w:rsidP="00BB0946">
      <w:pPr>
        <w:pStyle w:val="Style1"/>
        <w:widowControl/>
        <w:ind w:firstLine="710"/>
        <w:jc w:val="both"/>
        <w:rPr>
          <w:rStyle w:val="FontStyle12"/>
          <w:sz w:val="28"/>
          <w:szCs w:val="28"/>
        </w:rPr>
      </w:pPr>
      <w:r w:rsidRPr="00497220">
        <w:rPr>
          <w:rStyle w:val="FontStyle12"/>
          <w:sz w:val="28"/>
          <w:szCs w:val="28"/>
        </w:rPr>
        <w:t>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обществе, улучшить качество жизни детей-сирот и детей, оставшихся без попечения родителей.</w:t>
      </w:r>
    </w:p>
    <w:p w:rsidR="009F1A21" w:rsidRDefault="009F1A21" w:rsidP="004B0E57">
      <w:pPr>
        <w:pStyle w:val="a5"/>
        <w:ind w:firstLine="709"/>
        <w:jc w:val="center"/>
        <w:rPr>
          <w:b/>
          <w:sz w:val="28"/>
          <w:szCs w:val="28"/>
        </w:rPr>
      </w:pPr>
      <w:r w:rsidRPr="00AE2619">
        <w:rPr>
          <w:sz w:val="28"/>
          <w:szCs w:val="28"/>
        </w:rPr>
        <w:br/>
      </w:r>
      <w:r w:rsidRPr="00AE2619">
        <w:rPr>
          <w:b/>
          <w:sz w:val="28"/>
          <w:szCs w:val="28"/>
        </w:rPr>
        <w:t>2. Приоритеты реализуемой в муниципальном образовании «Красногвардейский район»  политики в сфере реализации Подпрограммы 6, цели, задачи и показатели (индикаторы) достижения целей и решения задач, описание основных ожидаемых конечных результатов Подпрограммы 6, сроков и контрольных этапов реализации Подпрограммы 6</w:t>
      </w:r>
    </w:p>
    <w:p w:rsidR="009F1A21" w:rsidRPr="00AE2619" w:rsidRDefault="009F1A21" w:rsidP="00BB0946">
      <w:pPr>
        <w:pStyle w:val="a5"/>
        <w:ind w:firstLine="709"/>
        <w:jc w:val="both"/>
        <w:rPr>
          <w:b/>
          <w:sz w:val="28"/>
          <w:szCs w:val="28"/>
        </w:rPr>
      </w:pPr>
    </w:p>
    <w:p w:rsidR="009F1A21" w:rsidRPr="00AE2619" w:rsidRDefault="009F1A21" w:rsidP="00BB0946">
      <w:pPr>
        <w:pStyle w:val="a5"/>
        <w:ind w:firstLine="709"/>
        <w:jc w:val="both"/>
        <w:rPr>
          <w:sz w:val="28"/>
          <w:szCs w:val="28"/>
        </w:rPr>
      </w:pPr>
      <w:r w:rsidRPr="00AE2619">
        <w:rPr>
          <w:sz w:val="28"/>
          <w:szCs w:val="28"/>
        </w:rPr>
        <w:t xml:space="preserve">Один из главных приоритетов в Республике Адыгеи и Красногвардейском районе – социально-правовая защита детства. В ходе его реализации большое значение придается развитию семейных форм воспитания детей-сирот и детей, оставшихся без попечения родителей. </w:t>
      </w:r>
    </w:p>
    <w:p w:rsidR="009F1A21" w:rsidRPr="00AE2619" w:rsidRDefault="009F1A21" w:rsidP="00BB0946">
      <w:pPr>
        <w:pStyle w:val="a5"/>
        <w:ind w:firstLine="709"/>
        <w:jc w:val="both"/>
        <w:rPr>
          <w:sz w:val="28"/>
          <w:szCs w:val="28"/>
        </w:rPr>
      </w:pPr>
      <w:r w:rsidRPr="00AE2619">
        <w:rPr>
          <w:sz w:val="28"/>
          <w:szCs w:val="28"/>
        </w:rPr>
        <w:t>Основная цель Подпрограммы 6: профилактика социального сиротства, семейная форма устройства детей-сирот и детей, оставшихся без попечения родителей, их дальнейшая адаптация в современном мире</w:t>
      </w:r>
      <w:r>
        <w:rPr>
          <w:sz w:val="28"/>
          <w:szCs w:val="28"/>
        </w:rPr>
        <w:t>.</w:t>
      </w:r>
    </w:p>
    <w:p w:rsidR="009F1A21" w:rsidRPr="00AE2619" w:rsidRDefault="009F1A21" w:rsidP="00BB0946">
      <w:pPr>
        <w:pStyle w:val="a5"/>
        <w:ind w:firstLine="709"/>
        <w:jc w:val="both"/>
        <w:rPr>
          <w:sz w:val="28"/>
          <w:szCs w:val="28"/>
        </w:rPr>
      </w:pPr>
      <w:r w:rsidRPr="00AE2619">
        <w:rPr>
          <w:sz w:val="28"/>
          <w:szCs w:val="28"/>
        </w:rPr>
        <w:t>Основные задачи Подпрограммы   6  «</w:t>
      </w:r>
      <w:r w:rsidRPr="00AE2619">
        <w:rPr>
          <w:bCs/>
          <w:sz w:val="28"/>
          <w:szCs w:val="28"/>
        </w:rPr>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охрана семьи и детства</w:t>
      </w:r>
      <w:r w:rsidRPr="00AE2619">
        <w:rPr>
          <w:sz w:val="28"/>
          <w:szCs w:val="28"/>
        </w:rPr>
        <w:t>»:</w:t>
      </w:r>
    </w:p>
    <w:p w:rsidR="00976FBF" w:rsidRPr="00AE2619" w:rsidRDefault="00976FBF" w:rsidP="00976FBF">
      <w:pPr>
        <w:pStyle w:val="a5"/>
        <w:jc w:val="both"/>
        <w:rPr>
          <w:bCs/>
          <w:iCs/>
          <w:sz w:val="28"/>
          <w:szCs w:val="28"/>
        </w:rPr>
      </w:pPr>
      <w:r w:rsidRPr="00AE2619">
        <w:rPr>
          <w:bCs/>
          <w:iCs/>
          <w:sz w:val="28"/>
          <w:szCs w:val="28"/>
        </w:rPr>
        <w:t>1)</w:t>
      </w:r>
      <w:r>
        <w:rPr>
          <w:bCs/>
          <w:iCs/>
          <w:sz w:val="28"/>
          <w:szCs w:val="28"/>
        </w:rPr>
        <w:t xml:space="preserve"> </w:t>
      </w:r>
      <w:r w:rsidRPr="00AE2619">
        <w:rPr>
          <w:bCs/>
          <w:iCs/>
          <w:sz w:val="28"/>
          <w:szCs w:val="28"/>
        </w:rPr>
        <w:t>Выявление и устройство детей-сирот и детей, оставшихся без попечения родителей, в семьи;</w:t>
      </w:r>
    </w:p>
    <w:p w:rsidR="00976FBF" w:rsidRPr="00AE2619" w:rsidRDefault="00976FBF" w:rsidP="00976FBF">
      <w:pPr>
        <w:pStyle w:val="a5"/>
        <w:jc w:val="both"/>
        <w:rPr>
          <w:bCs/>
          <w:iCs/>
          <w:sz w:val="28"/>
          <w:szCs w:val="28"/>
        </w:rPr>
      </w:pPr>
      <w:r w:rsidRPr="00AE2619">
        <w:rPr>
          <w:bCs/>
          <w:iCs/>
          <w:sz w:val="28"/>
          <w:szCs w:val="28"/>
        </w:rPr>
        <w:t>2)</w:t>
      </w:r>
      <w:r>
        <w:rPr>
          <w:bCs/>
          <w:iCs/>
          <w:sz w:val="28"/>
          <w:szCs w:val="28"/>
        </w:rPr>
        <w:t xml:space="preserve"> </w:t>
      </w:r>
      <w:r w:rsidRPr="00AE2619">
        <w:rPr>
          <w:bCs/>
          <w:iCs/>
          <w:sz w:val="28"/>
          <w:szCs w:val="28"/>
        </w:rPr>
        <w:t xml:space="preserve">Осуществление государственной поддержки приемных  и опекунских семей;           </w:t>
      </w:r>
    </w:p>
    <w:p w:rsidR="00976FBF" w:rsidRPr="00AE2619" w:rsidRDefault="00976FBF" w:rsidP="00976FBF">
      <w:pPr>
        <w:pStyle w:val="a5"/>
        <w:jc w:val="both"/>
        <w:rPr>
          <w:bCs/>
          <w:iCs/>
          <w:sz w:val="28"/>
          <w:szCs w:val="28"/>
        </w:rPr>
      </w:pPr>
      <w:r w:rsidRPr="00AE2619">
        <w:rPr>
          <w:bCs/>
          <w:iCs/>
          <w:sz w:val="28"/>
          <w:szCs w:val="28"/>
        </w:rPr>
        <w:t>3)</w:t>
      </w:r>
      <w:r>
        <w:rPr>
          <w:bCs/>
          <w:iCs/>
          <w:sz w:val="28"/>
          <w:szCs w:val="28"/>
        </w:rPr>
        <w:t xml:space="preserve"> </w:t>
      </w:r>
      <w:r w:rsidRPr="00AE2619">
        <w:rPr>
          <w:bCs/>
          <w:iCs/>
          <w:sz w:val="28"/>
          <w:szCs w:val="28"/>
        </w:rPr>
        <w:t>Обеспечение сопровождения приемных и опекунских семей;</w:t>
      </w:r>
    </w:p>
    <w:p w:rsidR="00976FBF" w:rsidRPr="00AE2619" w:rsidRDefault="00976FBF" w:rsidP="00976FBF">
      <w:pPr>
        <w:pStyle w:val="a5"/>
        <w:jc w:val="both"/>
        <w:rPr>
          <w:bCs/>
          <w:iCs/>
          <w:sz w:val="28"/>
          <w:szCs w:val="28"/>
        </w:rPr>
      </w:pPr>
      <w:r w:rsidRPr="00AE2619">
        <w:rPr>
          <w:bCs/>
          <w:iCs/>
          <w:sz w:val="28"/>
          <w:szCs w:val="28"/>
        </w:rPr>
        <w:t>4)</w:t>
      </w:r>
      <w:r>
        <w:rPr>
          <w:bCs/>
          <w:iCs/>
          <w:sz w:val="28"/>
          <w:szCs w:val="28"/>
        </w:rPr>
        <w:t xml:space="preserve"> </w:t>
      </w:r>
      <w:r w:rsidRPr="00AE2619">
        <w:rPr>
          <w:bCs/>
          <w:iCs/>
          <w:sz w:val="28"/>
          <w:szCs w:val="28"/>
        </w:rPr>
        <w:t>Предоставление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976FBF" w:rsidRPr="00AE2619" w:rsidRDefault="00976FBF" w:rsidP="00976FBF">
      <w:pPr>
        <w:pStyle w:val="a5"/>
        <w:jc w:val="both"/>
        <w:rPr>
          <w:bCs/>
          <w:iCs/>
          <w:sz w:val="28"/>
          <w:szCs w:val="28"/>
        </w:rPr>
      </w:pPr>
      <w:r>
        <w:rPr>
          <w:bCs/>
          <w:iCs/>
          <w:sz w:val="28"/>
          <w:szCs w:val="28"/>
        </w:rPr>
        <w:t>5</w:t>
      </w:r>
      <w:r w:rsidRPr="00AE2619">
        <w:rPr>
          <w:bCs/>
          <w:iCs/>
          <w:sz w:val="28"/>
          <w:szCs w:val="28"/>
        </w:rPr>
        <w:t>)</w:t>
      </w:r>
      <w:r>
        <w:rPr>
          <w:bCs/>
          <w:iCs/>
          <w:sz w:val="28"/>
          <w:szCs w:val="28"/>
        </w:rPr>
        <w:t xml:space="preserve"> </w:t>
      </w:r>
      <w:r w:rsidRPr="00AE2619">
        <w:rPr>
          <w:bCs/>
          <w:iCs/>
          <w:sz w:val="28"/>
          <w:szCs w:val="28"/>
        </w:rPr>
        <w:t>Обеспечение деятельности органа опеки и попечительства;</w:t>
      </w:r>
    </w:p>
    <w:p w:rsidR="00976FBF" w:rsidRDefault="00976FBF" w:rsidP="00976FBF">
      <w:pPr>
        <w:pStyle w:val="a5"/>
        <w:jc w:val="both"/>
        <w:rPr>
          <w:bCs/>
          <w:iCs/>
          <w:sz w:val="28"/>
          <w:szCs w:val="28"/>
        </w:rPr>
      </w:pPr>
      <w:r>
        <w:rPr>
          <w:bCs/>
          <w:iCs/>
          <w:sz w:val="28"/>
          <w:szCs w:val="28"/>
        </w:rPr>
        <w:t>6</w:t>
      </w:r>
      <w:r w:rsidRPr="00AE2619">
        <w:rPr>
          <w:bCs/>
          <w:iCs/>
          <w:sz w:val="28"/>
          <w:szCs w:val="28"/>
        </w:rPr>
        <w:t>) Компенсация части родительской платы</w:t>
      </w:r>
      <w:r>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p w:rsidR="009F1A21" w:rsidRPr="00AE2619" w:rsidRDefault="009F1A21" w:rsidP="00976FBF">
      <w:pPr>
        <w:pStyle w:val="a5"/>
        <w:ind w:firstLine="709"/>
        <w:jc w:val="both"/>
        <w:rPr>
          <w:sz w:val="28"/>
          <w:szCs w:val="28"/>
        </w:rPr>
      </w:pPr>
      <w:r w:rsidRPr="00AE2619">
        <w:rPr>
          <w:sz w:val="28"/>
          <w:szCs w:val="28"/>
        </w:rPr>
        <w:lastRenderedPageBreak/>
        <w:t>Подпрограмма 6 предусматривает мероприятия по следующим основным направлениям:</w:t>
      </w:r>
      <w:r w:rsidRPr="00AE2619">
        <w:rPr>
          <w:sz w:val="28"/>
          <w:szCs w:val="28"/>
        </w:rPr>
        <w:br/>
      </w:r>
      <w:r w:rsidRPr="00AE2619">
        <w:rPr>
          <w:sz w:val="28"/>
          <w:szCs w:val="28"/>
        </w:rPr>
        <w:tab/>
        <w:t>1</w:t>
      </w:r>
      <w:r w:rsidRPr="00AE2619">
        <w:rPr>
          <w:b/>
          <w:bCs/>
          <w:sz w:val="28"/>
          <w:szCs w:val="28"/>
        </w:rPr>
        <w:t>.</w:t>
      </w:r>
      <w:r w:rsidRPr="00C55001">
        <w:rPr>
          <w:bCs/>
          <w:iCs/>
          <w:sz w:val="28"/>
          <w:szCs w:val="28"/>
        </w:rPr>
        <w:t>Развитие семейных форм устройства детей-сирот и детей, оставшихся без попечения родителей.</w:t>
      </w:r>
      <w:r w:rsidRPr="00AE2619">
        <w:rPr>
          <w:sz w:val="28"/>
          <w:szCs w:val="28"/>
        </w:rPr>
        <w:tab/>
        <w:t>Указанные мероприятия предполагают дальнейшее развитие и совершенствование деятельности по семейному устройству детей-сирот и детей, оставшихся без попечения родителей, пропаганде и информационному освещению данной деятельности.</w:t>
      </w:r>
    </w:p>
    <w:p w:rsidR="009F1A21" w:rsidRPr="00AE2619" w:rsidRDefault="009F1A21" w:rsidP="00BB0946">
      <w:pPr>
        <w:pStyle w:val="a5"/>
        <w:ind w:firstLine="709"/>
        <w:jc w:val="both"/>
        <w:rPr>
          <w:sz w:val="28"/>
          <w:szCs w:val="28"/>
        </w:rPr>
      </w:pPr>
      <w:r w:rsidRPr="00AE2619">
        <w:rPr>
          <w:sz w:val="28"/>
          <w:szCs w:val="28"/>
        </w:rPr>
        <w:t xml:space="preserve">2. </w:t>
      </w:r>
      <w:r w:rsidRPr="00C55001">
        <w:rPr>
          <w:bCs/>
          <w:iCs/>
          <w:sz w:val="28"/>
          <w:szCs w:val="28"/>
        </w:rPr>
        <w:t>Социальная поддержка детей-сирот и детей, оставшихся без попечения родителей.</w:t>
      </w:r>
      <w:r w:rsidR="00056D11">
        <w:rPr>
          <w:bCs/>
          <w:iCs/>
          <w:sz w:val="28"/>
          <w:szCs w:val="28"/>
        </w:rPr>
        <w:t xml:space="preserve"> </w:t>
      </w:r>
      <w:r w:rsidRPr="00AE2619">
        <w:rPr>
          <w:sz w:val="28"/>
          <w:szCs w:val="28"/>
        </w:rPr>
        <w:t>Эти мероприятия направлены на поддержку замещающих семей, детей-сирот и детей, оставшихся без попечения родителей, а также лиц из их числа и призваны способствовать улучшению качества жизни данной категории граждан, защите их социально-правовых гарантий.</w:t>
      </w:r>
    </w:p>
    <w:p w:rsidR="009F1A21" w:rsidRPr="00AE2619" w:rsidRDefault="009F1A21" w:rsidP="00BB0946">
      <w:pPr>
        <w:pStyle w:val="a5"/>
        <w:ind w:firstLine="709"/>
        <w:jc w:val="both"/>
        <w:rPr>
          <w:color w:val="000000"/>
          <w:sz w:val="28"/>
          <w:szCs w:val="28"/>
        </w:rPr>
      </w:pPr>
      <w:r w:rsidRPr="00AE2619">
        <w:rPr>
          <w:color w:val="000000"/>
          <w:sz w:val="28"/>
          <w:szCs w:val="28"/>
        </w:rPr>
        <w:t>Целевыми индикаторами, позволяющими оценить ход реализации Подпрограммы 6,  будут являться:</w:t>
      </w:r>
    </w:p>
    <w:p w:rsidR="009F1A21" w:rsidRPr="00AE2619" w:rsidRDefault="009F1A21" w:rsidP="00BB0946">
      <w:pPr>
        <w:pStyle w:val="a5"/>
        <w:ind w:firstLine="709"/>
        <w:jc w:val="both"/>
        <w:rPr>
          <w:sz w:val="28"/>
          <w:szCs w:val="28"/>
        </w:rPr>
      </w:pPr>
      <w:r w:rsidRPr="00AE2619">
        <w:rPr>
          <w:sz w:val="28"/>
          <w:szCs w:val="28"/>
        </w:rPr>
        <w:t>1) доля детей, охваченных семейными формами устройства из числа детей - сирот и детей, оставшихся без попечения родителей;</w:t>
      </w:r>
    </w:p>
    <w:p w:rsidR="009F1A21" w:rsidRDefault="009F1A21" w:rsidP="00BB0946">
      <w:pPr>
        <w:snapToGrid w:val="0"/>
        <w:ind w:firstLine="709"/>
        <w:jc w:val="both"/>
        <w:rPr>
          <w:bCs/>
          <w:iCs/>
          <w:sz w:val="28"/>
          <w:szCs w:val="28"/>
        </w:rPr>
      </w:pPr>
      <w:r w:rsidRPr="00AE2619">
        <w:rPr>
          <w:sz w:val="28"/>
          <w:szCs w:val="28"/>
        </w:rPr>
        <w:t>2)</w:t>
      </w:r>
      <w:r w:rsidRPr="00AE2619">
        <w:rPr>
          <w:bCs/>
          <w:iCs/>
          <w:sz w:val="28"/>
          <w:szCs w:val="28"/>
        </w:rPr>
        <w:t xml:space="preserve"> доля детей-сирот и детей, оставшихся без попечения родителей, лиц из числа детей-сирот и детей, оставшихся без попечения родителей обеспеченных мерами государственной поддержки.</w:t>
      </w:r>
    </w:p>
    <w:p w:rsidR="009F1A21" w:rsidRPr="00AE2619" w:rsidRDefault="009F1A21" w:rsidP="00BB0946">
      <w:pPr>
        <w:snapToGrid w:val="0"/>
        <w:ind w:firstLine="709"/>
        <w:jc w:val="both"/>
        <w:rPr>
          <w:bCs/>
          <w:iCs/>
          <w:sz w:val="28"/>
          <w:szCs w:val="28"/>
        </w:rPr>
      </w:pPr>
      <w:r w:rsidRPr="00AE2619">
        <w:rPr>
          <w:bCs/>
          <w:iCs/>
          <w:sz w:val="28"/>
          <w:szCs w:val="28"/>
        </w:rPr>
        <w:t>Ожидаемые конечные результаты по Подпрограмме  6:</w:t>
      </w:r>
    </w:p>
    <w:p w:rsidR="00817FEA" w:rsidRPr="00AE2619" w:rsidRDefault="00817FEA" w:rsidP="00817FEA">
      <w:pPr>
        <w:snapToGrid w:val="0"/>
        <w:jc w:val="both"/>
        <w:rPr>
          <w:bCs/>
          <w:iCs/>
          <w:sz w:val="28"/>
          <w:szCs w:val="28"/>
        </w:rPr>
      </w:pPr>
      <w:r w:rsidRPr="00AE2619">
        <w:rPr>
          <w:bCs/>
          <w:iCs/>
          <w:sz w:val="28"/>
          <w:szCs w:val="28"/>
        </w:rPr>
        <w:t>-обеспечение государственной поддержки приёмных семей;</w:t>
      </w:r>
    </w:p>
    <w:p w:rsidR="00817FEA" w:rsidRDefault="00817FEA" w:rsidP="00817FEA">
      <w:pPr>
        <w:pStyle w:val="a5"/>
        <w:jc w:val="both"/>
        <w:rPr>
          <w:bCs/>
          <w:iCs/>
          <w:sz w:val="28"/>
          <w:szCs w:val="28"/>
        </w:rPr>
      </w:pPr>
      <w:r>
        <w:rPr>
          <w:bCs/>
          <w:iCs/>
          <w:sz w:val="28"/>
          <w:szCs w:val="28"/>
        </w:rPr>
        <w:t>-п</w:t>
      </w:r>
      <w:r w:rsidRPr="00AE2619">
        <w:rPr>
          <w:bCs/>
          <w:iCs/>
          <w:sz w:val="28"/>
          <w:szCs w:val="28"/>
        </w:rPr>
        <w:t>редоставление единовременной выплаты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817FEA" w:rsidRPr="00AE2619" w:rsidRDefault="00817FEA" w:rsidP="00817FEA">
      <w:pPr>
        <w:pStyle w:val="a5"/>
        <w:jc w:val="both"/>
        <w:rPr>
          <w:bCs/>
          <w:iCs/>
          <w:sz w:val="28"/>
          <w:szCs w:val="28"/>
        </w:rPr>
      </w:pPr>
      <w:r w:rsidRPr="00AE2619">
        <w:rPr>
          <w:bCs/>
          <w:iCs/>
          <w:sz w:val="28"/>
          <w:szCs w:val="28"/>
        </w:rPr>
        <w:t>-обеспечение бесплатным проездом детей-сирот и детей, оставшихся без попечения родителей, обучающихся в образовательных организациях  района;</w:t>
      </w:r>
    </w:p>
    <w:p w:rsidR="00817FEA" w:rsidRPr="00AE2619" w:rsidRDefault="00817FEA" w:rsidP="00817FEA">
      <w:pPr>
        <w:snapToGrid w:val="0"/>
        <w:jc w:val="both"/>
        <w:rPr>
          <w:bCs/>
          <w:iCs/>
          <w:sz w:val="28"/>
          <w:szCs w:val="28"/>
        </w:rPr>
      </w:pPr>
      <w:r w:rsidRPr="00AE2619">
        <w:rPr>
          <w:bCs/>
          <w:iCs/>
          <w:sz w:val="28"/>
          <w:szCs w:val="28"/>
        </w:rPr>
        <w:t>-повышение доли детей, оставшихся без попечения родителей, охваченных различными формами семейного устройства;</w:t>
      </w:r>
    </w:p>
    <w:p w:rsidR="00817FEA" w:rsidRPr="00AE2619" w:rsidRDefault="00817FEA" w:rsidP="00817FEA">
      <w:pPr>
        <w:snapToGrid w:val="0"/>
        <w:jc w:val="both"/>
        <w:rPr>
          <w:bCs/>
          <w:iCs/>
          <w:sz w:val="28"/>
          <w:szCs w:val="28"/>
        </w:rPr>
      </w:pPr>
      <w:r w:rsidRPr="00AE2619">
        <w:rPr>
          <w:bCs/>
          <w:iCs/>
          <w:sz w:val="28"/>
          <w:szCs w:val="28"/>
        </w:rPr>
        <w:t>-положительная динамика первичного выявления детского сиротства;</w:t>
      </w:r>
    </w:p>
    <w:p w:rsidR="00817FEA" w:rsidRDefault="00817FEA" w:rsidP="00817FEA">
      <w:pPr>
        <w:pStyle w:val="a5"/>
        <w:jc w:val="both"/>
        <w:rPr>
          <w:bCs/>
          <w:iCs/>
          <w:sz w:val="28"/>
          <w:szCs w:val="28"/>
        </w:rPr>
      </w:pPr>
      <w:r w:rsidRPr="00AE2619">
        <w:rPr>
          <w:bCs/>
          <w:iCs/>
          <w:sz w:val="28"/>
          <w:szCs w:val="28"/>
        </w:rPr>
        <w:t>- компенсация части родительской платы</w:t>
      </w:r>
      <w:r>
        <w:rPr>
          <w:bCs/>
          <w:iCs/>
          <w:sz w:val="28"/>
          <w:szCs w:val="28"/>
        </w:rPr>
        <w:t xml:space="preserve"> за содержание ребенка в образовательном учреждении, реализующем дошкольное образование</w:t>
      </w:r>
      <w:r w:rsidRPr="00AE2619">
        <w:rPr>
          <w:bCs/>
          <w:iCs/>
          <w:sz w:val="28"/>
          <w:szCs w:val="28"/>
        </w:rPr>
        <w:t>.</w:t>
      </w:r>
    </w:p>
    <w:p w:rsidR="00817FEA" w:rsidRDefault="00817FEA" w:rsidP="00817FEA">
      <w:pPr>
        <w:pStyle w:val="a5"/>
        <w:ind w:left="1416"/>
        <w:jc w:val="both"/>
        <w:rPr>
          <w:bCs/>
          <w:iCs/>
          <w:sz w:val="28"/>
          <w:szCs w:val="28"/>
        </w:rPr>
      </w:pPr>
    </w:p>
    <w:p w:rsidR="009F1A21" w:rsidRDefault="009F1A21" w:rsidP="00817FEA">
      <w:pPr>
        <w:pStyle w:val="a5"/>
        <w:ind w:left="1416"/>
        <w:jc w:val="both"/>
        <w:rPr>
          <w:b/>
          <w:sz w:val="28"/>
          <w:szCs w:val="28"/>
        </w:rPr>
      </w:pPr>
      <w:r>
        <w:rPr>
          <w:b/>
          <w:sz w:val="28"/>
          <w:szCs w:val="28"/>
        </w:rPr>
        <w:t>3.</w:t>
      </w:r>
      <w:r w:rsidRPr="00AE2619">
        <w:rPr>
          <w:b/>
          <w:sz w:val="28"/>
          <w:szCs w:val="28"/>
        </w:rPr>
        <w:t>Характеристика  основных мероприятий Подпрограммы 6</w:t>
      </w:r>
    </w:p>
    <w:p w:rsidR="009F1A21" w:rsidRDefault="009F1A21" w:rsidP="00BB0946">
      <w:pPr>
        <w:pStyle w:val="a5"/>
        <w:ind w:left="1429"/>
        <w:jc w:val="both"/>
        <w:rPr>
          <w:b/>
          <w:sz w:val="28"/>
          <w:szCs w:val="28"/>
        </w:rPr>
      </w:pPr>
    </w:p>
    <w:p w:rsidR="009F1A21" w:rsidRPr="00AE2619" w:rsidRDefault="009F1A21" w:rsidP="00BB0946">
      <w:pPr>
        <w:pStyle w:val="a5"/>
        <w:ind w:firstLine="708"/>
        <w:jc w:val="both"/>
        <w:rPr>
          <w:sz w:val="28"/>
          <w:szCs w:val="28"/>
        </w:rPr>
      </w:pPr>
      <w:r w:rsidRPr="00AE2619">
        <w:rPr>
          <w:sz w:val="28"/>
          <w:szCs w:val="28"/>
        </w:rPr>
        <w:t>Перечень мероприятий Подпрограммы 6:</w:t>
      </w:r>
    </w:p>
    <w:p w:rsidR="00817FEA" w:rsidRDefault="00817FEA" w:rsidP="00817FEA">
      <w:pPr>
        <w:pStyle w:val="a5"/>
        <w:ind w:firstLine="709"/>
        <w:jc w:val="both"/>
        <w:rPr>
          <w:sz w:val="28"/>
          <w:szCs w:val="28"/>
        </w:rPr>
      </w:pPr>
      <w:r>
        <w:rPr>
          <w:sz w:val="28"/>
          <w:szCs w:val="28"/>
        </w:rPr>
        <w:t>1</w:t>
      </w:r>
      <w:r w:rsidRPr="00AE2619">
        <w:rPr>
          <w:sz w:val="28"/>
          <w:szCs w:val="28"/>
        </w:rPr>
        <w:t xml:space="preserve">) Реализация государственных полномочий по выплате ежемесячного </w:t>
      </w:r>
      <w:r>
        <w:rPr>
          <w:sz w:val="28"/>
          <w:szCs w:val="28"/>
        </w:rPr>
        <w:t xml:space="preserve">вознаграждения приемным родителям и </w:t>
      </w:r>
      <w:proofErr w:type="gramStart"/>
      <w:r>
        <w:rPr>
          <w:sz w:val="28"/>
          <w:szCs w:val="28"/>
        </w:rPr>
        <w:t>мерах</w:t>
      </w:r>
      <w:proofErr w:type="gramEnd"/>
      <w:r>
        <w:rPr>
          <w:sz w:val="28"/>
          <w:szCs w:val="28"/>
        </w:rPr>
        <w:t xml:space="preserve"> социальной поддержки, предоставляемых приемным семьям в зависимости от количества принимаемых на воспитание детей</w:t>
      </w:r>
      <w:r w:rsidRPr="00AE2619">
        <w:rPr>
          <w:sz w:val="28"/>
          <w:szCs w:val="28"/>
        </w:rPr>
        <w:t>;</w:t>
      </w:r>
    </w:p>
    <w:p w:rsidR="00817FEA" w:rsidRPr="00AE2619" w:rsidRDefault="00817FEA" w:rsidP="00817FEA">
      <w:pPr>
        <w:pStyle w:val="a5"/>
        <w:ind w:firstLine="709"/>
        <w:jc w:val="both"/>
        <w:rPr>
          <w:sz w:val="28"/>
          <w:szCs w:val="28"/>
        </w:rPr>
      </w:pPr>
      <w:r>
        <w:rPr>
          <w:sz w:val="28"/>
          <w:szCs w:val="28"/>
        </w:rPr>
        <w:t xml:space="preserve">2) </w:t>
      </w:r>
      <w:r w:rsidRPr="00AE2619">
        <w:rPr>
          <w:sz w:val="28"/>
          <w:szCs w:val="28"/>
        </w:rPr>
        <w:t>Реализация государственных полномочий по выплате ежемесячн</w:t>
      </w:r>
      <w:r>
        <w:rPr>
          <w:sz w:val="28"/>
          <w:szCs w:val="28"/>
        </w:rPr>
        <w:t xml:space="preserve">ых денежных средств на содержание детей, находящихся под опекой (попечительством), а также переданных на воспитание в приемную семью; </w:t>
      </w:r>
    </w:p>
    <w:p w:rsidR="00817FEA" w:rsidRPr="00AE2619" w:rsidRDefault="00817FEA" w:rsidP="00817FEA">
      <w:pPr>
        <w:pStyle w:val="a5"/>
        <w:ind w:firstLine="709"/>
        <w:jc w:val="both"/>
        <w:rPr>
          <w:sz w:val="28"/>
          <w:szCs w:val="28"/>
        </w:rPr>
      </w:pPr>
      <w:r>
        <w:rPr>
          <w:sz w:val="28"/>
          <w:szCs w:val="28"/>
        </w:rPr>
        <w:t>3</w:t>
      </w:r>
      <w:r w:rsidRPr="00AE2619">
        <w:rPr>
          <w:sz w:val="28"/>
          <w:szCs w:val="28"/>
        </w:rPr>
        <w:t>) Компенсация части родительской платы</w:t>
      </w:r>
      <w:r>
        <w:rPr>
          <w:sz w:val="28"/>
          <w:szCs w:val="28"/>
        </w:rPr>
        <w:t xml:space="preserve"> за содержание ребенка в образовательной организации, реализующей дошкольное образование</w:t>
      </w:r>
      <w:r w:rsidRPr="00AE2619">
        <w:rPr>
          <w:sz w:val="28"/>
          <w:szCs w:val="28"/>
        </w:rPr>
        <w:t>;</w:t>
      </w:r>
    </w:p>
    <w:p w:rsidR="00817FEA" w:rsidRPr="00AE2619" w:rsidRDefault="00817FEA" w:rsidP="00817FEA">
      <w:pPr>
        <w:pStyle w:val="a5"/>
        <w:ind w:firstLine="709"/>
        <w:jc w:val="both"/>
        <w:rPr>
          <w:sz w:val="28"/>
          <w:szCs w:val="28"/>
        </w:rPr>
      </w:pPr>
      <w:r>
        <w:rPr>
          <w:sz w:val="28"/>
          <w:szCs w:val="28"/>
        </w:rPr>
        <w:t>4</w:t>
      </w:r>
      <w:r w:rsidRPr="00AE2619">
        <w:rPr>
          <w:sz w:val="28"/>
          <w:szCs w:val="28"/>
        </w:rPr>
        <w:t>)</w:t>
      </w:r>
      <w:r>
        <w:rPr>
          <w:sz w:val="28"/>
          <w:szCs w:val="28"/>
        </w:rPr>
        <w:t xml:space="preserve"> Судебная защита прав дете</w:t>
      </w:r>
      <w:proofErr w:type="gramStart"/>
      <w:r>
        <w:rPr>
          <w:sz w:val="28"/>
          <w:szCs w:val="28"/>
        </w:rPr>
        <w:t>й-</w:t>
      </w:r>
      <w:proofErr w:type="gramEnd"/>
      <w:r>
        <w:rPr>
          <w:sz w:val="28"/>
          <w:szCs w:val="28"/>
        </w:rPr>
        <w:t xml:space="preserve"> сирот и детей,</w:t>
      </w:r>
      <w:r w:rsidRPr="0051161B">
        <w:rPr>
          <w:sz w:val="28"/>
          <w:szCs w:val="28"/>
        </w:rPr>
        <w:t xml:space="preserve"> </w:t>
      </w:r>
      <w:r w:rsidRPr="00AE2619">
        <w:rPr>
          <w:sz w:val="28"/>
          <w:szCs w:val="28"/>
        </w:rPr>
        <w:t>оставшихся без попечения родителей</w:t>
      </w:r>
      <w:r>
        <w:rPr>
          <w:sz w:val="28"/>
          <w:szCs w:val="28"/>
        </w:rPr>
        <w:t>.</w:t>
      </w:r>
    </w:p>
    <w:p w:rsidR="009F1A21" w:rsidRPr="00AE2619" w:rsidRDefault="009F1A21" w:rsidP="00BB0946">
      <w:pPr>
        <w:pStyle w:val="a5"/>
        <w:ind w:firstLine="709"/>
        <w:jc w:val="both"/>
        <w:rPr>
          <w:sz w:val="28"/>
          <w:szCs w:val="28"/>
        </w:rPr>
      </w:pPr>
      <w:r w:rsidRPr="00AE2619">
        <w:rPr>
          <w:sz w:val="28"/>
          <w:szCs w:val="28"/>
        </w:rPr>
        <w:lastRenderedPageBreak/>
        <w:t>В результате выполнения мероприятий Подпрограммы 6 будет обеспечено:</w:t>
      </w:r>
    </w:p>
    <w:p w:rsidR="009F1A21" w:rsidRPr="00AE2619" w:rsidRDefault="009F1A21" w:rsidP="00BB0946">
      <w:pPr>
        <w:pStyle w:val="a5"/>
        <w:ind w:firstLine="709"/>
        <w:jc w:val="both"/>
        <w:rPr>
          <w:sz w:val="28"/>
          <w:szCs w:val="28"/>
        </w:rPr>
      </w:pPr>
      <w:r w:rsidRPr="00AE2619">
        <w:rPr>
          <w:sz w:val="28"/>
          <w:szCs w:val="28"/>
        </w:rPr>
        <w:t>-предоставление ежемесячного вознаграждения и ежемесячного дополнительного вознаграждения приемным родителям;</w:t>
      </w:r>
    </w:p>
    <w:p w:rsidR="009F1A21" w:rsidRDefault="009F1A21" w:rsidP="00BB0946">
      <w:pPr>
        <w:pStyle w:val="a5"/>
        <w:ind w:firstLine="709"/>
        <w:jc w:val="both"/>
        <w:rPr>
          <w:sz w:val="28"/>
          <w:szCs w:val="28"/>
        </w:rPr>
      </w:pPr>
      <w:r w:rsidRPr="00AE2619">
        <w:rPr>
          <w:sz w:val="28"/>
          <w:szCs w:val="28"/>
        </w:rPr>
        <w:t>-предоставление ежемесячной выплаты денежных средств на содержание детей, находящихся под опекой (попечительством), а также переданных на воспитание в приемную семью;</w:t>
      </w:r>
    </w:p>
    <w:p w:rsidR="00680917" w:rsidRPr="00AE2619" w:rsidRDefault="00680917" w:rsidP="00BB0946">
      <w:pPr>
        <w:pStyle w:val="a5"/>
        <w:ind w:firstLine="709"/>
        <w:jc w:val="both"/>
        <w:rPr>
          <w:sz w:val="28"/>
          <w:szCs w:val="28"/>
        </w:rPr>
      </w:pPr>
      <w:r>
        <w:rPr>
          <w:bCs/>
          <w:iCs/>
          <w:sz w:val="28"/>
          <w:szCs w:val="28"/>
        </w:rPr>
        <w:t>-</w:t>
      </w:r>
      <w:r w:rsidRPr="00AE2619">
        <w:rPr>
          <w:bCs/>
          <w:iCs/>
          <w:sz w:val="28"/>
          <w:szCs w:val="28"/>
        </w:rPr>
        <w:t>обеспечение бесплатным проездом детей-сирот и детей, оставшихся без попечения родителей, обучающихся в образовательных организациях  района;</w:t>
      </w:r>
    </w:p>
    <w:p w:rsidR="009F1A21" w:rsidRDefault="009F1A21" w:rsidP="00BB0946">
      <w:pPr>
        <w:pStyle w:val="a5"/>
        <w:ind w:firstLine="709"/>
        <w:jc w:val="both"/>
        <w:rPr>
          <w:sz w:val="28"/>
          <w:szCs w:val="28"/>
        </w:rPr>
      </w:pPr>
      <w:r>
        <w:rPr>
          <w:sz w:val="28"/>
          <w:szCs w:val="28"/>
        </w:rPr>
        <w:t>-</w:t>
      </w:r>
      <w:r w:rsidRPr="00AE2619">
        <w:rPr>
          <w:sz w:val="28"/>
          <w:szCs w:val="28"/>
        </w:rPr>
        <w:t>предоставление единовременных выплат на ремонт жилого помещения, принадлежащего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9F1A21" w:rsidRPr="00AE2619" w:rsidRDefault="009F1A21" w:rsidP="00BB0946">
      <w:pPr>
        <w:pStyle w:val="a5"/>
        <w:ind w:firstLine="709"/>
        <w:jc w:val="both"/>
        <w:rPr>
          <w:sz w:val="28"/>
          <w:szCs w:val="28"/>
        </w:rPr>
      </w:pPr>
      <w:r w:rsidRPr="00AE2619">
        <w:rPr>
          <w:sz w:val="28"/>
          <w:szCs w:val="28"/>
        </w:rPr>
        <w:t>В ходе реализации Подпрограммы 6 получат большее развитие семейные формы воспитания детей - сирот и детей, оставшихся без попечения родителей. Мероприятия Подпрограммы 6 направлены на повышение охвата детей сирот и детей, оставшихся без попечения родителей, семейными формами устройства, обеспечени</w:t>
      </w:r>
      <w:r w:rsidR="00680917">
        <w:rPr>
          <w:sz w:val="28"/>
          <w:szCs w:val="28"/>
        </w:rPr>
        <w:t>е</w:t>
      </w:r>
      <w:r w:rsidRPr="00AE2619">
        <w:rPr>
          <w:sz w:val="28"/>
          <w:szCs w:val="28"/>
        </w:rPr>
        <w:t xml:space="preserve"> своевременной постановки на </w:t>
      </w:r>
      <w:r>
        <w:rPr>
          <w:sz w:val="28"/>
          <w:szCs w:val="28"/>
        </w:rPr>
        <w:t>жилищный</w:t>
      </w:r>
      <w:r w:rsidRPr="00AE2619">
        <w:rPr>
          <w:sz w:val="28"/>
          <w:szCs w:val="28"/>
        </w:rPr>
        <w:t xml:space="preserve"> учёт  граждан данной категории.</w:t>
      </w:r>
    </w:p>
    <w:p w:rsidR="009F1A21" w:rsidRDefault="009F1A21" w:rsidP="004B0E57">
      <w:pPr>
        <w:pStyle w:val="a5"/>
        <w:ind w:left="1287"/>
        <w:jc w:val="center"/>
        <w:rPr>
          <w:b/>
          <w:sz w:val="28"/>
          <w:szCs w:val="28"/>
        </w:rPr>
      </w:pPr>
      <w:r>
        <w:rPr>
          <w:b/>
          <w:sz w:val="28"/>
          <w:szCs w:val="28"/>
        </w:rPr>
        <w:t>4.</w:t>
      </w:r>
      <w:r w:rsidRPr="00AE2619">
        <w:rPr>
          <w:b/>
          <w:sz w:val="28"/>
          <w:szCs w:val="28"/>
        </w:rPr>
        <w:t>Характеристика мер правового регулирования в сфере</w:t>
      </w:r>
    </w:p>
    <w:p w:rsidR="009F1A21" w:rsidRDefault="009F1A21" w:rsidP="004B0E57">
      <w:pPr>
        <w:pStyle w:val="a5"/>
        <w:ind w:left="720" w:firstLine="709"/>
        <w:jc w:val="center"/>
        <w:rPr>
          <w:b/>
          <w:sz w:val="28"/>
          <w:szCs w:val="28"/>
        </w:rPr>
      </w:pPr>
      <w:r>
        <w:rPr>
          <w:b/>
          <w:sz w:val="28"/>
          <w:szCs w:val="28"/>
        </w:rPr>
        <w:t>реализации Подпрограммы 6</w:t>
      </w:r>
    </w:p>
    <w:p w:rsidR="009F1A21" w:rsidRPr="00AE2619" w:rsidRDefault="009F1A21" w:rsidP="00BB0946">
      <w:pPr>
        <w:pStyle w:val="a5"/>
        <w:ind w:left="720" w:firstLine="709"/>
        <w:jc w:val="both"/>
        <w:rPr>
          <w:b/>
          <w:sz w:val="28"/>
          <w:szCs w:val="28"/>
        </w:rPr>
      </w:pPr>
    </w:p>
    <w:p w:rsidR="009F1A21" w:rsidRDefault="009F1A21" w:rsidP="00BB0946">
      <w:pPr>
        <w:pStyle w:val="a5"/>
        <w:ind w:firstLine="709"/>
        <w:jc w:val="both"/>
        <w:rPr>
          <w:sz w:val="28"/>
          <w:szCs w:val="28"/>
        </w:rPr>
      </w:pPr>
      <w:r w:rsidRPr="00AE2619">
        <w:rPr>
          <w:sz w:val="28"/>
          <w:szCs w:val="28"/>
        </w:rPr>
        <w:t>Правовое регулирование в сфере реализации Подпрограммы 6 осуществляется в соответствии  со следующими нормативными правовыми актами:</w:t>
      </w:r>
    </w:p>
    <w:p w:rsidR="009F1A21" w:rsidRDefault="009F1A21" w:rsidP="00BB0946">
      <w:pPr>
        <w:pStyle w:val="a5"/>
        <w:ind w:firstLine="709"/>
        <w:jc w:val="both"/>
        <w:rPr>
          <w:sz w:val="28"/>
          <w:szCs w:val="28"/>
        </w:rPr>
      </w:pPr>
      <w:r>
        <w:rPr>
          <w:sz w:val="28"/>
          <w:szCs w:val="28"/>
        </w:rPr>
        <w:t>- Гражданским кодексом Российской Федерации;</w:t>
      </w:r>
    </w:p>
    <w:p w:rsidR="009F1A21" w:rsidRPr="00AE2619" w:rsidRDefault="009F1A21" w:rsidP="00BB0946">
      <w:pPr>
        <w:pStyle w:val="a5"/>
        <w:ind w:firstLine="709"/>
        <w:jc w:val="both"/>
        <w:rPr>
          <w:color w:val="FF0000"/>
          <w:sz w:val="28"/>
          <w:szCs w:val="28"/>
        </w:rPr>
      </w:pPr>
      <w:r>
        <w:rPr>
          <w:sz w:val="28"/>
          <w:szCs w:val="28"/>
        </w:rPr>
        <w:t>- Семейным кодексом Российской Федерации;</w:t>
      </w:r>
    </w:p>
    <w:p w:rsidR="009F1A21" w:rsidRDefault="009F1A21" w:rsidP="00BB0946">
      <w:pPr>
        <w:pStyle w:val="ConsPlusNormal"/>
        <w:ind w:firstLine="709"/>
        <w:jc w:val="both"/>
        <w:outlineLvl w:val="2"/>
        <w:rPr>
          <w:rFonts w:ascii="Times New Roman" w:hAnsi="Times New Roman" w:cs="Times New Roman"/>
          <w:b/>
          <w:bCs/>
          <w:sz w:val="28"/>
          <w:szCs w:val="28"/>
        </w:rPr>
      </w:pPr>
      <w:r>
        <w:t xml:space="preserve">- </w:t>
      </w:r>
      <w:hyperlink r:id="rId13" w:history="1">
        <w:r w:rsidRPr="00AE2619">
          <w:rPr>
            <w:rFonts w:ascii="Times New Roman" w:hAnsi="Times New Roman" w:cs="Times New Roman"/>
            <w:sz w:val="28"/>
            <w:szCs w:val="28"/>
          </w:rPr>
          <w:t>Федеральным законом от 29 декаб</w:t>
        </w:r>
        <w:r>
          <w:rPr>
            <w:rFonts w:ascii="Times New Roman" w:hAnsi="Times New Roman" w:cs="Times New Roman"/>
            <w:sz w:val="28"/>
            <w:szCs w:val="28"/>
          </w:rPr>
          <w:t>ря 2012</w:t>
        </w:r>
        <w:r w:rsidRPr="00AE2619">
          <w:rPr>
            <w:rFonts w:ascii="Times New Roman" w:hAnsi="Times New Roman" w:cs="Times New Roman"/>
            <w:sz w:val="28"/>
            <w:szCs w:val="28"/>
          </w:rPr>
          <w:t xml:space="preserve"> №273-ФЗ «Об образовании в Российской Федерации</w:t>
        </w:r>
      </w:hyperlink>
      <w:r w:rsidRPr="006479B5">
        <w:rPr>
          <w:rFonts w:ascii="Times New Roman" w:hAnsi="Times New Roman" w:cs="Times New Roman"/>
          <w:bCs/>
          <w:sz w:val="28"/>
          <w:szCs w:val="28"/>
        </w:rPr>
        <w:t>»;</w:t>
      </w:r>
    </w:p>
    <w:p w:rsidR="009F1A21" w:rsidRPr="002E71C2" w:rsidRDefault="009F1A21" w:rsidP="00BB0946">
      <w:pPr>
        <w:pStyle w:val="ConsPlusNormal"/>
        <w:ind w:firstLine="709"/>
        <w:jc w:val="both"/>
        <w:outlineLvl w:val="2"/>
        <w:rPr>
          <w:rFonts w:ascii="Times New Roman" w:hAnsi="Times New Roman" w:cs="Times New Roman"/>
          <w:sz w:val="28"/>
          <w:szCs w:val="28"/>
        </w:rPr>
      </w:pPr>
      <w:r w:rsidRPr="002E71C2">
        <w:rPr>
          <w:rFonts w:ascii="Times New Roman" w:hAnsi="Times New Roman" w:cs="Times New Roman"/>
          <w:sz w:val="28"/>
          <w:szCs w:val="28"/>
        </w:rPr>
        <w:t xml:space="preserve">- Федеральным законом </w:t>
      </w:r>
      <w:r w:rsidRPr="006479B5">
        <w:rPr>
          <w:rFonts w:ascii="Times New Roman" w:hAnsi="Times New Roman" w:cs="Times New Roman"/>
          <w:sz w:val="28"/>
          <w:szCs w:val="28"/>
        </w:rPr>
        <w:t>Российской Федерации</w:t>
      </w:r>
      <w:r w:rsidRPr="002E71C2">
        <w:rPr>
          <w:rFonts w:ascii="Times New Roman" w:hAnsi="Times New Roman" w:cs="Times New Roman"/>
          <w:sz w:val="28"/>
          <w:szCs w:val="28"/>
        </w:rPr>
        <w:t xml:space="preserve"> от 24.04.2008 г. №48–ФЗ «Об опеке и попечительстве»;</w:t>
      </w:r>
    </w:p>
    <w:p w:rsidR="009F1A21" w:rsidRPr="00AE2619" w:rsidRDefault="009F1A21" w:rsidP="00BB0946">
      <w:pPr>
        <w:autoSpaceDE w:val="0"/>
        <w:autoSpaceDN w:val="0"/>
        <w:adjustRightInd w:val="0"/>
        <w:ind w:firstLine="709"/>
        <w:jc w:val="both"/>
        <w:outlineLvl w:val="0"/>
        <w:rPr>
          <w:bCs/>
          <w:sz w:val="28"/>
          <w:szCs w:val="28"/>
        </w:rPr>
      </w:pPr>
      <w:r w:rsidRPr="00AE2619">
        <w:rPr>
          <w:bCs/>
          <w:sz w:val="28"/>
          <w:szCs w:val="28"/>
        </w:rPr>
        <w:t xml:space="preserve">- Федеральным законом </w:t>
      </w:r>
      <w:r>
        <w:rPr>
          <w:sz w:val="28"/>
          <w:szCs w:val="28"/>
        </w:rPr>
        <w:t>Российской Федерации</w:t>
      </w:r>
      <w:r w:rsidRPr="00AE2619">
        <w:rPr>
          <w:bCs/>
          <w:sz w:val="28"/>
          <w:szCs w:val="28"/>
        </w:rPr>
        <w:t xml:space="preserve"> от 21.12.1996 г. №159 –ФЗ «О дополнительных гарантиях по социальной поддержке детей -  сирот и детей, оставшихся без попечения родителей»;</w:t>
      </w:r>
    </w:p>
    <w:p w:rsidR="009F1A21" w:rsidRPr="00AE2619" w:rsidRDefault="009F1A21" w:rsidP="00BB0946">
      <w:pPr>
        <w:ind w:firstLine="709"/>
        <w:jc w:val="both"/>
        <w:rPr>
          <w:sz w:val="28"/>
          <w:szCs w:val="28"/>
        </w:rPr>
      </w:pPr>
      <w:r>
        <w:rPr>
          <w:sz w:val="28"/>
          <w:szCs w:val="28"/>
        </w:rPr>
        <w:t xml:space="preserve">  -</w:t>
      </w:r>
      <w:r w:rsidRPr="00AE2619">
        <w:rPr>
          <w:sz w:val="28"/>
          <w:szCs w:val="28"/>
        </w:rPr>
        <w:t xml:space="preserve"> Постановлением Правительства </w:t>
      </w:r>
      <w:r>
        <w:rPr>
          <w:sz w:val="28"/>
          <w:szCs w:val="28"/>
        </w:rPr>
        <w:t>Российской Федерации</w:t>
      </w:r>
      <w:r w:rsidRPr="00AE2619">
        <w:rPr>
          <w:sz w:val="28"/>
          <w:szCs w:val="28"/>
        </w:rPr>
        <w:t xml:space="preserve"> от 18.05.2009 г. №423 «Об отдельных вопросах осуществления опеки и попечительства в отношении несовершеннолетних граждан»;</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18.12.2007 г. №131 «Об организации работы по опеке и попечительству в отношении несовершеннолетних лиц»;</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13.02.2008 г. №149 «О наделении органов местного самоуправления отдельными государственными полномочиями Республики Адыгея по опеке и попечительству в отно</w:t>
      </w:r>
      <w:r w:rsidR="00F92F59">
        <w:rPr>
          <w:sz w:val="28"/>
          <w:szCs w:val="28"/>
        </w:rPr>
        <w:t>шении несовершеннолетних лиц»;</w:t>
      </w:r>
    </w:p>
    <w:p w:rsidR="009F1A21" w:rsidRPr="00AE2619" w:rsidRDefault="009F1A21" w:rsidP="00BB0946">
      <w:pPr>
        <w:ind w:firstLine="709"/>
        <w:jc w:val="both"/>
        <w:rPr>
          <w:sz w:val="28"/>
          <w:szCs w:val="28"/>
        </w:rPr>
      </w:pPr>
      <w:r>
        <w:rPr>
          <w:sz w:val="28"/>
          <w:szCs w:val="28"/>
        </w:rPr>
        <w:t>-</w:t>
      </w:r>
      <w:r w:rsidRPr="00AE2619">
        <w:rPr>
          <w:sz w:val="28"/>
          <w:szCs w:val="28"/>
        </w:rPr>
        <w:t> Законом Республики Адыгея  от 25.05.2005 г. №319 «О реализации  дополнительных гарантий по социальной поддержке детей – сирот и детей, остав</w:t>
      </w:r>
      <w:r w:rsidR="00F92F59">
        <w:rPr>
          <w:sz w:val="28"/>
          <w:szCs w:val="28"/>
        </w:rPr>
        <w:t>шихся без попечения родителей»;</w:t>
      </w:r>
    </w:p>
    <w:p w:rsidR="009F1A21" w:rsidRPr="00AE2619" w:rsidRDefault="009F1A21" w:rsidP="00BB0946">
      <w:pPr>
        <w:ind w:firstLine="709"/>
        <w:jc w:val="both"/>
        <w:rPr>
          <w:sz w:val="28"/>
          <w:szCs w:val="28"/>
        </w:rPr>
      </w:pPr>
      <w:r w:rsidRPr="00AE2619">
        <w:rPr>
          <w:sz w:val="28"/>
          <w:szCs w:val="28"/>
        </w:rPr>
        <w:t xml:space="preserve">- Постановлением Кабинета Министров Республики Адыгея от 26.03.2013 г. №59 «О некоторых вопросах обеспечения жилыми помещениями детей – сирот и </w:t>
      </w:r>
      <w:r w:rsidRPr="00AE2619">
        <w:rPr>
          <w:sz w:val="28"/>
          <w:szCs w:val="28"/>
        </w:rPr>
        <w:lastRenderedPageBreak/>
        <w:t>детей, оставшихся без попечения родителей, лиц из числа детей – сирот и детей, остав</w:t>
      </w:r>
      <w:r w:rsidR="00F92F59">
        <w:rPr>
          <w:sz w:val="28"/>
          <w:szCs w:val="28"/>
        </w:rPr>
        <w:t>шихся без попечения родителей»;</w:t>
      </w:r>
    </w:p>
    <w:p w:rsidR="009F1A21" w:rsidRPr="00AE2619" w:rsidRDefault="009F1A21" w:rsidP="00BB0946">
      <w:pPr>
        <w:pStyle w:val="ConsPlusNormal"/>
        <w:ind w:firstLine="709"/>
        <w:jc w:val="both"/>
        <w:outlineLvl w:val="2"/>
        <w:rPr>
          <w:rFonts w:ascii="Times New Roman" w:hAnsi="Times New Roman" w:cs="Times New Roman"/>
          <w:sz w:val="28"/>
          <w:szCs w:val="28"/>
        </w:rPr>
      </w:pPr>
      <w:r w:rsidRPr="00AE2619">
        <w:rPr>
          <w:rFonts w:ascii="Times New Roman" w:hAnsi="Times New Roman" w:cs="Times New Roman"/>
          <w:sz w:val="28"/>
          <w:szCs w:val="28"/>
        </w:rPr>
        <w:t>- Постановлением Кабинета Министров Республики Адыгея от 25.02.2013 г. №42 «О порядке осуществления государственных полномочий Республики Адыгея по предоставлению единовременной выплаты на ремонт жилого помещения, принадлежащего на праве собственности  детям – сиротам и детям, оставшимся без попечения родителей, лицам из числа детей – сирот и детей, оста</w:t>
      </w:r>
      <w:r w:rsidR="00F92F59">
        <w:rPr>
          <w:rFonts w:ascii="Times New Roman" w:hAnsi="Times New Roman" w:cs="Times New Roman"/>
          <w:sz w:val="28"/>
          <w:szCs w:val="28"/>
        </w:rPr>
        <w:t>вшихся без попечения родителей»;</w:t>
      </w:r>
    </w:p>
    <w:p w:rsidR="009F1A21" w:rsidRDefault="009F1A21" w:rsidP="00BB0946">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E2619">
        <w:rPr>
          <w:rFonts w:ascii="Times New Roman" w:hAnsi="Times New Roman" w:cs="Times New Roman"/>
          <w:sz w:val="28"/>
          <w:szCs w:val="28"/>
        </w:rPr>
        <w:t>иными нормативными правовыми актами Российской Федерации, Республики Адыгея и МО «Красногвардейский район».</w:t>
      </w:r>
    </w:p>
    <w:p w:rsidR="004B0E57" w:rsidRPr="00AE2619" w:rsidRDefault="004B0E57" w:rsidP="00BB0946">
      <w:pPr>
        <w:pStyle w:val="ConsPlusNormal"/>
        <w:ind w:firstLine="708"/>
        <w:jc w:val="both"/>
        <w:outlineLvl w:val="2"/>
        <w:rPr>
          <w:rFonts w:ascii="Times New Roman" w:hAnsi="Times New Roman" w:cs="Times New Roman"/>
          <w:sz w:val="28"/>
          <w:szCs w:val="28"/>
        </w:rPr>
      </w:pPr>
    </w:p>
    <w:p w:rsidR="009F1A21" w:rsidRDefault="009F1A21" w:rsidP="004B0E57">
      <w:pPr>
        <w:pStyle w:val="a5"/>
        <w:numPr>
          <w:ilvl w:val="0"/>
          <w:numId w:val="16"/>
        </w:numPr>
        <w:spacing w:line="276" w:lineRule="auto"/>
        <w:jc w:val="center"/>
        <w:rPr>
          <w:b/>
          <w:sz w:val="28"/>
          <w:szCs w:val="28"/>
        </w:rPr>
      </w:pPr>
      <w:r w:rsidRPr="00AE2619">
        <w:rPr>
          <w:b/>
          <w:sz w:val="28"/>
          <w:szCs w:val="28"/>
        </w:rPr>
        <w:t>Ресур</w:t>
      </w:r>
      <w:r>
        <w:rPr>
          <w:b/>
          <w:sz w:val="28"/>
          <w:szCs w:val="28"/>
        </w:rPr>
        <w:t>сное обеспечение Подпрограммы 6</w:t>
      </w:r>
    </w:p>
    <w:p w:rsidR="004B0E57" w:rsidRDefault="004B0E57" w:rsidP="004B0E57">
      <w:pPr>
        <w:pStyle w:val="a5"/>
        <w:spacing w:line="276" w:lineRule="auto"/>
        <w:jc w:val="both"/>
        <w:rPr>
          <w:b/>
          <w:sz w:val="28"/>
          <w:szCs w:val="28"/>
        </w:rPr>
      </w:pPr>
    </w:p>
    <w:p w:rsidR="004628EB" w:rsidRPr="00A43013" w:rsidRDefault="004628EB" w:rsidP="004628EB">
      <w:pPr>
        <w:pStyle w:val="a5"/>
        <w:jc w:val="both"/>
        <w:rPr>
          <w:sz w:val="28"/>
          <w:szCs w:val="28"/>
        </w:rPr>
      </w:pPr>
      <w:r w:rsidRPr="00A43013">
        <w:rPr>
          <w:sz w:val="28"/>
          <w:szCs w:val="28"/>
        </w:rPr>
        <w:t xml:space="preserve">Объем бюджетных ассигнований на реализацию Подпрограммы 6 «Государственная поддержка детей - сирот и детей, оставшихся без попечения родителей, охрана семьи и детства» составляет </w:t>
      </w:r>
      <w:r>
        <w:rPr>
          <w:sz w:val="28"/>
          <w:szCs w:val="28"/>
        </w:rPr>
        <w:t xml:space="preserve">116 154,4 </w:t>
      </w:r>
      <w:r w:rsidRPr="00A43013">
        <w:rPr>
          <w:sz w:val="28"/>
          <w:szCs w:val="28"/>
        </w:rPr>
        <w:t>тыс. рублей.</w:t>
      </w:r>
    </w:p>
    <w:p w:rsidR="004628EB" w:rsidRDefault="004628EB" w:rsidP="004628EB">
      <w:pPr>
        <w:pStyle w:val="a5"/>
        <w:jc w:val="both"/>
        <w:rPr>
          <w:sz w:val="28"/>
          <w:szCs w:val="28"/>
        </w:rPr>
      </w:pPr>
      <w:r w:rsidRPr="00A43013">
        <w:rPr>
          <w:sz w:val="28"/>
          <w:szCs w:val="28"/>
        </w:rPr>
        <w:t>Объемы финансирования Подпрограммы 6 по годам:</w:t>
      </w:r>
    </w:p>
    <w:p w:rsidR="004628EB" w:rsidRDefault="004628EB" w:rsidP="004628EB">
      <w:pPr>
        <w:pStyle w:val="a5"/>
        <w:jc w:val="both"/>
        <w:rPr>
          <w:sz w:val="28"/>
          <w:szCs w:val="28"/>
        </w:rPr>
      </w:pPr>
      <w:r>
        <w:rPr>
          <w:sz w:val="28"/>
          <w:szCs w:val="28"/>
        </w:rPr>
        <w:t>2018 год – 16 005,3 тыс. рублей;</w:t>
      </w:r>
    </w:p>
    <w:p w:rsidR="004628EB" w:rsidRPr="00A43013" w:rsidRDefault="004628EB" w:rsidP="004628EB">
      <w:pPr>
        <w:pStyle w:val="a5"/>
        <w:jc w:val="both"/>
        <w:rPr>
          <w:sz w:val="28"/>
          <w:szCs w:val="28"/>
        </w:rPr>
      </w:pPr>
      <w:r>
        <w:rPr>
          <w:sz w:val="28"/>
          <w:szCs w:val="28"/>
        </w:rPr>
        <w:t>2019 год – 16 246,8 тыс. рублей;</w:t>
      </w:r>
    </w:p>
    <w:p w:rsidR="004628EB" w:rsidRPr="00A43013" w:rsidRDefault="004628EB" w:rsidP="004628EB">
      <w:pPr>
        <w:pStyle w:val="a5"/>
        <w:numPr>
          <w:ilvl w:val="0"/>
          <w:numId w:val="41"/>
        </w:numPr>
        <w:ind w:left="0" w:firstLine="0"/>
        <w:jc w:val="both"/>
        <w:rPr>
          <w:sz w:val="28"/>
          <w:szCs w:val="28"/>
        </w:rPr>
      </w:pPr>
      <w:r w:rsidRPr="00A43013">
        <w:rPr>
          <w:sz w:val="28"/>
          <w:szCs w:val="28"/>
        </w:rPr>
        <w:t xml:space="preserve">год – </w:t>
      </w:r>
      <w:r>
        <w:rPr>
          <w:sz w:val="28"/>
          <w:szCs w:val="28"/>
        </w:rPr>
        <w:t>16 530,7</w:t>
      </w:r>
      <w:r w:rsidRPr="00A43013">
        <w:rPr>
          <w:sz w:val="28"/>
          <w:szCs w:val="28"/>
        </w:rPr>
        <w:t xml:space="preserve"> тыс. рублей;</w:t>
      </w:r>
    </w:p>
    <w:p w:rsidR="004628EB" w:rsidRDefault="004628EB" w:rsidP="004628EB">
      <w:pPr>
        <w:pStyle w:val="a5"/>
        <w:numPr>
          <w:ilvl w:val="0"/>
          <w:numId w:val="41"/>
        </w:numPr>
        <w:ind w:left="0" w:firstLine="72"/>
        <w:jc w:val="both"/>
        <w:rPr>
          <w:sz w:val="28"/>
          <w:szCs w:val="28"/>
        </w:rPr>
      </w:pPr>
      <w:r w:rsidRPr="00A43013">
        <w:rPr>
          <w:sz w:val="28"/>
          <w:szCs w:val="28"/>
        </w:rPr>
        <w:t xml:space="preserve"> год </w:t>
      </w:r>
      <w:r>
        <w:rPr>
          <w:sz w:val="28"/>
          <w:szCs w:val="28"/>
        </w:rPr>
        <w:t>–17 295,0тыс</w:t>
      </w:r>
      <w:r w:rsidRPr="00A43013">
        <w:rPr>
          <w:sz w:val="28"/>
          <w:szCs w:val="28"/>
        </w:rPr>
        <w:t>. рублей</w:t>
      </w:r>
      <w:r>
        <w:rPr>
          <w:sz w:val="28"/>
          <w:szCs w:val="28"/>
        </w:rPr>
        <w:t>;</w:t>
      </w:r>
    </w:p>
    <w:p w:rsidR="004628EB" w:rsidRDefault="004628EB" w:rsidP="004628EB">
      <w:pPr>
        <w:pStyle w:val="a5"/>
        <w:numPr>
          <w:ilvl w:val="0"/>
          <w:numId w:val="41"/>
        </w:numPr>
        <w:ind w:left="0" w:firstLine="72"/>
        <w:jc w:val="both"/>
        <w:rPr>
          <w:sz w:val="28"/>
          <w:szCs w:val="28"/>
        </w:rPr>
      </w:pPr>
      <w:r>
        <w:rPr>
          <w:sz w:val="28"/>
          <w:szCs w:val="28"/>
        </w:rPr>
        <w:t>год – 16 692,2 тыс. рублей;</w:t>
      </w:r>
    </w:p>
    <w:p w:rsidR="004628EB" w:rsidRDefault="004628EB" w:rsidP="004628EB">
      <w:pPr>
        <w:pStyle w:val="a5"/>
        <w:numPr>
          <w:ilvl w:val="0"/>
          <w:numId w:val="41"/>
        </w:numPr>
        <w:ind w:left="0" w:firstLine="72"/>
        <w:jc w:val="both"/>
        <w:rPr>
          <w:sz w:val="28"/>
          <w:szCs w:val="28"/>
        </w:rPr>
      </w:pPr>
      <w:r>
        <w:rPr>
          <w:sz w:val="28"/>
          <w:szCs w:val="28"/>
        </w:rPr>
        <w:t xml:space="preserve"> год-  16 692,2 тыс. рублей;</w:t>
      </w:r>
    </w:p>
    <w:p w:rsidR="0066390C" w:rsidRDefault="004628EB" w:rsidP="004628EB">
      <w:pPr>
        <w:pStyle w:val="a5"/>
        <w:numPr>
          <w:ilvl w:val="0"/>
          <w:numId w:val="41"/>
        </w:numPr>
        <w:rPr>
          <w:sz w:val="28"/>
          <w:szCs w:val="28"/>
        </w:rPr>
      </w:pPr>
      <w:r>
        <w:rPr>
          <w:sz w:val="28"/>
          <w:szCs w:val="28"/>
        </w:rPr>
        <w:t>год -  16 692,2 тыс. рублей.</w:t>
      </w:r>
    </w:p>
    <w:p w:rsidR="004628EB" w:rsidRDefault="004628EB" w:rsidP="004628EB">
      <w:pPr>
        <w:pStyle w:val="a5"/>
        <w:ind w:left="560"/>
        <w:rPr>
          <w:sz w:val="28"/>
          <w:szCs w:val="28"/>
        </w:rPr>
      </w:pPr>
    </w:p>
    <w:p w:rsidR="009F1A21" w:rsidRDefault="009F1A21" w:rsidP="0066390C">
      <w:pPr>
        <w:pStyle w:val="a5"/>
        <w:jc w:val="center"/>
        <w:rPr>
          <w:b/>
          <w:sz w:val="28"/>
          <w:szCs w:val="28"/>
        </w:rPr>
      </w:pPr>
      <w:r w:rsidRPr="00D14023">
        <w:rPr>
          <w:b/>
          <w:color w:val="000000"/>
          <w:sz w:val="28"/>
          <w:szCs w:val="28"/>
        </w:rPr>
        <w:t>6</w:t>
      </w:r>
      <w:r>
        <w:rPr>
          <w:color w:val="000000"/>
          <w:sz w:val="28"/>
          <w:szCs w:val="28"/>
        </w:rPr>
        <w:t xml:space="preserve">. </w:t>
      </w:r>
      <w:r w:rsidRPr="00AE2619">
        <w:rPr>
          <w:b/>
          <w:sz w:val="28"/>
          <w:szCs w:val="28"/>
        </w:rPr>
        <w:t>Методика оценки эффективности Подпрограммы 6</w:t>
      </w:r>
    </w:p>
    <w:p w:rsidR="004628EB" w:rsidRPr="006479B5" w:rsidRDefault="004628EB" w:rsidP="0066390C">
      <w:pPr>
        <w:pStyle w:val="a5"/>
        <w:jc w:val="center"/>
        <w:rPr>
          <w:color w:val="000000"/>
          <w:sz w:val="28"/>
          <w:szCs w:val="28"/>
        </w:rPr>
      </w:pPr>
    </w:p>
    <w:p w:rsidR="009F1A21" w:rsidRDefault="009F1A21" w:rsidP="00BB0946">
      <w:pPr>
        <w:pStyle w:val="a5"/>
        <w:ind w:firstLine="708"/>
        <w:jc w:val="both"/>
        <w:rPr>
          <w:sz w:val="28"/>
          <w:szCs w:val="28"/>
        </w:rPr>
      </w:pPr>
      <w:r w:rsidRPr="00AE2619">
        <w:rPr>
          <w:sz w:val="28"/>
          <w:szCs w:val="28"/>
        </w:rPr>
        <w:t>Оценка эффективности Подпрограммы 6 производится в соответствии с методикой оценки эффективности реализации Программы, изложенной в разделе 9 муниципальной программы  муниципального образования «Красногвардейский район»</w:t>
      </w:r>
      <w:r w:rsidR="004628EB">
        <w:rPr>
          <w:sz w:val="28"/>
          <w:szCs w:val="28"/>
        </w:rPr>
        <w:t xml:space="preserve"> </w:t>
      </w:r>
      <w:r w:rsidRPr="00AE2619">
        <w:rPr>
          <w:sz w:val="28"/>
          <w:szCs w:val="28"/>
        </w:rPr>
        <w:t xml:space="preserve">«Развитие образования на </w:t>
      </w:r>
      <w:r w:rsidR="00FA7683">
        <w:rPr>
          <w:sz w:val="28"/>
          <w:szCs w:val="28"/>
        </w:rPr>
        <w:t>20</w:t>
      </w:r>
      <w:r w:rsidR="004628EB">
        <w:rPr>
          <w:sz w:val="28"/>
          <w:szCs w:val="28"/>
        </w:rPr>
        <w:t>18</w:t>
      </w:r>
      <w:r w:rsidR="00FA7683">
        <w:rPr>
          <w:sz w:val="28"/>
          <w:szCs w:val="28"/>
        </w:rPr>
        <w:t>-202</w:t>
      </w:r>
      <w:r w:rsidR="0066390C">
        <w:rPr>
          <w:sz w:val="28"/>
          <w:szCs w:val="28"/>
        </w:rPr>
        <w:t>4</w:t>
      </w:r>
      <w:r w:rsidRPr="00AE2619">
        <w:rPr>
          <w:sz w:val="28"/>
          <w:szCs w:val="28"/>
        </w:rPr>
        <w:t xml:space="preserve"> годы».</w:t>
      </w:r>
    </w:p>
    <w:p w:rsidR="009F1A21" w:rsidRDefault="009F1A21" w:rsidP="00BB0946">
      <w:pPr>
        <w:pStyle w:val="a5"/>
        <w:ind w:firstLine="708"/>
        <w:jc w:val="both"/>
        <w:rPr>
          <w:sz w:val="28"/>
          <w:szCs w:val="28"/>
        </w:rPr>
      </w:pPr>
    </w:p>
    <w:p w:rsidR="00D03307" w:rsidRDefault="00D03307" w:rsidP="00BB0946">
      <w:pPr>
        <w:ind w:right="-1"/>
        <w:jc w:val="both"/>
        <w:rPr>
          <w:bCs/>
          <w:iCs/>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4628EB" w:rsidRDefault="004628EB" w:rsidP="00BB0946">
      <w:pPr>
        <w:ind w:right="-1"/>
        <w:jc w:val="both"/>
        <w:rPr>
          <w:sz w:val="28"/>
          <w:szCs w:val="28"/>
        </w:rPr>
      </w:pPr>
    </w:p>
    <w:p w:rsidR="003E30AD" w:rsidRDefault="003E30AD"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4628EB" w:rsidRDefault="004628EB" w:rsidP="00BB0946">
      <w:pPr>
        <w:ind w:right="-1"/>
        <w:jc w:val="both"/>
        <w:rPr>
          <w:sz w:val="28"/>
          <w:szCs w:val="28"/>
        </w:rPr>
      </w:pPr>
    </w:p>
    <w:p w:rsidR="009F1A21" w:rsidRPr="00D3457E" w:rsidRDefault="00056D11" w:rsidP="004B0E57">
      <w:pPr>
        <w:pStyle w:val="a5"/>
        <w:ind w:left="7788"/>
        <w:jc w:val="right"/>
        <w:rPr>
          <w:color w:val="000000"/>
        </w:rPr>
      </w:pPr>
      <w:r>
        <w:rPr>
          <w:color w:val="000000"/>
        </w:rPr>
        <w:lastRenderedPageBreak/>
        <w:t>Прил</w:t>
      </w:r>
      <w:r w:rsidR="009F1A21" w:rsidRPr="00D3457E">
        <w:rPr>
          <w:color w:val="000000"/>
        </w:rPr>
        <w:t>ожение  №7</w:t>
      </w:r>
    </w:p>
    <w:p w:rsidR="009F1A21" w:rsidRPr="00D3457E" w:rsidRDefault="009F1A21" w:rsidP="004B0E57">
      <w:pPr>
        <w:pStyle w:val="a5"/>
        <w:jc w:val="right"/>
        <w:rPr>
          <w:color w:val="000000"/>
        </w:rPr>
      </w:pPr>
      <w:r w:rsidRPr="00D3457E">
        <w:rPr>
          <w:color w:val="000000"/>
        </w:rPr>
        <w:t xml:space="preserve">к муниципальной программе «Развитие </w:t>
      </w:r>
    </w:p>
    <w:p w:rsidR="009F1A21" w:rsidRPr="00D3457E" w:rsidRDefault="009F1A21" w:rsidP="004B0E57">
      <w:pPr>
        <w:pStyle w:val="a5"/>
        <w:jc w:val="right"/>
        <w:rPr>
          <w:color w:val="000000"/>
        </w:rPr>
      </w:pPr>
      <w:r w:rsidRPr="00D3457E">
        <w:rPr>
          <w:color w:val="000000"/>
        </w:rPr>
        <w:t xml:space="preserve">образования на </w:t>
      </w:r>
      <w:r w:rsidR="00FA7683">
        <w:rPr>
          <w:color w:val="000000"/>
        </w:rPr>
        <w:t>20</w:t>
      </w:r>
      <w:r w:rsidR="005D3148">
        <w:rPr>
          <w:color w:val="000000"/>
        </w:rPr>
        <w:t>18</w:t>
      </w:r>
      <w:r w:rsidR="00FA7683">
        <w:rPr>
          <w:color w:val="000000"/>
        </w:rPr>
        <w:t>-20</w:t>
      </w:r>
      <w:r w:rsidR="005C3729">
        <w:rPr>
          <w:color w:val="000000"/>
        </w:rPr>
        <w:t>2</w:t>
      </w:r>
      <w:r w:rsidR="0066390C">
        <w:rPr>
          <w:color w:val="000000"/>
        </w:rPr>
        <w:t>4</w:t>
      </w:r>
      <w:r w:rsidRPr="00D3457E">
        <w:rPr>
          <w:color w:val="000000"/>
        </w:rPr>
        <w:t xml:space="preserve"> годы»</w:t>
      </w:r>
    </w:p>
    <w:p w:rsidR="009F1A21" w:rsidRPr="00D3457E" w:rsidRDefault="009F1A21" w:rsidP="00BB0946">
      <w:pPr>
        <w:pStyle w:val="a5"/>
        <w:jc w:val="both"/>
        <w:rPr>
          <w:color w:val="FF0000"/>
        </w:rPr>
      </w:pPr>
    </w:p>
    <w:p w:rsidR="009F1A21" w:rsidRPr="0019463A" w:rsidRDefault="009F1A21" w:rsidP="004B0E57">
      <w:pPr>
        <w:jc w:val="center"/>
        <w:rPr>
          <w:b/>
          <w:sz w:val="28"/>
          <w:szCs w:val="28"/>
        </w:rPr>
      </w:pPr>
      <w:r w:rsidRPr="0019463A">
        <w:rPr>
          <w:b/>
          <w:sz w:val="28"/>
          <w:szCs w:val="28"/>
        </w:rPr>
        <w:t>Паспорт подпрограммы</w:t>
      </w:r>
      <w:r w:rsidR="00056D11">
        <w:rPr>
          <w:b/>
          <w:sz w:val="28"/>
          <w:szCs w:val="28"/>
        </w:rPr>
        <w:t xml:space="preserve"> </w:t>
      </w:r>
      <w:r w:rsidRPr="0019463A">
        <w:rPr>
          <w:b/>
          <w:sz w:val="28"/>
          <w:szCs w:val="28"/>
        </w:rPr>
        <w:t xml:space="preserve">7 «Энергосбережение и повышение энергетической эффективности в </w:t>
      </w:r>
      <w:r>
        <w:rPr>
          <w:b/>
          <w:sz w:val="28"/>
          <w:szCs w:val="28"/>
        </w:rPr>
        <w:t>образовательных организациях МО</w:t>
      </w:r>
      <w:r w:rsidRPr="0019463A">
        <w:rPr>
          <w:b/>
          <w:sz w:val="28"/>
          <w:szCs w:val="28"/>
        </w:rPr>
        <w:t xml:space="preserve"> «Красногвардейский район»»</w:t>
      </w:r>
    </w:p>
    <w:p w:rsidR="009F1A21" w:rsidRPr="00AE2619" w:rsidRDefault="009F1A21" w:rsidP="00BB0946">
      <w:pPr>
        <w:jc w:val="both"/>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778"/>
      </w:tblGrid>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pStyle w:val="a5"/>
              <w:jc w:val="both"/>
              <w:rPr>
                <w:sz w:val="28"/>
                <w:szCs w:val="28"/>
              </w:rPr>
            </w:pPr>
            <w:r>
              <w:rPr>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Ответственный исполнитель Подпрограммы</w:t>
            </w:r>
            <w:proofErr w:type="gramStart"/>
            <w:r w:rsidRPr="00AE2619">
              <w:rPr>
                <w:sz w:val="28"/>
                <w:szCs w:val="28"/>
              </w:rPr>
              <w:t>7</w:t>
            </w:r>
            <w:proofErr w:type="gramEnd"/>
            <w:r w:rsidRPr="00AE2619">
              <w:rPr>
                <w:sz w:val="28"/>
                <w:szCs w:val="28"/>
              </w:rPr>
              <w:t xml:space="preserve">  муниципальной программы</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a5"/>
              <w:jc w:val="both"/>
              <w:rPr>
                <w:sz w:val="28"/>
                <w:szCs w:val="28"/>
              </w:rPr>
            </w:pPr>
            <w:r w:rsidRPr="00AE2619">
              <w:rPr>
                <w:sz w:val="28"/>
                <w:szCs w:val="28"/>
              </w:rPr>
              <w:t>Управление образования администрации МО «Красногвардейский район»</w:t>
            </w:r>
          </w:p>
        </w:tc>
      </w:tr>
      <w:tr w:rsidR="009F1A21" w:rsidRPr="00AE2619" w:rsidTr="001D1005">
        <w:trPr>
          <w:trHeight w:val="507"/>
        </w:trPr>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tabs>
                <w:tab w:val="left" w:pos="0"/>
                <w:tab w:val="left" w:pos="34"/>
                <w:tab w:val="left" w:pos="175"/>
              </w:tabs>
              <w:jc w:val="both"/>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 xml:space="preserve">Соисполнитель подпрограммы </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Отсутствует</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Программн</w:t>
            </w:r>
            <w:proofErr w:type="gramStart"/>
            <w:r w:rsidRPr="00AE2619">
              <w:rPr>
                <w:bCs/>
                <w:sz w:val="28"/>
                <w:szCs w:val="28"/>
              </w:rPr>
              <w:t>о-</w:t>
            </w:r>
            <w:proofErr w:type="gramEnd"/>
            <w:r w:rsidRPr="00AE2619">
              <w:rPr>
                <w:bCs/>
                <w:sz w:val="28"/>
                <w:szCs w:val="28"/>
              </w:rPr>
              <w:t xml:space="preserve"> целевые инструменты Подпрограммы7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 xml:space="preserve">Отсутствуют </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Цель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059BF">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Стимулирование энергосбережения и повышение энергетической эффективности  образов</w:t>
            </w:r>
            <w:r w:rsidR="00B059BF">
              <w:rPr>
                <w:rFonts w:ascii="Times New Roman" w:hAnsi="Times New Roman" w:cs="Times New Roman"/>
                <w:sz w:val="28"/>
                <w:szCs w:val="28"/>
              </w:rPr>
              <w:t xml:space="preserve">ательных организаций </w:t>
            </w:r>
            <w:r w:rsidRPr="00AE2619">
              <w:rPr>
                <w:rFonts w:ascii="Times New Roman" w:hAnsi="Times New Roman" w:cs="Times New Roman"/>
                <w:sz w:val="28"/>
                <w:szCs w:val="28"/>
              </w:rPr>
              <w:t xml:space="preserve">МО «Красногвардейский  район» </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Задачи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pStyle w:val="conspluscell0"/>
              <w:spacing w:before="0" w:after="0"/>
              <w:jc w:val="both"/>
              <w:rPr>
                <w:rFonts w:ascii="Times New Roman" w:hAnsi="Times New Roman" w:cs="Times New Roman"/>
                <w:sz w:val="28"/>
                <w:szCs w:val="28"/>
              </w:rPr>
            </w:pPr>
            <w:r w:rsidRPr="00AE2619">
              <w:rPr>
                <w:rFonts w:ascii="Times New Roman" w:hAnsi="Times New Roman" w:cs="Times New Roman"/>
                <w:sz w:val="28"/>
                <w:szCs w:val="28"/>
              </w:rPr>
              <w:t xml:space="preserve"> Реализация  организационных,  правовых,  технических,  технологических, экономических  и  иных  мер,  направленных на  уменьшение объемов  используемых  энергетических   ресурсов при  сохранении  соответствующего  полезного </w:t>
            </w:r>
            <w:r>
              <w:rPr>
                <w:rFonts w:ascii="Times New Roman" w:hAnsi="Times New Roman" w:cs="Times New Roman"/>
                <w:sz w:val="28"/>
                <w:szCs w:val="28"/>
              </w:rPr>
              <w:t xml:space="preserve"> эффекта  от  их  использования</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Срок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hideMark/>
          </w:tcPr>
          <w:p w:rsidR="009F1A21" w:rsidRPr="006B5C1B" w:rsidRDefault="006B5C1B" w:rsidP="005D3148">
            <w:pPr>
              <w:jc w:val="both"/>
              <w:rPr>
                <w:sz w:val="28"/>
                <w:szCs w:val="28"/>
              </w:rPr>
            </w:pPr>
            <w:r>
              <w:rPr>
                <w:sz w:val="28"/>
                <w:szCs w:val="28"/>
              </w:rPr>
              <w:t>20</w:t>
            </w:r>
            <w:r w:rsidR="005D3148">
              <w:rPr>
                <w:sz w:val="28"/>
                <w:szCs w:val="28"/>
              </w:rPr>
              <w:t>18</w:t>
            </w:r>
            <w:r w:rsidR="009F1A21" w:rsidRPr="006B5C1B">
              <w:rPr>
                <w:sz w:val="28"/>
                <w:szCs w:val="28"/>
              </w:rPr>
              <w:t>-</w:t>
            </w:r>
            <w:r w:rsidR="00BB0946" w:rsidRPr="006B5C1B">
              <w:rPr>
                <w:sz w:val="28"/>
                <w:szCs w:val="28"/>
              </w:rPr>
              <w:t>202</w:t>
            </w:r>
            <w:r>
              <w:rPr>
                <w:sz w:val="28"/>
                <w:szCs w:val="28"/>
              </w:rPr>
              <w:t>4</w:t>
            </w:r>
            <w:r w:rsidR="009F1A21" w:rsidRPr="006B5C1B">
              <w:rPr>
                <w:sz w:val="28"/>
                <w:szCs w:val="28"/>
              </w:rPr>
              <w:t xml:space="preserve"> годы</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Целевые показатели (индикаторы)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sz w:val="28"/>
                <w:szCs w:val="28"/>
              </w:rPr>
            </w:pPr>
            <w:r w:rsidRPr="00AE2619">
              <w:rPr>
                <w:sz w:val="28"/>
                <w:szCs w:val="28"/>
              </w:rPr>
              <w:t>1.Доля образовательных учреждений, где потребление энергии снижено за год.</w:t>
            </w:r>
          </w:p>
          <w:p w:rsidR="009F1A21" w:rsidRPr="00AE2619" w:rsidRDefault="009F1A21" w:rsidP="00BB0946">
            <w:pPr>
              <w:jc w:val="both"/>
              <w:rPr>
                <w:sz w:val="28"/>
                <w:szCs w:val="28"/>
              </w:rPr>
            </w:pPr>
            <w:r w:rsidRPr="00AE2619">
              <w:rPr>
                <w:sz w:val="28"/>
                <w:szCs w:val="28"/>
              </w:rPr>
              <w:t>2. Доля образовательных учреждений</w:t>
            </w:r>
            <w:r>
              <w:rPr>
                <w:sz w:val="28"/>
                <w:szCs w:val="28"/>
              </w:rPr>
              <w:t>,</w:t>
            </w:r>
            <w:r w:rsidRPr="00AE2619">
              <w:rPr>
                <w:sz w:val="28"/>
                <w:szCs w:val="28"/>
              </w:rPr>
              <w:t xml:space="preserve"> оснащенных счетчиками потребления энергии и ресурсов</w:t>
            </w:r>
            <w:r>
              <w:rPr>
                <w:sz w:val="28"/>
                <w:szCs w:val="28"/>
              </w:rPr>
              <w:t>.</w:t>
            </w:r>
          </w:p>
          <w:p w:rsidR="009F1A21" w:rsidRPr="00AE2619" w:rsidRDefault="009F1A21" w:rsidP="00BB0946">
            <w:pPr>
              <w:jc w:val="both"/>
              <w:rPr>
                <w:sz w:val="28"/>
                <w:szCs w:val="28"/>
              </w:rPr>
            </w:pPr>
            <w:r w:rsidRPr="00AE2619">
              <w:rPr>
                <w:sz w:val="28"/>
                <w:szCs w:val="28"/>
              </w:rPr>
              <w:t>3.Доля образовательных организаций</w:t>
            </w:r>
            <w:r>
              <w:rPr>
                <w:sz w:val="28"/>
                <w:szCs w:val="28"/>
              </w:rPr>
              <w:t>,</w:t>
            </w:r>
            <w:r w:rsidRPr="00AE2619">
              <w:rPr>
                <w:sz w:val="28"/>
                <w:szCs w:val="28"/>
              </w:rPr>
              <w:t xml:space="preserve">  выполнивших рекомендации указанные в энергетическом паспорте.</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Этапы и сроки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C64F9D" w:rsidRDefault="009F1A21" w:rsidP="005D3148">
            <w:pPr>
              <w:jc w:val="both"/>
              <w:rPr>
                <w:color w:val="000000"/>
                <w:sz w:val="28"/>
                <w:szCs w:val="28"/>
              </w:rPr>
            </w:pPr>
            <w:r w:rsidRPr="00C64F9D">
              <w:rPr>
                <w:color w:val="000000"/>
                <w:sz w:val="28"/>
                <w:szCs w:val="28"/>
              </w:rPr>
              <w:t xml:space="preserve">Срок реализации Подпрограммы 7   </w:t>
            </w:r>
            <w:r w:rsidR="00C27496">
              <w:rPr>
                <w:color w:val="000000"/>
                <w:sz w:val="28"/>
                <w:szCs w:val="28"/>
              </w:rPr>
              <w:t>20</w:t>
            </w:r>
            <w:r w:rsidR="005D3148">
              <w:rPr>
                <w:color w:val="000000"/>
                <w:sz w:val="28"/>
                <w:szCs w:val="28"/>
              </w:rPr>
              <w:t>18</w:t>
            </w:r>
            <w:r w:rsidR="00C27496">
              <w:rPr>
                <w:color w:val="000000"/>
                <w:sz w:val="28"/>
                <w:szCs w:val="28"/>
              </w:rPr>
              <w:t>-202</w:t>
            </w:r>
            <w:r w:rsidR="006B5C1B">
              <w:rPr>
                <w:color w:val="000000"/>
                <w:sz w:val="28"/>
                <w:szCs w:val="28"/>
              </w:rPr>
              <w:t>4</w:t>
            </w:r>
            <w:r w:rsidR="00C27496">
              <w:rPr>
                <w:color w:val="000000"/>
                <w:sz w:val="28"/>
                <w:szCs w:val="28"/>
              </w:rPr>
              <w:t xml:space="preserve"> годы</w:t>
            </w:r>
            <w:r w:rsidRPr="00C64F9D">
              <w:rPr>
                <w:color w:val="000000"/>
                <w:sz w:val="28"/>
                <w:szCs w:val="28"/>
              </w:rPr>
              <w:t>.</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9F1A21" w:rsidRPr="00AE2619" w:rsidRDefault="009F1A21" w:rsidP="00BB0946">
            <w:pPr>
              <w:jc w:val="both"/>
              <w:rPr>
                <w:bCs/>
                <w:sz w:val="28"/>
                <w:szCs w:val="28"/>
              </w:rPr>
            </w:pPr>
            <w:r w:rsidRPr="00AE2619">
              <w:rPr>
                <w:bCs/>
                <w:sz w:val="28"/>
                <w:szCs w:val="28"/>
              </w:rPr>
              <w:t xml:space="preserve">Объемы бюджетных ассигнований </w:t>
            </w:r>
          </w:p>
          <w:p w:rsidR="009F1A21" w:rsidRPr="00AE2619" w:rsidRDefault="009F1A21" w:rsidP="00BB0946">
            <w:pPr>
              <w:jc w:val="both"/>
              <w:rPr>
                <w:bCs/>
                <w:sz w:val="28"/>
                <w:szCs w:val="28"/>
              </w:rPr>
            </w:pPr>
            <w:r w:rsidRPr="00AE2619">
              <w:rPr>
                <w:bCs/>
                <w:sz w:val="28"/>
                <w:szCs w:val="28"/>
              </w:rPr>
              <w:t>Подпрограммы 7</w:t>
            </w:r>
          </w:p>
        </w:tc>
        <w:tc>
          <w:tcPr>
            <w:tcW w:w="5778" w:type="dxa"/>
            <w:tcBorders>
              <w:top w:val="single" w:sz="4" w:space="0" w:color="auto"/>
              <w:left w:val="single" w:sz="4" w:space="0" w:color="auto"/>
              <w:bottom w:val="single" w:sz="4" w:space="0" w:color="auto"/>
              <w:right w:val="single" w:sz="4" w:space="0" w:color="auto"/>
            </w:tcBorders>
          </w:tcPr>
          <w:p w:rsidR="005D3148" w:rsidRPr="00A43013" w:rsidRDefault="005D3148" w:rsidP="005D3148">
            <w:pPr>
              <w:pStyle w:val="a5"/>
              <w:jc w:val="both"/>
              <w:rPr>
                <w:sz w:val="28"/>
                <w:szCs w:val="28"/>
              </w:rPr>
            </w:pPr>
            <w:r w:rsidRPr="00A43013">
              <w:rPr>
                <w:sz w:val="28"/>
                <w:szCs w:val="28"/>
              </w:rPr>
              <w:t>Объем бюджетных ассигнований на реализацию Подпрограммы 7 «</w:t>
            </w:r>
            <w:r w:rsidRPr="00A43013">
              <w:rPr>
                <w:bCs/>
                <w:spacing w:val="-2"/>
                <w:w w:val="108"/>
                <w:sz w:val="28"/>
                <w:szCs w:val="28"/>
              </w:rPr>
              <w:t xml:space="preserve">Энергосбережение и повышение энергетической эффективности </w:t>
            </w:r>
            <w:r w:rsidRPr="00A43013">
              <w:rPr>
                <w:sz w:val="28"/>
                <w:szCs w:val="28"/>
              </w:rPr>
              <w:t xml:space="preserve">в образовательных организациях МО «Красногвардейский район» составляет </w:t>
            </w:r>
            <w:r>
              <w:rPr>
                <w:sz w:val="28"/>
                <w:szCs w:val="28"/>
              </w:rPr>
              <w:t>110,0</w:t>
            </w:r>
            <w:r w:rsidRPr="00A43013">
              <w:rPr>
                <w:sz w:val="28"/>
                <w:szCs w:val="28"/>
              </w:rPr>
              <w:t xml:space="preserve"> тыс. рублей.</w:t>
            </w:r>
          </w:p>
          <w:p w:rsidR="005D3148" w:rsidRDefault="005D3148" w:rsidP="005D3148">
            <w:pPr>
              <w:pStyle w:val="a5"/>
              <w:jc w:val="both"/>
              <w:rPr>
                <w:sz w:val="28"/>
                <w:szCs w:val="28"/>
              </w:rPr>
            </w:pPr>
            <w:r w:rsidRPr="00A43013">
              <w:rPr>
                <w:sz w:val="28"/>
                <w:szCs w:val="28"/>
              </w:rPr>
              <w:t xml:space="preserve">Объемы финансирования Подпрограммы 7 по </w:t>
            </w:r>
            <w:r w:rsidRPr="00A43013">
              <w:rPr>
                <w:sz w:val="28"/>
                <w:szCs w:val="28"/>
              </w:rPr>
              <w:lastRenderedPageBreak/>
              <w:t>годам:</w:t>
            </w:r>
          </w:p>
          <w:p w:rsidR="005D3148" w:rsidRDefault="005D3148" w:rsidP="005D3148">
            <w:pPr>
              <w:pStyle w:val="a5"/>
              <w:jc w:val="both"/>
              <w:rPr>
                <w:sz w:val="28"/>
                <w:szCs w:val="28"/>
              </w:rPr>
            </w:pPr>
            <w:r>
              <w:rPr>
                <w:sz w:val="28"/>
                <w:szCs w:val="28"/>
              </w:rPr>
              <w:t>2018 год – 20,0 тыс. рублей;</w:t>
            </w:r>
          </w:p>
          <w:p w:rsidR="005D3148" w:rsidRPr="00A43013" w:rsidRDefault="005D3148" w:rsidP="005D3148">
            <w:pPr>
              <w:pStyle w:val="a5"/>
              <w:jc w:val="both"/>
              <w:rPr>
                <w:sz w:val="28"/>
                <w:szCs w:val="28"/>
              </w:rPr>
            </w:pPr>
            <w:r>
              <w:rPr>
                <w:sz w:val="28"/>
                <w:szCs w:val="28"/>
              </w:rPr>
              <w:t>2019 год – 10,0 тыс. рублей;</w:t>
            </w:r>
          </w:p>
          <w:p w:rsidR="005D3148" w:rsidRDefault="005D3148" w:rsidP="005D3148">
            <w:pPr>
              <w:pStyle w:val="a5"/>
              <w:jc w:val="both"/>
              <w:rPr>
                <w:sz w:val="28"/>
                <w:szCs w:val="28"/>
              </w:rPr>
            </w:pPr>
            <w:r w:rsidRPr="00A43013">
              <w:rPr>
                <w:sz w:val="28"/>
                <w:szCs w:val="28"/>
              </w:rPr>
              <w:t xml:space="preserve">2020 год – 0,0 тыс. рублей, </w:t>
            </w:r>
          </w:p>
          <w:p w:rsidR="005D3148" w:rsidRPr="00A43013" w:rsidRDefault="005D3148" w:rsidP="005D3148">
            <w:pPr>
              <w:pStyle w:val="a5"/>
              <w:jc w:val="both"/>
              <w:rPr>
                <w:sz w:val="28"/>
                <w:szCs w:val="28"/>
              </w:rPr>
            </w:pPr>
            <w:r>
              <w:rPr>
                <w:sz w:val="28"/>
                <w:szCs w:val="28"/>
              </w:rPr>
              <w:t>2021 год – 20,0 тыс. рублей;</w:t>
            </w:r>
          </w:p>
          <w:p w:rsidR="005D3148" w:rsidRDefault="005D3148" w:rsidP="005D3148">
            <w:pPr>
              <w:pStyle w:val="a5"/>
              <w:jc w:val="both"/>
              <w:rPr>
                <w:sz w:val="28"/>
                <w:szCs w:val="28"/>
              </w:rPr>
            </w:pPr>
            <w:r>
              <w:rPr>
                <w:sz w:val="28"/>
                <w:szCs w:val="28"/>
              </w:rPr>
              <w:t>2022 год- 20,0 тыс. рублей;</w:t>
            </w:r>
          </w:p>
          <w:p w:rsidR="005D3148" w:rsidRDefault="005D3148" w:rsidP="005D3148">
            <w:pPr>
              <w:pStyle w:val="a5"/>
              <w:jc w:val="both"/>
              <w:rPr>
                <w:sz w:val="28"/>
                <w:szCs w:val="28"/>
              </w:rPr>
            </w:pPr>
            <w:r>
              <w:rPr>
                <w:sz w:val="28"/>
                <w:szCs w:val="28"/>
              </w:rPr>
              <w:t>2023 год – 20,0 тыс. рублей;</w:t>
            </w:r>
          </w:p>
          <w:p w:rsidR="00E8757E" w:rsidRPr="00E8757E" w:rsidRDefault="005D3148" w:rsidP="005D3148">
            <w:pPr>
              <w:pStyle w:val="a5"/>
              <w:jc w:val="both"/>
              <w:rPr>
                <w:sz w:val="28"/>
                <w:szCs w:val="28"/>
              </w:rPr>
            </w:pPr>
            <w:r>
              <w:rPr>
                <w:sz w:val="28"/>
                <w:szCs w:val="28"/>
              </w:rPr>
              <w:t>2024 год -  20,0 тыс. рублей.</w:t>
            </w:r>
          </w:p>
        </w:tc>
      </w:tr>
      <w:tr w:rsidR="009F1A21" w:rsidRPr="00AE2619" w:rsidTr="001D1005">
        <w:tc>
          <w:tcPr>
            <w:tcW w:w="709"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Pr>
                <w:bCs/>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jc w:val="both"/>
              <w:rPr>
                <w:bCs/>
                <w:sz w:val="28"/>
                <w:szCs w:val="28"/>
              </w:rPr>
            </w:pPr>
            <w:r w:rsidRPr="00AE2619">
              <w:rPr>
                <w:bCs/>
                <w:sz w:val="28"/>
                <w:szCs w:val="28"/>
              </w:rPr>
              <w:t>Ожидаемые конечные результаты реализации Подпрограммы 7</w:t>
            </w:r>
          </w:p>
        </w:tc>
        <w:tc>
          <w:tcPr>
            <w:tcW w:w="5778" w:type="dxa"/>
            <w:tcBorders>
              <w:top w:val="single" w:sz="4" w:space="0" w:color="auto"/>
              <w:left w:val="single" w:sz="4" w:space="0" w:color="auto"/>
              <w:bottom w:val="single" w:sz="4" w:space="0" w:color="auto"/>
              <w:right w:val="single" w:sz="4" w:space="0" w:color="auto"/>
            </w:tcBorders>
          </w:tcPr>
          <w:p w:rsidR="009F1A21" w:rsidRPr="00AE2619" w:rsidRDefault="009F1A21" w:rsidP="00BB0946">
            <w:pPr>
              <w:pStyle w:val="a5"/>
              <w:jc w:val="both"/>
              <w:rPr>
                <w:sz w:val="28"/>
                <w:szCs w:val="28"/>
              </w:rPr>
            </w:pPr>
            <w:r w:rsidRPr="00AE2619">
              <w:rPr>
                <w:sz w:val="28"/>
                <w:szCs w:val="28"/>
              </w:rPr>
              <w:t>Стимулирование  энергосбережения  и  повышения  энергетической  эффективности:</w:t>
            </w:r>
          </w:p>
          <w:p w:rsidR="009F1A21" w:rsidRPr="00AE2619" w:rsidRDefault="009F1A21" w:rsidP="00BB0946">
            <w:pPr>
              <w:pStyle w:val="a5"/>
              <w:jc w:val="both"/>
              <w:rPr>
                <w:sz w:val="28"/>
                <w:szCs w:val="28"/>
              </w:rPr>
            </w:pPr>
            <w:r w:rsidRPr="00AE2619">
              <w:rPr>
                <w:sz w:val="28"/>
                <w:szCs w:val="28"/>
              </w:rPr>
              <w:t xml:space="preserve">-  путем  планирования  расходов  бюджета исходя из сокращения  потребления  энергетических  ресурсов  в   течение  </w:t>
            </w:r>
            <w:r w:rsidR="00C27496">
              <w:rPr>
                <w:sz w:val="28"/>
                <w:szCs w:val="28"/>
              </w:rPr>
              <w:t>20</w:t>
            </w:r>
            <w:r w:rsidR="005D3148">
              <w:rPr>
                <w:sz w:val="28"/>
                <w:szCs w:val="28"/>
              </w:rPr>
              <w:t>18</w:t>
            </w:r>
            <w:r w:rsidR="00C27496">
              <w:rPr>
                <w:sz w:val="28"/>
                <w:szCs w:val="28"/>
              </w:rPr>
              <w:t>-202</w:t>
            </w:r>
            <w:r w:rsidR="00E8757E">
              <w:rPr>
                <w:sz w:val="28"/>
                <w:szCs w:val="28"/>
              </w:rPr>
              <w:t>4</w:t>
            </w:r>
            <w:r w:rsidRPr="00AE2619">
              <w:rPr>
                <w:sz w:val="28"/>
                <w:szCs w:val="28"/>
              </w:rPr>
              <w:t xml:space="preserve"> годов;</w:t>
            </w:r>
          </w:p>
          <w:p w:rsidR="009F1A21" w:rsidRPr="00AE2619" w:rsidRDefault="009F1A21" w:rsidP="00BB0946">
            <w:pPr>
              <w:pStyle w:val="a5"/>
              <w:jc w:val="both"/>
              <w:rPr>
                <w:sz w:val="28"/>
                <w:szCs w:val="28"/>
              </w:rPr>
            </w:pPr>
            <w:r w:rsidRPr="00AE2619">
              <w:rPr>
                <w:sz w:val="28"/>
                <w:szCs w:val="28"/>
              </w:rPr>
              <w:t>- использование современного оборудования</w:t>
            </w:r>
            <w:r>
              <w:rPr>
                <w:sz w:val="28"/>
                <w:szCs w:val="28"/>
              </w:rPr>
              <w:t xml:space="preserve"> в системах всех видов </w:t>
            </w:r>
            <w:proofErr w:type="spellStart"/>
            <w:r>
              <w:rPr>
                <w:sz w:val="28"/>
                <w:szCs w:val="28"/>
              </w:rPr>
              <w:t>топливн</w:t>
            </w:r>
            <w:proofErr w:type="gramStart"/>
            <w:r>
              <w:rPr>
                <w:sz w:val="28"/>
                <w:szCs w:val="28"/>
              </w:rPr>
              <w:t>о</w:t>
            </w:r>
            <w:proofErr w:type="spellEnd"/>
            <w:r w:rsidRPr="00AE2619">
              <w:rPr>
                <w:sz w:val="28"/>
                <w:szCs w:val="28"/>
              </w:rPr>
              <w:t>–</w:t>
            </w:r>
            <w:proofErr w:type="gramEnd"/>
            <w:r w:rsidRPr="00AE2619">
              <w:rPr>
                <w:sz w:val="28"/>
                <w:szCs w:val="28"/>
              </w:rPr>
              <w:t xml:space="preserve"> энергетических ресурсов;</w:t>
            </w:r>
          </w:p>
          <w:p w:rsidR="009F1A21" w:rsidRPr="00AE2619" w:rsidRDefault="009F1A21" w:rsidP="005D3148">
            <w:pPr>
              <w:pStyle w:val="a5"/>
              <w:jc w:val="both"/>
              <w:rPr>
                <w:sz w:val="28"/>
                <w:szCs w:val="28"/>
              </w:rPr>
            </w:pPr>
            <w:r w:rsidRPr="00AE2619">
              <w:rPr>
                <w:sz w:val="28"/>
                <w:szCs w:val="28"/>
              </w:rPr>
              <w:t xml:space="preserve">- снижения расходов бюджета на финансирование оплаты коммунальных услуг за период </w:t>
            </w:r>
            <w:r w:rsidR="00FA7683">
              <w:rPr>
                <w:sz w:val="28"/>
                <w:szCs w:val="28"/>
              </w:rPr>
              <w:t>20</w:t>
            </w:r>
            <w:r w:rsidR="005D3148">
              <w:rPr>
                <w:sz w:val="28"/>
                <w:szCs w:val="28"/>
              </w:rPr>
              <w:t>18</w:t>
            </w:r>
            <w:r w:rsidR="00FA7683">
              <w:rPr>
                <w:sz w:val="28"/>
                <w:szCs w:val="28"/>
              </w:rPr>
              <w:t>-202</w:t>
            </w:r>
            <w:r w:rsidR="00E8757E">
              <w:rPr>
                <w:sz w:val="28"/>
                <w:szCs w:val="28"/>
              </w:rPr>
              <w:t>4</w:t>
            </w:r>
            <w:r w:rsidRPr="00AE2619">
              <w:rPr>
                <w:sz w:val="28"/>
                <w:szCs w:val="28"/>
              </w:rPr>
              <w:t xml:space="preserve"> гг.</w:t>
            </w:r>
          </w:p>
        </w:tc>
      </w:tr>
    </w:tbl>
    <w:p w:rsidR="009F1A21" w:rsidRPr="00AE2619" w:rsidRDefault="009F1A21" w:rsidP="00BB0946">
      <w:pPr>
        <w:jc w:val="both"/>
        <w:rPr>
          <w:sz w:val="28"/>
          <w:szCs w:val="28"/>
        </w:rPr>
      </w:pPr>
    </w:p>
    <w:p w:rsidR="009F1A21" w:rsidRPr="00AE2619" w:rsidRDefault="009F1A21" w:rsidP="00BB0946">
      <w:pPr>
        <w:jc w:val="both"/>
        <w:rPr>
          <w:sz w:val="28"/>
          <w:szCs w:val="28"/>
        </w:rPr>
      </w:pPr>
    </w:p>
    <w:p w:rsidR="009F1A21" w:rsidRPr="00AE2619" w:rsidRDefault="009F1A21" w:rsidP="004B0E57">
      <w:pPr>
        <w:pStyle w:val="ad"/>
        <w:numPr>
          <w:ilvl w:val="0"/>
          <w:numId w:val="13"/>
        </w:numPr>
        <w:spacing w:after="200"/>
        <w:jc w:val="center"/>
        <w:rPr>
          <w:b/>
          <w:sz w:val="28"/>
          <w:szCs w:val="28"/>
        </w:rPr>
      </w:pPr>
      <w:r w:rsidRPr="00AE2619">
        <w:rPr>
          <w:b/>
          <w:sz w:val="28"/>
          <w:szCs w:val="28"/>
        </w:rPr>
        <w:t>Характеристика сферы реализации Подпрограммы 7 ,</w:t>
      </w:r>
    </w:p>
    <w:p w:rsidR="009F1A21" w:rsidRPr="00AE2619" w:rsidRDefault="009F1A21" w:rsidP="004B0E57">
      <w:pPr>
        <w:pStyle w:val="ad"/>
        <w:spacing w:after="200"/>
        <w:ind w:left="644"/>
        <w:jc w:val="center"/>
        <w:rPr>
          <w:b/>
          <w:sz w:val="28"/>
          <w:szCs w:val="28"/>
        </w:rPr>
      </w:pPr>
      <w:r w:rsidRPr="00AE2619">
        <w:rPr>
          <w:b/>
          <w:sz w:val="28"/>
          <w:szCs w:val="28"/>
        </w:rPr>
        <w:t xml:space="preserve">описание основных проблем в сфере повышения </w:t>
      </w:r>
      <w:proofErr w:type="spellStart"/>
      <w:r w:rsidRPr="00AE2619">
        <w:rPr>
          <w:b/>
          <w:sz w:val="28"/>
          <w:szCs w:val="28"/>
        </w:rPr>
        <w:t>энергоэффективности</w:t>
      </w:r>
      <w:proofErr w:type="spellEnd"/>
    </w:p>
    <w:p w:rsidR="009F1A21" w:rsidRPr="00AE2619" w:rsidRDefault="009F1A21" w:rsidP="004B0E57">
      <w:pPr>
        <w:pStyle w:val="ad"/>
        <w:spacing w:after="200"/>
        <w:ind w:left="644"/>
        <w:jc w:val="center"/>
        <w:rPr>
          <w:b/>
          <w:sz w:val="28"/>
          <w:szCs w:val="28"/>
        </w:rPr>
      </w:pPr>
      <w:r w:rsidRPr="00AE2619">
        <w:rPr>
          <w:b/>
          <w:sz w:val="28"/>
          <w:szCs w:val="28"/>
        </w:rPr>
        <w:t>образовательных организаций и прогноз ее развития</w:t>
      </w:r>
    </w:p>
    <w:p w:rsidR="009F1A21" w:rsidRPr="00AE2619" w:rsidRDefault="009F1A21" w:rsidP="00BB0946">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sz w:val="28"/>
          <w:szCs w:val="28"/>
        </w:rPr>
        <w:t xml:space="preserve">Подпрограмма </w:t>
      </w:r>
      <w:r w:rsidR="00F92F59">
        <w:rPr>
          <w:rFonts w:ascii="Times New Roman" w:hAnsi="Times New Roman" w:cs="Times New Roman"/>
          <w:sz w:val="28"/>
          <w:szCs w:val="28"/>
        </w:rPr>
        <w:t xml:space="preserve">7 разработана в соответствии с </w:t>
      </w:r>
      <w:r w:rsidRPr="00AE2619">
        <w:rPr>
          <w:rFonts w:ascii="Times New Roman" w:hAnsi="Times New Roman" w:cs="Times New Roman"/>
          <w:color w:val="000000"/>
          <w:sz w:val="28"/>
          <w:szCs w:val="28"/>
        </w:rPr>
        <w:t>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w:t>
      </w:r>
      <w:r>
        <w:rPr>
          <w:rFonts w:ascii="Times New Roman" w:hAnsi="Times New Roman" w:cs="Times New Roman"/>
          <w:color w:val="000000"/>
          <w:sz w:val="28"/>
          <w:szCs w:val="28"/>
        </w:rPr>
        <w:t xml:space="preserve">оссийской </w:t>
      </w:r>
      <w:r w:rsidRPr="00AE2619">
        <w:rPr>
          <w:rFonts w:ascii="Times New Roman" w:hAnsi="Times New Roman" w:cs="Times New Roman"/>
          <w:color w:val="000000"/>
          <w:sz w:val="28"/>
          <w:szCs w:val="28"/>
        </w:rPr>
        <w:t>Ф</w:t>
      </w:r>
      <w:r>
        <w:rPr>
          <w:rFonts w:ascii="Times New Roman" w:hAnsi="Times New Roman" w:cs="Times New Roman"/>
          <w:color w:val="000000"/>
          <w:sz w:val="28"/>
          <w:szCs w:val="28"/>
        </w:rPr>
        <w:t>едерации</w:t>
      </w:r>
      <w:r w:rsidRPr="00AE2619">
        <w:rPr>
          <w:rFonts w:ascii="Times New Roman" w:hAnsi="Times New Roman" w:cs="Times New Roman"/>
          <w:color w:val="000000"/>
          <w:sz w:val="28"/>
          <w:szCs w:val="28"/>
        </w:rPr>
        <w:t>».</w:t>
      </w:r>
    </w:p>
    <w:p w:rsidR="009F1A21" w:rsidRPr="00AE2619" w:rsidRDefault="009F1A21" w:rsidP="00BB0946">
      <w:pPr>
        <w:pStyle w:val="ConsPlusNonformat"/>
        <w:widowControl/>
        <w:ind w:firstLine="709"/>
        <w:rPr>
          <w:rFonts w:ascii="Times New Roman" w:hAnsi="Times New Roman" w:cs="Times New Roman"/>
          <w:color w:val="000000"/>
          <w:sz w:val="28"/>
          <w:szCs w:val="28"/>
        </w:rPr>
      </w:pPr>
      <w:r w:rsidRPr="00AE2619">
        <w:rPr>
          <w:rFonts w:ascii="Times New Roman" w:hAnsi="Times New Roman" w:cs="Times New Roman"/>
          <w:color w:val="000000"/>
          <w:sz w:val="28"/>
          <w:szCs w:val="28"/>
        </w:rPr>
        <w:t>Актуальность  Подпрограммы 7 обусловлена  рядом  социальных  и  экономических  факторов.  Социальные  факторы  связаны  с  качеством  предоставляемых  услуг,  экономические -  с  высокими  платежами  за  потребление  энергетических  ресурсов.</w:t>
      </w:r>
    </w:p>
    <w:p w:rsidR="009F1A21" w:rsidRDefault="009F1A21" w:rsidP="00BB0946">
      <w:pPr>
        <w:ind w:firstLine="709"/>
        <w:jc w:val="both"/>
        <w:rPr>
          <w:sz w:val="28"/>
          <w:szCs w:val="28"/>
        </w:rPr>
      </w:pPr>
      <w:r w:rsidRPr="00AE2619">
        <w:rPr>
          <w:sz w:val="28"/>
          <w:szCs w:val="28"/>
        </w:rPr>
        <w:t>Необходимость обобщения сведений о мероприятиях,  не позволяющих в полной мере реализовать программы энергосбережения, разработанные каждой образовательной организацией. Мониторинг показателей потребления энергии с целью их уменьшения за год на 3%</w:t>
      </w:r>
      <w:r>
        <w:rPr>
          <w:sz w:val="28"/>
          <w:szCs w:val="28"/>
        </w:rPr>
        <w:t>.</w:t>
      </w:r>
    </w:p>
    <w:p w:rsidR="009F1A21" w:rsidRPr="00AE2619" w:rsidRDefault="009F1A21" w:rsidP="00BB0946">
      <w:pPr>
        <w:ind w:firstLine="709"/>
        <w:jc w:val="both"/>
        <w:rPr>
          <w:sz w:val="28"/>
          <w:szCs w:val="28"/>
        </w:rPr>
      </w:pPr>
    </w:p>
    <w:p w:rsidR="009F1A21" w:rsidRPr="00AE2619" w:rsidRDefault="009F1A21" w:rsidP="004B0E57">
      <w:pPr>
        <w:pStyle w:val="ad"/>
        <w:numPr>
          <w:ilvl w:val="0"/>
          <w:numId w:val="13"/>
        </w:numPr>
        <w:spacing w:after="200"/>
        <w:ind w:left="0" w:firstLine="709"/>
        <w:jc w:val="center"/>
        <w:rPr>
          <w:b/>
          <w:sz w:val="28"/>
          <w:szCs w:val="28"/>
        </w:rPr>
      </w:pPr>
      <w:r w:rsidRPr="00AE2619">
        <w:rPr>
          <w:b/>
          <w:sz w:val="28"/>
          <w:szCs w:val="28"/>
        </w:rPr>
        <w:t>Приоритеты реализуемой в муниципальном образовании «Красногвардейский район» политики в сфере реализации Подпрограммы 7, цели, задачи и показатели (индикаторы) достижения целей и решения задач, описание основных ожидаемых конечных результатов Подпрограммы 7, сроков и контрольных этапов реализации Подпрограммы 7</w:t>
      </w:r>
    </w:p>
    <w:p w:rsidR="009F1A21" w:rsidRPr="00AE2619" w:rsidRDefault="009F1A21" w:rsidP="00BB0946">
      <w:pPr>
        <w:autoSpaceDE w:val="0"/>
        <w:autoSpaceDN w:val="0"/>
        <w:adjustRightInd w:val="0"/>
        <w:ind w:firstLine="708"/>
        <w:jc w:val="both"/>
        <w:rPr>
          <w:sz w:val="28"/>
          <w:szCs w:val="28"/>
        </w:rPr>
      </w:pPr>
      <w:r w:rsidRPr="00AE2619">
        <w:rPr>
          <w:sz w:val="28"/>
          <w:szCs w:val="28"/>
        </w:rPr>
        <w:t>Реализация Подпрограммы 7 предусматривает  следующие  этапы  реализации:</w:t>
      </w:r>
    </w:p>
    <w:p w:rsidR="009F1A21" w:rsidRPr="00AE2619" w:rsidRDefault="009F1A21" w:rsidP="00BB0946">
      <w:pPr>
        <w:autoSpaceDE w:val="0"/>
        <w:autoSpaceDN w:val="0"/>
        <w:adjustRightInd w:val="0"/>
        <w:ind w:firstLine="708"/>
        <w:jc w:val="both"/>
        <w:rPr>
          <w:sz w:val="28"/>
          <w:szCs w:val="28"/>
        </w:rPr>
      </w:pPr>
      <w:r w:rsidRPr="00AE2619">
        <w:rPr>
          <w:sz w:val="28"/>
          <w:szCs w:val="28"/>
        </w:rPr>
        <w:lastRenderedPageBreak/>
        <w:t>-замена  энергоемкого  оборудования  на  энергосберегающее  оборудование -  до  конца  действия  Подпрограммы 7. Не допускается приобретение электрических ламп накаливания;</w:t>
      </w:r>
    </w:p>
    <w:p w:rsidR="009F1A21" w:rsidRPr="00AE2619" w:rsidRDefault="009F1A21" w:rsidP="00BB0946">
      <w:pPr>
        <w:autoSpaceDE w:val="0"/>
        <w:autoSpaceDN w:val="0"/>
        <w:adjustRightInd w:val="0"/>
        <w:ind w:firstLine="284"/>
        <w:jc w:val="both"/>
        <w:rPr>
          <w:sz w:val="28"/>
          <w:szCs w:val="28"/>
        </w:rPr>
      </w:pPr>
      <w:r w:rsidRPr="00AE2619">
        <w:rPr>
          <w:sz w:val="28"/>
          <w:szCs w:val="28"/>
        </w:rPr>
        <w:t>-обеспечение  соответствия  требований  энергетической  эффективности  зданий,  строений, сооружений  муниципальной</w:t>
      </w:r>
      <w:r>
        <w:rPr>
          <w:sz w:val="28"/>
          <w:szCs w:val="28"/>
        </w:rPr>
        <w:t xml:space="preserve">  собственности -  до  31.12.</w:t>
      </w:r>
      <w:r w:rsidR="00BB0946">
        <w:rPr>
          <w:sz w:val="28"/>
          <w:szCs w:val="28"/>
        </w:rPr>
        <w:t>202</w:t>
      </w:r>
      <w:r w:rsidR="009E64BF">
        <w:rPr>
          <w:sz w:val="28"/>
          <w:szCs w:val="28"/>
        </w:rPr>
        <w:t>4</w:t>
      </w:r>
      <w:r w:rsidRPr="00AE2619">
        <w:rPr>
          <w:sz w:val="28"/>
          <w:szCs w:val="28"/>
        </w:rPr>
        <w:t>года;</w:t>
      </w:r>
    </w:p>
    <w:p w:rsidR="009F1A21" w:rsidRPr="00AE2619" w:rsidRDefault="009F1A21" w:rsidP="00BB0946">
      <w:pPr>
        <w:autoSpaceDE w:val="0"/>
        <w:autoSpaceDN w:val="0"/>
        <w:adjustRightInd w:val="0"/>
        <w:ind w:firstLine="284"/>
        <w:jc w:val="both"/>
        <w:rPr>
          <w:sz w:val="28"/>
          <w:szCs w:val="28"/>
        </w:rPr>
      </w:pPr>
      <w:r w:rsidRPr="00AE2619">
        <w:rPr>
          <w:sz w:val="28"/>
          <w:szCs w:val="28"/>
        </w:rPr>
        <w:t xml:space="preserve">-осуществление </w:t>
      </w:r>
      <w:proofErr w:type="spellStart"/>
      <w:r w:rsidRPr="00AE2619">
        <w:rPr>
          <w:sz w:val="28"/>
          <w:szCs w:val="28"/>
        </w:rPr>
        <w:t>термореновации</w:t>
      </w:r>
      <w:proofErr w:type="spellEnd"/>
      <w:r w:rsidRPr="00AE2619">
        <w:rPr>
          <w:sz w:val="28"/>
          <w:szCs w:val="28"/>
        </w:rPr>
        <w:t>: проведение ремонтных работ в части утепления герметизации стен и фасадов зданий и сооружений, ремонт и промывка систем отопления, ремонт печного оборудования;</w:t>
      </w:r>
    </w:p>
    <w:p w:rsidR="009F1A21" w:rsidRPr="00AE2619" w:rsidRDefault="009F1A21" w:rsidP="00BB0946">
      <w:pPr>
        <w:ind w:firstLine="709"/>
        <w:jc w:val="both"/>
        <w:rPr>
          <w:b/>
          <w:sz w:val="28"/>
          <w:szCs w:val="28"/>
        </w:rPr>
      </w:pPr>
      <w:r w:rsidRPr="00AE2619">
        <w:rPr>
          <w:sz w:val="28"/>
          <w:szCs w:val="28"/>
        </w:rPr>
        <w:t>-установка систем автоматического управления освещением и использование рациональных (внепиковых) режимов.</w:t>
      </w:r>
    </w:p>
    <w:p w:rsidR="009F1A21" w:rsidRPr="00AE2619" w:rsidRDefault="009F1A21" w:rsidP="00BB0946">
      <w:pPr>
        <w:ind w:firstLine="709"/>
        <w:jc w:val="both"/>
        <w:rPr>
          <w:color w:val="000000"/>
          <w:sz w:val="28"/>
          <w:szCs w:val="28"/>
        </w:rPr>
      </w:pPr>
      <w:r w:rsidRPr="00AE2619">
        <w:rPr>
          <w:color w:val="000000"/>
          <w:sz w:val="28"/>
          <w:szCs w:val="28"/>
        </w:rPr>
        <w:t>Реализация  Подпрограммы 7 обеспечит:</w:t>
      </w:r>
    </w:p>
    <w:p w:rsidR="009F1A21" w:rsidRPr="00AE2619" w:rsidRDefault="009F1A21" w:rsidP="00BB0946">
      <w:pPr>
        <w:ind w:firstLine="709"/>
        <w:jc w:val="both"/>
        <w:rPr>
          <w:color w:val="000000"/>
          <w:sz w:val="28"/>
          <w:szCs w:val="28"/>
        </w:rPr>
      </w:pPr>
      <w:r w:rsidRPr="00AE2619">
        <w:rPr>
          <w:color w:val="000000"/>
          <w:sz w:val="28"/>
          <w:szCs w:val="28"/>
        </w:rPr>
        <w:t>а) эксплуатацию  современного  энергосберегающего  оборудования (газовых  котлов  в  котельных  и  топочных, электродвигателей,  насосов,  энергосберегающих  лампочек,  компьютеров и  другого  оборудования);</w:t>
      </w:r>
    </w:p>
    <w:p w:rsidR="009F1A21" w:rsidRPr="00AE2619" w:rsidRDefault="009F1A21" w:rsidP="00BB0946">
      <w:pPr>
        <w:ind w:firstLine="709"/>
        <w:jc w:val="both"/>
        <w:rPr>
          <w:color w:val="000000"/>
          <w:sz w:val="28"/>
          <w:szCs w:val="28"/>
        </w:rPr>
      </w:pPr>
      <w:r w:rsidRPr="00AE2619">
        <w:rPr>
          <w:color w:val="000000"/>
          <w:sz w:val="28"/>
          <w:szCs w:val="28"/>
        </w:rPr>
        <w:t>б) создать  безопасные  и  благоприятные  условия</w:t>
      </w:r>
      <w:r>
        <w:rPr>
          <w:color w:val="000000"/>
          <w:sz w:val="28"/>
          <w:szCs w:val="28"/>
        </w:rPr>
        <w:t xml:space="preserve">  для  обслуживающего  персонал</w:t>
      </w:r>
      <w:r w:rsidR="000D5271">
        <w:rPr>
          <w:color w:val="000000"/>
          <w:sz w:val="28"/>
          <w:szCs w:val="28"/>
        </w:rPr>
        <w:t>а</w:t>
      </w:r>
      <w:r>
        <w:rPr>
          <w:color w:val="000000"/>
          <w:sz w:val="28"/>
          <w:szCs w:val="28"/>
        </w:rPr>
        <w:t xml:space="preserve">, </w:t>
      </w:r>
      <w:proofErr w:type="gramStart"/>
      <w:r>
        <w:rPr>
          <w:color w:val="000000"/>
          <w:sz w:val="28"/>
          <w:szCs w:val="28"/>
        </w:rPr>
        <w:t>обучающихся</w:t>
      </w:r>
      <w:proofErr w:type="gramEnd"/>
      <w:r w:rsidRPr="00AE2619">
        <w:rPr>
          <w:color w:val="000000"/>
          <w:sz w:val="28"/>
          <w:szCs w:val="28"/>
        </w:rPr>
        <w:t>;</w:t>
      </w:r>
    </w:p>
    <w:p w:rsidR="009F1A21" w:rsidRDefault="009F1A21" w:rsidP="00BB0946">
      <w:pPr>
        <w:ind w:firstLine="709"/>
        <w:jc w:val="both"/>
        <w:rPr>
          <w:color w:val="000000"/>
          <w:sz w:val="28"/>
          <w:szCs w:val="28"/>
        </w:rPr>
      </w:pPr>
      <w:r w:rsidRPr="00AE2619">
        <w:rPr>
          <w:color w:val="000000"/>
          <w:sz w:val="28"/>
          <w:szCs w:val="28"/>
        </w:rPr>
        <w:t>в</w:t>
      </w:r>
      <w:proofErr w:type="gramStart"/>
      <w:r w:rsidRPr="00AE2619">
        <w:rPr>
          <w:color w:val="000000"/>
          <w:sz w:val="28"/>
          <w:szCs w:val="28"/>
        </w:rPr>
        <w:t>)</w:t>
      </w:r>
      <w:r>
        <w:rPr>
          <w:color w:val="000000"/>
          <w:sz w:val="28"/>
          <w:szCs w:val="28"/>
        </w:rPr>
        <w:t>э</w:t>
      </w:r>
      <w:proofErr w:type="gramEnd"/>
      <w:r>
        <w:rPr>
          <w:color w:val="000000"/>
          <w:sz w:val="28"/>
          <w:szCs w:val="28"/>
        </w:rPr>
        <w:t xml:space="preserve">кономию  финансовых  средств в </w:t>
      </w:r>
      <w:r w:rsidRPr="00AE2619">
        <w:rPr>
          <w:color w:val="000000"/>
          <w:sz w:val="28"/>
          <w:szCs w:val="28"/>
        </w:rPr>
        <w:t>последствии  эксплуатации  приборов  учета,  замены  энергоемкого  оборудования,  ликвидации  потерь  тепла  в  зданиях,  строениях  и сооружениях.</w:t>
      </w:r>
    </w:p>
    <w:p w:rsidR="007B6F6A" w:rsidRPr="00AE2619" w:rsidRDefault="007B6F6A" w:rsidP="00BB0946">
      <w:pPr>
        <w:ind w:firstLine="709"/>
        <w:jc w:val="both"/>
        <w:rPr>
          <w:color w:val="000000"/>
          <w:sz w:val="28"/>
          <w:szCs w:val="28"/>
        </w:rPr>
      </w:pPr>
    </w:p>
    <w:p w:rsidR="009F1A21" w:rsidRPr="005D3BE2" w:rsidRDefault="009F1A21" w:rsidP="005D3BE2">
      <w:pPr>
        <w:pStyle w:val="ad"/>
        <w:numPr>
          <w:ilvl w:val="0"/>
          <w:numId w:val="13"/>
        </w:numPr>
        <w:contextualSpacing w:val="0"/>
        <w:jc w:val="center"/>
        <w:rPr>
          <w:b/>
          <w:sz w:val="28"/>
          <w:szCs w:val="28"/>
        </w:rPr>
      </w:pPr>
      <w:r w:rsidRPr="0090381A">
        <w:rPr>
          <w:b/>
          <w:sz w:val="28"/>
          <w:szCs w:val="28"/>
        </w:rPr>
        <w:t xml:space="preserve">Характеристика основных мероприятий Подпрограммы </w:t>
      </w:r>
      <w:r>
        <w:rPr>
          <w:b/>
          <w:sz w:val="28"/>
          <w:szCs w:val="28"/>
        </w:rPr>
        <w:t>7</w:t>
      </w:r>
    </w:p>
    <w:p w:rsidR="00AD406C" w:rsidRDefault="00AD406C" w:rsidP="00BB0946">
      <w:pPr>
        <w:ind w:firstLine="284"/>
        <w:jc w:val="both"/>
        <w:rPr>
          <w:color w:val="000000"/>
          <w:sz w:val="28"/>
          <w:szCs w:val="28"/>
        </w:rPr>
      </w:pPr>
    </w:p>
    <w:tbl>
      <w:tblPr>
        <w:tblW w:w="50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7"/>
        <w:gridCol w:w="1036"/>
        <w:gridCol w:w="595"/>
        <w:gridCol w:w="886"/>
        <w:gridCol w:w="445"/>
        <w:gridCol w:w="774"/>
        <w:gridCol w:w="451"/>
        <w:gridCol w:w="1030"/>
        <w:gridCol w:w="445"/>
        <w:gridCol w:w="1036"/>
        <w:gridCol w:w="445"/>
        <w:gridCol w:w="1036"/>
        <w:gridCol w:w="445"/>
        <w:gridCol w:w="1036"/>
        <w:gridCol w:w="439"/>
      </w:tblGrid>
      <w:tr w:rsidR="005D3148" w:rsidRPr="007B6F6A" w:rsidTr="00F63003">
        <w:trPr>
          <w:trHeight w:val="168"/>
        </w:trPr>
        <w:tc>
          <w:tcPr>
            <w:tcW w:w="234" w:type="pct"/>
            <w:vMerge w:val="restart"/>
            <w:shd w:val="clear" w:color="auto" w:fill="FFFFFF"/>
          </w:tcPr>
          <w:p w:rsidR="005D3148" w:rsidRPr="00F63003" w:rsidRDefault="005D3148" w:rsidP="00F63003">
            <w:pPr>
              <w:jc w:val="both"/>
              <w:rPr>
                <w:color w:val="000000"/>
              </w:rPr>
            </w:pPr>
          </w:p>
        </w:tc>
        <w:tc>
          <w:tcPr>
            <w:tcW w:w="770" w:type="pct"/>
            <w:gridSpan w:val="2"/>
            <w:shd w:val="clear" w:color="auto" w:fill="FFFFFF"/>
          </w:tcPr>
          <w:p w:rsidR="005D3148" w:rsidRPr="00F63003" w:rsidRDefault="005D3148" w:rsidP="00F63003">
            <w:pPr>
              <w:jc w:val="both"/>
              <w:rPr>
                <w:color w:val="000000"/>
              </w:rPr>
            </w:pPr>
            <w:r w:rsidRPr="00F63003">
              <w:rPr>
                <w:color w:val="000000"/>
              </w:rPr>
              <w:t>2018</w:t>
            </w:r>
          </w:p>
        </w:tc>
        <w:tc>
          <w:tcPr>
            <w:tcW w:w="628" w:type="pct"/>
            <w:gridSpan w:val="2"/>
            <w:shd w:val="clear" w:color="auto" w:fill="FFFFFF"/>
          </w:tcPr>
          <w:p w:rsidR="005D3148" w:rsidRPr="00F63003" w:rsidRDefault="005D3148" w:rsidP="00F63003">
            <w:pPr>
              <w:jc w:val="both"/>
              <w:rPr>
                <w:color w:val="000000"/>
              </w:rPr>
            </w:pPr>
            <w:r w:rsidRPr="00F63003">
              <w:rPr>
                <w:color w:val="000000"/>
              </w:rPr>
              <w:t>2019</w:t>
            </w:r>
          </w:p>
        </w:tc>
        <w:tc>
          <w:tcPr>
            <w:tcW w:w="578" w:type="pct"/>
            <w:gridSpan w:val="2"/>
            <w:shd w:val="clear" w:color="auto" w:fill="FFFFFF"/>
          </w:tcPr>
          <w:p w:rsidR="005D3148" w:rsidRPr="00F63003" w:rsidRDefault="005D3148" w:rsidP="00F63003">
            <w:pPr>
              <w:jc w:val="both"/>
              <w:rPr>
                <w:color w:val="000000"/>
              </w:rPr>
            </w:pPr>
            <w:r w:rsidRPr="00F63003">
              <w:rPr>
                <w:color w:val="000000"/>
              </w:rPr>
              <w:t>2020</w:t>
            </w:r>
          </w:p>
        </w:tc>
        <w:tc>
          <w:tcPr>
            <w:tcW w:w="696" w:type="pct"/>
            <w:gridSpan w:val="2"/>
            <w:shd w:val="clear" w:color="auto" w:fill="FFFFFF"/>
          </w:tcPr>
          <w:p w:rsidR="005D3148" w:rsidRPr="00F63003" w:rsidRDefault="005D3148" w:rsidP="00F63003">
            <w:pPr>
              <w:jc w:val="both"/>
              <w:rPr>
                <w:color w:val="000000"/>
              </w:rPr>
            </w:pPr>
            <w:r w:rsidRPr="00F63003">
              <w:rPr>
                <w:color w:val="000000"/>
              </w:rPr>
              <w:t>2021</w:t>
            </w:r>
          </w:p>
        </w:tc>
        <w:tc>
          <w:tcPr>
            <w:tcW w:w="699" w:type="pct"/>
            <w:gridSpan w:val="2"/>
            <w:shd w:val="clear" w:color="auto" w:fill="FFFFFF"/>
          </w:tcPr>
          <w:p w:rsidR="005D3148" w:rsidRPr="00F63003" w:rsidRDefault="005D3148" w:rsidP="00F63003">
            <w:pPr>
              <w:jc w:val="both"/>
              <w:rPr>
                <w:color w:val="000000"/>
              </w:rPr>
            </w:pPr>
            <w:r w:rsidRPr="00F63003">
              <w:rPr>
                <w:color w:val="000000"/>
              </w:rPr>
              <w:t>2022</w:t>
            </w:r>
          </w:p>
        </w:tc>
        <w:tc>
          <w:tcPr>
            <w:tcW w:w="699" w:type="pct"/>
            <w:gridSpan w:val="2"/>
            <w:shd w:val="clear" w:color="auto" w:fill="FFFFFF"/>
          </w:tcPr>
          <w:p w:rsidR="005D3148" w:rsidRPr="00F63003" w:rsidRDefault="005D3148" w:rsidP="00F63003">
            <w:pPr>
              <w:jc w:val="both"/>
              <w:rPr>
                <w:color w:val="000000"/>
              </w:rPr>
            </w:pPr>
            <w:r w:rsidRPr="00F63003">
              <w:rPr>
                <w:color w:val="000000"/>
              </w:rPr>
              <w:t>2023</w:t>
            </w:r>
          </w:p>
        </w:tc>
        <w:tc>
          <w:tcPr>
            <w:tcW w:w="697" w:type="pct"/>
            <w:gridSpan w:val="2"/>
            <w:shd w:val="clear" w:color="auto" w:fill="FFFFFF"/>
          </w:tcPr>
          <w:p w:rsidR="005D3148" w:rsidRPr="00F63003" w:rsidRDefault="005D3148" w:rsidP="00F63003">
            <w:pPr>
              <w:jc w:val="both"/>
              <w:rPr>
                <w:color w:val="000000"/>
              </w:rPr>
            </w:pPr>
            <w:r w:rsidRPr="00F63003">
              <w:rPr>
                <w:color w:val="000000"/>
              </w:rPr>
              <w:t>2024</w:t>
            </w:r>
          </w:p>
        </w:tc>
      </w:tr>
      <w:tr w:rsidR="007B6F6A" w:rsidRPr="007B6F6A" w:rsidTr="00F63003">
        <w:trPr>
          <w:trHeight w:val="156"/>
        </w:trPr>
        <w:tc>
          <w:tcPr>
            <w:tcW w:w="234" w:type="pct"/>
            <w:vMerge/>
            <w:shd w:val="clear" w:color="auto" w:fill="FFFFFF"/>
          </w:tcPr>
          <w:p w:rsidR="005D3148" w:rsidRPr="00F63003" w:rsidRDefault="005D3148" w:rsidP="00F63003">
            <w:pPr>
              <w:jc w:val="both"/>
              <w:rPr>
                <w:color w:val="000000"/>
              </w:rPr>
            </w:pPr>
          </w:p>
        </w:tc>
        <w:tc>
          <w:tcPr>
            <w:tcW w:w="489"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81"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418"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10"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365"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13"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486"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10"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489"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10"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489"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10" w:type="pct"/>
            <w:shd w:val="clear" w:color="auto" w:fill="FFFFFF"/>
          </w:tcPr>
          <w:p w:rsidR="005D3148" w:rsidRPr="00F63003" w:rsidRDefault="005D3148" w:rsidP="00F63003">
            <w:pPr>
              <w:ind w:left="-45" w:right="-32"/>
              <w:jc w:val="both"/>
              <w:rPr>
                <w:color w:val="000000"/>
              </w:rPr>
            </w:pPr>
            <w:r w:rsidRPr="00F63003">
              <w:rPr>
                <w:color w:val="000000"/>
              </w:rPr>
              <w:t>сумма</w:t>
            </w:r>
          </w:p>
        </w:tc>
        <w:tc>
          <w:tcPr>
            <w:tcW w:w="489" w:type="pct"/>
            <w:shd w:val="clear" w:color="auto" w:fill="FFFFFF"/>
          </w:tcPr>
          <w:p w:rsidR="005D3148" w:rsidRPr="00F63003" w:rsidRDefault="005D3148" w:rsidP="00F63003">
            <w:pPr>
              <w:ind w:left="-45" w:right="-32"/>
              <w:jc w:val="both"/>
              <w:rPr>
                <w:color w:val="000000"/>
              </w:rPr>
            </w:pPr>
            <w:r w:rsidRPr="00F63003">
              <w:rPr>
                <w:color w:val="000000"/>
              </w:rPr>
              <w:t>наименование мероприятия</w:t>
            </w:r>
          </w:p>
        </w:tc>
        <w:tc>
          <w:tcPr>
            <w:tcW w:w="208" w:type="pct"/>
            <w:shd w:val="clear" w:color="auto" w:fill="FFFFFF"/>
          </w:tcPr>
          <w:p w:rsidR="005D3148" w:rsidRPr="00F63003" w:rsidRDefault="005D3148" w:rsidP="00F63003">
            <w:pPr>
              <w:ind w:left="-45" w:right="-32"/>
              <w:jc w:val="both"/>
              <w:rPr>
                <w:color w:val="000000"/>
              </w:rPr>
            </w:pPr>
            <w:r w:rsidRPr="00F63003">
              <w:rPr>
                <w:color w:val="000000"/>
              </w:rPr>
              <w:t>сумма</w:t>
            </w:r>
          </w:p>
        </w:tc>
      </w:tr>
      <w:tr w:rsidR="007B6F6A" w:rsidRPr="007B6F6A" w:rsidTr="00F63003">
        <w:tc>
          <w:tcPr>
            <w:tcW w:w="234" w:type="pct"/>
            <w:shd w:val="clear" w:color="auto" w:fill="FFFFFF"/>
          </w:tcPr>
          <w:p w:rsidR="005D3148" w:rsidRPr="00F63003" w:rsidRDefault="005D3148" w:rsidP="00F63003">
            <w:pPr>
              <w:jc w:val="both"/>
              <w:rPr>
                <w:color w:val="000000"/>
              </w:rPr>
            </w:pPr>
            <w:r w:rsidRPr="00F63003">
              <w:rPr>
                <w:color w:val="000000"/>
              </w:rPr>
              <w:t>ОО</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81" w:type="pct"/>
            <w:shd w:val="clear" w:color="auto" w:fill="FFFFFF"/>
          </w:tcPr>
          <w:p w:rsidR="005D3148" w:rsidRPr="00F63003" w:rsidRDefault="005D3148" w:rsidP="00F63003">
            <w:pPr>
              <w:jc w:val="both"/>
              <w:rPr>
                <w:color w:val="000000"/>
              </w:rPr>
            </w:pPr>
            <w:r w:rsidRPr="00F63003">
              <w:rPr>
                <w:color w:val="000000"/>
              </w:rPr>
              <w:t>10,0</w:t>
            </w:r>
          </w:p>
        </w:tc>
        <w:tc>
          <w:tcPr>
            <w:tcW w:w="418"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365" w:type="pct"/>
            <w:shd w:val="clear" w:color="auto" w:fill="FFFFFF"/>
          </w:tcPr>
          <w:p w:rsidR="005D3148" w:rsidRPr="00F63003" w:rsidRDefault="005D3148" w:rsidP="00F63003">
            <w:pPr>
              <w:jc w:val="both"/>
              <w:rPr>
                <w:color w:val="000000"/>
              </w:rPr>
            </w:pPr>
          </w:p>
        </w:tc>
        <w:tc>
          <w:tcPr>
            <w:tcW w:w="213" w:type="pct"/>
            <w:shd w:val="clear" w:color="auto" w:fill="FFFFFF"/>
          </w:tcPr>
          <w:p w:rsidR="005D3148" w:rsidRPr="00F63003" w:rsidRDefault="005D3148" w:rsidP="00F63003">
            <w:pPr>
              <w:jc w:val="both"/>
              <w:rPr>
                <w:color w:val="000000"/>
              </w:rPr>
            </w:pPr>
          </w:p>
        </w:tc>
        <w:tc>
          <w:tcPr>
            <w:tcW w:w="486"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08" w:type="pct"/>
            <w:shd w:val="clear" w:color="auto" w:fill="FFFFFF"/>
          </w:tcPr>
          <w:p w:rsidR="005D3148" w:rsidRPr="00F63003" w:rsidRDefault="005D3148" w:rsidP="00F63003">
            <w:pPr>
              <w:jc w:val="both"/>
              <w:rPr>
                <w:color w:val="000000"/>
              </w:rPr>
            </w:pPr>
            <w:r w:rsidRPr="00F63003">
              <w:rPr>
                <w:color w:val="000000"/>
              </w:rPr>
              <w:t>10,0</w:t>
            </w:r>
          </w:p>
        </w:tc>
      </w:tr>
      <w:tr w:rsidR="007B6F6A" w:rsidRPr="007B6F6A" w:rsidTr="00F63003">
        <w:tc>
          <w:tcPr>
            <w:tcW w:w="234" w:type="pct"/>
            <w:shd w:val="clear" w:color="auto" w:fill="FFFFFF"/>
          </w:tcPr>
          <w:p w:rsidR="005D3148" w:rsidRPr="00F63003" w:rsidRDefault="005D3148" w:rsidP="00F63003">
            <w:pPr>
              <w:jc w:val="both"/>
              <w:rPr>
                <w:color w:val="000000"/>
              </w:rPr>
            </w:pPr>
            <w:r w:rsidRPr="00F63003">
              <w:rPr>
                <w:color w:val="000000"/>
              </w:rPr>
              <w:t>ДОУ</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81" w:type="pct"/>
            <w:shd w:val="clear" w:color="auto" w:fill="FFFFFF"/>
          </w:tcPr>
          <w:p w:rsidR="005D3148" w:rsidRPr="00F63003" w:rsidRDefault="005D3148" w:rsidP="00F63003">
            <w:pPr>
              <w:jc w:val="both"/>
              <w:rPr>
                <w:color w:val="000000"/>
              </w:rPr>
            </w:pPr>
            <w:r w:rsidRPr="00F63003">
              <w:rPr>
                <w:color w:val="000000"/>
              </w:rPr>
              <w:t>10,0</w:t>
            </w:r>
          </w:p>
        </w:tc>
        <w:tc>
          <w:tcPr>
            <w:tcW w:w="418" w:type="pct"/>
            <w:shd w:val="clear" w:color="auto" w:fill="FFFFFF"/>
          </w:tcPr>
          <w:p w:rsidR="005D3148" w:rsidRPr="00F63003" w:rsidRDefault="005D3148" w:rsidP="00F63003">
            <w:pPr>
              <w:jc w:val="both"/>
              <w:rPr>
                <w:color w:val="000000"/>
              </w:rPr>
            </w:pPr>
          </w:p>
        </w:tc>
        <w:tc>
          <w:tcPr>
            <w:tcW w:w="210" w:type="pct"/>
            <w:shd w:val="clear" w:color="auto" w:fill="FFFFFF"/>
          </w:tcPr>
          <w:p w:rsidR="005D3148" w:rsidRPr="00F63003" w:rsidRDefault="005D3148" w:rsidP="00F63003">
            <w:pPr>
              <w:jc w:val="both"/>
              <w:rPr>
                <w:color w:val="000000"/>
              </w:rPr>
            </w:pPr>
          </w:p>
        </w:tc>
        <w:tc>
          <w:tcPr>
            <w:tcW w:w="365" w:type="pct"/>
            <w:shd w:val="clear" w:color="auto" w:fill="FFFFFF"/>
          </w:tcPr>
          <w:p w:rsidR="005D3148" w:rsidRPr="00F63003" w:rsidRDefault="005D3148" w:rsidP="00F63003">
            <w:pPr>
              <w:jc w:val="both"/>
              <w:rPr>
                <w:color w:val="000000"/>
              </w:rPr>
            </w:pPr>
          </w:p>
        </w:tc>
        <w:tc>
          <w:tcPr>
            <w:tcW w:w="213" w:type="pct"/>
            <w:shd w:val="clear" w:color="auto" w:fill="FFFFFF"/>
          </w:tcPr>
          <w:p w:rsidR="005D3148" w:rsidRPr="00F63003" w:rsidRDefault="005D3148" w:rsidP="00F63003">
            <w:pPr>
              <w:jc w:val="both"/>
              <w:rPr>
                <w:color w:val="000000"/>
              </w:rPr>
            </w:pPr>
          </w:p>
        </w:tc>
        <w:tc>
          <w:tcPr>
            <w:tcW w:w="486"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489" w:type="pct"/>
            <w:shd w:val="clear" w:color="auto" w:fill="FFFFFF"/>
          </w:tcPr>
          <w:p w:rsidR="005D3148" w:rsidRPr="00F63003" w:rsidRDefault="005D3148" w:rsidP="00F63003">
            <w:pPr>
              <w:jc w:val="both"/>
              <w:rPr>
                <w:color w:val="000000"/>
              </w:rPr>
            </w:pPr>
            <w:r w:rsidRPr="00F63003">
              <w:rPr>
                <w:color w:val="000000"/>
              </w:rPr>
              <w:t xml:space="preserve">замена лампочек на </w:t>
            </w:r>
            <w:proofErr w:type="gramStart"/>
            <w:r w:rsidRPr="00F63003">
              <w:rPr>
                <w:color w:val="000000"/>
              </w:rPr>
              <w:t>энергосберегающие</w:t>
            </w:r>
            <w:proofErr w:type="gramEnd"/>
          </w:p>
        </w:tc>
        <w:tc>
          <w:tcPr>
            <w:tcW w:w="208" w:type="pct"/>
            <w:shd w:val="clear" w:color="auto" w:fill="FFFFFF"/>
          </w:tcPr>
          <w:p w:rsidR="005D3148" w:rsidRPr="00F63003" w:rsidRDefault="005D3148" w:rsidP="00F63003">
            <w:pPr>
              <w:jc w:val="both"/>
              <w:rPr>
                <w:color w:val="000000"/>
              </w:rPr>
            </w:pPr>
            <w:r w:rsidRPr="00F63003">
              <w:rPr>
                <w:color w:val="000000"/>
              </w:rPr>
              <w:t>10,0</w:t>
            </w:r>
          </w:p>
        </w:tc>
      </w:tr>
      <w:tr w:rsidR="007B6F6A" w:rsidRPr="007B6F6A" w:rsidTr="00F63003">
        <w:tc>
          <w:tcPr>
            <w:tcW w:w="234" w:type="pct"/>
            <w:shd w:val="clear" w:color="auto" w:fill="FFFFFF"/>
          </w:tcPr>
          <w:p w:rsidR="005D3148" w:rsidRPr="00F63003" w:rsidRDefault="005D3148" w:rsidP="00F63003">
            <w:pPr>
              <w:jc w:val="both"/>
              <w:rPr>
                <w:color w:val="000000"/>
              </w:rPr>
            </w:pPr>
            <w:r w:rsidRPr="00F63003">
              <w:rPr>
                <w:color w:val="000000"/>
              </w:rPr>
              <w:t>Итого:</w:t>
            </w:r>
          </w:p>
        </w:tc>
        <w:tc>
          <w:tcPr>
            <w:tcW w:w="489" w:type="pct"/>
            <w:shd w:val="clear" w:color="auto" w:fill="FFFFFF"/>
          </w:tcPr>
          <w:p w:rsidR="005D3148" w:rsidRPr="00F63003" w:rsidRDefault="005D3148" w:rsidP="00F63003">
            <w:pPr>
              <w:jc w:val="both"/>
              <w:rPr>
                <w:color w:val="000000"/>
              </w:rPr>
            </w:pPr>
          </w:p>
        </w:tc>
        <w:tc>
          <w:tcPr>
            <w:tcW w:w="281" w:type="pct"/>
            <w:shd w:val="clear" w:color="auto" w:fill="FFFFFF"/>
          </w:tcPr>
          <w:p w:rsidR="005D3148" w:rsidRPr="00F63003" w:rsidRDefault="005D3148" w:rsidP="00F63003">
            <w:pPr>
              <w:jc w:val="both"/>
              <w:rPr>
                <w:color w:val="000000"/>
              </w:rPr>
            </w:pPr>
            <w:r w:rsidRPr="00F63003">
              <w:rPr>
                <w:color w:val="000000"/>
              </w:rPr>
              <w:t>20,0</w:t>
            </w:r>
          </w:p>
        </w:tc>
        <w:tc>
          <w:tcPr>
            <w:tcW w:w="418" w:type="pct"/>
            <w:shd w:val="clear" w:color="auto" w:fill="FFFFFF"/>
          </w:tcPr>
          <w:p w:rsidR="005D3148" w:rsidRPr="00F63003" w:rsidRDefault="005D3148" w:rsidP="00F63003">
            <w:pPr>
              <w:jc w:val="both"/>
              <w:rPr>
                <w:color w:val="000000"/>
              </w:rPr>
            </w:pPr>
          </w:p>
        </w:tc>
        <w:tc>
          <w:tcPr>
            <w:tcW w:w="210" w:type="pct"/>
            <w:shd w:val="clear" w:color="auto" w:fill="FFFFFF"/>
          </w:tcPr>
          <w:p w:rsidR="005D3148" w:rsidRPr="00F63003" w:rsidRDefault="005D3148" w:rsidP="00F63003">
            <w:pPr>
              <w:jc w:val="both"/>
              <w:rPr>
                <w:color w:val="000000"/>
              </w:rPr>
            </w:pPr>
            <w:r w:rsidRPr="00F63003">
              <w:rPr>
                <w:color w:val="000000"/>
              </w:rPr>
              <w:t>10,0</w:t>
            </w:r>
          </w:p>
        </w:tc>
        <w:tc>
          <w:tcPr>
            <w:tcW w:w="365" w:type="pct"/>
            <w:shd w:val="clear" w:color="auto" w:fill="FFFFFF"/>
          </w:tcPr>
          <w:p w:rsidR="005D3148" w:rsidRPr="00F63003" w:rsidRDefault="005D3148" w:rsidP="00F63003">
            <w:pPr>
              <w:jc w:val="both"/>
              <w:rPr>
                <w:color w:val="000000"/>
              </w:rPr>
            </w:pPr>
          </w:p>
        </w:tc>
        <w:tc>
          <w:tcPr>
            <w:tcW w:w="213" w:type="pct"/>
            <w:shd w:val="clear" w:color="auto" w:fill="FFFFFF"/>
          </w:tcPr>
          <w:p w:rsidR="005D3148" w:rsidRPr="00F63003" w:rsidRDefault="005D3148" w:rsidP="00F63003">
            <w:pPr>
              <w:jc w:val="both"/>
              <w:rPr>
                <w:color w:val="000000"/>
              </w:rPr>
            </w:pPr>
            <w:r w:rsidRPr="00F63003">
              <w:rPr>
                <w:color w:val="000000"/>
              </w:rPr>
              <w:t>0</w:t>
            </w:r>
          </w:p>
        </w:tc>
        <w:tc>
          <w:tcPr>
            <w:tcW w:w="486" w:type="pct"/>
            <w:shd w:val="clear" w:color="auto" w:fill="FFFFFF"/>
          </w:tcPr>
          <w:p w:rsidR="005D3148" w:rsidRPr="00F63003" w:rsidRDefault="005D3148" w:rsidP="00F63003">
            <w:pPr>
              <w:jc w:val="both"/>
              <w:rPr>
                <w:color w:val="000000"/>
              </w:rPr>
            </w:pPr>
          </w:p>
        </w:tc>
        <w:tc>
          <w:tcPr>
            <w:tcW w:w="210" w:type="pct"/>
            <w:shd w:val="clear" w:color="auto" w:fill="FFFFFF"/>
          </w:tcPr>
          <w:p w:rsidR="005D3148" w:rsidRPr="00F63003" w:rsidRDefault="005D3148" w:rsidP="00F63003">
            <w:pPr>
              <w:jc w:val="both"/>
              <w:rPr>
                <w:color w:val="000000"/>
              </w:rPr>
            </w:pPr>
            <w:r w:rsidRPr="00F63003">
              <w:rPr>
                <w:color w:val="000000"/>
              </w:rPr>
              <w:t>20,0</w:t>
            </w:r>
          </w:p>
        </w:tc>
        <w:tc>
          <w:tcPr>
            <w:tcW w:w="489" w:type="pct"/>
            <w:shd w:val="clear" w:color="auto" w:fill="FFFFFF"/>
          </w:tcPr>
          <w:p w:rsidR="005D3148" w:rsidRPr="00F63003" w:rsidRDefault="005D3148" w:rsidP="00F63003">
            <w:pPr>
              <w:jc w:val="both"/>
              <w:rPr>
                <w:color w:val="000000"/>
              </w:rPr>
            </w:pPr>
          </w:p>
        </w:tc>
        <w:tc>
          <w:tcPr>
            <w:tcW w:w="210" w:type="pct"/>
            <w:shd w:val="clear" w:color="auto" w:fill="FFFFFF"/>
          </w:tcPr>
          <w:p w:rsidR="005D3148" w:rsidRPr="00F63003" w:rsidRDefault="005D3148" w:rsidP="00F63003">
            <w:pPr>
              <w:jc w:val="both"/>
              <w:rPr>
                <w:color w:val="000000"/>
              </w:rPr>
            </w:pPr>
            <w:r w:rsidRPr="00F63003">
              <w:rPr>
                <w:color w:val="000000"/>
              </w:rPr>
              <w:t>20,0</w:t>
            </w:r>
          </w:p>
        </w:tc>
        <w:tc>
          <w:tcPr>
            <w:tcW w:w="489" w:type="pct"/>
            <w:shd w:val="clear" w:color="auto" w:fill="FFFFFF"/>
          </w:tcPr>
          <w:p w:rsidR="005D3148" w:rsidRPr="00F63003" w:rsidRDefault="005D3148" w:rsidP="00F63003">
            <w:pPr>
              <w:jc w:val="both"/>
              <w:rPr>
                <w:color w:val="000000"/>
              </w:rPr>
            </w:pPr>
          </w:p>
        </w:tc>
        <w:tc>
          <w:tcPr>
            <w:tcW w:w="210" w:type="pct"/>
            <w:shd w:val="clear" w:color="auto" w:fill="FFFFFF"/>
          </w:tcPr>
          <w:p w:rsidR="005D3148" w:rsidRPr="00F63003" w:rsidRDefault="005D3148" w:rsidP="00F63003">
            <w:pPr>
              <w:jc w:val="both"/>
              <w:rPr>
                <w:color w:val="000000"/>
              </w:rPr>
            </w:pPr>
            <w:r w:rsidRPr="00F63003">
              <w:rPr>
                <w:color w:val="000000"/>
              </w:rPr>
              <w:t>20,0</w:t>
            </w:r>
          </w:p>
        </w:tc>
        <w:tc>
          <w:tcPr>
            <w:tcW w:w="489" w:type="pct"/>
            <w:shd w:val="clear" w:color="auto" w:fill="FFFFFF"/>
          </w:tcPr>
          <w:p w:rsidR="005D3148" w:rsidRPr="00F63003" w:rsidRDefault="005D3148" w:rsidP="00F63003">
            <w:pPr>
              <w:jc w:val="both"/>
              <w:rPr>
                <w:color w:val="000000"/>
              </w:rPr>
            </w:pPr>
          </w:p>
        </w:tc>
        <w:tc>
          <w:tcPr>
            <w:tcW w:w="208" w:type="pct"/>
            <w:shd w:val="clear" w:color="auto" w:fill="FFFFFF"/>
          </w:tcPr>
          <w:p w:rsidR="005D3148" w:rsidRPr="00F63003" w:rsidRDefault="005D3148" w:rsidP="00F63003">
            <w:pPr>
              <w:jc w:val="both"/>
              <w:rPr>
                <w:color w:val="000000"/>
              </w:rPr>
            </w:pPr>
            <w:r w:rsidRPr="00F63003">
              <w:rPr>
                <w:color w:val="000000"/>
              </w:rPr>
              <w:t>20,0</w:t>
            </w:r>
          </w:p>
        </w:tc>
      </w:tr>
    </w:tbl>
    <w:p w:rsidR="00056D11" w:rsidRDefault="00056D11" w:rsidP="00056D11">
      <w:pPr>
        <w:pStyle w:val="ad"/>
        <w:spacing w:after="200"/>
        <w:ind w:left="1353"/>
        <w:rPr>
          <w:b/>
          <w:sz w:val="28"/>
          <w:szCs w:val="28"/>
        </w:rPr>
      </w:pPr>
    </w:p>
    <w:p w:rsidR="009F1A21" w:rsidRPr="00AC0103" w:rsidRDefault="009F1A21" w:rsidP="004B0E57">
      <w:pPr>
        <w:pStyle w:val="ad"/>
        <w:numPr>
          <w:ilvl w:val="0"/>
          <w:numId w:val="15"/>
        </w:numPr>
        <w:spacing w:after="200"/>
        <w:ind w:firstLine="709"/>
        <w:jc w:val="center"/>
        <w:rPr>
          <w:b/>
          <w:sz w:val="28"/>
          <w:szCs w:val="28"/>
        </w:rPr>
      </w:pPr>
      <w:r w:rsidRPr="00AE2619">
        <w:rPr>
          <w:b/>
          <w:sz w:val="28"/>
          <w:szCs w:val="28"/>
        </w:rPr>
        <w:t xml:space="preserve">Характеристика мер правового регулирования в сфере реализации </w:t>
      </w:r>
      <w:r w:rsidRPr="00AC0103">
        <w:rPr>
          <w:b/>
          <w:sz w:val="28"/>
          <w:szCs w:val="28"/>
        </w:rPr>
        <w:t>Подпрограммы 7</w:t>
      </w:r>
    </w:p>
    <w:p w:rsidR="009F1A21" w:rsidRPr="00AE2619" w:rsidRDefault="009F1A21" w:rsidP="00BB0946">
      <w:pPr>
        <w:pStyle w:val="a3"/>
        <w:tabs>
          <w:tab w:val="left" w:pos="0"/>
        </w:tabs>
        <w:ind w:right="-85"/>
        <w:rPr>
          <w:sz w:val="28"/>
          <w:szCs w:val="28"/>
        </w:rPr>
      </w:pPr>
      <w:r>
        <w:rPr>
          <w:sz w:val="28"/>
          <w:szCs w:val="28"/>
        </w:rPr>
        <w:lastRenderedPageBreak/>
        <w:tab/>
      </w:r>
      <w:r w:rsidRPr="00AE2619">
        <w:rPr>
          <w:sz w:val="28"/>
          <w:szCs w:val="28"/>
        </w:rPr>
        <w:t>Реализация Подпрограммы 7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9F1A21" w:rsidRPr="00AE2619" w:rsidRDefault="009F1A21" w:rsidP="00BB0946">
      <w:pPr>
        <w:pStyle w:val="ConsPlusNormal"/>
        <w:widowControl/>
        <w:ind w:firstLine="709"/>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 обеспечивает реализацию мероприятий Подпрограммы в соответствии с утвержденными объемами финансирования;</w:t>
      </w:r>
    </w:p>
    <w:p w:rsidR="009F1A21" w:rsidRPr="00AE2619" w:rsidRDefault="009F1A21" w:rsidP="00BB0946">
      <w:pPr>
        <w:pStyle w:val="ConsPlusNormal"/>
        <w:widowControl/>
        <w:ind w:firstLine="644"/>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9F1A21" w:rsidRPr="00AE2619" w:rsidRDefault="009F1A21" w:rsidP="00BB0946">
      <w:pPr>
        <w:pStyle w:val="ConsPlusNormal"/>
        <w:widowControl/>
        <w:jc w:val="both"/>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программы;</w:t>
      </w:r>
    </w:p>
    <w:p w:rsidR="009F1A21" w:rsidRDefault="009F1A21" w:rsidP="00BB0946">
      <w:pPr>
        <w:pStyle w:val="ConsPlusNormal"/>
        <w:widowControl/>
        <w:ind w:left="644" w:firstLine="0"/>
        <w:jc w:val="both"/>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w:t>
      </w:r>
      <w:r>
        <w:rPr>
          <w:rFonts w:ascii="Times New Roman" w:hAnsi="Times New Roman" w:cs="Times New Roman"/>
          <w:sz w:val="28"/>
          <w:szCs w:val="28"/>
        </w:rPr>
        <w:t>елей для мониторинга реализации</w:t>
      </w:r>
    </w:p>
    <w:p w:rsidR="009F1A21" w:rsidRPr="00AE2619" w:rsidRDefault="009F1A21" w:rsidP="00BB0946">
      <w:pPr>
        <w:pStyle w:val="ConsPlusNormal"/>
        <w:widowControl/>
        <w:ind w:left="644" w:hanging="644"/>
        <w:jc w:val="both"/>
        <w:rPr>
          <w:rFonts w:ascii="Times New Roman" w:hAnsi="Times New Roman" w:cs="Times New Roman"/>
          <w:sz w:val="28"/>
          <w:szCs w:val="28"/>
        </w:rPr>
      </w:pPr>
      <w:r w:rsidRPr="00AE2619">
        <w:rPr>
          <w:rFonts w:ascii="Times New Roman" w:hAnsi="Times New Roman" w:cs="Times New Roman"/>
          <w:sz w:val="28"/>
          <w:szCs w:val="28"/>
        </w:rPr>
        <w:t>программных мероприятий.</w:t>
      </w:r>
    </w:p>
    <w:p w:rsidR="009F1A21" w:rsidRPr="00AE2619" w:rsidRDefault="009F1A21" w:rsidP="00BB0946">
      <w:pPr>
        <w:pStyle w:val="ConsPlusNormal"/>
        <w:widowControl/>
        <w:ind w:left="644" w:firstLine="709"/>
        <w:jc w:val="both"/>
        <w:rPr>
          <w:rFonts w:ascii="Times New Roman" w:hAnsi="Times New Roman" w:cs="Times New Roman"/>
          <w:b/>
          <w:sz w:val="28"/>
          <w:szCs w:val="28"/>
        </w:rPr>
      </w:pPr>
    </w:p>
    <w:p w:rsidR="009F1A21" w:rsidRPr="00AE2619" w:rsidRDefault="009F1A21" w:rsidP="004B0E57">
      <w:pPr>
        <w:pStyle w:val="ad"/>
        <w:numPr>
          <w:ilvl w:val="0"/>
          <w:numId w:val="14"/>
        </w:numPr>
        <w:spacing w:after="200"/>
        <w:ind w:firstLine="709"/>
        <w:jc w:val="center"/>
        <w:rPr>
          <w:b/>
          <w:sz w:val="28"/>
          <w:szCs w:val="28"/>
        </w:rPr>
      </w:pPr>
      <w:r w:rsidRPr="00AE2619">
        <w:rPr>
          <w:b/>
          <w:sz w:val="28"/>
          <w:szCs w:val="28"/>
        </w:rPr>
        <w:t>Прогноз сводных показателей муниципальных заданий по этапам реализации Подпрограммы 7</w:t>
      </w:r>
    </w:p>
    <w:p w:rsidR="009F1A21" w:rsidRPr="00AE2619" w:rsidRDefault="009F1A21" w:rsidP="00BB0946">
      <w:pPr>
        <w:ind w:firstLine="709"/>
        <w:jc w:val="both"/>
        <w:rPr>
          <w:sz w:val="28"/>
          <w:szCs w:val="28"/>
        </w:rPr>
      </w:pPr>
      <w:r>
        <w:rPr>
          <w:sz w:val="28"/>
          <w:szCs w:val="28"/>
        </w:rPr>
        <w:t xml:space="preserve">Планируемые ожидаемые результаты Подпрограммы 7 на </w:t>
      </w:r>
      <w:r w:rsidR="00C27496">
        <w:rPr>
          <w:sz w:val="28"/>
          <w:szCs w:val="28"/>
        </w:rPr>
        <w:t>2018-202</w:t>
      </w:r>
      <w:r w:rsidR="007B6F6A">
        <w:rPr>
          <w:sz w:val="28"/>
          <w:szCs w:val="28"/>
        </w:rPr>
        <w:t>4</w:t>
      </w:r>
      <w:r w:rsidR="00C27496">
        <w:rPr>
          <w:sz w:val="28"/>
          <w:szCs w:val="28"/>
        </w:rPr>
        <w:t xml:space="preserve"> годы</w:t>
      </w:r>
      <w:r>
        <w:rPr>
          <w:sz w:val="28"/>
          <w:szCs w:val="28"/>
        </w:rPr>
        <w:t xml:space="preserve"> отражены в приложении №</w:t>
      </w:r>
      <w:r w:rsidR="00C01ED9">
        <w:rPr>
          <w:sz w:val="28"/>
          <w:szCs w:val="28"/>
        </w:rPr>
        <w:t>1</w:t>
      </w:r>
      <w:r>
        <w:rPr>
          <w:sz w:val="28"/>
          <w:szCs w:val="28"/>
        </w:rPr>
        <w:t xml:space="preserve"> к Подпрограмме 7.</w:t>
      </w:r>
    </w:p>
    <w:p w:rsidR="009F1A21" w:rsidRPr="00AE2619" w:rsidRDefault="009F1A21" w:rsidP="00BB0946">
      <w:pPr>
        <w:ind w:firstLine="709"/>
        <w:jc w:val="both"/>
        <w:rPr>
          <w:b/>
          <w:sz w:val="28"/>
          <w:szCs w:val="28"/>
        </w:rPr>
      </w:pPr>
    </w:p>
    <w:p w:rsidR="009F1A21" w:rsidRPr="00AE2619" w:rsidRDefault="009F1A21" w:rsidP="004B0E57">
      <w:pPr>
        <w:pStyle w:val="ad"/>
        <w:numPr>
          <w:ilvl w:val="0"/>
          <w:numId w:val="14"/>
        </w:numPr>
        <w:spacing w:after="200"/>
        <w:ind w:firstLine="709"/>
        <w:jc w:val="center"/>
        <w:rPr>
          <w:b/>
          <w:sz w:val="28"/>
          <w:szCs w:val="28"/>
        </w:rPr>
      </w:pPr>
      <w:r w:rsidRPr="00AE2619">
        <w:rPr>
          <w:b/>
          <w:sz w:val="28"/>
          <w:szCs w:val="28"/>
        </w:rPr>
        <w:t>Ресурсное обеспечение Подпрограммы 7</w:t>
      </w:r>
    </w:p>
    <w:p w:rsidR="007B6F6A" w:rsidRPr="00A43013" w:rsidRDefault="007B6F6A" w:rsidP="007B6F6A">
      <w:pPr>
        <w:pStyle w:val="a5"/>
        <w:jc w:val="both"/>
        <w:rPr>
          <w:sz w:val="28"/>
          <w:szCs w:val="28"/>
        </w:rPr>
      </w:pPr>
      <w:r w:rsidRPr="00A43013">
        <w:rPr>
          <w:sz w:val="28"/>
          <w:szCs w:val="28"/>
        </w:rPr>
        <w:t>Объем бюджетных ассигнований на реализацию Подпрограммы 7 «</w:t>
      </w:r>
      <w:r w:rsidRPr="00A43013">
        <w:rPr>
          <w:bCs/>
          <w:spacing w:val="-2"/>
          <w:w w:val="108"/>
          <w:sz w:val="28"/>
          <w:szCs w:val="28"/>
        </w:rPr>
        <w:t xml:space="preserve">Энергосбережение и повышение энергетической эффективности </w:t>
      </w:r>
      <w:r w:rsidRPr="00A43013">
        <w:rPr>
          <w:sz w:val="28"/>
          <w:szCs w:val="28"/>
        </w:rPr>
        <w:t xml:space="preserve">в образовательных организациях МО «Красногвардейский район» составляет </w:t>
      </w:r>
      <w:r>
        <w:rPr>
          <w:sz w:val="28"/>
          <w:szCs w:val="28"/>
        </w:rPr>
        <w:t>110,0</w:t>
      </w:r>
      <w:r w:rsidRPr="00A43013">
        <w:rPr>
          <w:sz w:val="28"/>
          <w:szCs w:val="28"/>
        </w:rPr>
        <w:t xml:space="preserve"> тыс. рублей.</w:t>
      </w:r>
    </w:p>
    <w:p w:rsidR="007B6F6A" w:rsidRDefault="007B6F6A" w:rsidP="007B6F6A">
      <w:pPr>
        <w:pStyle w:val="a5"/>
        <w:jc w:val="both"/>
        <w:rPr>
          <w:sz w:val="28"/>
          <w:szCs w:val="28"/>
        </w:rPr>
      </w:pPr>
      <w:r w:rsidRPr="00A43013">
        <w:rPr>
          <w:sz w:val="28"/>
          <w:szCs w:val="28"/>
        </w:rPr>
        <w:t>Объемы финансирования Подпрограммы 7 по годам:</w:t>
      </w:r>
    </w:p>
    <w:p w:rsidR="007B6F6A" w:rsidRDefault="007B6F6A" w:rsidP="007B6F6A">
      <w:pPr>
        <w:pStyle w:val="a5"/>
        <w:jc w:val="both"/>
        <w:rPr>
          <w:sz w:val="28"/>
          <w:szCs w:val="28"/>
        </w:rPr>
      </w:pPr>
      <w:r>
        <w:rPr>
          <w:sz w:val="28"/>
          <w:szCs w:val="28"/>
        </w:rPr>
        <w:t>2018 год – 20,0 тыс. рублей;</w:t>
      </w:r>
    </w:p>
    <w:p w:rsidR="007B6F6A" w:rsidRPr="00A43013" w:rsidRDefault="007B6F6A" w:rsidP="007B6F6A">
      <w:pPr>
        <w:pStyle w:val="a5"/>
        <w:jc w:val="both"/>
        <w:rPr>
          <w:sz w:val="28"/>
          <w:szCs w:val="28"/>
        </w:rPr>
      </w:pPr>
      <w:r>
        <w:rPr>
          <w:sz w:val="28"/>
          <w:szCs w:val="28"/>
        </w:rPr>
        <w:t>2019 год – 10,0 тыс. рублей;</w:t>
      </w:r>
    </w:p>
    <w:p w:rsidR="007B6F6A" w:rsidRDefault="007B6F6A" w:rsidP="007B6F6A">
      <w:pPr>
        <w:pStyle w:val="a5"/>
        <w:jc w:val="both"/>
        <w:rPr>
          <w:sz w:val="28"/>
          <w:szCs w:val="28"/>
        </w:rPr>
      </w:pPr>
      <w:r w:rsidRPr="00A43013">
        <w:rPr>
          <w:sz w:val="28"/>
          <w:szCs w:val="28"/>
        </w:rPr>
        <w:t xml:space="preserve">2020 год – 0,0 тыс. рублей, </w:t>
      </w:r>
    </w:p>
    <w:p w:rsidR="007B6F6A" w:rsidRPr="00A43013" w:rsidRDefault="007B6F6A" w:rsidP="007B6F6A">
      <w:pPr>
        <w:pStyle w:val="a5"/>
        <w:jc w:val="both"/>
        <w:rPr>
          <w:sz w:val="28"/>
          <w:szCs w:val="28"/>
        </w:rPr>
      </w:pPr>
      <w:r>
        <w:rPr>
          <w:sz w:val="28"/>
          <w:szCs w:val="28"/>
        </w:rPr>
        <w:t>2021 год – 20,0 тыс. рублей;</w:t>
      </w:r>
    </w:p>
    <w:p w:rsidR="007B6F6A" w:rsidRDefault="007B6F6A" w:rsidP="007B6F6A">
      <w:pPr>
        <w:pStyle w:val="a5"/>
        <w:jc w:val="both"/>
        <w:rPr>
          <w:sz w:val="28"/>
          <w:szCs w:val="28"/>
        </w:rPr>
      </w:pPr>
      <w:r>
        <w:rPr>
          <w:sz w:val="28"/>
          <w:szCs w:val="28"/>
        </w:rPr>
        <w:t>2022 год- 20,0 тыс. рублей;</w:t>
      </w:r>
    </w:p>
    <w:p w:rsidR="007B6F6A" w:rsidRDefault="007B6F6A" w:rsidP="007B6F6A">
      <w:pPr>
        <w:pStyle w:val="a5"/>
        <w:jc w:val="both"/>
        <w:rPr>
          <w:sz w:val="28"/>
          <w:szCs w:val="28"/>
        </w:rPr>
      </w:pPr>
      <w:r>
        <w:rPr>
          <w:sz w:val="28"/>
          <w:szCs w:val="28"/>
        </w:rPr>
        <w:t>2023 год – 20,0 тыс. рублей;</w:t>
      </w:r>
    </w:p>
    <w:p w:rsidR="004B0E57" w:rsidRPr="00A43013" w:rsidRDefault="007B6F6A" w:rsidP="007B6F6A">
      <w:pPr>
        <w:pStyle w:val="a5"/>
        <w:jc w:val="both"/>
        <w:rPr>
          <w:sz w:val="28"/>
          <w:szCs w:val="28"/>
        </w:rPr>
      </w:pPr>
      <w:r>
        <w:rPr>
          <w:sz w:val="28"/>
          <w:szCs w:val="28"/>
        </w:rPr>
        <w:t>2024 год -  20,0 тыс. рублей.</w:t>
      </w:r>
    </w:p>
    <w:p w:rsidR="00056D11" w:rsidRDefault="00056D11" w:rsidP="00056D11">
      <w:pPr>
        <w:pStyle w:val="ad"/>
        <w:spacing w:after="200"/>
        <w:ind w:left="1353"/>
        <w:jc w:val="both"/>
        <w:rPr>
          <w:b/>
          <w:sz w:val="28"/>
          <w:szCs w:val="28"/>
        </w:rPr>
      </w:pPr>
    </w:p>
    <w:p w:rsidR="009F1A21" w:rsidRPr="00AE2619" w:rsidRDefault="009F1A21" w:rsidP="00BB0946">
      <w:pPr>
        <w:pStyle w:val="ad"/>
        <w:numPr>
          <w:ilvl w:val="0"/>
          <w:numId w:val="14"/>
        </w:numPr>
        <w:spacing w:after="200"/>
        <w:ind w:firstLine="709"/>
        <w:jc w:val="both"/>
        <w:rPr>
          <w:b/>
          <w:sz w:val="28"/>
          <w:szCs w:val="28"/>
        </w:rPr>
      </w:pPr>
      <w:r w:rsidRPr="00AE2619">
        <w:rPr>
          <w:b/>
          <w:sz w:val="28"/>
          <w:szCs w:val="28"/>
        </w:rPr>
        <w:t>Методика оценки эффективности Подпрограммы 7</w:t>
      </w:r>
    </w:p>
    <w:p w:rsidR="009F1A21" w:rsidRDefault="009F1A21" w:rsidP="00BB0946">
      <w:pPr>
        <w:pStyle w:val="a5"/>
        <w:ind w:firstLine="709"/>
        <w:jc w:val="both"/>
        <w:rPr>
          <w:sz w:val="28"/>
          <w:szCs w:val="28"/>
        </w:rPr>
      </w:pPr>
      <w:r w:rsidRPr="00C64F9D">
        <w:rPr>
          <w:color w:val="000000"/>
          <w:sz w:val="28"/>
          <w:szCs w:val="28"/>
        </w:rPr>
        <w:t>Оценка эффективности Подпрограммы 7 производится в соответствии с методикой</w:t>
      </w:r>
      <w:r w:rsidR="00056D11">
        <w:rPr>
          <w:color w:val="000000"/>
          <w:sz w:val="28"/>
          <w:szCs w:val="28"/>
        </w:rPr>
        <w:t xml:space="preserve"> </w:t>
      </w:r>
      <w:r w:rsidRPr="00C64F9D">
        <w:rPr>
          <w:color w:val="000000"/>
          <w:sz w:val="28"/>
          <w:szCs w:val="28"/>
        </w:rPr>
        <w:t>оценки эффективности реализации муниципальной программы, изложенной в разделе 9 муниципальной программы  муниципального образования</w:t>
      </w:r>
      <w:proofErr w:type="gramStart"/>
      <w:r w:rsidRPr="00AE2619">
        <w:rPr>
          <w:sz w:val="28"/>
          <w:szCs w:val="28"/>
        </w:rPr>
        <w:t>«К</w:t>
      </w:r>
      <w:proofErr w:type="gramEnd"/>
      <w:r w:rsidRPr="00AE2619">
        <w:rPr>
          <w:sz w:val="28"/>
          <w:szCs w:val="28"/>
        </w:rPr>
        <w:t xml:space="preserve">расногвардейский район»«Развитие образования на </w:t>
      </w:r>
      <w:r w:rsidR="00FA7683">
        <w:rPr>
          <w:sz w:val="28"/>
          <w:szCs w:val="28"/>
        </w:rPr>
        <w:t>20</w:t>
      </w:r>
      <w:r w:rsidR="007B6F6A">
        <w:rPr>
          <w:sz w:val="28"/>
          <w:szCs w:val="28"/>
        </w:rPr>
        <w:t>18</w:t>
      </w:r>
      <w:r w:rsidR="00FA7683">
        <w:rPr>
          <w:sz w:val="28"/>
          <w:szCs w:val="28"/>
        </w:rPr>
        <w:t>-202</w:t>
      </w:r>
      <w:r w:rsidR="009E64BF">
        <w:rPr>
          <w:sz w:val="28"/>
          <w:szCs w:val="28"/>
        </w:rPr>
        <w:t>4</w:t>
      </w:r>
      <w:r w:rsidRPr="00AE2619">
        <w:rPr>
          <w:sz w:val="28"/>
          <w:szCs w:val="28"/>
        </w:rPr>
        <w:t xml:space="preserve"> годы».</w:t>
      </w:r>
    </w:p>
    <w:p w:rsidR="009F1A21" w:rsidRDefault="009F1A21" w:rsidP="00BB0946">
      <w:pPr>
        <w:pStyle w:val="a5"/>
        <w:ind w:left="284" w:firstLine="709"/>
        <w:jc w:val="both"/>
        <w:rPr>
          <w:color w:val="FF0000"/>
          <w:sz w:val="28"/>
          <w:szCs w:val="28"/>
        </w:rPr>
      </w:pPr>
    </w:p>
    <w:p w:rsidR="004B0E57" w:rsidRDefault="004B0E57" w:rsidP="00BB0946">
      <w:pPr>
        <w:pStyle w:val="a5"/>
        <w:ind w:left="284" w:firstLine="709"/>
        <w:jc w:val="both"/>
        <w:rPr>
          <w:color w:val="FF0000"/>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Pr="00AE2619" w:rsidRDefault="009F1A21" w:rsidP="00BB0946">
      <w:pPr>
        <w:pStyle w:val="a5"/>
        <w:jc w:val="both"/>
        <w:rPr>
          <w:sz w:val="28"/>
          <w:szCs w:val="28"/>
        </w:rPr>
      </w:pPr>
    </w:p>
    <w:p w:rsidR="009F1A21" w:rsidRPr="00AE2619" w:rsidRDefault="009F1A21" w:rsidP="00BB0946">
      <w:pPr>
        <w:pStyle w:val="a5"/>
        <w:jc w:val="both"/>
        <w:rPr>
          <w:sz w:val="28"/>
          <w:szCs w:val="28"/>
        </w:rPr>
        <w:sectPr w:rsidR="009F1A21" w:rsidRPr="00AE2619" w:rsidSect="00721BDE">
          <w:pgSz w:w="11906" w:h="16838" w:code="9"/>
          <w:pgMar w:top="993" w:right="567" w:bottom="709" w:left="1134" w:header="709" w:footer="4654" w:gutter="0"/>
          <w:cols w:space="708"/>
          <w:docGrid w:linePitch="360"/>
        </w:sectPr>
      </w:pPr>
    </w:p>
    <w:p w:rsidR="009F1A21" w:rsidRPr="00EA70F4" w:rsidRDefault="009F1A21" w:rsidP="004B0E57">
      <w:pPr>
        <w:jc w:val="right"/>
      </w:pPr>
      <w:r w:rsidRPr="00EA70F4">
        <w:lastRenderedPageBreak/>
        <w:t>Приложение№1</w:t>
      </w:r>
    </w:p>
    <w:p w:rsidR="009F1A21" w:rsidRPr="00EA70F4" w:rsidRDefault="009F1A21" w:rsidP="004B0E57">
      <w:pPr>
        <w:jc w:val="right"/>
      </w:pPr>
      <w:r w:rsidRPr="00EA70F4">
        <w:t xml:space="preserve">к подпрограмме 7 муниципальной программы </w:t>
      </w:r>
    </w:p>
    <w:p w:rsidR="009F1A21" w:rsidRDefault="009F1A21" w:rsidP="004B0E57">
      <w:pPr>
        <w:jc w:val="right"/>
      </w:pPr>
      <w:r w:rsidRPr="00EA70F4">
        <w:t xml:space="preserve">«Развитие образования на </w:t>
      </w:r>
      <w:r w:rsidR="00FA7683">
        <w:t>20</w:t>
      </w:r>
      <w:r w:rsidR="00F63003">
        <w:t>18</w:t>
      </w:r>
      <w:r w:rsidR="00FA7683">
        <w:t>-202</w:t>
      </w:r>
      <w:r w:rsidR="009E64BF">
        <w:t>4</w:t>
      </w:r>
      <w:r w:rsidRPr="00EA70F4">
        <w:t xml:space="preserve"> годы»</w:t>
      </w:r>
    </w:p>
    <w:p w:rsidR="00056D11" w:rsidRDefault="00056D11" w:rsidP="004B0E57">
      <w:pPr>
        <w:jc w:val="right"/>
      </w:pPr>
    </w:p>
    <w:p w:rsidR="00056D11" w:rsidRDefault="00056D11" w:rsidP="00056D11">
      <w:pPr>
        <w:jc w:val="center"/>
        <w:rPr>
          <w:bCs/>
          <w:color w:val="000000"/>
          <w:sz w:val="28"/>
          <w:szCs w:val="28"/>
        </w:rPr>
      </w:pPr>
      <w:r w:rsidRPr="004635DA">
        <w:rPr>
          <w:bCs/>
          <w:color w:val="000000"/>
          <w:sz w:val="28"/>
          <w:szCs w:val="28"/>
        </w:rPr>
        <w:t>Планируемые ожидаемые результаты программы энергосбережения</w:t>
      </w:r>
    </w:p>
    <w:p w:rsidR="00056D11" w:rsidRDefault="00056D11" w:rsidP="00056D11">
      <w:pPr>
        <w:jc w:val="center"/>
        <w:rPr>
          <w:bCs/>
          <w:color w:val="000000"/>
          <w:sz w:val="28"/>
          <w:szCs w:val="28"/>
        </w:rPr>
      </w:pPr>
      <w:r w:rsidRPr="004635DA">
        <w:rPr>
          <w:bCs/>
          <w:color w:val="000000"/>
          <w:sz w:val="28"/>
          <w:szCs w:val="28"/>
        </w:rPr>
        <w:t>по потреблению энергоресурсов в</w:t>
      </w:r>
      <w:r>
        <w:rPr>
          <w:bCs/>
          <w:color w:val="000000"/>
          <w:sz w:val="28"/>
          <w:szCs w:val="28"/>
        </w:rPr>
        <w:t xml:space="preserve"> течени</w:t>
      </w:r>
      <w:proofErr w:type="gramStart"/>
      <w:r>
        <w:rPr>
          <w:bCs/>
          <w:color w:val="000000"/>
          <w:sz w:val="28"/>
          <w:szCs w:val="28"/>
        </w:rPr>
        <w:t>и</w:t>
      </w:r>
      <w:proofErr w:type="gramEnd"/>
      <w:r>
        <w:rPr>
          <w:bCs/>
          <w:color w:val="000000"/>
          <w:sz w:val="28"/>
          <w:szCs w:val="28"/>
        </w:rPr>
        <w:t xml:space="preserve"> 20</w:t>
      </w:r>
      <w:r w:rsidR="00F63003">
        <w:rPr>
          <w:bCs/>
          <w:color w:val="000000"/>
          <w:sz w:val="28"/>
          <w:szCs w:val="28"/>
        </w:rPr>
        <w:t>22</w:t>
      </w:r>
      <w:r>
        <w:rPr>
          <w:bCs/>
          <w:color w:val="000000"/>
          <w:sz w:val="28"/>
          <w:szCs w:val="28"/>
        </w:rPr>
        <w:t>-2024</w:t>
      </w:r>
      <w:r w:rsidRPr="004635DA">
        <w:rPr>
          <w:bCs/>
          <w:color w:val="000000"/>
          <w:sz w:val="28"/>
          <w:szCs w:val="28"/>
        </w:rPr>
        <w:t>годов</w:t>
      </w:r>
    </w:p>
    <w:p w:rsidR="00056D11" w:rsidRPr="00E1476C" w:rsidRDefault="00056D11" w:rsidP="00056D11">
      <w:pPr>
        <w:jc w:val="center"/>
      </w:pPr>
    </w:p>
    <w:tbl>
      <w:tblPr>
        <w:tblW w:w="15041" w:type="dxa"/>
        <w:tblInd w:w="93" w:type="dxa"/>
        <w:tblLayout w:type="fixed"/>
        <w:tblLook w:val="04A0" w:firstRow="1" w:lastRow="0" w:firstColumn="1" w:lastColumn="0" w:noHBand="0" w:noVBand="1"/>
      </w:tblPr>
      <w:tblGrid>
        <w:gridCol w:w="2137"/>
        <w:gridCol w:w="1842"/>
        <w:gridCol w:w="1423"/>
        <w:gridCol w:w="1271"/>
        <w:gridCol w:w="1559"/>
        <w:gridCol w:w="1564"/>
        <w:gridCol w:w="1701"/>
        <w:gridCol w:w="1843"/>
        <w:gridCol w:w="1701"/>
      </w:tblGrid>
      <w:tr w:rsidR="00056D11" w:rsidTr="000A278E">
        <w:trPr>
          <w:trHeight w:val="315"/>
        </w:trPr>
        <w:tc>
          <w:tcPr>
            <w:tcW w:w="2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Наименование потребителя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Энергоресурсы</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Текущая стоимость, руб.</w:t>
            </w:r>
          </w:p>
        </w:tc>
        <w:tc>
          <w:tcPr>
            <w:tcW w:w="2830" w:type="dxa"/>
            <w:gridSpan w:val="2"/>
            <w:tcBorders>
              <w:top w:val="single" w:sz="4" w:space="0" w:color="auto"/>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2022 год                                                                                   (оценка)</w:t>
            </w:r>
          </w:p>
        </w:tc>
        <w:tc>
          <w:tcPr>
            <w:tcW w:w="3265" w:type="dxa"/>
            <w:gridSpan w:val="2"/>
            <w:tcBorders>
              <w:top w:val="single" w:sz="4" w:space="0" w:color="auto"/>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2023 год                                                                                   (оценка)</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rsidR="00056D11" w:rsidRDefault="00056D11">
            <w:pPr>
              <w:jc w:val="center"/>
              <w:rPr>
                <w:color w:val="000000"/>
              </w:rPr>
            </w:pPr>
            <w:r>
              <w:rPr>
                <w:color w:val="000000"/>
              </w:rPr>
              <w:t>2024 год                                                                                   (оценка)</w:t>
            </w:r>
          </w:p>
        </w:tc>
      </w:tr>
      <w:tr w:rsidR="00056D11" w:rsidTr="000A278E">
        <w:trPr>
          <w:trHeight w:val="315"/>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56D11" w:rsidRDefault="00056D11">
            <w:pPr>
              <w:rPr>
                <w:color w:val="00000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56D11" w:rsidRDefault="00056D11">
            <w:pPr>
              <w:rPr>
                <w:color w:val="000000"/>
              </w:rPr>
            </w:pP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Кол-во</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тыс. руб.</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Кол-во</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тыс. руб.</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Кол-во</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тыс. руб.</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МОУГ № 1 с</w:t>
            </w:r>
            <w:proofErr w:type="gramStart"/>
            <w:r>
              <w:rPr>
                <w:color w:val="000000"/>
              </w:rPr>
              <w:t>.К</w:t>
            </w:r>
            <w:proofErr w:type="gramEnd"/>
            <w:r>
              <w:rPr>
                <w:color w:val="000000"/>
              </w:rPr>
              <w:t>расногвардейское</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176 092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1 861 290,11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170 809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1 935 741,72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170 809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2 013 171,39</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74 560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589 023,21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72 323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612 584,14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72 323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637 087,50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4 373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119 172,43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4 242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123 939,32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4 242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128 896,89</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2 </w:t>
            </w:r>
            <w:proofErr w:type="spellStart"/>
            <w:r>
              <w:rPr>
                <w:color w:val="000000"/>
              </w:rPr>
              <w:t>а</w:t>
            </w:r>
            <w:proofErr w:type="gramStart"/>
            <w:r>
              <w:rPr>
                <w:color w:val="000000"/>
              </w:rPr>
              <w:t>.Х</w:t>
            </w:r>
            <w:proofErr w:type="gramEnd"/>
            <w:r>
              <w:rPr>
                <w:color w:val="000000"/>
              </w:rPr>
              <w:t>атукай</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84 796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896 292,66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82 252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932 144,37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82 252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969 430,14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115 953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916 032,18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112 475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952 673,46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112 475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990 780,40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26,36</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2 550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67 221,69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2 474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69 910,56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2 474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72 706,98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3 </w:t>
            </w:r>
            <w:proofErr w:type="spellStart"/>
            <w:r>
              <w:rPr>
                <w:color w:val="000000"/>
              </w:rPr>
              <w:t>а</w:t>
            </w:r>
            <w:proofErr w:type="gramStart"/>
            <w:r>
              <w:rPr>
                <w:color w:val="000000"/>
              </w:rPr>
              <w:t>.А</w:t>
            </w:r>
            <w:proofErr w:type="gramEnd"/>
            <w:r>
              <w:rPr>
                <w:color w:val="000000"/>
              </w:rPr>
              <w:t>дамий</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13 847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146 361,42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13 431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152 215,87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13 431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158 304,51</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37 526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296 456,19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36 400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308 314,44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36 400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320 647,02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184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5 002,28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5 202,37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5 410,47</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СОШ № 4 с</w:t>
            </w:r>
            <w:proofErr w:type="gramStart"/>
            <w:r>
              <w:rPr>
                <w:color w:val="000000"/>
              </w:rPr>
              <w:t>.Б</w:t>
            </w:r>
            <w:proofErr w:type="gramEnd"/>
            <w:r>
              <w:rPr>
                <w:color w:val="000000"/>
              </w:rPr>
              <w:t>елое</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38 436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406 264,19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37 283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422 514,75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37 283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439 415,34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44 877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354 529,56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43 531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368 710,75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43 531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383 459,18</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309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8 412,89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299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8 749,41</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299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9 099,38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rPr>
                <w:color w:val="000000"/>
              </w:rPr>
            </w:pPr>
            <w:r>
              <w:rPr>
                <w:color w:val="000000"/>
              </w:rPr>
              <w:t>СОШ № 5 с</w:t>
            </w:r>
            <w:proofErr w:type="gramStart"/>
            <w:r>
              <w:rPr>
                <w:color w:val="000000"/>
              </w:rPr>
              <w:t>.С</w:t>
            </w:r>
            <w:proofErr w:type="gramEnd"/>
            <w:r>
              <w:rPr>
                <w:color w:val="000000"/>
              </w:rPr>
              <w:t>адовое</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Ч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17 374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183 646,25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16 853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190 992,10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16 853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198 631,78</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24 348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192 347,54</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23 617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200 041,44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23 617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208 043,10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6 </w:t>
            </w:r>
            <w:proofErr w:type="spellStart"/>
            <w:r>
              <w:rPr>
                <w:color w:val="000000"/>
              </w:rPr>
              <w:t>с</w:t>
            </w:r>
            <w:proofErr w:type="gramStart"/>
            <w:r>
              <w:rPr>
                <w:color w:val="000000"/>
              </w:rPr>
              <w:t>.Е</w:t>
            </w:r>
            <w:proofErr w:type="gramEnd"/>
            <w:r>
              <w:rPr>
                <w:color w:val="000000"/>
              </w:rPr>
              <w:t>леновское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24 651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260 564,35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23 912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270 986,92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23 912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281 826,40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20 703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163 549,83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20 081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170 091,82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20 081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176 895,50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299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8 157,02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290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8 483,30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290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8 822,63</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7 </w:t>
            </w:r>
            <w:proofErr w:type="spellStart"/>
            <w:r>
              <w:rPr>
                <w:color w:val="000000"/>
              </w:rPr>
              <w:t>а</w:t>
            </w:r>
            <w:proofErr w:type="gramStart"/>
            <w:r>
              <w:rPr>
                <w:color w:val="000000"/>
              </w:rPr>
              <w:t>.Д</w:t>
            </w:r>
            <w:proofErr w:type="gramEnd"/>
            <w:r>
              <w:rPr>
                <w:color w:val="000000"/>
              </w:rPr>
              <w:t>жамбечий</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21 305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225 197,66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20 666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234 205,56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20 666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243 573,78</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46 926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370 712,32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45 518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385 540,81</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45 518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400 962,44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8 </w:t>
            </w:r>
            <w:proofErr w:type="spellStart"/>
            <w:r>
              <w:rPr>
                <w:color w:val="000000"/>
              </w:rPr>
              <w:t>с</w:t>
            </w:r>
            <w:proofErr w:type="gramStart"/>
            <w:r>
              <w:rPr>
                <w:color w:val="000000"/>
              </w:rPr>
              <w:t>.Б</w:t>
            </w:r>
            <w:proofErr w:type="gramEnd"/>
            <w:r>
              <w:rPr>
                <w:color w:val="000000"/>
              </w:rPr>
              <w:t>ольшесидоровское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Ч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12 888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136 229,86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12 502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141 679,05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12 502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147 346,22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23 234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183 547,57</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22 537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190 889,48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22 537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198 525,05</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20,43</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89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1 811,32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1 883,78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1 959,13</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9 </w:t>
            </w:r>
            <w:proofErr w:type="spellStart"/>
            <w:r>
              <w:rPr>
                <w:color w:val="000000"/>
              </w:rPr>
              <w:t>а</w:t>
            </w:r>
            <w:proofErr w:type="gramStart"/>
            <w:r>
              <w:rPr>
                <w:color w:val="000000"/>
              </w:rPr>
              <w:t>.У</w:t>
            </w:r>
            <w:proofErr w:type="gramEnd"/>
            <w:r>
              <w:rPr>
                <w:color w:val="000000"/>
              </w:rPr>
              <w:t>ляп</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91 681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969 065,42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88 930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1 007 828,04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88 930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1 048 141,16</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65 845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520 172,26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63 869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540 979,15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63 869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562 618,32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953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25 977,43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925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27 016,52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925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28 097,18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10 </w:t>
            </w:r>
            <w:proofErr w:type="spellStart"/>
            <w:r>
              <w:rPr>
                <w:color w:val="000000"/>
              </w:rPr>
              <w:t>с</w:t>
            </w:r>
            <w:proofErr w:type="gramStart"/>
            <w:r>
              <w:rPr>
                <w:color w:val="000000"/>
              </w:rPr>
              <w:t>.Ш</w:t>
            </w:r>
            <w:proofErr w:type="gramEnd"/>
            <w:r>
              <w:rPr>
                <w:color w:val="000000"/>
              </w:rPr>
              <w:t>турбино</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5 713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60 381,23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5 541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62 796,48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5 541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65 308,34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6 010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47 477,18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5 829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49 376,27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5 829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51 351,32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СОШ № 11 с</w:t>
            </w:r>
            <w:proofErr w:type="gramStart"/>
            <w:r>
              <w:rPr>
                <w:color w:val="000000"/>
              </w:rPr>
              <w:t>.К</w:t>
            </w:r>
            <w:proofErr w:type="gramEnd"/>
            <w:r>
              <w:rPr>
                <w:color w:val="000000"/>
              </w:rPr>
              <w:t>расногвардейское</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Ч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25 354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267 994,85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24 594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278 714,64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24 594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289 863,22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 xml:space="preserve">³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35 996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284 368,56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34 916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295 743,30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34 916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307 573,03</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843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22 964,67</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23 883,25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24 838,58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12 </w:t>
            </w:r>
            <w:proofErr w:type="spellStart"/>
            <w:r>
              <w:rPr>
                <w:color w:val="000000"/>
              </w:rPr>
              <w:t>а</w:t>
            </w:r>
            <w:proofErr w:type="gramStart"/>
            <w:r>
              <w:rPr>
                <w:color w:val="000000"/>
              </w:rPr>
              <w:t>.Б</w:t>
            </w:r>
            <w:proofErr w:type="gramEnd"/>
            <w:r>
              <w:rPr>
                <w:color w:val="000000"/>
              </w:rPr>
              <w:t>жедугхабль</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31 788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335 993,98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30 834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349 433,74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30 834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363 411,09</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23 822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188 194,75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23 107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195 722,54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23 107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203 551,44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ООШ № 13 </w:t>
            </w:r>
            <w:proofErr w:type="spellStart"/>
            <w:r>
              <w:rPr>
                <w:color w:val="000000"/>
              </w:rPr>
              <w:t>с</w:t>
            </w:r>
            <w:proofErr w:type="gramStart"/>
            <w:r>
              <w:rPr>
                <w:color w:val="000000"/>
              </w:rPr>
              <w:t>.Н</w:t>
            </w:r>
            <w:proofErr w:type="gramEnd"/>
            <w:r>
              <w:rPr>
                <w:color w:val="000000"/>
              </w:rPr>
              <w:t>овосевастопольское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12 157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128 501,71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11 792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133 641,78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11 792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138 987,45</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20 881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164 958,79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20 254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171 557,15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20 254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178 419,43</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ООШ № 14 </w:t>
            </w:r>
            <w:proofErr w:type="spellStart"/>
            <w:r>
              <w:rPr>
                <w:color w:val="000000"/>
              </w:rPr>
              <w:t>с</w:t>
            </w:r>
            <w:proofErr w:type="gramStart"/>
            <w:r>
              <w:rPr>
                <w:color w:val="000000"/>
              </w:rPr>
              <w:t>.П</w:t>
            </w:r>
            <w:proofErr w:type="gramEnd"/>
            <w:r>
              <w:rPr>
                <w:color w:val="000000"/>
              </w:rPr>
              <w:t>реображенское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11 408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120 586,05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11 066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125 409,49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11 066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130 425,87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15 955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126 042,68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15 476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131 084,39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15 476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136 327,77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83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2 273,74</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2 364,69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2 459,28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СОШ № 15 </w:t>
            </w:r>
            <w:proofErr w:type="spellStart"/>
            <w:r>
              <w:rPr>
                <w:color w:val="000000"/>
              </w:rPr>
              <w:t>с</w:t>
            </w:r>
            <w:proofErr w:type="gramStart"/>
            <w:r>
              <w:rPr>
                <w:color w:val="000000"/>
              </w:rPr>
              <w:t>.Е</w:t>
            </w:r>
            <w:proofErr w:type="gramEnd"/>
            <w:r>
              <w:rPr>
                <w:color w:val="000000"/>
              </w:rPr>
              <w:t>леновское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16 331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172 621,74</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15 841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179 526,60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15 841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186 707,67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20 728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163 747,57</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20 106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170 297,47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20 106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177 109,37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37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994,90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1 034,69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1 076,08</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НОШ № 18 </w:t>
            </w:r>
            <w:proofErr w:type="spellStart"/>
            <w:r>
              <w:rPr>
                <w:color w:val="000000"/>
              </w:rPr>
              <w:t>х</w:t>
            </w:r>
            <w:proofErr w:type="gramStart"/>
            <w:r>
              <w:rPr>
                <w:color w:val="000000"/>
              </w:rPr>
              <w:t>.В</w:t>
            </w:r>
            <w:proofErr w:type="gramEnd"/>
            <w:r>
              <w:rPr>
                <w:color w:val="000000"/>
              </w:rPr>
              <w:t>ерхненазаровское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8 886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93 928,83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8 620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97 685,98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8 620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101 593,42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000000" w:fill="FFFFFF"/>
            <w:vAlign w:val="center"/>
            <w:hideMark/>
          </w:tcPr>
          <w:p w:rsidR="00056D11" w:rsidRDefault="00056D11">
            <w:pPr>
              <w:jc w:val="right"/>
              <w:rPr>
                <w:color w:val="000000"/>
              </w:rPr>
            </w:pPr>
            <w:r>
              <w:rPr>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b/>
                <w:bCs/>
                <w:i/>
                <w:iCs/>
                <w:color w:val="000000"/>
              </w:rPr>
            </w:pPr>
            <w:r>
              <w:rPr>
                <w:b/>
                <w:bCs/>
                <w:i/>
                <w:iCs/>
                <w:color w:val="000000"/>
              </w:rPr>
              <w:t>ИТОГО по СОШ</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i/>
                <w:iCs/>
                <w:color w:val="000000"/>
              </w:rPr>
            </w:pPr>
            <w:r>
              <w:rPr>
                <w:b/>
                <w:bCs/>
                <w:i/>
                <w:iCs/>
                <w:color w:val="000000"/>
              </w:rPr>
              <w:t>Эл</w:t>
            </w:r>
            <w:proofErr w:type="gramStart"/>
            <w:r>
              <w:rPr>
                <w:b/>
                <w:bCs/>
                <w:i/>
                <w:iCs/>
                <w:color w:val="000000"/>
              </w:rPr>
              <w:t>.</w:t>
            </w:r>
            <w:proofErr w:type="gramEnd"/>
            <w:r>
              <w:rPr>
                <w:b/>
                <w:bCs/>
                <w:i/>
                <w:iCs/>
                <w:color w:val="000000"/>
              </w:rPr>
              <w:t>/</w:t>
            </w:r>
            <w:proofErr w:type="gramStart"/>
            <w:r>
              <w:rPr>
                <w:b/>
                <w:bCs/>
                <w:i/>
                <w:iCs/>
                <w:color w:val="000000"/>
              </w:rPr>
              <w:t>э</w:t>
            </w:r>
            <w:proofErr w:type="gramEnd"/>
            <w:r>
              <w:rPr>
                <w:b/>
                <w:bCs/>
                <w:i/>
                <w:iCs/>
                <w:color w:val="000000"/>
              </w:rPr>
              <w:t>н., квт</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592707,69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6 264 920,28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574926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6 515 517,09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574926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6 776 137,78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i/>
                <w:i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i/>
                <w:iCs/>
                <w:color w:val="000000"/>
              </w:rPr>
            </w:pPr>
            <w:r>
              <w:rPr>
                <w:b/>
                <w:bCs/>
                <w:i/>
                <w:iCs/>
                <w:color w:val="000000"/>
              </w:rPr>
              <w:t>Газ, м</w:t>
            </w:r>
            <w:r>
              <w:rPr>
                <w:b/>
                <w:bCs/>
                <w:i/>
                <w:iCs/>
                <w:color w:val="000000"/>
                <w:vertAlign w:val="superscript"/>
              </w:rPr>
              <w:t>3</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577362,05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rsidP="000A278E">
            <w:pPr>
              <w:rPr>
                <w:b/>
                <w:bCs/>
                <w:color w:val="000000"/>
              </w:rPr>
            </w:pPr>
            <w:r>
              <w:rPr>
                <w:b/>
                <w:bCs/>
                <w:color w:val="000000"/>
              </w:rPr>
              <w:t xml:space="preserve"> 4 561 160,20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560041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4 743 606,60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560041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4 933 350,87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i/>
                <w:i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i/>
                <w:iCs/>
                <w:color w:val="000000"/>
              </w:rPr>
            </w:pPr>
            <w:r>
              <w:rPr>
                <w:b/>
                <w:bCs/>
                <w:i/>
                <w:iCs/>
                <w:color w:val="000000"/>
              </w:rPr>
              <w:t>Вода, м</w:t>
            </w:r>
            <w:r>
              <w:rPr>
                <w:b/>
                <w:bCs/>
                <w:i/>
                <w:iCs/>
                <w:color w:val="000000"/>
                <w:vertAlign w:val="superscript"/>
              </w:rPr>
              <w:t>3</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9719,73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261 988,36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9428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272 467,89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9428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283 366,61   </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 №1 им. Крупской с</w:t>
            </w:r>
            <w:proofErr w:type="gramStart"/>
            <w:r>
              <w:rPr>
                <w:color w:val="000000"/>
              </w:rPr>
              <w:t>.К</w:t>
            </w:r>
            <w:proofErr w:type="gramEnd"/>
            <w:r>
              <w:rPr>
                <w:color w:val="000000"/>
              </w:rPr>
              <w:t>расногвардейское Ул.Чапаева</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66782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705 885,74</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64 779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734 121,17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64 779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763 486,02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31395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248 020,50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30 453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257 941,32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30 453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268 258,97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2649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72 185,25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2 570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75 072,66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2 570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78 075,57</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№2 «Сказка»      с. </w:t>
            </w:r>
            <w:proofErr w:type="spellStart"/>
            <w:r>
              <w:rPr>
                <w:color w:val="000000"/>
              </w:rPr>
              <w:t>Большесидоровское</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12326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130 285,82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11 956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135 497,25</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11 956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140 917,14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7106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56 137,40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6 893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58 382,90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6 893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60 718,21</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20,43</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4 760,19</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4 950,60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5 148,62</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№3 «Родничок» </w:t>
            </w:r>
            <w:proofErr w:type="spellStart"/>
            <w:r>
              <w:rPr>
                <w:color w:val="000000"/>
              </w:rPr>
              <w:t>А.Хатукай</w:t>
            </w:r>
            <w:proofErr w:type="spellEnd"/>
            <w:r>
              <w:rPr>
                <w:color w:val="000000"/>
              </w:rPr>
              <w:t xml:space="preserve"> Ул.50 лет Октября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Ч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41681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440 568,17</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40 431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458 190,90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40 431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476 518,53</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17256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136 322,40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16 738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141 775,30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16 738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147 446,31</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26,36</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917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24 172,12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889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25 139,00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889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26 144,56</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 №4 «Жемчужинка» С.Красногвардейское</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61579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650 890,03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59 732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676 925,63</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59 732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704 002,66</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63490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501 571,00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61 585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521 633,84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61 585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542 499,19</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2235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60 903,75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2 168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63 339,90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2 168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65 873,50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 №5 «</w:t>
            </w:r>
            <w:proofErr w:type="spellStart"/>
            <w:r>
              <w:rPr>
                <w:color w:val="000000"/>
              </w:rPr>
              <w:t>Факел»А.Хатукай</w:t>
            </w:r>
            <w:proofErr w:type="spellEnd"/>
            <w:r>
              <w:rPr>
                <w:color w:val="000000"/>
              </w:rPr>
              <w:t xml:space="preserve"> Ул</w:t>
            </w:r>
            <w:proofErr w:type="gramStart"/>
            <w:r>
              <w:rPr>
                <w:color w:val="000000"/>
              </w:rPr>
              <w:t>.В</w:t>
            </w:r>
            <w:proofErr w:type="gramEnd"/>
            <w:r>
              <w:rPr>
                <w:color w:val="000000"/>
              </w:rPr>
              <w:t>осточная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26626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281 436,82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25 827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292 694,29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25 827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304 402,06</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21112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166 784,80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20 479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173 456,19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20 479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180 394,44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26,36</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1443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38 037,48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1 400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39 558,98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1 400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41 141,34</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 №6 «Чайка» с</w:t>
            </w:r>
            <w:proofErr w:type="gramStart"/>
            <w:r>
              <w:rPr>
                <w:color w:val="000000"/>
              </w:rPr>
              <w:t>.К</w:t>
            </w:r>
            <w:proofErr w:type="gramEnd"/>
            <w:r>
              <w:rPr>
                <w:color w:val="000000"/>
              </w:rPr>
              <w:t>расногвардейское Ул.Мира</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21419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226 398,83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20 776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235 454,78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20 776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244 872,97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324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8 829,00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314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9 182,16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314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9 549,45</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 № 8 «Колобок» С.Красногвардейское Ул</w:t>
            </w:r>
            <w:proofErr w:type="gramStart"/>
            <w:r>
              <w:rPr>
                <w:color w:val="000000"/>
              </w:rPr>
              <w:t>.Ш</w:t>
            </w:r>
            <w:proofErr w:type="gramEnd"/>
            <w:r>
              <w:rPr>
                <w:color w:val="000000"/>
              </w:rPr>
              <w:t>ирокая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26978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285 157,46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26 169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296 563,76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26 169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308 426,31</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12185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96 261,50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11 819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100 111,96</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11 819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104 116,44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14 333,50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510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14 906,84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510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15 503,11</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№10 «Колокольчик» </w:t>
            </w:r>
            <w:proofErr w:type="spellStart"/>
            <w:r>
              <w:rPr>
                <w:color w:val="000000"/>
              </w:rPr>
              <w:t>с</w:t>
            </w:r>
            <w:proofErr w:type="gramStart"/>
            <w:r>
              <w:rPr>
                <w:color w:val="000000"/>
              </w:rPr>
              <w:t>.П</w:t>
            </w:r>
            <w:proofErr w:type="gramEnd"/>
            <w:r>
              <w:rPr>
                <w:color w:val="000000"/>
              </w:rPr>
              <w:t>реображенское</w:t>
            </w:r>
            <w:proofErr w:type="spellEnd"/>
            <w:r>
              <w:rPr>
                <w:color w:val="000000"/>
              </w:rPr>
              <w:t xml:space="preserve"> Ул.Ленина</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16876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178 379,32</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16 370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185 514,49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16 370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192 935,07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16195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127 940,50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15 709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133 058,12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15 709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138 380,44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922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25 124,50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894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26 129,48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894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27 174,66</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w:t>
            </w:r>
            <w:r>
              <w:rPr>
                <w:color w:val="000000"/>
              </w:rPr>
              <w:lastRenderedPageBreak/>
              <w:t>№11«Солнышко» С.Белое Ул</w:t>
            </w:r>
            <w:proofErr w:type="gramStart"/>
            <w:r>
              <w:rPr>
                <w:color w:val="000000"/>
              </w:rPr>
              <w:t>.К</w:t>
            </w:r>
            <w:proofErr w:type="gramEnd"/>
            <w:r>
              <w:rPr>
                <w:color w:val="000000"/>
              </w:rPr>
              <w:t>ошевого</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lastRenderedPageBreak/>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21758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229 982,06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21 105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239 181,34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21 105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248 748,60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14651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115 742,90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14 211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120 372,62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14 211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125 187,52</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726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19 783,50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704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20 574,84</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704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21 397,83</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№15«Ромашка» </w:t>
            </w:r>
            <w:proofErr w:type="spellStart"/>
            <w:r>
              <w:rPr>
                <w:color w:val="000000"/>
              </w:rPr>
              <w:t>А.Бжедугхабль</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17043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180 144,51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16 532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187 350,29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16 532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194 844,30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8412</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66 454,80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8 160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69 112,99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8 160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71 877,51</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ДОУ№17«Одуванчик» </w:t>
            </w:r>
            <w:proofErr w:type="spellStart"/>
            <w:r>
              <w:rPr>
                <w:color w:val="000000"/>
              </w:rPr>
              <w:t>С.Еленовское</w:t>
            </w:r>
            <w:proofErr w:type="spellEnd"/>
            <w:r>
              <w:rPr>
                <w:color w:val="000000"/>
              </w:rPr>
              <w:t xml:space="preserve"> Ул</w:t>
            </w:r>
            <w:proofErr w:type="gramStart"/>
            <w:r>
              <w:rPr>
                <w:color w:val="000000"/>
              </w:rPr>
              <w:t>.С</w:t>
            </w:r>
            <w:proofErr w:type="gramEnd"/>
            <w:r>
              <w:rPr>
                <w:color w:val="000000"/>
              </w:rPr>
              <w:t>вободы</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Квт.  </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10998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116 248,86</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10 668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120 898,81</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10 668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125 734,77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6833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53 980,70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6 628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56 139,93</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6 628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58 385,53</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250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6 812,50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7 085,00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7 368,40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ДОУ№18 «Радуга» Х.Саратовский Ул</w:t>
            </w:r>
            <w:proofErr w:type="gramStart"/>
            <w:r>
              <w:rPr>
                <w:color w:val="000000"/>
              </w:rPr>
              <w:t>.К</w:t>
            </w:r>
            <w:proofErr w:type="gramEnd"/>
            <w:r>
              <w:rPr>
                <w:color w:val="000000"/>
              </w:rPr>
              <w:t>расная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w:t>
            </w:r>
            <w:proofErr w:type="spellStart"/>
            <w:r>
              <w:rPr>
                <w:color w:val="000000"/>
              </w:rPr>
              <w:t>Квт</w:t>
            </w:r>
            <w:proofErr w:type="gramStart"/>
            <w:r>
              <w:rPr>
                <w:color w:val="000000"/>
              </w:rPr>
              <w:t>.ч</w:t>
            </w:r>
            <w:proofErr w:type="spellEnd"/>
            <w:proofErr w:type="gramEnd"/>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21523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227 498,11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20 877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236 598,03</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20 877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246 061,96</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9667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76 369,30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9 377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79 424,07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9 377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82 601,03</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№25«Красная шапочка» </w:t>
            </w:r>
            <w:proofErr w:type="spellStart"/>
            <w:r>
              <w:rPr>
                <w:color w:val="000000"/>
              </w:rPr>
              <w:t>А.Адамий</w:t>
            </w:r>
            <w:proofErr w:type="spellEnd"/>
            <w:r>
              <w:rPr>
                <w:color w:val="000000"/>
              </w:rPr>
              <w:t xml:space="preserve"> ул</w:t>
            </w:r>
            <w:proofErr w:type="gramStart"/>
            <w:r>
              <w:rPr>
                <w:color w:val="000000"/>
              </w:rPr>
              <w:t>.Ш</w:t>
            </w:r>
            <w:proofErr w:type="gramEnd"/>
            <w:r>
              <w:rPr>
                <w:color w:val="000000"/>
              </w:rPr>
              <w:t>оссейная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3463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36 603,91</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3 359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38 068,07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3 359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39 590,79</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2174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17 174,60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2 109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17 861,58</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2 109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18 576,05</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6 485,50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6 744,92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231</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7 014,72</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ДОУ №27 «Насып» </w:t>
            </w:r>
            <w:proofErr w:type="spellStart"/>
            <w:r>
              <w:rPr>
                <w:color w:val="000000"/>
              </w:rPr>
              <w:t>А.Джамбечий</w:t>
            </w:r>
            <w:proofErr w:type="spellEnd"/>
            <w:r>
              <w:rPr>
                <w:color w:val="000000"/>
              </w:rPr>
              <w:t xml:space="preserve"> Ул</w:t>
            </w:r>
            <w:proofErr w:type="gramStart"/>
            <w:r>
              <w:rPr>
                <w:color w:val="000000"/>
              </w:rPr>
              <w:t>.Ц</w:t>
            </w:r>
            <w:proofErr w:type="gramEnd"/>
            <w:r>
              <w:rPr>
                <w:color w:val="000000"/>
              </w:rPr>
              <w:t>ентральная</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эл./эн., Квт. ч</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8584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90 732,88</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8 326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94 362,20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8 326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98 136,68</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0,00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ИТОГО по ДОУ</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Эл</w:t>
            </w:r>
            <w:proofErr w:type="gramStart"/>
            <w:r>
              <w:rPr>
                <w:b/>
                <w:bCs/>
                <w:color w:val="000000"/>
              </w:rPr>
              <w:t>.</w:t>
            </w:r>
            <w:proofErr w:type="gramEnd"/>
            <w:r>
              <w:rPr>
                <w:b/>
                <w:bCs/>
                <w:color w:val="000000"/>
              </w:rPr>
              <w:t>/</w:t>
            </w:r>
            <w:proofErr w:type="gramStart"/>
            <w:r>
              <w:rPr>
                <w:b/>
                <w:bCs/>
                <w:color w:val="000000"/>
              </w:rPr>
              <w:t>э</w:t>
            </w:r>
            <w:proofErr w:type="gramEnd"/>
            <w:r>
              <w:rPr>
                <w:b/>
                <w:bCs/>
                <w:color w:val="000000"/>
              </w:rPr>
              <w:t>н.</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278528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2 944 040,96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270172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3 061 802,60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270172</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  3 184 274,70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газ</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171975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1 358 602,50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166816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1 412 946,60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166816</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1 469 464,46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вода</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7581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   204 481,85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7354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rsidP="000A278E">
            <w:pPr>
              <w:jc w:val="center"/>
              <w:rPr>
                <w:b/>
                <w:bCs/>
                <w:color w:val="000000"/>
              </w:rPr>
            </w:pPr>
            <w:r>
              <w:rPr>
                <w:b/>
                <w:bCs/>
                <w:color w:val="000000"/>
              </w:rPr>
              <w:t xml:space="preserve">   212 661,12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7354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221 167,57   </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ЦДОД</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w:t>
            </w:r>
            <w:proofErr w:type="spellStart"/>
            <w:r>
              <w:rPr>
                <w:color w:val="000000"/>
              </w:rPr>
              <w:t>Квт</w:t>
            </w:r>
            <w:proofErr w:type="gramStart"/>
            <w:r>
              <w:rPr>
                <w:color w:val="000000"/>
              </w:rPr>
              <w:t>.ч</w:t>
            </w:r>
            <w:proofErr w:type="spellEnd"/>
            <w:proofErr w:type="gramEnd"/>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2029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21 446,53</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1 968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22 304,39</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1 968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23 196,57</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6494</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51 302,60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6 299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53 354,70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6 299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55 488,89</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681,25</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708,50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736,84</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ДЮСШ</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эл./эн., </w:t>
            </w:r>
            <w:proofErr w:type="spellStart"/>
            <w:r>
              <w:rPr>
                <w:color w:val="000000"/>
              </w:rPr>
              <w:t>Квт</w:t>
            </w:r>
            <w:proofErr w:type="gramStart"/>
            <w:r>
              <w:rPr>
                <w:color w:val="000000"/>
              </w:rPr>
              <w:t>.ч</w:t>
            </w:r>
            <w:proofErr w:type="spellEnd"/>
            <w:proofErr w:type="gramEnd"/>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11186</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96 954,00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10 850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101 123,02</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10 850</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105 167,94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газ,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13307</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87 775,04</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12 908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91 549,37</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12 908</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95 211,34</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 xml:space="preserve">вода, </w:t>
            </w:r>
            <w:proofErr w:type="gramStart"/>
            <w:r>
              <w:rPr>
                <w:color w:val="000000"/>
              </w:rPr>
              <w:t>м</w:t>
            </w:r>
            <w:proofErr w:type="gramEnd"/>
            <w:r>
              <w:rPr>
                <w:color w:val="000000"/>
              </w:rPr>
              <w:t>³</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133</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3 200,00</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3 337,60</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color w:val="000000"/>
              </w:rPr>
            </w:pPr>
            <w:r>
              <w:rPr>
                <w:color w:val="000000"/>
              </w:rPr>
              <w:t>129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right"/>
              <w:rPr>
                <w:color w:val="000000"/>
              </w:rPr>
            </w:pPr>
            <w:r>
              <w:rPr>
                <w:color w:val="000000"/>
              </w:rPr>
              <w:t>3 471,10</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lastRenderedPageBreak/>
              <w:t>ИТОГО по ДО</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Эл</w:t>
            </w:r>
            <w:proofErr w:type="gramStart"/>
            <w:r>
              <w:rPr>
                <w:b/>
                <w:bCs/>
                <w:color w:val="000000"/>
              </w:rPr>
              <w:t>.</w:t>
            </w:r>
            <w:proofErr w:type="gramEnd"/>
            <w:r>
              <w:rPr>
                <w:b/>
                <w:bCs/>
                <w:color w:val="000000"/>
              </w:rPr>
              <w:t>/</w:t>
            </w:r>
            <w:proofErr w:type="gramStart"/>
            <w:r>
              <w:rPr>
                <w:b/>
                <w:bCs/>
                <w:color w:val="000000"/>
              </w:rPr>
              <w:t>э</w:t>
            </w:r>
            <w:proofErr w:type="gramEnd"/>
            <w:r>
              <w:rPr>
                <w:b/>
                <w:bCs/>
                <w:color w:val="000000"/>
              </w:rPr>
              <w:t>н.</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10,57</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13215</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118 400,53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12819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123 427,41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12819</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128 364,51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газ</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7,9</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19801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139 077,64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19207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144 904,07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19207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150 700,24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вода</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27,25</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158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3 881,25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rsidP="000A278E">
            <w:pPr>
              <w:jc w:val="center"/>
              <w:rPr>
                <w:b/>
                <w:bCs/>
                <w:color w:val="000000"/>
              </w:rPr>
            </w:pPr>
            <w:r>
              <w:rPr>
                <w:b/>
                <w:bCs/>
                <w:color w:val="000000"/>
              </w:rPr>
              <w:t xml:space="preserve">  4 046,10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153</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4 207,94   </w:t>
            </w:r>
          </w:p>
        </w:tc>
      </w:tr>
      <w:tr w:rsidR="00056D11" w:rsidTr="000A278E">
        <w:trPr>
          <w:trHeight w:val="315"/>
        </w:trPr>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Всего</w:t>
            </w: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Эл</w:t>
            </w:r>
            <w:proofErr w:type="gramStart"/>
            <w:r>
              <w:rPr>
                <w:b/>
                <w:bCs/>
                <w:color w:val="000000"/>
              </w:rPr>
              <w:t>.</w:t>
            </w:r>
            <w:proofErr w:type="gramEnd"/>
            <w:r>
              <w:rPr>
                <w:b/>
                <w:bCs/>
                <w:color w:val="000000"/>
              </w:rPr>
              <w:t>/</w:t>
            </w:r>
            <w:proofErr w:type="gramStart"/>
            <w:r>
              <w:rPr>
                <w:b/>
                <w:bCs/>
                <w:color w:val="000000"/>
              </w:rPr>
              <w:t>э</w:t>
            </w:r>
            <w:proofErr w:type="gramEnd"/>
            <w:r>
              <w:rPr>
                <w:b/>
                <w:bCs/>
                <w:color w:val="000000"/>
              </w:rPr>
              <w:t>н.</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884451</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rsidP="000A278E">
            <w:pPr>
              <w:rPr>
                <w:b/>
                <w:bCs/>
                <w:color w:val="000000"/>
              </w:rPr>
            </w:pPr>
            <w:r>
              <w:rPr>
                <w:b/>
                <w:bCs/>
                <w:color w:val="000000"/>
              </w:rPr>
              <w:t xml:space="preserve"> 9 327 361,77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857917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  9 700 747,10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857917</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10 088 776,99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газ</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769138</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56D11" w:rsidP="000A278E">
            <w:pPr>
              <w:rPr>
                <w:b/>
                <w:bCs/>
                <w:color w:val="000000"/>
              </w:rPr>
            </w:pPr>
            <w:r>
              <w:rPr>
                <w:b/>
                <w:bCs/>
                <w:color w:val="000000"/>
              </w:rPr>
              <w:t xml:space="preserve">  6 058840,34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746064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  6 301 457,28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746064</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6 553 515,57   </w:t>
            </w:r>
          </w:p>
        </w:tc>
      </w:tr>
      <w:tr w:rsidR="00056D11" w:rsidTr="000A278E">
        <w:trPr>
          <w:trHeight w:val="315"/>
        </w:trPr>
        <w:tc>
          <w:tcPr>
            <w:tcW w:w="2137" w:type="dxa"/>
            <w:vMerge/>
            <w:tcBorders>
              <w:top w:val="nil"/>
              <w:left w:val="single" w:sz="4" w:space="0" w:color="auto"/>
              <w:bottom w:val="single" w:sz="4" w:space="0" w:color="auto"/>
              <w:right w:val="single" w:sz="4" w:space="0" w:color="auto"/>
            </w:tcBorders>
            <w:vAlign w:val="center"/>
            <w:hideMark/>
          </w:tcPr>
          <w:p w:rsidR="00056D11" w:rsidRDefault="00056D11">
            <w:pPr>
              <w:rPr>
                <w:b/>
                <w:bCs/>
                <w:color w:val="000000"/>
              </w:rPr>
            </w:pPr>
          </w:p>
        </w:tc>
        <w:tc>
          <w:tcPr>
            <w:tcW w:w="1842"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вода</w:t>
            </w:r>
          </w:p>
        </w:tc>
        <w:tc>
          <w:tcPr>
            <w:tcW w:w="142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w:t>
            </w:r>
          </w:p>
        </w:tc>
        <w:tc>
          <w:tcPr>
            <w:tcW w:w="127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17459</w:t>
            </w:r>
          </w:p>
        </w:tc>
        <w:tc>
          <w:tcPr>
            <w:tcW w:w="1559"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470 351,46   </w:t>
            </w:r>
          </w:p>
        </w:tc>
        <w:tc>
          <w:tcPr>
            <w:tcW w:w="1564"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16935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 xml:space="preserve">489 175,11   </w:t>
            </w:r>
          </w:p>
        </w:tc>
        <w:tc>
          <w:tcPr>
            <w:tcW w:w="1843" w:type="dxa"/>
            <w:tcBorders>
              <w:top w:val="nil"/>
              <w:left w:val="nil"/>
              <w:bottom w:val="single" w:sz="4" w:space="0" w:color="auto"/>
              <w:right w:val="single" w:sz="4" w:space="0" w:color="auto"/>
            </w:tcBorders>
            <w:shd w:val="clear" w:color="auto" w:fill="auto"/>
            <w:vAlign w:val="center"/>
            <w:hideMark/>
          </w:tcPr>
          <w:p w:rsidR="00056D11" w:rsidRDefault="00056D11">
            <w:pPr>
              <w:jc w:val="center"/>
              <w:rPr>
                <w:b/>
                <w:bCs/>
                <w:color w:val="000000"/>
              </w:rPr>
            </w:pPr>
            <w:r>
              <w:rPr>
                <w:b/>
                <w:bCs/>
                <w:color w:val="000000"/>
              </w:rPr>
              <w:t>16935</w:t>
            </w:r>
          </w:p>
        </w:tc>
        <w:tc>
          <w:tcPr>
            <w:tcW w:w="1701" w:type="dxa"/>
            <w:tcBorders>
              <w:top w:val="nil"/>
              <w:left w:val="nil"/>
              <w:bottom w:val="single" w:sz="4" w:space="0" w:color="auto"/>
              <w:right w:val="single" w:sz="4" w:space="0" w:color="auto"/>
            </w:tcBorders>
            <w:shd w:val="clear" w:color="auto" w:fill="auto"/>
            <w:vAlign w:val="center"/>
            <w:hideMark/>
          </w:tcPr>
          <w:p w:rsidR="00056D11" w:rsidRDefault="000A278E">
            <w:pPr>
              <w:jc w:val="center"/>
              <w:rPr>
                <w:b/>
                <w:bCs/>
                <w:color w:val="000000"/>
              </w:rPr>
            </w:pPr>
            <w:r>
              <w:rPr>
                <w:b/>
                <w:bCs/>
                <w:color w:val="000000"/>
              </w:rPr>
              <w:t xml:space="preserve">    </w:t>
            </w:r>
            <w:r w:rsidR="00056D11">
              <w:rPr>
                <w:b/>
                <w:bCs/>
                <w:color w:val="000000"/>
              </w:rPr>
              <w:t xml:space="preserve">  508 742,12   </w:t>
            </w:r>
          </w:p>
        </w:tc>
      </w:tr>
    </w:tbl>
    <w:p w:rsidR="009F1A21" w:rsidRPr="00AE2619" w:rsidRDefault="009F1A21" w:rsidP="00BB0946">
      <w:pPr>
        <w:jc w:val="both"/>
        <w:rPr>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3E30AD" w:rsidRDefault="003E30AD" w:rsidP="003E30AD">
      <w:pPr>
        <w:jc w:val="both"/>
        <w:rPr>
          <w:b/>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Pr>
          <w:bCs/>
          <w:iCs/>
          <w:color w:val="000000"/>
          <w:sz w:val="28"/>
          <w:szCs w:val="28"/>
        </w:rPr>
        <w:t xml:space="preserve">                                                                                             </w:t>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p w:rsidR="009F1A21" w:rsidRPr="00AE2619" w:rsidRDefault="009F1A21" w:rsidP="00BB0946">
      <w:pPr>
        <w:jc w:val="both"/>
        <w:rPr>
          <w:sz w:val="28"/>
          <w:szCs w:val="28"/>
        </w:rPr>
        <w:sectPr w:rsidR="009F1A21" w:rsidRPr="00AE2619" w:rsidSect="001D1005">
          <w:pgSz w:w="16838" w:h="11906" w:orient="landscape" w:code="9"/>
          <w:pgMar w:top="1134" w:right="567" w:bottom="1134" w:left="1134" w:header="709" w:footer="709" w:gutter="0"/>
          <w:cols w:space="708"/>
          <w:docGrid w:linePitch="360"/>
        </w:sectPr>
      </w:pPr>
    </w:p>
    <w:p w:rsidR="00233651" w:rsidRPr="00D3457E" w:rsidRDefault="00233651" w:rsidP="00233651">
      <w:pPr>
        <w:pStyle w:val="a5"/>
        <w:ind w:right="-144"/>
        <w:jc w:val="right"/>
        <w:rPr>
          <w:color w:val="000000"/>
        </w:rPr>
      </w:pPr>
      <w:r w:rsidRPr="00D3457E">
        <w:rPr>
          <w:color w:val="000000"/>
        </w:rPr>
        <w:lastRenderedPageBreak/>
        <w:t>Приложение  №8</w:t>
      </w:r>
    </w:p>
    <w:p w:rsidR="00233651" w:rsidRPr="00D3457E" w:rsidRDefault="00233651" w:rsidP="00233651">
      <w:pPr>
        <w:pStyle w:val="a5"/>
        <w:ind w:right="-144"/>
        <w:jc w:val="right"/>
        <w:rPr>
          <w:color w:val="000000"/>
        </w:rPr>
      </w:pPr>
      <w:r w:rsidRPr="00D3457E">
        <w:rPr>
          <w:color w:val="000000"/>
        </w:rPr>
        <w:t xml:space="preserve">к муниципальной программе «Развитие </w:t>
      </w:r>
    </w:p>
    <w:p w:rsidR="00233651" w:rsidRPr="00D3457E" w:rsidRDefault="00233651" w:rsidP="00233651">
      <w:pPr>
        <w:pStyle w:val="a5"/>
        <w:ind w:right="-144"/>
        <w:jc w:val="right"/>
        <w:rPr>
          <w:color w:val="000000"/>
        </w:rPr>
      </w:pPr>
      <w:r w:rsidRPr="00D3457E">
        <w:rPr>
          <w:color w:val="000000"/>
        </w:rPr>
        <w:t>образования на 20</w:t>
      </w:r>
      <w:r w:rsidR="00F63003">
        <w:rPr>
          <w:color w:val="000000"/>
        </w:rPr>
        <w:t>18</w:t>
      </w:r>
      <w:r w:rsidRPr="00D3457E">
        <w:rPr>
          <w:color w:val="000000"/>
        </w:rPr>
        <w:t xml:space="preserve">– </w:t>
      </w:r>
      <w:r>
        <w:rPr>
          <w:color w:val="000000"/>
        </w:rPr>
        <w:t>2024</w:t>
      </w:r>
      <w:r w:rsidRPr="00D3457E">
        <w:rPr>
          <w:color w:val="000000"/>
        </w:rPr>
        <w:t xml:space="preserve"> годы»</w:t>
      </w:r>
    </w:p>
    <w:p w:rsidR="00233651" w:rsidRPr="00AE2619" w:rsidRDefault="00233651" w:rsidP="00233651">
      <w:pPr>
        <w:pStyle w:val="a5"/>
        <w:jc w:val="both"/>
        <w:rPr>
          <w:b/>
          <w:color w:val="FF0000"/>
          <w:sz w:val="28"/>
          <w:szCs w:val="28"/>
        </w:rPr>
      </w:pPr>
    </w:p>
    <w:p w:rsidR="00233651" w:rsidRDefault="00233651" w:rsidP="00233651">
      <w:pPr>
        <w:jc w:val="center"/>
        <w:rPr>
          <w:b/>
          <w:sz w:val="28"/>
          <w:szCs w:val="28"/>
        </w:rPr>
      </w:pPr>
      <w:r w:rsidRPr="00AE2619">
        <w:rPr>
          <w:b/>
          <w:sz w:val="28"/>
          <w:szCs w:val="28"/>
        </w:rPr>
        <w:t>Паспорт подпрограммы 8 «Обеспечение льготным питанием</w:t>
      </w:r>
    </w:p>
    <w:p w:rsidR="00233651" w:rsidRPr="00AE2619" w:rsidRDefault="00233651" w:rsidP="00233651">
      <w:pPr>
        <w:jc w:val="center"/>
        <w:rPr>
          <w:b/>
          <w:sz w:val="28"/>
          <w:szCs w:val="28"/>
        </w:rPr>
      </w:pPr>
      <w:r>
        <w:rPr>
          <w:b/>
          <w:sz w:val="28"/>
          <w:szCs w:val="28"/>
        </w:rPr>
        <w:t>обучающихся школ района»</w:t>
      </w:r>
    </w:p>
    <w:p w:rsidR="00233651" w:rsidRPr="00AE2619" w:rsidRDefault="00233651" w:rsidP="00233651">
      <w:pPr>
        <w:jc w:val="both"/>
        <w:rPr>
          <w:b/>
          <w:sz w:val="28"/>
          <w:szCs w:val="28"/>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528"/>
      </w:tblGrid>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DC5D35" w:rsidRDefault="00233651" w:rsidP="00233651">
            <w:pPr>
              <w:pStyle w:val="a5"/>
              <w:jc w:val="both"/>
              <w:rPr>
                <w:sz w:val="28"/>
                <w:szCs w:val="28"/>
              </w:rPr>
            </w:pPr>
            <w:r>
              <w:rPr>
                <w:sz w:val="28"/>
                <w:szCs w:val="28"/>
                <w:lang w:val="en-US"/>
              </w:rPr>
              <w:t>1</w:t>
            </w:r>
            <w:r>
              <w:rPr>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233651" w:rsidRPr="00AE2619" w:rsidRDefault="00233651" w:rsidP="00233651">
            <w:pPr>
              <w:pStyle w:val="a5"/>
              <w:jc w:val="both"/>
              <w:rPr>
                <w:sz w:val="28"/>
                <w:szCs w:val="28"/>
              </w:rPr>
            </w:pPr>
            <w:r w:rsidRPr="00AE2619">
              <w:rPr>
                <w:sz w:val="28"/>
                <w:szCs w:val="28"/>
              </w:rPr>
              <w:t>Ответственный исполнитель Подпрограммы8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rsidR="00233651" w:rsidRPr="00AE2619" w:rsidRDefault="00233651" w:rsidP="00233651">
            <w:pPr>
              <w:pStyle w:val="a5"/>
              <w:jc w:val="both"/>
              <w:rPr>
                <w:sz w:val="28"/>
                <w:szCs w:val="28"/>
              </w:rPr>
            </w:pPr>
            <w:r w:rsidRPr="00AE2619">
              <w:rPr>
                <w:sz w:val="28"/>
                <w:szCs w:val="28"/>
              </w:rPr>
              <w:t>Управление образования администрации МО «Красногвардейский район»</w:t>
            </w:r>
          </w:p>
        </w:tc>
      </w:tr>
      <w:tr w:rsidR="00233651" w:rsidRPr="00AE2619" w:rsidTr="00233651">
        <w:trPr>
          <w:trHeight w:val="507"/>
        </w:trPr>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tabs>
                <w:tab w:val="left" w:pos="0"/>
                <w:tab w:val="left" w:pos="34"/>
                <w:tab w:val="left" w:pos="175"/>
              </w:tabs>
              <w:jc w:val="both"/>
              <w:rPr>
                <w:bCs/>
                <w:sz w:val="28"/>
                <w:szCs w:val="28"/>
              </w:rPr>
            </w:pPr>
            <w:r>
              <w:rPr>
                <w:bCs/>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 xml:space="preserve">Соисполнитель подпрограммы </w:t>
            </w:r>
          </w:p>
        </w:tc>
        <w:tc>
          <w:tcPr>
            <w:tcW w:w="5528"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Отсутствует</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Программн</w:t>
            </w:r>
            <w:proofErr w:type="gramStart"/>
            <w:r w:rsidRPr="00AE2619">
              <w:rPr>
                <w:bCs/>
                <w:sz w:val="28"/>
                <w:szCs w:val="28"/>
              </w:rPr>
              <w:t>о-</w:t>
            </w:r>
            <w:proofErr w:type="gramEnd"/>
            <w:r w:rsidRPr="00AE2619">
              <w:rPr>
                <w:bCs/>
                <w:sz w:val="28"/>
                <w:szCs w:val="28"/>
              </w:rPr>
              <w:t xml:space="preserve"> целевые инструменты Подпрограммы</w:t>
            </w:r>
            <w:r>
              <w:rPr>
                <w:bCs/>
                <w:sz w:val="28"/>
                <w:szCs w:val="28"/>
              </w:rPr>
              <w:t xml:space="preserve"> </w:t>
            </w:r>
            <w:r w:rsidRPr="00AE2619">
              <w:rPr>
                <w:bCs/>
                <w:sz w:val="28"/>
                <w:szCs w:val="28"/>
              </w:rPr>
              <w:t>8</w:t>
            </w:r>
          </w:p>
        </w:tc>
        <w:tc>
          <w:tcPr>
            <w:tcW w:w="5528"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Отсутствуют</w:t>
            </w:r>
          </w:p>
        </w:tc>
      </w:tr>
      <w:tr w:rsidR="00B27C9F" w:rsidRPr="00AE2619" w:rsidTr="00233651">
        <w:tc>
          <w:tcPr>
            <w:tcW w:w="709" w:type="dxa"/>
            <w:tcBorders>
              <w:top w:val="single" w:sz="4" w:space="0" w:color="auto"/>
              <w:left w:val="single" w:sz="4" w:space="0" w:color="auto"/>
              <w:bottom w:val="single" w:sz="4" w:space="0" w:color="auto"/>
              <w:right w:val="single" w:sz="4" w:space="0" w:color="auto"/>
            </w:tcBorders>
          </w:tcPr>
          <w:p w:rsidR="00B27C9F" w:rsidRPr="00AE2619" w:rsidRDefault="00B27C9F" w:rsidP="00233651">
            <w:pPr>
              <w:jc w:val="both"/>
              <w:rPr>
                <w:bCs/>
                <w:sz w:val="28"/>
                <w:szCs w:val="28"/>
              </w:rPr>
            </w:pPr>
            <w:r>
              <w:rPr>
                <w:bCs/>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B27C9F" w:rsidRPr="00AE2619" w:rsidRDefault="00B27C9F" w:rsidP="00233651">
            <w:pPr>
              <w:jc w:val="both"/>
              <w:rPr>
                <w:bCs/>
                <w:sz w:val="28"/>
                <w:szCs w:val="28"/>
              </w:rPr>
            </w:pPr>
            <w:r w:rsidRPr="00AE2619">
              <w:rPr>
                <w:bCs/>
                <w:sz w:val="28"/>
                <w:szCs w:val="28"/>
              </w:rPr>
              <w:t>Цель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B27C9F" w:rsidRPr="00B27C9F" w:rsidRDefault="00B27C9F" w:rsidP="00D21943">
            <w:pPr>
              <w:pStyle w:val="conspluscell0"/>
              <w:spacing w:before="0" w:after="0"/>
              <w:jc w:val="both"/>
              <w:rPr>
                <w:rFonts w:ascii="Times New Roman" w:hAnsi="Times New Roman" w:cs="Times New Roman"/>
                <w:sz w:val="28"/>
                <w:szCs w:val="28"/>
              </w:rPr>
            </w:pPr>
            <w:r w:rsidRPr="00B27C9F">
              <w:rPr>
                <w:rFonts w:ascii="Times New Roman" w:hAnsi="Times New Roman" w:cs="Times New Roman"/>
                <w:sz w:val="28"/>
                <w:szCs w:val="28"/>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p>
        </w:tc>
      </w:tr>
      <w:tr w:rsidR="00B27C9F" w:rsidRPr="00AE2619" w:rsidTr="00233651">
        <w:tc>
          <w:tcPr>
            <w:tcW w:w="709" w:type="dxa"/>
            <w:tcBorders>
              <w:top w:val="single" w:sz="4" w:space="0" w:color="auto"/>
              <w:left w:val="single" w:sz="4" w:space="0" w:color="auto"/>
              <w:bottom w:val="single" w:sz="4" w:space="0" w:color="auto"/>
              <w:right w:val="single" w:sz="4" w:space="0" w:color="auto"/>
            </w:tcBorders>
          </w:tcPr>
          <w:p w:rsidR="00B27C9F" w:rsidRPr="00AE2619" w:rsidRDefault="00B27C9F" w:rsidP="00233651">
            <w:pPr>
              <w:jc w:val="both"/>
              <w:rPr>
                <w:bCs/>
                <w:sz w:val="28"/>
                <w:szCs w:val="28"/>
              </w:rPr>
            </w:pPr>
            <w:r>
              <w:rPr>
                <w:bCs/>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rsidR="00B27C9F" w:rsidRPr="00AE2619" w:rsidRDefault="00B27C9F" w:rsidP="00233651">
            <w:pPr>
              <w:jc w:val="both"/>
              <w:rPr>
                <w:bCs/>
                <w:sz w:val="28"/>
                <w:szCs w:val="28"/>
              </w:rPr>
            </w:pPr>
            <w:r w:rsidRPr="00AE2619">
              <w:rPr>
                <w:bCs/>
                <w:sz w:val="28"/>
                <w:szCs w:val="28"/>
              </w:rPr>
              <w:t>Задачи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B27C9F" w:rsidRPr="00B27C9F" w:rsidRDefault="00B27C9F" w:rsidP="00D21943">
            <w:pPr>
              <w:pStyle w:val="conspluscell0"/>
              <w:spacing w:before="0" w:after="0"/>
              <w:jc w:val="both"/>
              <w:rPr>
                <w:rFonts w:ascii="Times New Roman" w:hAnsi="Times New Roman" w:cs="Times New Roman"/>
                <w:sz w:val="28"/>
                <w:szCs w:val="28"/>
              </w:rPr>
            </w:pPr>
            <w:r w:rsidRPr="00B27C9F">
              <w:rPr>
                <w:rFonts w:ascii="Times New Roman" w:hAnsi="Times New Roman" w:cs="Times New Roman"/>
                <w:sz w:val="28"/>
                <w:szCs w:val="28"/>
              </w:rPr>
              <w:t>1)</w:t>
            </w:r>
            <w:r w:rsidRPr="00B27C9F">
              <w:rPr>
                <w:rFonts w:ascii="Times New Roman" w:hAnsi="Times New Roman" w:cs="Times New Roman"/>
                <w:sz w:val="28"/>
                <w:szCs w:val="28"/>
              </w:rPr>
              <w:tab/>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p>
          <w:p w:rsidR="00B27C9F" w:rsidRPr="00B27C9F" w:rsidRDefault="00B27C9F" w:rsidP="00D21943">
            <w:pPr>
              <w:pStyle w:val="conspluscell0"/>
              <w:spacing w:before="0" w:after="0"/>
              <w:jc w:val="both"/>
              <w:rPr>
                <w:rFonts w:ascii="Times New Roman" w:hAnsi="Times New Roman" w:cs="Times New Roman"/>
                <w:sz w:val="28"/>
                <w:szCs w:val="28"/>
              </w:rPr>
            </w:pPr>
            <w:r w:rsidRPr="00B27C9F">
              <w:rPr>
                <w:rFonts w:ascii="Times New Roman" w:hAnsi="Times New Roman" w:cs="Times New Roman"/>
                <w:sz w:val="28"/>
                <w:szCs w:val="28"/>
              </w:rPr>
              <w:t>2)</w:t>
            </w:r>
            <w:r w:rsidRPr="00B27C9F">
              <w:rPr>
                <w:rFonts w:ascii="Times New Roman" w:hAnsi="Times New Roman" w:cs="Times New Roman"/>
                <w:sz w:val="28"/>
                <w:szCs w:val="28"/>
              </w:rPr>
              <w:tab/>
              <w:t xml:space="preserve">Обеспечение бесплатным горячим питанием обучающихся начальных классов. </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rsidR="00233651" w:rsidRPr="00A31FA3" w:rsidRDefault="00233651" w:rsidP="00233651">
            <w:pPr>
              <w:jc w:val="both"/>
              <w:rPr>
                <w:bCs/>
                <w:sz w:val="28"/>
                <w:szCs w:val="28"/>
              </w:rPr>
            </w:pPr>
            <w:r w:rsidRPr="00A31FA3">
              <w:rPr>
                <w:bCs/>
                <w:sz w:val="28"/>
                <w:szCs w:val="28"/>
              </w:rPr>
              <w:t>Срок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hideMark/>
          </w:tcPr>
          <w:p w:rsidR="00233651" w:rsidRPr="00F63003" w:rsidRDefault="00F63003" w:rsidP="00F63003">
            <w:pPr>
              <w:ind w:left="360"/>
              <w:jc w:val="both"/>
              <w:rPr>
                <w:sz w:val="28"/>
                <w:szCs w:val="28"/>
              </w:rPr>
            </w:pPr>
            <w:r>
              <w:rPr>
                <w:sz w:val="28"/>
                <w:szCs w:val="28"/>
              </w:rPr>
              <w:t>2018</w:t>
            </w:r>
            <w:r w:rsidR="00233651" w:rsidRPr="00F63003">
              <w:rPr>
                <w:sz w:val="28"/>
                <w:szCs w:val="28"/>
              </w:rPr>
              <w:t>– 2024годы</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Целевые показатели (индикаторы) Подпрограммы 8</w:t>
            </w:r>
          </w:p>
        </w:tc>
        <w:tc>
          <w:tcPr>
            <w:tcW w:w="5528" w:type="dxa"/>
            <w:tcBorders>
              <w:top w:val="single" w:sz="4" w:space="0" w:color="auto"/>
              <w:left w:val="single" w:sz="4" w:space="0" w:color="auto"/>
              <w:bottom w:val="single" w:sz="4" w:space="0" w:color="auto"/>
              <w:right w:val="single" w:sz="4" w:space="0" w:color="auto"/>
            </w:tcBorders>
          </w:tcPr>
          <w:p w:rsidR="00233651" w:rsidRPr="00A31FA3" w:rsidRDefault="00233651" w:rsidP="00233651">
            <w:pPr>
              <w:jc w:val="both"/>
              <w:rPr>
                <w:sz w:val="28"/>
                <w:szCs w:val="28"/>
              </w:rPr>
            </w:pPr>
            <w:r w:rsidRPr="00A31FA3">
              <w:rPr>
                <w:sz w:val="28"/>
                <w:szCs w:val="28"/>
              </w:rPr>
              <w:t>1.Доля образ</w:t>
            </w:r>
            <w:r>
              <w:rPr>
                <w:sz w:val="28"/>
                <w:szCs w:val="28"/>
              </w:rPr>
              <w:t xml:space="preserve">овательных организаций, где </w:t>
            </w:r>
            <w:r w:rsidRPr="00A31FA3">
              <w:rPr>
                <w:sz w:val="28"/>
                <w:szCs w:val="28"/>
              </w:rPr>
              <w:t xml:space="preserve"> дети из семей</w:t>
            </w:r>
            <w:r>
              <w:rPr>
                <w:sz w:val="28"/>
                <w:szCs w:val="28"/>
              </w:rPr>
              <w:t>,</w:t>
            </w:r>
            <w:r w:rsidRPr="00A31FA3">
              <w:rPr>
                <w:sz w:val="28"/>
                <w:szCs w:val="28"/>
              </w:rPr>
              <w:t xml:space="preserve"> находящихся в трудной жизненной ситуации охвачены бесплатным горячим питанием составляет 100%</w:t>
            </w:r>
            <w:r>
              <w:rPr>
                <w:sz w:val="28"/>
                <w:szCs w:val="28"/>
              </w:rPr>
              <w:t>.</w:t>
            </w:r>
          </w:p>
          <w:p w:rsidR="00233651" w:rsidRPr="00AE2619" w:rsidRDefault="00233651" w:rsidP="00233651">
            <w:pPr>
              <w:jc w:val="both"/>
              <w:rPr>
                <w:sz w:val="28"/>
                <w:szCs w:val="28"/>
              </w:rPr>
            </w:pPr>
            <w:r w:rsidRPr="00AE2619">
              <w:rPr>
                <w:sz w:val="28"/>
                <w:szCs w:val="28"/>
              </w:rPr>
              <w:t xml:space="preserve">2. Доля образовательных </w:t>
            </w:r>
            <w:r>
              <w:rPr>
                <w:sz w:val="28"/>
                <w:szCs w:val="28"/>
              </w:rPr>
              <w:t>организаций</w:t>
            </w:r>
            <w:r w:rsidRPr="00AE2619">
              <w:rPr>
                <w:sz w:val="28"/>
                <w:szCs w:val="28"/>
              </w:rPr>
              <w:t>,</w:t>
            </w:r>
            <w:r>
              <w:rPr>
                <w:sz w:val="28"/>
                <w:szCs w:val="28"/>
              </w:rPr>
              <w:t xml:space="preserve"> где процент </w:t>
            </w:r>
            <w:proofErr w:type="gramStart"/>
            <w:r>
              <w:rPr>
                <w:sz w:val="28"/>
                <w:szCs w:val="28"/>
              </w:rPr>
              <w:t>обучающихся</w:t>
            </w:r>
            <w:r w:rsidR="000A278E">
              <w:rPr>
                <w:sz w:val="28"/>
                <w:szCs w:val="28"/>
              </w:rPr>
              <w:t xml:space="preserve"> </w:t>
            </w:r>
            <w:r>
              <w:rPr>
                <w:sz w:val="28"/>
                <w:szCs w:val="28"/>
              </w:rPr>
              <w:t>начальных классов, охваченных горячим питанием составляет</w:t>
            </w:r>
            <w:proofErr w:type="gramEnd"/>
            <w:r>
              <w:rPr>
                <w:sz w:val="28"/>
                <w:szCs w:val="28"/>
              </w:rPr>
              <w:t xml:space="preserve"> 100%.</w:t>
            </w:r>
          </w:p>
          <w:p w:rsidR="00233651" w:rsidRPr="00AE2619" w:rsidRDefault="00233651" w:rsidP="00233651">
            <w:pPr>
              <w:jc w:val="both"/>
              <w:rPr>
                <w:sz w:val="28"/>
                <w:szCs w:val="28"/>
              </w:rPr>
            </w:pPr>
            <w:r w:rsidRPr="00AE2619">
              <w:rPr>
                <w:sz w:val="28"/>
                <w:szCs w:val="28"/>
              </w:rPr>
              <w:t>3.Доля образовательных организаций</w:t>
            </w:r>
            <w:r>
              <w:rPr>
                <w:sz w:val="28"/>
                <w:szCs w:val="28"/>
              </w:rPr>
              <w:t>,</w:t>
            </w:r>
            <w:r w:rsidRPr="00AE2619">
              <w:rPr>
                <w:sz w:val="28"/>
                <w:szCs w:val="28"/>
              </w:rPr>
              <w:t xml:space="preserve"> выполняющих нормы и требования СанПиНа</w:t>
            </w:r>
            <w:r>
              <w:rPr>
                <w:sz w:val="28"/>
                <w:szCs w:val="28"/>
              </w:rPr>
              <w:t>-100%.</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t>8.</w:t>
            </w:r>
          </w:p>
        </w:tc>
        <w:tc>
          <w:tcPr>
            <w:tcW w:w="3827"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Этапы и сроки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tcPr>
          <w:p w:rsidR="00233651" w:rsidRPr="00AE2619" w:rsidRDefault="00233651" w:rsidP="00F63003">
            <w:pPr>
              <w:jc w:val="both"/>
              <w:rPr>
                <w:sz w:val="28"/>
                <w:szCs w:val="28"/>
              </w:rPr>
            </w:pPr>
            <w:r w:rsidRPr="00AE2619">
              <w:rPr>
                <w:sz w:val="28"/>
                <w:szCs w:val="28"/>
              </w:rPr>
              <w:t>С</w:t>
            </w:r>
            <w:r>
              <w:rPr>
                <w:sz w:val="28"/>
                <w:szCs w:val="28"/>
              </w:rPr>
              <w:t>рок реализации Подпрограммы 8 20</w:t>
            </w:r>
            <w:r w:rsidR="00F63003">
              <w:rPr>
                <w:sz w:val="28"/>
                <w:szCs w:val="28"/>
              </w:rPr>
              <w:t>18</w:t>
            </w:r>
            <w:r>
              <w:rPr>
                <w:sz w:val="28"/>
                <w:szCs w:val="28"/>
              </w:rPr>
              <w:t>-2024 г.</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t>9.</w:t>
            </w:r>
          </w:p>
        </w:tc>
        <w:tc>
          <w:tcPr>
            <w:tcW w:w="3827" w:type="dxa"/>
            <w:tcBorders>
              <w:top w:val="single" w:sz="4" w:space="0" w:color="auto"/>
              <w:left w:val="single" w:sz="4" w:space="0" w:color="auto"/>
              <w:bottom w:val="single" w:sz="4" w:space="0" w:color="auto"/>
              <w:right w:val="single" w:sz="4" w:space="0" w:color="auto"/>
            </w:tcBorders>
            <w:hideMark/>
          </w:tcPr>
          <w:p w:rsidR="00233651" w:rsidRPr="00AE2619" w:rsidRDefault="00233651" w:rsidP="00233651">
            <w:pPr>
              <w:jc w:val="both"/>
              <w:rPr>
                <w:bCs/>
                <w:sz w:val="28"/>
                <w:szCs w:val="28"/>
              </w:rPr>
            </w:pPr>
            <w:r w:rsidRPr="00AE2619">
              <w:rPr>
                <w:bCs/>
                <w:sz w:val="28"/>
                <w:szCs w:val="28"/>
              </w:rPr>
              <w:t xml:space="preserve">Объемы бюджетных ассигнований </w:t>
            </w:r>
          </w:p>
          <w:p w:rsidR="00233651" w:rsidRPr="00AE2619" w:rsidRDefault="00233651" w:rsidP="00233651">
            <w:pPr>
              <w:jc w:val="both"/>
              <w:rPr>
                <w:bCs/>
                <w:sz w:val="28"/>
                <w:szCs w:val="28"/>
              </w:rPr>
            </w:pPr>
            <w:r w:rsidRPr="00AE2619">
              <w:rPr>
                <w:bCs/>
                <w:sz w:val="28"/>
                <w:szCs w:val="28"/>
              </w:rPr>
              <w:t>Подпрограммы 8</w:t>
            </w:r>
          </w:p>
        </w:tc>
        <w:tc>
          <w:tcPr>
            <w:tcW w:w="5528" w:type="dxa"/>
            <w:tcBorders>
              <w:top w:val="single" w:sz="4" w:space="0" w:color="auto"/>
              <w:left w:val="single" w:sz="4" w:space="0" w:color="auto"/>
              <w:bottom w:val="single" w:sz="4" w:space="0" w:color="auto"/>
              <w:right w:val="single" w:sz="4" w:space="0" w:color="auto"/>
            </w:tcBorders>
          </w:tcPr>
          <w:p w:rsidR="00123387" w:rsidRDefault="00123387" w:rsidP="00123387">
            <w:pPr>
              <w:pStyle w:val="a5"/>
              <w:jc w:val="both"/>
              <w:rPr>
                <w:sz w:val="28"/>
                <w:szCs w:val="28"/>
              </w:rPr>
            </w:pPr>
            <w:r w:rsidRPr="00A43013">
              <w:rPr>
                <w:sz w:val="28"/>
                <w:szCs w:val="28"/>
              </w:rPr>
              <w:t xml:space="preserve">Объемы бюджетных ассигнований на реализацию Подпрограммы 8 «Обеспечение льготным питанием </w:t>
            </w:r>
            <w:r>
              <w:rPr>
                <w:sz w:val="28"/>
                <w:szCs w:val="28"/>
              </w:rPr>
              <w:t>обучающихся</w:t>
            </w:r>
            <w:r w:rsidRPr="00A43013">
              <w:rPr>
                <w:sz w:val="28"/>
                <w:szCs w:val="28"/>
              </w:rPr>
              <w:t xml:space="preserve"> школ </w:t>
            </w:r>
            <w:r w:rsidRPr="00A43013">
              <w:rPr>
                <w:sz w:val="28"/>
                <w:szCs w:val="28"/>
              </w:rPr>
              <w:lastRenderedPageBreak/>
              <w:t>района» составляе</w:t>
            </w:r>
            <w:r>
              <w:rPr>
                <w:sz w:val="28"/>
                <w:szCs w:val="28"/>
              </w:rPr>
              <w:t xml:space="preserve">т </w:t>
            </w:r>
            <w:r w:rsidRPr="00166F54">
              <w:rPr>
                <w:sz w:val="28"/>
                <w:szCs w:val="28"/>
              </w:rPr>
              <w:t>55 079,7</w:t>
            </w:r>
            <w:r w:rsidRPr="00A43013">
              <w:rPr>
                <w:sz w:val="28"/>
                <w:szCs w:val="28"/>
              </w:rPr>
              <w:t xml:space="preserve"> тыс. руб., в том числе:</w:t>
            </w:r>
          </w:p>
          <w:p w:rsidR="00123387" w:rsidRDefault="00123387" w:rsidP="00123387">
            <w:pPr>
              <w:pStyle w:val="a5"/>
              <w:jc w:val="both"/>
              <w:rPr>
                <w:sz w:val="28"/>
                <w:szCs w:val="28"/>
              </w:rPr>
            </w:pPr>
            <w:r>
              <w:rPr>
                <w:sz w:val="28"/>
                <w:szCs w:val="28"/>
              </w:rPr>
              <w:t xml:space="preserve">2018 год – 5 706,5 тыс. </w:t>
            </w:r>
            <w:r w:rsidRPr="00DC4ACD">
              <w:rPr>
                <w:sz w:val="28"/>
                <w:szCs w:val="28"/>
              </w:rPr>
              <w:t>рублей;</w:t>
            </w:r>
          </w:p>
          <w:p w:rsidR="00123387" w:rsidRPr="00A43013" w:rsidRDefault="00123387" w:rsidP="00123387">
            <w:pPr>
              <w:pStyle w:val="a5"/>
              <w:jc w:val="both"/>
              <w:rPr>
                <w:sz w:val="28"/>
                <w:szCs w:val="28"/>
              </w:rPr>
            </w:pPr>
            <w:r>
              <w:rPr>
                <w:sz w:val="28"/>
                <w:szCs w:val="28"/>
              </w:rPr>
              <w:t xml:space="preserve">2019 год – </w:t>
            </w:r>
            <w:r w:rsidRPr="00166F54">
              <w:rPr>
                <w:sz w:val="28"/>
                <w:szCs w:val="28"/>
              </w:rPr>
              <w:t>7 125,7 тыс</w:t>
            </w:r>
            <w:r>
              <w:rPr>
                <w:sz w:val="28"/>
                <w:szCs w:val="28"/>
              </w:rPr>
              <w:t>. рублей;</w:t>
            </w:r>
          </w:p>
          <w:p w:rsidR="00123387" w:rsidRPr="00A43013" w:rsidRDefault="00123387" w:rsidP="00123387">
            <w:pPr>
              <w:pStyle w:val="a5"/>
              <w:jc w:val="both"/>
              <w:rPr>
                <w:sz w:val="28"/>
                <w:szCs w:val="28"/>
              </w:rPr>
            </w:pPr>
            <w:r w:rsidRPr="00A43013">
              <w:rPr>
                <w:sz w:val="28"/>
                <w:szCs w:val="28"/>
              </w:rPr>
              <w:t>20</w:t>
            </w:r>
            <w:r>
              <w:rPr>
                <w:sz w:val="28"/>
                <w:szCs w:val="28"/>
              </w:rPr>
              <w:t>20</w:t>
            </w:r>
            <w:r w:rsidRPr="00A43013">
              <w:rPr>
                <w:sz w:val="28"/>
                <w:szCs w:val="28"/>
              </w:rPr>
              <w:t xml:space="preserve"> год – </w:t>
            </w:r>
            <w:r>
              <w:rPr>
                <w:sz w:val="28"/>
                <w:szCs w:val="28"/>
              </w:rPr>
              <w:t>7 590,1</w:t>
            </w:r>
            <w:r w:rsidRPr="00A43013">
              <w:rPr>
                <w:sz w:val="28"/>
                <w:szCs w:val="28"/>
              </w:rPr>
              <w:t>тыс. рублей,</w:t>
            </w:r>
          </w:p>
          <w:p w:rsidR="00123387" w:rsidRPr="00A43013" w:rsidRDefault="00123387" w:rsidP="00123387">
            <w:pPr>
              <w:pStyle w:val="a5"/>
              <w:jc w:val="both"/>
              <w:rPr>
                <w:sz w:val="28"/>
                <w:szCs w:val="28"/>
              </w:rPr>
            </w:pPr>
            <w:r w:rsidRPr="00A43013">
              <w:rPr>
                <w:sz w:val="28"/>
                <w:szCs w:val="28"/>
              </w:rPr>
              <w:t>20</w:t>
            </w:r>
            <w:r>
              <w:rPr>
                <w:sz w:val="28"/>
                <w:szCs w:val="28"/>
              </w:rPr>
              <w:t>2</w:t>
            </w:r>
            <w:r w:rsidRPr="00A43013">
              <w:rPr>
                <w:sz w:val="28"/>
                <w:szCs w:val="28"/>
              </w:rPr>
              <w:t xml:space="preserve">1 год – </w:t>
            </w:r>
            <w:r>
              <w:rPr>
                <w:sz w:val="28"/>
                <w:szCs w:val="28"/>
              </w:rPr>
              <w:t>10 009,6</w:t>
            </w:r>
            <w:r w:rsidRPr="00A43013">
              <w:rPr>
                <w:sz w:val="28"/>
                <w:szCs w:val="28"/>
              </w:rPr>
              <w:t xml:space="preserve"> тыс. рублей,</w:t>
            </w:r>
          </w:p>
          <w:p w:rsidR="00123387" w:rsidRPr="00A43013" w:rsidRDefault="00123387" w:rsidP="00123387">
            <w:pPr>
              <w:pStyle w:val="a5"/>
              <w:jc w:val="both"/>
              <w:rPr>
                <w:sz w:val="28"/>
                <w:szCs w:val="28"/>
              </w:rPr>
            </w:pPr>
            <w:r w:rsidRPr="00A43013">
              <w:rPr>
                <w:sz w:val="28"/>
                <w:szCs w:val="28"/>
              </w:rPr>
              <w:t>202</w:t>
            </w:r>
            <w:r>
              <w:rPr>
                <w:sz w:val="28"/>
                <w:szCs w:val="28"/>
              </w:rPr>
              <w:t>2</w:t>
            </w:r>
            <w:r w:rsidRPr="00A43013">
              <w:rPr>
                <w:sz w:val="28"/>
                <w:szCs w:val="28"/>
              </w:rPr>
              <w:t xml:space="preserve"> год – </w:t>
            </w:r>
            <w:r>
              <w:rPr>
                <w:sz w:val="28"/>
                <w:szCs w:val="28"/>
              </w:rPr>
              <w:t xml:space="preserve">10168,1 </w:t>
            </w:r>
            <w:r w:rsidRPr="00A43013">
              <w:rPr>
                <w:sz w:val="28"/>
                <w:szCs w:val="28"/>
              </w:rPr>
              <w:t>тыс. рублей,</w:t>
            </w:r>
          </w:p>
          <w:p w:rsidR="00123387" w:rsidRDefault="00123387" w:rsidP="00123387">
            <w:pPr>
              <w:pStyle w:val="a5"/>
              <w:jc w:val="both"/>
              <w:rPr>
                <w:sz w:val="28"/>
                <w:szCs w:val="28"/>
              </w:rPr>
            </w:pPr>
            <w:r>
              <w:rPr>
                <w:sz w:val="28"/>
                <w:szCs w:val="28"/>
              </w:rPr>
              <w:t>2023</w:t>
            </w:r>
            <w:r w:rsidRPr="00A43013">
              <w:rPr>
                <w:sz w:val="28"/>
                <w:szCs w:val="28"/>
              </w:rPr>
              <w:t xml:space="preserve">год – </w:t>
            </w:r>
            <w:r>
              <w:rPr>
                <w:sz w:val="28"/>
                <w:szCs w:val="28"/>
              </w:rPr>
              <w:t>7240,0</w:t>
            </w:r>
            <w:r w:rsidRPr="00A43013">
              <w:rPr>
                <w:sz w:val="28"/>
                <w:szCs w:val="28"/>
              </w:rPr>
              <w:t xml:space="preserve"> тыс. рублей</w:t>
            </w:r>
            <w:r>
              <w:rPr>
                <w:sz w:val="28"/>
                <w:szCs w:val="28"/>
              </w:rPr>
              <w:t>;</w:t>
            </w:r>
          </w:p>
          <w:p w:rsidR="00233651" w:rsidRPr="00A31FA3" w:rsidRDefault="00123387" w:rsidP="00123387">
            <w:pPr>
              <w:pStyle w:val="a5"/>
              <w:jc w:val="both"/>
              <w:rPr>
                <w:sz w:val="28"/>
                <w:szCs w:val="28"/>
              </w:rPr>
            </w:pPr>
            <w:r>
              <w:rPr>
                <w:sz w:val="28"/>
                <w:szCs w:val="28"/>
              </w:rPr>
              <w:t>2024 год-  7239,7 тыс. рублей.</w:t>
            </w:r>
          </w:p>
        </w:tc>
      </w:tr>
      <w:tr w:rsidR="00233651" w:rsidRPr="00AE2619" w:rsidTr="00233651">
        <w:tc>
          <w:tcPr>
            <w:tcW w:w="709"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Pr>
                <w:bCs/>
                <w:sz w:val="28"/>
                <w:szCs w:val="28"/>
              </w:rPr>
              <w:lastRenderedPageBreak/>
              <w:t>10.</w:t>
            </w:r>
          </w:p>
        </w:tc>
        <w:tc>
          <w:tcPr>
            <w:tcW w:w="3827" w:type="dxa"/>
            <w:tcBorders>
              <w:top w:val="single" w:sz="4" w:space="0" w:color="auto"/>
              <w:left w:val="single" w:sz="4" w:space="0" w:color="auto"/>
              <w:bottom w:val="single" w:sz="4" w:space="0" w:color="auto"/>
              <w:right w:val="single" w:sz="4" w:space="0" w:color="auto"/>
            </w:tcBorders>
          </w:tcPr>
          <w:p w:rsidR="00233651" w:rsidRPr="00AE2619" w:rsidRDefault="00233651" w:rsidP="00233651">
            <w:pPr>
              <w:jc w:val="both"/>
              <w:rPr>
                <w:bCs/>
                <w:sz w:val="28"/>
                <w:szCs w:val="28"/>
              </w:rPr>
            </w:pPr>
            <w:r w:rsidRPr="00AE2619">
              <w:rPr>
                <w:bCs/>
                <w:sz w:val="28"/>
                <w:szCs w:val="28"/>
              </w:rPr>
              <w:t>Ожидаемые конечные результаты реализации Подпрограммы 8</w:t>
            </w:r>
          </w:p>
        </w:tc>
        <w:tc>
          <w:tcPr>
            <w:tcW w:w="5528" w:type="dxa"/>
            <w:tcBorders>
              <w:top w:val="single" w:sz="4" w:space="0" w:color="auto"/>
              <w:left w:val="single" w:sz="4" w:space="0" w:color="auto"/>
              <w:bottom w:val="single" w:sz="4" w:space="0" w:color="auto"/>
              <w:right w:val="single" w:sz="4" w:space="0" w:color="auto"/>
            </w:tcBorders>
          </w:tcPr>
          <w:p w:rsidR="00233651" w:rsidRPr="00AE2619" w:rsidRDefault="00B27C9F" w:rsidP="00166F54">
            <w:pPr>
              <w:pStyle w:val="a5"/>
              <w:jc w:val="both"/>
              <w:rPr>
                <w:sz w:val="28"/>
                <w:szCs w:val="28"/>
              </w:rPr>
            </w:pPr>
            <w:r w:rsidRPr="00B27C9F">
              <w:rPr>
                <w:sz w:val="28"/>
                <w:szCs w:val="28"/>
              </w:rPr>
              <w:t>Обеспечение бесплатным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r>
              <w:rPr>
                <w:sz w:val="28"/>
                <w:szCs w:val="28"/>
              </w:rPr>
              <w:t>.</w:t>
            </w:r>
          </w:p>
        </w:tc>
      </w:tr>
    </w:tbl>
    <w:p w:rsidR="00233651" w:rsidRPr="00AE2619" w:rsidRDefault="00233651" w:rsidP="00233651">
      <w:pPr>
        <w:jc w:val="both"/>
        <w:rPr>
          <w:sz w:val="28"/>
          <w:szCs w:val="28"/>
        </w:rPr>
      </w:pPr>
    </w:p>
    <w:p w:rsidR="00233651" w:rsidRPr="00672679" w:rsidRDefault="00233651" w:rsidP="00233651">
      <w:pPr>
        <w:pStyle w:val="ad"/>
        <w:numPr>
          <w:ilvl w:val="0"/>
          <w:numId w:val="23"/>
        </w:numPr>
        <w:spacing w:after="200"/>
        <w:ind w:right="-284"/>
        <w:jc w:val="center"/>
        <w:rPr>
          <w:b/>
          <w:sz w:val="28"/>
          <w:szCs w:val="28"/>
        </w:rPr>
      </w:pPr>
      <w:r w:rsidRPr="00672679">
        <w:rPr>
          <w:b/>
          <w:sz w:val="28"/>
          <w:szCs w:val="28"/>
        </w:rPr>
        <w:t>Характеристика сферы реализации Подпрограммы 8,</w:t>
      </w:r>
    </w:p>
    <w:p w:rsidR="00233651" w:rsidRPr="00AE2619" w:rsidRDefault="00233651" w:rsidP="00233651">
      <w:pPr>
        <w:pStyle w:val="ad"/>
        <w:spacing w:after="200"/>
        <w:ind w:left="567" w:right="-284" w:firstLine="709"/>
        <w:jc w:val="center"/>
        <w:rPr>
          <w:b/>
          <w:sz w:val="28"/>
          <w:szCs w:val="28"/>
        </w:rPr>
      </w:pPr>
      <w:r w:rsidRPr="00AE2619">
        <w:rPr>
          <w:b/>
          <w:sz w:val="28"/>
          <w:szCs w:val="28"/>
        </w:rPr>
        <w:t>описание основных проблем в сфере организации питания обучающихся</w:t>
      </w:r>
      <w:r>
        <w:rPr>
          <w:b/>
          <w:sz w:val="28"/>
          <w:szCs w:val="28"/>
        </w:rPr>
        <w:t xml:space="preserve"> </w:t>
      </w:r>
      <w:r w:rsidRPr="00AE2619">
        <w:rPr>
          <w:b/>
          <w:sz w:val="28"/>
          <w:szCs w:val="28"/>
        </w:rPr>
        <w:t>образовательных организаций и прогноз ее развития</w:t>
      </w:r>
    </w:p>
    <w:p w:rsidR="00B27C9F" w:rsidRPr="00AE2619" w:rsidRDefault="00B27C9F" w:rsidP="00B27C9F">
      <w:pPr>
        <w:pStyle w:val="ConsPlusNonformat"/>
        <w:widowControl/>
        <w:ind w:right="-1" w:firstLine="567"/>
        <w:rPr>
          <w:rFonts w:ascii="Times New Roman" w:hAnsi="Times New Roman" w:cs="Times New Roman"/>
          <w:bCs/>
          <w:color w:val="000000"/>
          <w:sz w:val="28"/>
          <w:szCs w:val="28"/>
        </w:rPr>
      </w:pPr>
      <w:proofErr w:type="gramStart"/>
      <w:r w:rsidRPr="00D46FB3">
        <w:rPr>
          <w:rFonts w:ascii="Times New Roman" w:hAnsi="Times New Roman" w:cs="Times New Roman"/>
          <w:sz w:val="28"/>
          <w:szCs w:val="28"/>
        </w:rPr>
        <w:t xml:space="preserve">Подпрограмма 8 разработана в соответствии </w:t>
      </w:r>
      <w:r w:rsidRPr="00D46FB3">
        <w:rPr>
          <w:rFonts w:ascii="Times New Roman" w:hAnsi="Times New Roman" w:cs="Times New Roman"/>
          <w:bCs/>
          <w:color w:val="000000"/>
          <w:sz w:val="28"/>
          <w:szCs w:val="28"/>
        </w:rPr>
        <w:t xml:space="preserve"> с Федеральным законом от 29.12.2012г. № 273-ФЗ «Об образовании в Российской Федерации», </w:t>
      </w:r>
      <w:r w:rsidRPr="003B1D5A">
        <w:rPr>
          <w:rFonts w:ascii="Times New Roman" w:hAnsi="Times New Roman" w:cs="Times New Roman"/>
          <w:bCs/>
          <w:sz w:val="28"/>
          <w:szCs w:val="28"/>
        </w:rPr>
        <w:t>от 01.03.2020 г. № 47-ФЗ «</w:t>
      </w:r>
      <w:r w:rsidRPr="003B1D5A">
        <w:rPr>
          <w:rFonts w:ascii="Times New Roman" w:hAnsi="Times New Roman" w:cs="Times New Roman"/>
          <w:bCs/>
          <w:sz w:val="28"/>
          <w:szCs w:val="28"/>
          <w:shd w:val="clear" w:color="auto" w:fill="FFFFFC"/>
        </w:rPr>
        <w:t>О внесении изменений в Федеральный закон «О качестве и</w:t>
      </w:r>
      <w:r>
        <w:rPr>
          <w:rFonts w:ascii="Times New Roman" w:hAnsi="Times New Roman" w:cs="Times New Roman"/>
          <w:bCs/>
          <w:sz w:val="28"/>
          <w:szCs w:val="28"/>
          <w:shd w:val="clear" w:color="auto" w:fill="FFFFFC"/>
        </w:rPr>
        <w:t xml:space="preserve"> безопасности пищевых продуктов»</w:t>
      </w:r>
      <w:r w:rsidRPr="003B1D5A">
        <w:rPr>
          <w:rFonts w:ascii="Times New Roman" w:hAnsi="Times New Roman" w:cs="Times New Roman"/>
          <w:bCs/>
          <w:sz w:val="28"/>
          <w:szCs w:val="28"/>
          <w:shd w:val="clear" w:color="auto" w:fill="FFFFFC"/>
        </w:rPr>
        <w:t xml:space="preserve"> и</w:t>
      </w:r>
      <w:r>
        <w:rPr>
          <w:rFonts w:ascii="Times New Roman" w:hAnsi="Times New Roman" w:cs="Times New Roman"/>
          <w:bCs/>
          <w:sz w:val="28"/>
          <w:szCs w:val="28"/>
          <w:shd w:val="clear" w:color="auto" w:fill="FFFFFC"/>
        </w:rPr>
        <w:t xml:space="preserve"> статью 37 Федерального закона «</w:t>
      </w:r>
      <w:r w:rsidRPr="003B1D5A">
        <w:rPr>
          <w:rFonts w:ascii="Times New Roman" w:hAnsi="Times New Roman" w:cs="Times New Roman"/>
          <w:bCs/>
          <w:sz w:val="28"/>
          <w:szCs w:val="28"/>
          <w:shd w:val="clear" w:color="auto" w:fill="FFFFFC"/>
        </w:rPr>
        <w:t xml:space="preserve">Об образовании в Российской Федерации», </w:t>
      </w:r>
      <w:r w:rsidRPr="003B1D5A">
        <w:rPr>
          <w:rFonts w:ascii="Times New Roman" w:hAnsi="Times New Roman" w:cs="Times New Roman"/>
          <w:bCs/>
          <w:sz w:val="28"/>
          <w:szCs w:val="28"/>
        </w:rPr>
        <w:t>Законом Республики Адыгея от 27. 12.2013г.</w:t>
      </w:r>
      <w:r>
        <w:rPr>
          <w:rFonts w:ascii="Times New Roman" w:hAnsi="Times New Roman" w:cs="Times New Roman"/>
          <w:bCs/>
          <w:color w:val="000000"/>
          <w:sz w:val="28"/>
          <w:szCs w:val="28"/>
        </w:rPr>
        <w:t xml:space="preserve"> №264 «</w:t>
      </w:r>
      <w:r w:rsidRPr="00AE2619">
        <w:rPr>
          <w:rFonts w:ascii="Times New Roman" w:hAnsi="Times New Roman" w:cs="Times New Roman"/>
          <w:bCs/>
          <w:color w:val="000000"/>
          <w:sz w:val="28"/>
          <w:szCs w:val="28"/>
        </w:rPr>
        <w:t xml:space="preserve">Об образовании в Республике Адыгея», с целью </w:t>
      </w:r>
      <w:r w:rsidRPr="00B27C9F">
        <w:rPr>
          <w:rFonts w:ascii="Times New Roman" w:hAnsi="Times New Roman" w:cs="Times New Roman"/>
          <w:sz w:val="28"/>
          <w:szCs w:val="28"/>
        </w:rPr>
        <w:t>обеспечения бесплатным</w:t>
      </w:r>
      <w:proofErr w:type="gramEnd"/>
      <w:r w:rsidRPr="00B27C9F">
        <w:rPr>
          <w:rFonts w:ascii="Times New Roman" w:hAnsi="Times New Roman" w:cs="Times New Roman"/>
          <w:sz w:val="28"/>
          <w:szCs w:val="28"/>
        </w:rPr>
        <w:t xml:space="preserve"> горячим питанием обучающихся, находящихся в трудной жизненной ситуации, детей-сирот, детей, оставшихся без попечения родителей, детей с ограниченными возможностями здоровья.</w:t>
      </w:r>
    </w:p>
    <w:p w:rsidR="00B27C9F" w:rsidRPr="00AE2619" w:rsidRDefault="00B27C9F" w:rsidP="00B27C9F">
      <w:pPr>
        <w:pStyle w:val="ConsPlusNonformat"/>
        <w:widowControl/>
        <w:ind w:right="-1" w:firstLine="567"/>
        <w:rPr>
          <w:rFonts w:ascii="Times New Roman" w:hAnsi="Times New Roman" w:cs="Times New Roman"/>
          <w:color w:val="000000"/>
          <w:sz w:val="28"/>
          <w:szCs w:val="28"/>
        </w:rPr>
      </w:pPr>
      <w:r w:rsidRPr="00AE2619">
        <w:rPr>
          <w:rFonts w:ascii="Times New Roman" w:hAnsi="Times New Roman" w:cs="Times New Roman"/>
          <w:color w:val="000000"/>
          <w:sz w:val="28"/>
          <w:szCs w:val="28"/>
        </w:rPr>
        <w:t xml:space="preserve">Актуальность  Подпрограммы 8 обусловлена  рядом  социальных  и  экономических  факторов.  Социальные  факторы  связаны  с  качеством  предоставляемых  услуг,  экономические -  с отсутствием средств родителей социально-незащищенных семей на оплату горячего питания </w:t>
      </w:r>
      <w:r>
        <w:rPr>
          <w:rFonts w:ascii="Times New Roman" w:hAnsi="Times New Roman" w:cs="Times New Roman"/>
          <w:color w:val="000000"/>
          <w:sz w:val="28"/>
          <w:szCs w:val="28"/>
        </w:rPr>
        <w:t>обучающихся</w:t>
      </w:r>
      <w:r w:rsidRPr="00AE2619">
        <w:rPr>
          <w:rFonts w:ascii="Times New Roman" w:hAnsi="Times New Roman" w:cs="Times New Roman"/>
          <w:color w:val="000000"/>
          <w:sz w:val="28"/>
          <w:szCs w:val="28"/>
        </w:rPr>
        <w:t>.</w:t>
      </w:r>
    </w:p>
    <w:p w:rsidR="00B27C9F" w:rsidRDefault="00B27C9F" w:rsidP="00B27C9F">
      <w:pPr>
        <w:ind w:right="-1" w:firstLine="567"/>
        <w:jc w:val="both"/>
        <w:rPr>
          <w:sz w:val="28"/>
          <w:szCs w:val="28"/>
        </w:rPr>
      </w:pPr>
      <w:r w:rsidRPr="00AE2619">
        <w:rPr>
          <w:sz w:val="28"/>
          <w:szCs w:val="28"/>
        </w:rPr>
        <w:tab/>
      </w:r>
      <w:r w:rsidRPr="007F0A09">
        <w:rPr>
          <w:sz w:val="28"/>
          <w:szCs w:val="28"/>
        </w:rPr>
        <w:t>Реализация Подпрограммы 8 предусматривает   предоставление горячего питания учащимся из семей, находящихся в трудной жизненной ситуац</w:t>
      </w:r>
      <w:r w:rsidRPr="00B27C9F">
        <w:rPr>
          <w:sz w:val="28"/>
          <w:szCs w:val="28"/>
        </w:rPr>
        <w:t>ии, детей-сирот, детей, оставшихся без попечения родителей, детей с ограниченными возможностями здоровья, обучающимся начальных классов</w:t>
      </w:r>
      <w:r w:rsidRPr="007F0A09">
        <w:rPr>
          <w:sz w:val="28"/>
          <w:szCs w:val="28"/>
        </w:rPr>
        <w:t xml:space="preserve"> до конца действия подпрограммы 8</w:t>
      </w:r>
      <w:r>
        <w:rPr>
          <w:sz w:val="28"/>
          <w:szCs w:val="28"/>
        </w:rPr>
        <w:t>.</w:t>
      </w:r>
    </w:p>
    <w:p w:rsidR="00B27C9F" w:rsidRPr="007F0A09" w:rsidRDefault="00B27C9F" w:rsidP="00B27C9F">
      <w:pPr>
        <w:pStyle w:val="ConsPlusNonformat"/>
        <w:widowControl/>
        <w:ind w:left="567" w:right="-284" w:firstLine="142"/>
        <w:rPr>
          <w:rFonts w:ascii="Times New Roman" w:hAnsi="Times New Roman" w:cs="Times New Roman"/>
          <w:bCs/>
          <w:color w:val="000000"/>
          <w:sz w:val="28"/>
          <w:szCs w:val="28"/>
        </w:rPr>
      </w:pPr>
    </w:p>
    <w:p w:rsidR="00233651" w:rsidRPr="007F0A09" w:rsidRDefault="00233651" w:rsidP="00233651">
      <w:pPr>
        <w:pStyle w:val="ConsPlusNonformat"/>
        <w:widowControl/>
        <w:ind w:left="567" w:right="-284" w:firstLine="142"/>
        <w:rPr>
          <w:rFonts w:ascii="Times New Roman" w:hAnsi="Times New Roman" w:cs="Times New Roman"/>
          <w:bCs/>
          <w:color w:val="000000"/>
          <w:sz w:val="28"/>
          <w:szCs w:val="28"/>
        </w:rPr>
      </w:pPr>
    </w:p>
    <w:p w:rsidR="00233651" w:rsidRPr="007F0A09" w:rsidRDefault="00233651" w:rsidP="00233651">
      <w:pPr>
        <w:pStyle w:val="ad"/>
        <w:numPr>
          <w:ilvl w:val="0"/>
          <w:numId w:val="23"/>
        </w:numPr>
        <w:ind w:right="-284" w:firstLine="142"/>
        <w:contextualSpacing w:val="0"/>
        <w:jc w:val="center"/>
        <w:rPr>
          <w:b/>
          <w:sz w:val="28"/>
          <w:szCs w:val="28"/>
        </w:rPr>
      </w:pPr>
      <w:r w:rsidRPr="007F0A09">
        <w:rPr>
          <w:b/>
          <w:sz w:val="28"/>
          <w:szCs w:val="28"/>
        </w:rPr>
        <w:t>Характеристика  основных мероприятий Подпрограммы 8</w:t>
      </w:r>
    </w:p>
    <w:p w:rsidR="00233651" w:rsidRPr="00DC5D35" w:rsidRDefault="00233651" w:rsidP="00233651">
      <w:pPr>
        <w:pStyle w:val="ad"/>
        <w:ind w:left="644" w:right="-284" w:firstLine="142"/>
        <w:jc w:val="both"/>
        <w:rPr>
          <w:b/>
          <w:sz w:val="28"/>
          <w:szCs w:val="28"/>
        </w:rPr>
      </w:pPr>
    </w:p>
    <w:p w:rsidR="00233651" w:rsidRDefault="00233651" w:rsidP="00233651">
      <w:pPr>
        <w:ind w:right="-1" w:firstLine="142"/>
        <w:jc w:val="both"/>
        <w:rPr>
          <w:sz w:val="28"/>
          <w:szCs w:val="28"/>
        </w:rPr>
      </w:pPr>
      <w:r w:rsidRPr="00AE2619">
        <w:rPr>
          <w:sz w:val="28"/>
          <w:szCs w:val="28"/>
        </w:rPr>
        <w:tab/>
      </w:r>
      <w:r>
        <w:rPr>
          <w:sz w:val="28"/>
          <w:szCs w:val="28"/>
        </w:rPr>
        <w:t xml:space="preserve">Обеспечение бесплатным питанием детей, находящихся в трудной жизненной ситуации: </w:t>
      </w:r>
      <w:r w:rsidRPr="00AE2619">
        <w:rPr>
          <w:sz w:val="28"/>
          <w:szCs w:val="28"/>
        </w:rPr>
        <w:t xml:space="preserve">детей </w:t>
      </w:r>
      <w:proofErr w:type="gramStart"/>
      <w:r w:rsidRPr="00AE2619">
        <w:rPr>
          <w:sz w:val="28"/>
          <w:szCs w:val="28"/>
        </w:rPr>
        <w:t>–и</w:t>
      </w:r>
      <w:proofErr w:type="gramEnd"/>
      <w:r w:rsidRPr="00AE2619">
        <w:rPr>
          <w:sz w:val="28"/>
          <w:szCs w:val="28"/>
        </w:rPr>
        <w:t>нвалидов, детей-сирот,</w:t>
      </w:r>
      <w:r>
        <w:rPr>
          <w:sz w:val="28"/>
          <w:szCs w:val="28"/>
        </w:rPr>
        <w:t xml:space="preserve"> детей, оставшихся без попечения родителей, детей с ограниченными возможностями здоровья</w:t>
      </w:r>
      <w:r w:rsidRPr="00AE2619">
        <w:rPr>
          <w:sz w:val="28"/>
          <w:szCs w:val="28"/>
        </w:rPr>
        <w:t xml:space="preserve">, детей из </w:t>
      </w:r>
      <w:r>
        <w:rPr>
          <w:sz w:val="28"/>
          <w:szCs w:val="28"/>
        </w:rPr>
        <w:t>мало</w:t>
      </w:r>
      <w:r w:rsidR="005A0C2C">
        <w:rPr>
          <w:sz w:val="28"/>
          <w:szCs w:val="28"/>
        </w:rPr>
        <w:t>имущих</w:t>
      </w:r>
      <w:r w:rsidRPr="00AE2619">
        <w:rPr>
          <w:sz w:val="28"/>
          <w:szCs w:val="28"/>
        </w:rPr>
        <w:t xml:space="preserve"> семей.</w:t>
      </w:r>
    </w:p>
    <w:p w:rsidR="00D03307" w:rsidRDefault="00D03307" w:rsidP="00233651">
      <w:pPr>
        <w:ind w:right="-1" w:firstLine="142"/>
        <w:jc w:val="both"/>
        <w:rPr>
          <w:sz w:val="28"/>
          <w:szCs w:val="28"/>
        </w:rPr>
      </w:pPr>
    </w:p>
    <w:p w:rsidR="00233651" w:rsidRPr="00DC5D35" w:rsidRDefault="00233651" w:rsidP="00233651">
      <w:pPr>
        <w:pStyle w:val="ad"/>
        <w:numPr>
          <w:ilvl w:val="0"/>
          <w:numId w:val="23"/>
        </w:numPr>
        <w:spacing w:after="200"/>
        <w:ind w:right="-284" w:firstLine="709"/>
        <w:jc w:val="center"/>
        <w:rPr>
          <w:b/>
          <w:sz w:val="28"/>
          <w:szCs w:val="28"/>
        </w:rPr>
      </w:pPr>
      <w:r w:rsidRPr="00DC5D35">
        <w:rPr>
          <w:b/>
          <w:sz w:val="28"/>
          <w:szCs w:val="28"/>
        </w:rPr>
        <w:lastRenderedPageBreak/>
        <w:t xml:space="preserve">Характеристика мер правового регулирования в </w:t>
      </w:r>
      <w:r>
        <w:rPr>
          <w:b/>
          <w:sz w:val="28"/>
          <w:szCs w:val="28"/>
        </w:rPr>
        <w:t>сфере реализации Подпрограммы 8</w:t>
      </w:r>
    </w:p>
    <w:p w:rsidR="00233651" w:rsidRPr="00AE2619" w:rsidRDefault="00233651" w:rsidP="00233651">
      <w:pPr>
        <w:pStyle w:val="a3"/>
        <w:tabs>
          <w:tab w:val="left" w:pos="0"/>
        </w:tabs>
        <w:ind w:right="-1"/>
        <w:rPr>
          <w:sz w:val="28"/>
          <w:szCs w:val="28"/>
        </w:rPr>
      </w:pPr>
      <w:r w:rsidRPr="00AE2619">
        <w:rPr>
          <w:sz w:val="28"/>
          <w:szCs w:val="28"/>
        </w:rPr>
        <w:tab/>
        <w:t>Реализация Подпрограммы 8 осуществляется Управлением образования администрации муниципального образования «Красногвардейский район» и образовательными организациями.</w:t>
      </w:r>
    </w:p>
    <w:p w:rsidR="00233651" w:rsidRPr="00AE2619" w:rsidRDefault="00233651" w:rsidP="00233651">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Формы и методы управления реализацией Подпрограммы определяются   Управлением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233651" w:rsidRPr="00AE2619" w:rsidRDefault="00233651" w:rsidP="00233651">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Управление образования</w:t>
      </w:r>
      <w:r>
        <w:rPr>
          <w:rFonts w:ascii="Times New Roman" w:hAnsi="Times New Roman" w:cs="Times New Roman"/>
          <w:sz w:val="28"/>
          <w:szCs w:val="28"/>
        </w:rPr>
        <w:t xml:space="preserve"> администрации МО «Красногвардейский район»</w:t>
      </w:r>
      <w:r w:rsidRPr="00AE2619">
        <w:rPr>
          <w:rFonts w:ascii="Times New Roman" w:hAnsi="Times New Roman" w:cs="Times New Roman"/>
          <w:sz w:val="28"/>
          <w:szCs w:val="28"/>
        </w:rPr>
        <w:t>:</w:t>
      </w:r>
    </w:p>
    <w:p w:rsidR="00233651" w:rsidRPr="00AE2619" w:rsidRDefault="00233651" w:rsidP="00233651">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xml:space="preserve">- обеспечивает реализацию мероприятий Подпрограммы </w:t>
      </w:r>
      <w:r>
        <w:rPr>
          <w:rFonts w:ascii="Times New Roman" w:hAnsi="Times New Roman" w:cs="Times New Roman"/>
          <w:sz w:val="28"/>
          <w:szCs w:val="28"/>
        </w:rPr>
        <w:t xml:space="preserve">8 </w:t>
      </w:r>
      <w:r w:rsidRPr="00AE2619">
        <w:rPr>
          <w:rFonts w:ascii="Times New Roman" w:hAnsi="Times New Roman" w:cs="Times New Roman"/>
          <w:sz w:val="28"/>
          <w:szCs w:val="28"/>
        </w:rPr>
        <w:t>в соответствии с утвержденными объемами финансирования;</w:t>
      </w:r>
    </w:p>
    <w:p w:rsidR="00233651" w:rsidRPr="00AE2619" w:rsidRDefault="00233651" w:rsidP="00233651">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несет ответственность и обеспечивает контроль целевого использования выделенных средств;</w:t>
      </w:r>
    </w:p>
    <w:p w:rsidR="00233651" w:rsidRPr="00AE2619" w:rsidRDefault="00233651" w:rsidP="00233651">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готовит предложения по корректировке или по завершению программы;</w:t>
      </w:r>
    </w:p>
    <w:p w:rsidR="00233651" w:rsidRDefault="00233651" w:rsidP="00D03307">
      <w:pPr>
        <w:pStyle w:val="ConsPlusNormal"/>
        <w:widowControl/>
        <w:ind w:right="-1" w:firstLine="0"/>
        <w:jc w:val="both"/>
        <w:rPr>
          <w:rFonts w:ascii="Times New Roman" w:hAnsi="Times New Roman" w:cs="Times New Roman"/>
          <w:sz w:val="28"/>
          <w:szCs w:val="28"/>
        </w:rPr>
      </w:pPr>
      <w:r w:rsidRPr="00AE2619">
        <w:rPr>
          <w:rFonts w:ascii="Times New Roman" w:hAnsi="Times New Roman" w:cs="Times New Roman"/>
          <w:sz w:val="28"/>
          <w:szCs w:val="28"/>
        </w:rPr>
        <w:t>- разрабатывает перечень показателей для мониторинга реализации программных мероприятий.</w:t>
      </w:r>
    </w:p>
    <w:p w:rsidR="00D03307" w:rsidRPr="00AE2619" w:rsidRDefault="00D03307" w:rsidP="00D03307">
      <w:pPr>
        <w:pStyle w:val="ConsPlusNormal"/>
        <w:widowControl/>
        <w:ind w:right="-1" w:firstLine="0"/>
        <w:jc w:val="both"/>
        <w:rPr>
          <w:rFonts w:ascii="Times New Roman" w:hAnsi="Times New Roman" w:cs="Times New Roman"/>
          <w:sz w:val="28"/>
          <w:szCs w:val="28"/>
        </w:rPr>
      </w:pPr>
    </w:p>
    <w:p w:rsidR="00233651" w:rsidRPr="007F0A09" w:rsidRDefault="00233651" w:rsidP="00233651">
      <w:pPr>
        <w:ind w:right="-284"/>
        <w:contextualSpacing/>
        <w:jc w:val="center"/>
        <w:rPr>
          <w:b/>
          <w:sz w:val="28"/>
          <w:szCs w:val="28"/>
        </w:rPr>
      </w:pPr>
      <w:r>
        <w:rPr>
          <w:b/>
          <w:sz w:val="28"/>
          <w:szCs w:val="28"/>
        </w:rPr>
        <w:t xml:space="preserve">4. </w:t>
      </w:r>
      <w:r w:rsidRPr="007F0A09">
        <w:rPr>
          <w:b/>
          <w:sz w:val="28"/>
          <w:szCs w:val="28"/>
        </w:rPr>
        <w:t>Прогноз сводных показателей муниципальных заданий</w:t>
      </w:r>
    </w:p>
    <w:p w:rsidR="00233651" w:rsidRDefault="00233651" w:rsidP="00233651">
      <w:pPr>
        <w:pStyle w:val="ad"/>
        <w:ind w:left="567" w:right="-284" w:firstLine="709"/>
        <w:jc w:val="center"/>
        <w:rPr>
          <w:b/>
          <w:sz w:val="28"/>
          <w:szCs w:val="28"/>
        </w:rPr>
      </w:pPr>
      <w:r w:rsidRPr="00AE2619">
        <w:rPr>
          <w:b/>
          <w:sz w:val="28"/>
          <w:szCs w:val="28"/>
        </w:rPr>
        <w:t>по э</w:t>
      </w:r>
      <w:r>
        <w:rPr>
          <w:b/>
          <w:sz w:val="28"/>
          <w:szCs w:val="28"/>
        </w:rPr>
        <w:t>тапам реализации Подпрограммы 8</w:t>
      </w:r>
    </w:p>
    <w:p w:rsidR="00233651" w:rsidRDefault="00233651" w:rsidP="00233651">
      <w:pPr>
        <w:pStyle w:val="ad"/>
        <w:ind w:left="567" w:right="-284" w:firstLine="709"/>
        <w:jc w:val="center"/>
        <w:rPr>
          <w:b/>
          <w:sz w:val="28"/>
          <w:szCs w:val="28"/>
        </w:rPr>
      </w:pPr>
    </w:p>
    <w:p w:rsidR="00B27C9F" w:rsidRPr="00A31FA3" w:rsidRDefault="00B27C9F" w:rsidP="00B27C9F">
      <w:pPr>
        <w:ind w:firstLine="567"/>
        <w:jc w:val="both"/>
        <w:rPr>
          <w:sz w:val="28"/>
          <w:szCs w:val="28"/>
        </w:rPr>
      </w:pPr>
      <w:r w:rsidRPr="00B27C9F">
        <w:rPr>
          <w:sz w:val="28"/>
          <w:szCs w:val="28"/>
        </w:rPr>
        <w:t>- Доля образовательных организаций, где  дети из семей, находящихся в трудной жизненной ситуации, детей-сирот, детей, оставшихся без попечения родителей, детей ОВЗ охвачены бесплатным горячим питанием составляет 100%.</w:t>
      </w:r>
    </w:p>
    <w:p w:rsidR="00233651" w:rsidRPr="00AE2619" w:rsidRDefault="00B27C9F" w:rsidP="00A07F0D">
      <w:pPr>
        <w:ind w:right="-1" w:firstLine="284"/>
        <w:jc w:val="both"/>
        <w:rPr>
          <w:sz w:val="28"/>
          <w:szCs w:val="28"/>
        </w:rPr>
      </w:pPr>
      <w:r>
        <w:rPr>
          <w:sz w:val="28"/>
          <w:szCs w:val="28"/>
        </w:rPr>
        <w:t xml:space="preserve">- </w:t>
      </w:r>
      <w:r w:rsidRPr="00AE2619">
        <w:rPr>
          <w:sz w:val="28"/>
          <w:szCs w:val="28"/>
        </w:rPr>
        <w:t>Доля образовательных организаций</w:t>
      </w:r>
      <w:r>
        <w:rPr>
          <w:sz w:val="28"/>
          <w:szCs w:val="28"/>
        </w:rPr>
        <w:t>,</w:t>
      </w:r>
      <w:r w:rsidRPr="00AE2619">
        <w:rPr>
          <w:sz w:val="28"/>
          <w:szCs w:val="28"/>
        </w:rPr>
        <w:t xml:space="preserve"> выполняющих нормы и требования СанПиНа</w:t>
      </w:r>
      <w:r>
        <w:rPr>
          <w:sz w:val="28"/>
          <w:szCs w:val="28"/>
        </w:rPr>
        <w:t>-100%.</w:t>
      </w:r>
    </w:p>
    <w:p w:rsidR="00233651" w:rsidRPr="00354618" w:rsidRDefault="00233651" w:rsidP="00233651">
      <w:pPr>
        <w:pStyle w:val="ad"/>
        <w:numPr>
          <w:ilvl w:val="0"/>
          <w:numId w:val="15"/>
        </w:numPr>
        <w:spacing w:after="200"/>
        <w:ind w:right="-284"/>
        <w:jc w:val="center"/>
        <w:rPr>
          <w:b/>
          <w:sz w:val="28"/>
          <w:szCs w:val="28"/>
        </w:rPr>
      </w:pPr>
      <w:r w:rsidRPr="00354618">
        <w:rPr>
          <w:b/>
          <w:sz w:val="28"/>
          <w:szCs w:val="28"/>
        </w:rPr>
        <w:t>Ресур</w:t>
      </w:r>
      <w:r>
        <w:rPr>
          <w:b/>
          <w:sz w:val="28"/>
          <w:szCs w:val="28"/>
        </w:rPr>
        <w:t>сное обеспечение Подпрограммы 8</w:t>
      </w:r>
    </w:p>
    <w:p w:rsidR="00123387" w:rsidRPr="00166F54" w:rsidRDefault="00233651" w:rsidP="00123387">
      <w:pPr>
        <w:pStyle w:val="a5"/>
        <w:jc w:val="both"/>
        <w:rPr>
          <w:sz w:val="28"/>
          <w:szCs w:val="28"/>
        </w:rPr>
      </w:pPr>
      <w:r w:rsidRPr="00AE2619">
        <w:rPr>
          <w:sz w:val="28"/>
          <w:szCs w:val="28"/>
        </w:rPr>
        <w:tab/>
      </w:r>
      <w:r w:rsidR="00123387" w:rsidRPr="00A43013">
        <w:rPr>
          <w:sz w:val="28"/>
          <w:szCs w:val="28"/>
        </w:rPr>
        <w:t xml:space="preserve">Объемы бюджетных ассигнований на реализацию Подпрограммы 8 «Обеспечение льготным питанием </w:t>
      </w:r>
      <w:r w:rsidR="00123387">
        <w:rPr>
          <w:sz w:val="28"/>
          <w:szCs w:val="28"/>
        </w:rPr>
        <w:t>обучающихся</w:t>
      </w:r>
      <w:r w:rsidR="00123387" w:rsidRPr="00A43013">
        <w:rPr>
          <w:sz w:val="28"/>
          <w:szCs w:val="28"/>
        </w:rPr>
        <w:t xml:space="preserve"> школ района» составляе</w:t>
      </w:r>
      <w:r w:rsidR="00123387">
        <w:rPr>
          <w:sz w:val="28"/>
          <w:szCs w:val="28"/>
        </w:rPr>
        <w:t xml:space="preserve">т </w:t>
      </w:r>
      <w:r w:rsidR="00123387" w:rsidRPr="00166F54">
        <w:rPr>
          <w:sz w:val="28"/>
          <w:szCs w:val="28"/>
        </w:rPr>
        <w:t>55 079,7 тыс. руб., в том числе:</w:t>
      </w:r>
    </w:p>
    <w:p w:rsidR="00123387" w:rsidRPr="00166F54" w:rsidRDefault="00123387" w:rsidP="00123387">
      <w:pPr>
        <w:pStyle w:val="a5"/>
        <w:jc w:val="both"/>
        <w:rPr>
          <w:sz w:val="28"/>
          <w:szCs w:val="28"/>
        </w:rPr>
      </w:pPr>
      <w:r w:rsidRPr="00166F54">
        <w:rPr>
          <w:sz w:val="28"/>
          <w:szCs w:val="28"/>
        </w:rPr>
        <w:t>2018 год – 5 706,5 тыс. рублей;</w:t>
      </w:r>
    </w:p>
    <w:p w:rsidR="00123387" w:rsidRPr="00166F54" w:rsidRDefault="00123387" w:rsidP="00123387">
      <w:pPr>
        <w:pStyle w:val="a5"/>
        <w:jc w:val="both"/>
        <w:rPr>
          <w:sz w:val="28"/>
          <w:szCs w:val="28"/>
        </w:rPr>
      </w:pPr>
      <w:r w:rsidRPr="00166F54">
        <w:rPr>
          <w:sz w:val="28"/>
          <w:szCs w:val="28"/>
        </w:rPr>
        <w:t>2019 год – 7 125,7 тыс. рублей;</w:t>
      </w:r>
    </w:p>
    <w:p w:rsidR="00123387" w:rsidRPr="00166F54" w:rsidRDefault="00123387" w:rsidP="00123387">
      <w:pPr>
        <w:pStyle w:val="a5"/>
        <w:jc w:val="both"/>
        <w:rPr>
          <w:sz w:val="28"/>
          <w:szCs w:val="28"/>
        </w:rPr>
      </w:pPr>
      <w:r w:rsidRPr="00166F54">
        <w:rPr>
          <w:sz w:val="28"/>
          <w:szCs w:val="28"/>
        </w:rPr>
        <w:t>2020 год – 7 590,1тыс. рублей,</w:t>
      </w:r>
    </w:p>
    <w:p w:rsidR="00123387" w:rsidRPr="00A43013" w:rsidRDefault="00123387" w:rsidP="00123387">
      <w:pPr>
        <w:pStyle w:val="a5"/>
        <w:jc w:val="both"/>
        <w:rPr>
          <w:sz w:val="28"/>
          <w:szCs w:val="28"/>
        </w:rPr>
      </w:pPr>
      <w:r w:rsidRPr="00166F54">
        <w:rPr>
          <w:sz w:val="28"/>
          <w:szCs w:val="28"/>
        </w:rPr>
        <w:t>2021 год – 10 009,6 тыс. рублей,</w:t>
      </w:r>
    </w:p>
    <w:p w:rsidR="00123387" w:rsidRPr="00A43013" w:rsidRDefault="00123387" w:rsidP="00123387">
      <w:pPr>
        <w:pStyle w:val="a5"/>
        <w:jc w:val="both"/>
        <w:rPr>
          <w:sz w:val="28"/>
          <w:szCs w:val="28"/>
        </w:rPr>
      </w:pPr>
      <w:r w:rsidRPr="00A43013">
        <w:rPr>
          <w:sz w:val="28"/>
          <w:szCs w:val="28"/>
        </w:rPr>
        <w:t>202</w:t>
      </w:r>
      <w:r>
        <w:rPr>
          <w:sz w:val="28"/>
          <w:szCs w:val="28"/>
        </w:rPr>
        <w:t>2</w:t>
      </w:r>
      <w:r w:rsidRPr="00A43013">
        <w:rPr>
          <w:sz w:val="28"/>
          <w:szCs w:val="28"/>
        </w:rPr>
        <w:t xml:space="preserve"> год – </w:t>
      </w:r>
      <w:r>
        <w:rPr>
          <w:sz w:val="28"/>
          <w:szCs w:val="28"/>
        </w:rPr>
        <w:t xml:space="preserve">10168,1 </w:t>
      </w:r>
      <w:r w:rsidRPr="00A43013">
        <w:rPr>
          <w:sz w:val="28"/>
          <w:szCs w:val="28"/>
        </w:rPr>
        <w:t>тыс. рублей,</w:t>
      </w:r>
    </w:p>
    <w:p w:rsidR="00123387" w:rsidRDefault="00123387" w:rsidP="00123387">
      <w:pPr>
        <w:pStyle w:val="a5"/>
        <w:jc w:val="both"/>
        <w:rPr>
          <w:sz w:val="28"/>
          <w:szCs w:val="28"/>
        </w:rPr>
      </w:pPr>
      <w:r>
        <w:rPr>
          <w:sz w:val="28"/>
          <w:szCs w:val="28"/>
        </w:rPr>
        <w:t>2023</w:t>
      </w:r>
      <w:r w:rsidRPr="00A43013">
        <w:rPr>
          <w:sz w:val="28"/>
          <w:szCs w:val="28"/>
        </w:rPr>
        <w:t xml:space="preserve">год – </w:t>
      </w:r>
      <w:r>
        <w:rPr>
          <w:sz w:val="28"/>
          <w:szCs w:val="28"/>
        </w:rPr>
        <w:t>7240,0</w:t>
      </w:r>
      <w:r w:rsidRPr="00A43013">
        <w:rPr>
          <w:sz w:val="28"/>
          <w:szCs w:val="28"/>
        </w:rPr>
        <w:t xml:space="preserve"> тыс. рублей</w:t>
      </w:r>
      <w:r>
        <w:rPr>
          <w:sz w:val="28"/>
          <w:szCs w:val="28"/>
        </w:rPr>
        <w:t>;</w:t>
      </w:r>
      <w:bookmarkStart w:id="0" w:name="_GoBack"/>
      <w:bookmarkEnd w:id="0"/>
    </w:p>
    <w:p w:rsidR="00F63003" w:rsidRDefault="00123387" w:rsidP="00123387">
      <w:pPr>
        <w:pStyle w:val="a5"/>
        <w:jc w:val="both"/>
        <w:rPr>
          <w:sz w:val="28"/>
          <w:szCs w:val="28"/>
        </w:rPr>
      </w:pPr>
      <w:r>
        <w:rPr>
          <w:sz w:val="28"/>
          <w:szCs w:val="28"/>
        </w:rPr>
        <w:t>2024 год-  7239,7 тыс. рублей.</w:t>
      </w:r>
    </w:p>
    <w:p w:rsidR="00166F54" w:rsidRDefault="00166F54" w:rsidP="00123387">
      <w:pPr>
        <w:pStyle w:val="a5"/>
        <w:jc w:val="both"/>
        <w:rPr>
          <w:b/>
          <w:sz w:val="28"/>
          <w:szCs w:val="28"/>
        </w:rPr>
      </w:pPr>
    </w:p>
    <w:p w:rsidR="00233651" w:rsidRDefault="00233651" w:rsidP="00233651">
      <w:pPr>
        <w:pStyle w:val="a5"/>
        <w:numPr>
          <w:ilvl w:val="0"/>
          <w:numId w:val="15"/>
        </w:numPr>
        <w:jc w:val="center"/>
        <w:rPr>
          <w:b/>
          <w:sz w:val="28"/>
          <w:szCs w:val="28"/>
        </w:rPr>
      </w:pPr>
      <w:r w:rsidRPr="00AE2619">
        <w:rPr>
          <w:b/>
          <w:sz w:val="28"/>
          <w:szCs w:val="28"/>
        </w:rPr>
        <w:t>Методика оцен</w:t>
      </w:r>
      <w:r>
        <w:rPr>
          <w:b/>
          <w:sz w:val="28"/>
          <w:szCs w:val="28"/>
        </w:rPr>
        <w:t>ки эффективности Подпрограммы 8</w:t>
      </w:r>
    </w:p>
    <w:p w:rsidR="00233651" w:rsidRDefault="00233651" w:rsidP="00233651">
      <w:pPr>
        <w:pStyle w:val="a5"/>
        <w:ind w:left="644" w:right="-284"/>
        <w:rPr>
          <w:b/>
          <w:sz w:val="28"/>
          <w:szCs w:val="28"/>
        </w:rPr>
      </w:pPr>
    </w:p>
    <w:p w:rsidR="00233651" w:rsidRDefault="00233651" w:rsidP="00233651">
      <w:pPr>
        <w:pStyle w:val="a5"/>
        <w:ind w:right="-1" w:firstLine="708"/>
        <w:jc w:val="both"/>
        <w:rPr>
          <w:sz w:val="28"/>
          <w:szCs w:val="28"/>
        </w:rPr>
      </w:pPr>
      <w:r w:rsidRPr="00AE2619">
        <w:rPr>
          <w:sz w:val="28"/>
          <w:szCs w:val="28"/>
        </w:rPr>
        <w:t>Оценка эффективности Подпрограммы 8 производится в соответствии с методикой</w:t>
      </w:r>
      <w:r>
        <w:rPr>
          <w:sz w:val="28"/>
          <w:szCs w:val="28"/>
        </w:rPr>
        <w:t xml:space="preserve"> </w:t>
      </w:r>
      <w:r w:rsidRPr="00AE2619">
        <w:rPr>
          <w:sz w:val="28"/>
          <w:szCs w:val="28"/>
        </w:rPr>
        <w:t>оценки эффективности реализации муниципальной программы, изложенной в разделе 9 муниципальной программы  муниципального образования «Красногвардейский район»</w:t>
      </w:r>
      <w:r w:rsidR="00D03307">
        <w:rPr>
          <w:sz w:val="28"/>
          <w:szCs w:val="28"/>
        </w:rPr>
        <w:t xml:space="preserve"> </w:t>
      </w:r>
      <w:r w:rsidRPr="00AE2619">
        <w:rPr>
          <w:sz w:val="28"/>
          <w:szCs w:val="28"/>
        </w:rPr>
        <w:t xml:space="preserve">«Развитие образования на </w:t>
      </w:r>
      <w:r>
        <w:rPr>
          <w:sz w:val="28"/>
          <w:szCs w:val="28"/>
        </w:rPr>
        <w:t>20</w:t>
      </w:r>
      <w:r w:rsidR="00F63003">
        <w:rPr>
          <w:sz w:val="28"/>
          <w:szCs w:val="28"/>
        </w:rPr>
        <w:t>18</w:t>
      </w:r>
      <w:r>
        <w:rPr>
          <w:sz w:val="28"/>
          <w:szCs w:val="28"/>
        </w:rPr>
        <w:t>-2024</w:t>
      </w:r>
      <w:r w:rsidRPr="00AE2619">
        <w:rPr>
          <w:sz w:val="28"/>
          <w:szCs w:val="28"/>
        </w:rPr>
        <w:t xml:space="preserve"> годы».</w:t>
      </w:r>
    </w:p>
    <w:p w:rsidR="00D03307" w:rsidRDefault="00D03307" w:rsidP="00F85471">
      <w:pPr>
        <w:ind w:right="-1"/>
        <w:jc w:val="both"/>
        <w:rPr>
          <w:bCs/>
          <w:iCs/>
          <w:sz w:val="28"/>
          <w:szCs w:val="28"/>
        </w:rPr>
      </w:pPr>
    </w:p>
    <w:p w:rsidR="003E30AD" w:rsidRDefault="003E30AD" w:rsidP="003E30AD">
      <w:pPr>
        <w:autoSpaceDE w:val="0"/>
        <w:autoSpaceDN w:val="0"/>
        <w:adjustRightInd w:val="0"/>
        <w:jc w:val="both"/>
        <w:rPr>
          <w:bCs/>
          <w:iCs/>
          <w:color w:val="000000"/>
          <w:sz w:val="28"/>
          <w:szCs w:val="28"/>
        </w:rPr>
      </w:pPr>
      <w:r>
        <w:rPr>
          <w:bCs/>
          <w:iCs/>
          <w:color w:val="000000"/>
          <w:sz w:val="28"/>
          <w:szCs w:val="28"/>
        </w:rPr>
        <w:t>У</w:t>
      </w:r>
      <w:r w:rsidRPr="00703EB7">
        <w:rPr>
          <w:bCs/>
          <w:iCs/>
          <w:color w:val="000000"/>
          <w:sz w:val="28"/>
          <w:szCs w:val="28"/>
        </w:rPr>
        <w:t>правляющ</w:t>
      </w:r>
      <w:r>
        <w:rPr>
          <w:bCs/>
          <w:iCs/>
          <w:color w:val="000000"/>
          <w:sz w:val="28"/>
          <w:szCs w:val="28"/>
        </w:rPr>
        <w:t xml:space="preserve">ий делами </w:t>
      </w:r>
      <w:r w:rsidRPr="00703EB7">
        <w:rPr>
          <w:bCs/>
          <w:iCs/>
          <w:color w:val="000000"/>
          <w:sz w:val="28"/>
          <w:szCs w:val="28"/>
        </w:rPr>
        <w:t>администрации</w:t>
      </w:r>
    </w:p>
    <w:p w:rsidR="003E30AD" w:rsidRPr="00703EB7" w:rsidRDefault="003E30AD" w:rsidP="003E30AD">
      <w:pPr>
        <w:autoSpaceDE w:val="0"/>
        <w:autoSpaceDN w:val="0"/>
        <w:adjustRightInd w:val="0"/>
        <w:jc w:val="both"/>
        <w:rPr>
          <w:bCs/>
          <w:iCs/>
          <w:color w:val="000000"/>
          <w:sz w:val="28"/>
          <w:szCs w:val="28"/>
        </w:rPr>
      </w:pPr>
      <w:r>
        <w:rPr>
          <w:sz w:val="28"/>
          <w:szCs w:val="28"/>
        </w:rPr>
        <w:t xml:space="preserve">МО «Красногвардейский район» - </w:t>
      </w:r>
    </w:p>
    <w:p w:rsidR="00F85471" w:rsidRPr="00233651" w:rsidRDefault="003E30AD" w:rsidP="003E30AD">
      <w:pPr>
        <w:jc w:val="both"/>
        <w:rPr>
          <w:bCs/>
          <w:iCs/>
          <w:sz w:val="28"/>
          <w:szCs w:val="28"/>
        </w:rPr>
      </w:pPr>
      <w:r w:rsidRPr="00703EB7">
        <w:rPr>
          <w:bCs/>
          <w:iCs/>
          <w:color w:val="000000"/>
          <w:sz w:val="28"/>
          <w:szCs w:val="28"/>
        </w:rPr>
        <w:t xml:space="preserve">начальник общего отдела      </w:t>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sidRPr="00703EB7">
        <w:rPr>
          <w:bCs/>
          <w:iCs/>
          <w:color w:val="000000"/>
          <w:sz w:val="28"/>
          <w:szCs w:val="28"/>
        </w:rPr>
        <w:tab/>
      </w:r>
      <w:r>
        <w:rPr>
          <w:bCs/>
          <w:iCs/>
          <w:color w:val="000000"/>
          <w:sz w:val="28"/>
          <w:szCs w:val="28"/>
        </w:rPr>
        <w:tab/>
        <w:t xml:space="preserve">   А.А. </w:t>
      </w:r>
      <w:proofErr w:type="spellStart"/>
      <w:r>
        <w:rPr>
          <w:bCs/>
          <w:iCs/>
          <w:color w:val="000000"/>
          <w:sz w:val="28"/>
          <w:szCs w:val="28"/>
        </w:rPr>
        <w:t>Катбамбетов</w:t>
      </w:r>
      <w:proofErr w:type="spellEnd"/>
    </w:p>
    <w:sectPr w:rsidR="00F85471" w:rsidRPr="00233651" w:rsidSect="003E30AD">
      <w:headerReference w:type="default" r:id="rId14"/>
      <w:pgSz w:w="11906" w:h="16838"/>
      <w:pgMar w:top="567" w:right="567"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FF4" w:rsidRDefault="008B7FF4" w:rsidP="000E15B3">
      <w:r>
        <w:separator/>
      </w:r>
    </w:p>
  </w:endnote>
  <w:endnote w:type="continuationSeparator" w:id="0">
    <w:p w:rsidR="008B7FF4" w:rsidRDefault="008B7FF4" w:rsidP="000E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FF4" w:rsidRDefault="008B7FF4" w:rsidP="000E15B3">
      <w:r>
        <w:separator/>
      </w:r>
    </w:p>
  </w:footnote>
  <w:footnote w:type="continuationSeparator" w:id="0">
    <w:p w:rsidR="008B7FF4" w:rsidRDefault="008B7FF4" w:rsidP="000E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148" w:rsidRPr="009D0D24" w:rsidRDefault="005D3148" w:rsidP="00F57D2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8EF"/>
    <w:multiLevelType w:val="hybridMultilevel"/>
    <w:tmpl w:val="AA96CCCE"/>
    <w:lvl w:ilvl="0" w:tplc="01846B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977A6"/>
    <w:multiLevelType w:val="hybridMultilevel"/>
    <w:tmpl w:val="A1AAA1AC"/>
    <w:lvl w:ilvl="0" w:tplc="B7A6F9AA">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B4B63"/>
    <w:multiLevelType w:val="hybridMultilevel"/>
    <w:tmpl w:val="AB626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3B76"/>
    <w:multiLevelType w:val="hybridMultilevel"/>
    <w:tmpl w:val="9A400F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1517F"/>
    <w:multiLevelType w:val="hybridMultilevel"/>
    <w:tmpl w:val="4E1CE80A"/>
    <w:lvl w:ilvl="0" w:tplc="46A82B4C">
      <w:start w:val="2018"/>
      <w:numFmt w:val="decimal"/>
      <w:lvlText w:val="%1"/>
      <w:lvlJc w:val="left"/>
      <w:pPr>
        <w:ind w:left="56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64614C"/>
    <w:multiLevelType w:val="hybridMultilevel"/>
    <w:tmpl w:val="D80A8740"/>
    <w:lvl w:ilvl="0" w:tplc="8C147368">
      <w:start w:val="1"/>
      <w:numFmt w:val="decimal"/>
      <w:lvlText w:val="%1)"/>
      <w:lvlJc w:val="left"/>
      <w:pPr>
        <w:ind w:left="1279" w:hanging="360"/>
      </w:pPr>
      <w:rPr>
        <w:rFonts w:hint="default"/>
        <w:color w:val="auto"/>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6">
    <w:nsid w:val="1CA35D69"/>
    <w:multiLevelType w:val="hybridMultilevel"/>
    <w:tmpl w:val="E7F42C6E"/>
    <w:lvl w:ilvl="0" w:tplc="F3EE8236">
      <w:start w:val="2020"/>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B6C97"/>
    <w:multiLevelType w:val="hybridMultilevel"/>
    <w:tmpl w:val="4EF0CFA4"/>
    <w:lvl w:ilvl="0" w:tplc="D55A8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EF7D34"/>
    <w:multiLevelType w:val="hybridMultilevel"/>
    <w:tmpl w:val="8E20FBCC"/>
    <w:lvl w:ilvl="0" w:tplc="14682EF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6499B"/>
    <w:multiLevelType w:val="hybridMultilevel"/>
    <w:tmpl w:val="19A4F4F2"/>
    <w:lvl w:ilvl="0" w:tplc="61207968">
      <w:start w:val="2020"/>
      <w:numFmt w:val="decimal"/>
      <w:lvlText w:val="%1"/>
      <w:lvlJc w:val="left"/>
      <w:pPr>
        <w:ind w:left="1168"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7FE68E7"/>
    <w:multiLevelType w:val="hybridMultilevel"/>
    <w:tmpl w:val="135C086E"/>
    <w:lvl w:ilvl="0" w:tplc="C7B04BC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874FE3"/>
    <w:multiLevelType w:val="hybridMultilevel"/>
    <w:tmpl w:val="C6D0AD4E"/>
    <w:lvl w:ilvl="0" w:tplc="3F087916">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1B8264A"/>
    <w:multiLevelType w:val="hybridMultilevel"/>
    <w:tmpl w:val="86003C4E"/>
    <w:lvl w:ilvl="0" w:tplc="837E1C9A">
      <w:start w:val="2020"/>
      <w:numFmt w:val="decimal"/>
      <w:lvlText w:val="%1"/>
      <w:lvlJc w:val="left"/>
      <w:pPr>
        <w:ind w:left="56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1455AC"/>
    <w:multiLevelType w:val="hybridMultilevel"/>
    <w:tmpl w:val="86003C4E"/>
    <w:lvl w:ilvl="0" w:tplc="837E1C9A">
      <w:start w:val="2020"/>
      <w:numFmt w:val="decimal"/>
      <w:lvlText w:val="%1"/>
      <w:lvlJc w:val="left"/>
      <w:pPr>
        <w:ind w:left="127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7E61EF9"/>
    <w:multiLevelType w:val="hybridMultilevel"/>
    <w:tmpl w:val="964ED4A4"/>
    <w:lvl w:ilvl="0" w:tplc="9FBA10D8">
      <w:start w:val="2020"/>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B5C6735"/>
    <w:multiLevelType w:val="hybridMultilevel"/>
    <w:tmpl w:val="86003C4E"/>
    <w:lvl w:ilvl="0" w:tplc="837E1C9A">
      <w:start w:val="2020"/>
      <w:numFmt w:val="decimal"/>
      <w:lvlText w:val="%1"/>
      <w:lvlJc w:val="left"/>
      <w:pPr>
        <w:ind w:left="1270" w:hanging="5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BA913AC"/>
    <w:multiLevelType w:val="hybridMultilevel"/>
    <w:tmpl w:val="13F05C88"/>
    <w:lvl w:ilvl="0" w:tplc="920C3E78">
      <w:start w:val="2020"/>
      <w:numFmt w:val="decimal"/>
      <w:lvlText w:val="%1"/>
      <w:lvlJc w:val="left"/>
      <w:pPr>
        <w:ind w:left="1128" w:hanging="5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3C1E1E2A"/>
    <w:multiLevelType w:val="hybridMultilevel"/>
    <w:tmpl w:val="695C835C"/>
    <w:lvl w:ilvl="0" w:tplc="8046A1E6">
      <w:start w:val="2018"/>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CE6919"/>
    <w:multiLevelType w:val="hybridMultilevel"/>
    <w:tmpl w:val="AC98CEB0"/>
    <w:lvl w:ilvl="0" w:tplc="A51237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8122E2A"/>
    <w:multiLevelType w:val="hybridMultilevel"/>
    <w:tmpl w:val="663A35DC"/>
    <w:lvl w:ilvl="0" w:tplc="22BE1D9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8B80D61"/>
    <w:multiLevelType w:val="hybridMultilevel"/>
    <w:tmpl w:val="CAE2B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772F6D"/>
    <w:multiLevelType w:val="hybridMultilevel"/>
    <w:tmpl w:val="C2D644C8"/>
    <w:lvl w:ilvl="0" w:tplc="73060B66">
      <w:start w:val="2018"/>
      <w:numFmt w:val="decimal"/>
      <w:lvlText w:val="%1"/>
      <w:lvlJc w:val="left"/>
      <w:pPr>
        <w:ind w:left="560" w:hanging="5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6A36B47"/>
    <w:multiLevelType w:val="hybridMultilevel"/>
    <w:tmpl w:val="4204189E"/>
    <w:lvl w:ilvl="0" w:tplc="81A871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74F3E6B"/>
    <w:multiLevelType w:val="hybridMultilevel"/>
    <w:tmpl w:val="903A67BE"/>
    <w:lvl w:ilvl="0" w:tplc="C704830A">
      <w:start w:val="1"/>
      <w:numFmt w:val="decimal"/>
      <w:lvlText w:val="%1."/>
      <w:lvlJc w:val="left"/>
      <w:pPr>
        <w:ind w:left="4892" w:hanging="360"/>
      </w:pPr>
      <w:rPr>
        <w:rFonts w:hint="default"/>
        <w:b w:val="0"/>
      </w:rPr>
    </w:lvl>
    <w:lvl w:ilvl="1" w:tplc="04190019" w:tentative="1">
      <w:start w:val="1"/>
      <w:numFmt w:val="lowerLetter"/>
      <w:lvlText w:val="%2."/>
      <w:lvlJc w:val="left"/>
      <w:pPr>
        <w:ind w:left="5612" w:hanging="360"/>
      </w:pPr>
    </w:lvl>
    <w:lvl w:ilvl="2" w:tplc="0419001B" w:tentative="1">
      <w:start w:val="1"/>
      <w:numFmt w:val="lowerRoman"/>
      <w:lvlText w:val="%3."/>
      <w:lvlJc w:val="right"/>
      <w:pPr>
        <w:ind w:left="6332" w:hanging="180"/>
      </w:pPr>
    </w:lvl>
    <w:lvl w:ilvl="3" w:tplc="0419000F" w:tentative="1">
      <w:start w:val="1"/>
      <w:numFmt w:val="decimal"/>
      <w:lvlText w:val="%4."/>
      <w:lvlJc w:val="left"/>
      <w:pPr>
        <w:ind w:left="7052" w:hanging="360"/>
      </w:pPr>
    </w:lvl>
    <w:lvl w:ilvl="4" w:tplc="04190019" w:tentative="1">
      <w:start w:val="1"/>
      <w:numFmt w:val="lowerLetter"/>
      <w:lvlText w:val="%5."/>
      <w:lvlJc w:val="left"/>
      <w:pPr>
        <w:ind w:left="7772" w:hanging="360"/>
      </w:pPr>
    </w:lvl>
    <w:lvl w:ilvl="5" w:tplc="0419001B" w:tentative="1">
      <w:start w:val="1"/>
      <w:numFmt w:val="lowerRoman"/>
      <w:lvlText w:val="%6."/>
      <w:lvlJc w:val="right"/>
      <w:pPr>
        <w:ind w:left="8492" w:hanging="180"/>
      </w:pPr>
    </w:lvl>
    <w:lvl w:ilvl="6" w:tplc="0419000F" w:tentative="1">
      <w:start w:val="1"/>
      <w:numFmt w:val="decimal"/>
      <w:lvlText w:val="%7."/>
      <w:lvlJc w:val="left"/>
      <w:pPr>
        <w:ind w:left="9212" w:hanging="360"/>
      </w:pPr>
    </w:lvl>
    <w:lvl w:ilvl="7" w:tplc="04190019" w:tentative="1">
      <w:start w:val="1"/>
      <w:numFmt w:val="lowerLetter"/>
      <w:lvlText w:val="%8."/>
      <w:lvlJc w:val="left"/>
      <w:pPr>
        <w:ind w:left="9932" w:hanging="360"/>
      </w:pPr>
    </w:lvl>
    <w:lvl w:ilvl="8" w:tplc="0419001B" w:tentative="1">
      <w:start w:val="1"/>
      <w:numFmt w:val="lowerRoman"/>
      <w:lvlText w:val="%9."/>
      <w:lvlJc w:val="right"/>
      <w:pPr>
        <w:ind w:left="10652" w:hanging="180"/>
      </w:pPr>
    </w:lvl>
  </w:abstractNum>
  <w:abstractNum w:abstractNumId="24">
    <w:nsid w:val="576219B9"/>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267C5"/>
    <w:multiLevelType w:val="hybridMultilevel"/>
    <w:tmpl w:val="EAB4BD4A"/>
    <w:lvl w:ilvl="0" w:tplc="3702C8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6B4ABD"/>
    <w:multiLevelType w:val="hybridMultilevel"/>
    <w:tmpl w:val="13F05C88"/>
    <w:lvl w:ilvl="0" w:tplc="920C3E78">
      <w:start w:val="2020"/>
      <w:numFmt w:val="decimal"/>
      <w:lvlText w:val="%1"/>
      <w:lvlJc w:val="left"/>
      <w:pPr>
        <w:ind w:left="1978" w:hanging="5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64060726"/>
    <w:multiLevelType w:val="hybridMultilevel"/>
    <w:tmpl w:val="014400B8"/>
    <w:lvl w:ilvl="0" w:tplc="D79E5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033EA"/>
    <w:multiLevelType w:val="hybridMultilevel"/>
    <w:tmpl w:val="122A37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367343"/>
    <w:multiLevelType w:val="hybridMultilevel"/>
    <w:tmpl w:val="9AECF53A"/>
    <w:lvl w:ilvl="0" w:tplc="E3A84B50">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5A2208"/>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058D6"/>
    <w:multiLevelType w:val="hybridMultilevel"/>
    <w:tmpl w:val="28AE09A4"/>
    <w:lvl w:ilvl="0" w:tplc="B6F465B4">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F027097"/>
    <w:multiLevelType w:val="hybridMultilevel"/>
    <w:tmpl w:val="470A9CA6"/>
    <w:lvl w:ilvl="0" w:tplc="CD2491D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3">
    <w:nsid w:val="6F1F3AD9"/>
    <w:multiLevelType w:val="hybridMultilevel"/>
    <w:tmpl w:val="903A67BE"/>
    <w:lvl w:ilvl="0" w:tplc="C704830A">
      <w:start w:val="1"/>
      <w:numFmt w:val="decimal"/>
      <w:lvlText w:val="%1."/>
      <w:lvlJc w:val="left"/>
      <w:pPr>
        <w:ind w:left="4892" w:hanging="360"/>
      </w:pPr>
      <w:rPr>
        <w:rFonts w:hint="default"/>
        <w:b w:val="0"/>
      </w:rPr>
    </w:lvl>
    <w:lvl w:ilvl="1" w:tplc="04190019" w:tentative="1">
      <w:start w:val="1"/>
      <w:numFmt w:val="lowerLetter"/>
      <w:lvlText w:val="%2."/>
      <w:lvlJc w:val="left"/>
      <w:pPr>
        <w:ind w:left="5612" w:hanging="360"/>
      </w:pPr>
    </w:lvl>
    <w:lvl w:ilvl="2" w:tplc="0419001B" w:tentative="1">
      <w:start w:val="1"/>
      <w:numFmt w:val="lowerRoman"/>
      <w:lvlText w:val="%3."/>
      <w:lvlJc w:val="right"/>
      <w:pPr>
        <w:ind w:left="6332" w:hanging="180"/>
      </w:pPr>
    </w:lvl>
    <w:lvl w:ilvl="3" w:tplc="0419000F" w:tentative="1">
      <w:start w:val="1"/>
      <w:numFmt w:val="decimal"/>
      <w:lvlText w:val="%4."/>
      <w:lvlJc w:val="left"/>
      <w:pPr>
        <w:ind w:left="7052" w:hanging="360"/>
      </w:pPr>
    </w:lvl>
    <w:lvl w:ilvl="4" w:tplc="04190019" w:tentative="1">
      <w:start w:val="1"/>
      <w:numFmt w:val="lowerLetter"/>
      <w:lvlText w:val="%5."/>
      <w:lvlJc w:val="left"/>
      <w:pPr>
        <w:ind w:left="7772" w:hanging="360"/>
      </w:pPr>
    </w:lvl>
    <w:lvl w:ilvl="5" w:tplc="0419001B" w:tentative="1">
      <w:start w:val="1"/>
      <w:numFmt w:val="lowerRoman"/>
      <w:lvlText w:val="%6."/>
      <w:lvlJc w:val="right"/>
      <w:pPr>
        <w:ind w:left="8492" w:hanging="180"/>
      </w:pPr>
    </w:lvl>
    <w:lvl w:ilvl="6" w:tplc="0419000F" w:tentative="1">
      <w:start w:val="1"/>
      <w:numFmt w:val="decimal"/>
      <w:lvlText w:val="%7."/>
      <w:lvlJc w:val="left"/>
      <w:pPr>
        <w:ind w:left="9212" w:hanging="360"/>
      </w:pPr>
    </w:lvl>
    <w:lvl w:ilvl="7" w:tplc="04190019" w:tentative="1">
      <w:start w:val="1"/>
      <w:numFmt w:val="lowerLetter"/>
      <w:lvlText w:val="%8."/>
      <w:lvlJc w:val="left"/>
      <w:pPr>
        <w:ind w:left="9932" w:hanging="360"/>
      </w:pPr>
    </w:lvl>
    <w:lvl w:ilvl="8" w:tplc="0419001B" w:tentative="1">
      <w:start w:val="1"/>
      <w:numFmt w:val="lowerRoman"/>
      <w:lvlText w:val="%9."/>
      <w:lvlJc w:val="right"/>
      <w:pPr>
        <w:ind w:left="10652" w:hanging="180"/>
      </w:pPr>
    </w:lvl>
  </w:abstractNum>
  <w:abstractNum w:abstractNumId="34">
    <w:nsid w:val="7169202F"/>
    <w:multiLevelType w:val="hybridMultilevel"/>
    <w:tmpl w:val="1B7E33AC"/>
    <w:lvl w:ilvl="0" w:tplc="13562328">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CC14B7"/>
    <w:multiLevelType w:val="hybridMultilevel"/>
    <w:tmpl w:val="A1AAA1AC"/>
    <w:lvl w:ilvl="0" w:tplc="B7A6F9AA">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9B1139"/>
    <w:multiLevelType w:val="hybridMultilevel"/>
    <w:tmpl w:val="97A888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2E1A46"/>
    <w:multiLevelType w:val="hybridMultilevel"/>
    <w:tmpl w:val="31A4A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C2665"/>
    <w:multiLevelType w:val="hybridMultilevel"/>
    <w:tmpl w:val="14DC8FF2"/>
    <w:lvl w:ilvl="0" w:tplc="FAF8C4C4">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8E840BD"/>
    <w:multiLevelType w:val="hybridMultilevel"/>
    <w:tmpl w:val="C5722A38"/>
    <w:lvl w:ilvl="0" w:tplc="82FA4710">
      <w:start w:val="2020"/>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7652D3"/>
    <w:multiLevelType w:val="hybridMultilevel"/>
    <w:tmpl w:val="83A2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150E63"/>
    <w:multiLevelType w:val="hybridMultilevel"/>
    <w:tmpl w:val="393E8F34"/>
    <w:lvl w:ilvl="0" w:tplc="BC98C68A">
      <w:start w:val="2021"/>
      <w:numFmt w:val="decimal"/>
      <w:lvlText w:val="%1"/>
      <w:lvlJc w:val="left"/>
      <w:pPr>
        <w:ind w:left="1427"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86100D"/>
    <w:multiLevelType w:val="hybridMultilevel"/>
    <w:tmpl w:val="CAB41900"/>
    <w:lvl w:ilvl="0" w:tplc="E788C9FE">
      <w:start w:val="3"/>
      <w:numFmt w:val="decimal"/>
      <w:lvlText w:val="%1."/>
      <w:lvlJc w:val="left"/>
      <w:pPr>
        <w:ind w:left="1070"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num w:numId="1">
    <w:abstractNumId w:val="16"/>
  </w:num>
  <w:num w:numId="2">
    <w:abstractNumId w:val="13"/>
  </w:num>
  <w:num w:numId="3">
    <w:abstractNumId w:val="23"/>
  </w:num>
  <w:num w:numId="4">
    <w:abstractNumId w:val="28"/>
  </w:num>
  <w:num w:numId="5">
    <w:abstractNumId w:val="10"/>
  </w:num>
  <w:num w:numId="6">
    <w:abstractNumId w:val="20"/>
  </w:num>
  <w:num w:numId="7">
    <w:abstractNumId w:val="7"/>
  </w:num>
  <w:num w:numId="8">
    <w:abstractNumId w:val="27"/>
  </w:num>
  <w:num w:numId="9">
    <w:abstractNumId w:val="36"/>
  </w:num>
  <w:num w:numId="10">
    <w:abstractNumId w:val="11"/>
  </w:num>
  <w:num w:numId="11">
    <w:abstractNumId w:val="42"/>
  </w:num>
  <w:num w:numId="12">
    <w:abstractNumId w:val="37"/>
  </w:num>
  <w:num w:numId="13">
    <w:abstractNumId w:val="3"/>
  </w:num>
  <w:num w:numId="14">
    <w:abstractNumId w:val="31"/>
  </w:num>
  <w:num w:numId="15">
    <w:abstractNumId w:val="19"/>
  </w:num>
  <w:num w:numId="16">
    <w:abstractNumId w:val="2"/>
  </w:num>
  <w:num w:numId="17">
    <w:abstractNumId w:val="0"/>
  </w:num>
  <w:num w:numId="18">
    <w:abstractNumId w:val="25"/>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
  </w:num>
  <w:num w:numId="22">
    <w:abstractNumId w:val="38"/>
  </w:num>
  <w:num w:numId="23">
    <w:abstractNumId w:val="18"/>
  </w:num>
  <w:num w:numId="24">
    <w:abstractNumId w:val="32"/>
  </w:num>
  <w:num w:numId="25">
    <w:abstractNumId w:val="1"/>
  </w:num>
  <w:num w:numId="26">
    <w:abstractNumId w:val="35"/>
  </w:num>
  <w:num w:numId="27">
    <w:abstractNumId w:val="17"/>
  </w:num>
  <w:num w:numId="28">
    <w:abstractNumId w:val="33"/>
  </w:num>
  <w:num w:numId="29">
    <w:abstractNumId w:val="26"/>
  </w:num>
  <w:num w:numId="30">
    <w:abstractNumId w:val="30"/>
  </w:num>
  <w:num w:numId="31">
    <w:abstractNumId w:val="29"/>
  </w:num>
  <w:num w:numId="32">
    <w:abstractNumId w:val="34"/>
  </w:num>
  <w:num w:numId="33">
    <w:abstractNumId w:val="24"/>
  </w:num>
  <w:num w:numId="34">
    <w:abstractNumId w:val="41"/>
  </w:num>
  <w:num w:numId="35">
    <w:abstractNumId w:val="9"/>
  </w:num>
  <w:num w:numId="36">
    <w:abstractNumId w:val="14"/>
  </w:num>
  <w:num w:numId="37">
    <w:abstractNumId w:val="6"/>
  </w:num>
  <w:num w:numId="38">
    <w:abstractNumId w:val="8"/>
  </w:num>
  <w:num w:numId="39">
    <w:abstractNumId w:val="39"/>
  </w:num>
  <w:num w:numId="40">
    <w:abstractNumId w:val="15"/>
  </w:num>
  <w:num w:numId="41">
    <w:abstractNumId w:val="12"/>
  </w:num>
  <w:num w:numId="42">
    <w:abstractNumId w:val="22"/>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386"/>
    <w:rsid w:val="00001903"/>
    <w:rsid w:val="000025CD"/>
    <w:rsid w:val="000034B2"/>
    <w:rsid w:val="00004585"/>
    <w:rsid w:val="00004968"/>
    <w:rsid w:val="000049C3"/>
    <w:rsid w:val="0000535D"/>
    <w:rsid w:val="00005C6A"/>
    <w:rsid w:val="0000660E"/>
    <w:rsid w:val="00006819"/>
    <w:rsid w:val="00007505"/>
    <w:rsid w:val="00007576"/>
    <w:rsid w:val="00007592"/>
    <w:rsid w:val="000077DC"/>
    <w:rsid w:val="00007E61"/>
    <w:rsid w:val="00007F0A"/>
    <w:rsid w:val="000104B4"/>
    <w:rsid w:val="00011487"/>
    <w:rsid w:val="00011F4D"/>
    <w:rsid w:val="000124DD"/>
    <w:rsid w:val="00012D49"/>
    <w:rsid w:val="000133ED"/>
    <w:rsid w:val="00013A06"/>
    <w:rsid w:val="00013B9F"/>
    <w:rsid w:val="00013CA1"/>
    <w:rsid w:val="00014D42"/>
    <w:rsid w:val="00015713"/>
    <w:rsid w:val="000161B6"/>
    <w:rsid w:val="00016E6D"/>
    <w:rsid w:val="000174D5"/>
    <w:rsid w:val="00017CE4"/>
    <w:rsid w:val="00020DE6"/>
    <w:rsid w:val="00021A4E"/>
    <w:rsid w:val="00021A82"/>
    <w:rsid w:val="00022E5D"/>
    <w:rsid w:val="000235BA"/>
    <w:rsid w:val="00023E93"/>
    <w:rsid w:val="00025057"/>
    <w:rsid w:val="00026BB7"/>
    <w:rsid w:val="0002774C"/>
    <w:rsid w:val="0003052E"/>
    <w:rsid w:val="00030A03"/>
    <w:rsid w:val="00030E9B"/>
    <w:rsid w:val="00031164"/>
    <w:rsid w:val="000327A4"/>
    <w:rsid w:val="00032858"/>
    <w:rsid w:val="0003313C"/>
    <w:rsid w:val="0003320F"/>
    <w:rsid w:val="000340DD"/>
    <w:rsid w:val="000342AD"/>
    <w:rsid w:val="000343FE"/>
    <w:rsid w:val="000358DE"/>
    <w:rsid w:val="0003597D"/>
    <w:rsid w:val="00036FDD"/>
    <w:rsid w:val="00036FFE"/>
    <w:rsid w:val="00037CB8"/>
    <w:rsid w:val="00037FC7"/>
    <w:rsid w:val="00041914"/>
    <w:rsid w:val="00042DBE"/>
    <w:rsid w:val="000441BC"/>
    <w:rsid w:val="00044CAD"/>
    <w:rsid w:val="000458B5"/>
    <w:rsid w:val="00045C83"/>
    <w:rsid w:val="00046152"/>
    <w:rsid w:val="00046522"/>
    <w:rsid w:val="000467EC"/>
    <w:rsid w:val="00046A5F"/>
    <w:rsid w:val="000476F2"/>
    <w:rsid w:val="0005235D"/>
    <w:rsid w:val="00052C9D"/>
    <w:rsid w:val="00053536"/>
    <w:rsid w:val="00054309"/>
    <w:rsid w:val="00054CF9"/>
    <w:rsid w:val="00054F79"/>
    <w:rsid w:val="00054FBD"/>
    <w:rsid w:val="0005634E"/>
    <w:rsid w:val="00056D11"/>
    <w:rsid w:val="000609B2"/>
    <w:rsid w:val="00061015"/>
    <w:rsid w:val="000619D1"/>
    <w:rsid w:val="0006246D"/>
    <w:rsid w:val="00063B82"/>
    <w:rsid w:val="00063BC4"/>
    <w:rsid w:val="00063F6C"/>
    <w:rsid w:val="0006413E"/>
    <w:rsid w:val="00065127"/>
    <w:rsid w:val="0006644D"/>
    <w:rsid w:val="00066916"/>
    <w:rsid w:val="00066AE0"/>
    <w:rsid w:val="00066F2C"/>
    <w:rsid w:val="00067B8C"/>
    <w:rsid w:val="0007046B"/>
    <w:rsid w:val="00070F77"/>
    <w:rsid w:val="0007216B"/>
    <w:rsid w:val="00072459"/>
    <w:rsid w:val="00073C0F"/>
    <w:rsid w:val="000742B1"/>
    <w:rsid w:val="00075748"/>
    <w:rsid w:val="00075C55"/>
    <w:rsid w:val="00076B95"/>
    <w:rsid w:val="00076FD8"/>
    <w:rsid w:val="0007742A"/>
    <w:rsid w:val="00080312"/>
    <w:rsid w:val="0008241C"/>
    <w:rsid w:val="0008279E"/>
    <w:rsid w:val="00082EEC"/>
    <w:rsid w:val="000835CF"/>
    <w:rsid w:val="00084047"/>
    <w:rsid w:val="000845AC"/>
    <w:rsid w:val="00085C06"/>
    <w:rsid w:val="0008610A"/>
    <w:rsid w:val="00086751"/>
    <w:rsid w:val="00086F81"/>
    <w:rsid w:val="0008762D"/>
    <w:rsid w:val="00090241"/>
    <w:rsid w:val="000907AC"/>
    <w:rsid w:val="00090DEE"/>
    <w:rsid w:val="000915D2"/>
    <w:rsid w:val="00092479"/>
    <w:rsid w:val="00093AD4"/>
    <w:rsid w:val="00094169"/>
    <w:rsid w:val="00094585"/>
    <w:rsid w:val="00095531"/>
    <w:rsid w:val="00095F01"/>
    <w:rsid w:val="00096192"/>
    <w:rsid w:val="000969DE"/>
    <w:rsid w:val="000A037E"/>
    <w:rsid w:val="000A0EB4"/>
    <w:rsid w:val="000A278E"/>
    <w:rsid w:val="000A2CEF"/>
    <w:rsid w:val="000A5111"/>
    <w:rsid w:val="000A6376"/>
    <w:rsid w:val="000A6641"/>
    <w:rsid w:val="000A66F2"/>
    <w:rsid w:val="000A6D08"/>
    <w:rsid w:val="000A6D0B"/>
    <w:rsid w:val="000B07F6"/>
    <w:rsid w:val="000B09AE"/>
    <w:rsid w:val="000B0DE6"/>
    <w:rsid w:val="000B0E2B"/>
    <w:rsid w:val="000B2831"/>
    <w:rsid w:val="000B2B21"/>
    <w:rsid w:val="000B3425"/>
    <w:rsid w:val="000B382F"/>
    <w:rsid w:val="000B4C8C"/>
    <w:rsid w:val="000B509E"/>
    <w:rsid w:val="000B52F9"/>
    <w:rsid w:val="000B5C91"/>
    <w:rsid w:val="000B6EEA"/>
    <w:rsid w:val="000B7964"/>
    <w:rsid w:val="000C01CC"/>
    <w:rsid w:val="000C0273"/>
    <w:rsid w:val="000C03C2"/>
    <w:rsid w:val="000C058F"/>
    <w:rsid w:val="000C0943"/>
    <w:rsid w:val="000C095B"/>
    <w:rsid w:val="000C105B"/>
    <w:rsid w:val="000C10A3"/>
    <w:rsid w:val="000C15EF"/>
    <w:rsid w:val="000C1E95"/>
    <w:rsid w:val="000C308C"/>
    <w:rsid w:val="000C3AFD"/>
    <w:rsid w:val="000C533F"/>
    <w:rsid w:val="000C607E"/>
    <w:rsid w:val="000C67DD"/>
    <w:rsid w:val="000C6DD7"/>
    <w:rsid w:val="000C713A"/>
    <w:rsid w:val="000C7A55"/>
    <w:rsid w:val="000C7A60"/>
    <w:rsid w:val="000D09BA"/>
    <w:rsid w:val="000D0C0B"/>
    <w:rsid w:val="000D1416"/>
    <w:rsid w:val="000D1B3B"/>
    <w:rsid w:val="000D1CA0"/>
    <w:rsid w:val="000D26FC"/>
    <w:rsid w:val="000D2DC4"/>
    <w:rsid w:val="000D5271"/>
    <w:rsid w:val="000D5941"/>
    <w:rsid w:val="000D600C"/>
    <w:rsid w:val="000D65D0"/>
    <w:rsid w:val="000D7356"/>
    <w:rsid w:val="000D7AD3"/>
    <w:rsid w:val="000E0529"/>
    <w:rsid w:val="000E0689"/>
    <w:rsid w:val="000E0BCD"/>
    <w:rsid w:val="000E0F4D"/>
    <w:rsid w:val="000E15B3"/>
    <w:rsid w:val="000E235E"/>
    <w:rsid w:val="000E2BA8"/>
    <w:rsid w:val="000E44EF"/>
    <w:rsid w:val="000E498D"/>
    <w:rsid w:val="000E4D31"/>
    <w:rsid w:val="000E5949"/>
    <w:rsid w:val="000E59C1"/>
    <w:rsid w:val="000E5C37"/>
    <w:rsid w:val="000E5E7F"/>
    <w:rsid w:val="000E7CC2"/>
    <w:rsid w:val="000F042E"/>
    <w:rsid w:val="000F1426"/>
    <w:rsid w:val="000F14F5"/>
    <w:rsid w:val="000F1E1D"/>
    <w:rsid w:val="000F336D"/>
    <w:rsid w:val="000F33C6"/>
    <w:rsid w:val="000F3B8A"/>
    <w:rsid w:val="000F5094"/>
    <w:rsid w:val="000F5822"/>
    <w:rsid w:val="000F60E9"/>
    <w:rsid w:val="000F65DC"/>
    <w:rsid w:val="000F690C"/>
    <w:rsid w:val="000F6ABC"/>
    <w:rsid w:val="000F7289"/>
    <w:rsid w:val="001001B1"/>
    <w:rsid w:val="0010033B"/>
    <w:rsid w:val="00100B72"/>
    <w:rsid w:val="00101010"/>
    <w:rsid w:val="001018DF"/>
    <w:rsid w:val="00101E02"/>
    <w:rsid w:val="00101F21"/>
    <w:rsid w:val="00102008"/>
    <w:rsid w:val="001022C2"/>
    <w:rsid w:val="00102970"/>
    <w:rsid w:val="00103AF7"/>
    <w:rsid w:val="00104AFF"/>
    <w:rsid w:val="0010573A"/>
    <w:rsid w:val="001059A0"/>
    <w:rsid w:val="001063D5"/>
    <w:rsid w:val="00107093"/>
    <w:rsid w:val="0010716C"/>
    <w:rsid w:val="001073D2"/>
    <w:rsid w:val="0010788B"/>
    <w:rsid w:val="001107B0"/>
    <w:rsid w:val="001108A1"/>
    <w:rsid w:val="001108CF"/>
    <w:rsid w:val="00110980"/>
    <w:rsid w:val="001112C4"/>
    <w:rsid w:val="001119F8"/>
    <w:rsid w:val="00112071"/>
    <w:rsid w:val="001122F3"/>
    <w:rsid w:val="0011247D"/>
    <w:rsid w:val="0011320B"/>
    <w:rsid w:val="00114173"/>
    <w:rsid w:val="0011418C"/>
    <w:rsid w:val="00115598"/>
    <w:rsid w:val="0011573A"/>
    <w:rsid w:val="00115D65"/>
    <w:rsid w:val="0011673D"/>
    <w:rsid w:val="001169D8"/>
    <w:rsid w:val="0012046F"/>
    <w:rsid w:val="001205D2"/>
    <w:rsid w:val="001219AB"/>
    <w:rsid w:val="00121D25"/>
    <w:rsid w:val="00122680"/>
    <w:rsid w:val="00122993"/>
    <w:rsid w:val="00123387"/>
    <w:rsid w:val="00123470"/>
    <w:rsid w:val="00123C04"/>
    <w:rsid w:val="001245DB"/>
    <w:rsid w:val="00124633"/>
    <w:rsid w:val="001247BD"/>
    <w:rsid w:val="00124AA5"/>
    <w:rsid w:val="00125393"/>
    <w:rsid w:val="00125A37"/>
    <w:rsid w:val="00127D37"/>
    <w:rsid w:val="0013007F"/>
    <w:rsid w:val="0013030C"/>
    <w:rsid w:val="001303F6"/>
    <w:rsid w:val="00131D2C"/>
    <w:rsid w:val="00133429"/>
    <w:rsid w:val="00133A15"/>
    <w:rsid w:val="001354CC"/>
    <w:rsid w:val="001361A7"/>
    <w:rsid w:val="00136B64"/>
    <w:rsid w:val="00137265"/>
    <w:rsid w:val="00137484"/>
    <w:rsid w:val="001404F8"/>
    <w:rsid w:val="00140722"/>
    <w:rsid w:val="00140CBB"/>
    <w:rsid w:val="001416B6"/>
    <w:rsid w:val="00141881"/>
    <w:rsid w:val="00142002"/>
    <w:rsid w:val="00142FD5"/>
    <w:rsid w:val="0014347B"/>
    <w:rsid w:val="00144213"/>
    <w:rsid w:val="001445C8"/>
    <w:rsid w:val="00144C80"/>
    <w:rsid w:val="00144D22"/>
    <w:rsid w:val="00146A55"/>
    <w:rsid w:val="00147102"/>
    <w:rsid w:val="001501AE"/>
    <w:rsid w:val="00150362"/>
    <w:rsid w:val="001504C5"/>
    <w:rsid w:val="00151341"/>
    <w:rsid w:val="00151B9C"/>
    <w:rsid w:val="001524B5"/>
    <w:rsid w:val="00152D32"/>
    <w:rsid w:val="00152EDA"/>
    <w:rsid w:val="0015380C"/>
    <w:rsid w:val="00153B9C"/>
    <w:rsid w:val="001546B7"/>
    <w:rsid w:val="0015520B"/>
    <w:rsid w:val="0015636E"/>
    <w:rsid w:val="00157691"/>
    <w:rsid w:val="00157D7E"/>
    <w:rsid w:val="00160449"/>
    <w:rsid w:val="00160638"/>
    <w:rsid w:val="00160D1F"/>
    <w:rsid w:val="00161AF4"/>
    <w:rsid w:val="00161BEB"/>
    <w:rsid w:val="00161E41"/>
    <w:rsid w:val="001634C3"/>
    <w:rsid w:val="00164EA8"/>
    <w:rsid w:val="001652E4"/>
    <w:rsid w:val="00165976"/>
    <w:rsid w:val="00165F1C"/>
    <w:rsid w:val="0016669D"/>
    <w:rsid w:val="00166CA2"/>
    <w:rsid w:val="00166F54"/>
    <w:rsid w:val="0017084A"/>
    <w:rsid w:val="001714EC"/>
    <w:rsid w:val="00171639"/>
    <w:rsid w:val="0017222C"/>
    <w:rsid w:val="001729D5"/>
    <w:rsid w:val="00172C8E"/>
    <w:rsid w:val="0017322D"/>
    <w:rsid w:val="001737DE"/>
    <w:rsid w:val="00175B45"/>
    <w:rsid w:val="001769DF"/>
    <w:rsid w:val="00177F5A"/>
    <w:rsid w:val="00180577"/>
    <w:rsid w:val="00180B7E"/>
    <w:rsid w:val="00180EC8"/>
    <w:rsid w:val="00182026"/>
    <w:rsid w:val="00182060"/>
    <w:rsid w:val="00182BA4"/>
    <w:rsid w:val="0018347E"/>
    <w:rsid w:val="00183674"/>
    <w:rsid w:val="00183973"/>
    <w:rsid w:val="00183F3A"/>
    <w:rsid w:val="00184C9A"/>
    <w:rsid w:val="00185178"/>
    <w:rsid w:val="001855F7"/>
    <w:rsid w:val="00185E9B"/>
    <w:rsid w:val="0018643E"/>
    <w:rsid w:val="001869D2"/>
    <w:rsid w:val="00187593"/>
    <w:rsid w:val="00187F1A"/>
    <w:rsid w:val="0019273B"/>
    <w:rsid w:val="00193107"/>
    <w:rsid w:val="00195313"/>
    <w:rsid w:val="00195D3F"/>
    <w:rsid w:val="00196038"/>
    <w:rsid w:val="00196CF5"/>
    <w:rsid w:val="0019781D"/>
    <w:rsid w:val="001A013C"/>
    <w:rsid w:val="001A056F"/>
    <w:rsid w:val="001A14B0"/>
    <w:rsid w:val="001A16AB"/>
    <w:rsid w:val="001A1EEE"/>
    <w:rsid w:val="001A220C"/>
    <w:rsid w:val="001A22B1"/>
    <w:rsid w:val="001A294D"/>
    <w:rsid w:val="001A29FC"/>
    <w:rsid w:val="001A2D3E"/>
    <w:rsid w:val="001A48FA"/>
    <w:rsid w:val="001A5173"/>
    <w:rsid w:val="001A5629"/>
    <w:rsid w:val="001A70F7"/>
    <w:rsid w:val="001A7474"/>
    <w:rsid w:val="001A7A76"/>
    <w:rsid w:val="001B07CD"/>
    <w:rsid w:val="001B14D4"/>
    <w:rsid w:val="001B1C3C"/>
    <w:rsid w:val="001B2361"/>
    <w:rsid w:val="001B2521"/>
    <w:rsid w:val="001B2A3C"/>
    <w:rsid w:val="001B52D9"/>
    <w:rsid w:val="001B6E0E"/>
    <w:rsid w:val="001B7645"/>
    <w:rsid w:val="001B779E"/>
    <w:rsid w:val="001B7E9D"/>
    <w:rsid w:val="001C3B7B"/>
    <w:rsid w:val="001C3FF9"/>
    <w:rsid w:val="001C4247"/>
    <w:rsid w:val="001C440B"/>
    <w:rsid w:val="001C4755"/>
    <w:rsid w:val="001C4F47"/>
    <w:rsid w:val="001C5589"/>
    <w:rsid w:val="001C6376"/>
    <w:rsid w:val="001C7226"/>
    <w:rsid w:val="001C7303"/>
    <w:rsid w:val="001D0AD8"/>
    <w:rsid w:val="001D1005"/>
    <w:rsid w:val="001D1029"/>
    <w:rsid w:val="001D1E52"/>
    <w:rsid w:val="001D2872"/>
    <w:rsid w:val="001D2ADF"/>
    <w:rsid w:val="001D2E32"/>
    <w:rsid w:val="001D314C"/>
    <w:rsid w:val="001D39B8"/>
    <w:rsid w:val="001D3C0E"/>
    <w:rsid w:val="001D3C4D"/>
    <w:rsid w:val="001D44B7"/>
    <w:rsid w:val="001D4EC9"/>
    <w:rsid w:val="001D6423"/>
    <w:rsid w:val="001D685A"/>
    <w:rsid w:val="001D68CB"/>
    <w:rsid w:val="001D6B9D"/>
    <w:rsid w:val="001D75B4"/>
    <w:rsid w:val="001D7B88"/>
    <w:rsid w:val="001E011B"/>
    <w:rsid w:val="001E2AFD"/>
    <w:rsid w:val="001E4476"/>
    <w:rsid w:val="001E4C0D"/>
    <w:rsid w:val="001E7162"/>
    <w:rsid w:val="001F02FF"/>
    <w:rsid w:val="001F0798"/>
    <w:rsid w:val="001F08D9"/>
    <w:rsid w:val="001F0DEA"/>
    <w:rsid w:val="001F14A8"/>
    <w:rsid w:val="001F1BD2"/>
    <w:rsid w:val="001F2411"/>
    <w:rsid w:val="001F261D"/>
    <w:rsid w:val="001F2B1F"/>
    <w:rsid w:val="001F2B2B"/>
    <w:rsid w:val="001F2F10"/>
    <w:rsid w:val="001F3713"/>
    <w:rsid w:val="001F3C56"/>
    <w:rsid w:val="001F3D31"/>
    <w:rsid w:val="001F3F00"/>
    <w:rsid w:val="001F548A"/>
    <w:rsid w:val="001F6619"/>
    <w:rsid w:val="001F6C94"/>
    <w:rsid w:val="0020129F"/>
    <w:rsid w:val="002016C7"/>
    <w:rsid w:val="00202339"/>
    <w:rsid w:val="00202D7D"/>
    <w:rsid w:val="00202F82"/>
    <w:rsid w:val="00203111"/>
    <w:rsid w:val="002031F9"/>
    <w:rsid w:val="00203247"/>
    <w:rsid w:val="002039C0"/>
    <w:rsid w:val="00204023"/>
    <w:rsid w:val="00204C7A"/>
    <w:rsid w:val="00204D40"/>
    <w:rsid w:val="002052BA"/>
    <w:rsid w:val="00205383"/>
    <w:rsid w:val="002055CA"/>
    <w:rsid w:val="002071F5"/>
    <w:rsid w:val="00212522"/>
    <w:rsid w:val="00212B61"/>
    <w:rsid w:val="00213BEC"/>
    <w:rsid w:val="00213CDB"/>
    <w:rsid w:val="0021455E"/>
    <w:rsid w:val="00214CFB"/>
    <w:rsid w:val="00214F17"/>
    <w:rsid w:val="00215EFA"/>
    <w:rsid w:val="00216626"/>
    <w:rsid w:val="00217F25"/>
    <w:rsid w:val="00217FB7"/>
    <w:rsid w:val="00220CBA"/>
    <w:rsid w:val="00220E22"/>
    <w:rsid w:val="00221128"/>
    <w:rsid w:val="00221132"/>
    <w:rsid w:val="00221903"/>
    <w:rsid w:val="00222F93"/>
    <w:rsid w:val="00223548"/>
    <w:rsid w:val="0022472A"/>
    <w:rsid w:val="00224CB9"/>
    <w:rsid w:val="00224E52"/>
    <w:rsid w:val="002256F2"/>
    <w:rsid w:val="00225C14"/>
    <w:rsid w:val="00226432"/>
    <w:rsid w:val="002273A9"/>
    <w:rsid w:val="002275C2"/>
    <w:rsid w:val="00227BD4"/>
    <w:rsid w:val="00227D65"/>
    <w:rsid w:val="0023011F"/>
    <w:rsid w:val="00230886"/>
    <w:rsid w:val="002319C7"/>
    <w:rsid w:val="00231F04"/>
    <w:rsid w:val="0023225E"/>
    <w:rsid w:val="00233651"/>
    <w:rsid w:val="002336C1"/>
    <w:rsid w:val="002337F9"/>
    <w:rsid w:val="0023448F"/>
    <w:rsid w:val="00235661"/>
    <w:rsid w:val="002356B9"/>
    <w:rsid w:val="0023636D"/>
    <w:rsid w:val="002364E0"/>
    <w:rsid w:val="002400DA"/>
    <w:rsid w:val="0024038E"/>
    <w:rsid w:val="002417F9"/>
    <w:rsid w:val="00241FB8"/>
    <w:rsid w:val="002424DA"/>
    <w:rsid w:val="00242A14"/>
    <w:rsid w:val="00242C90"/>
    <w:rsid w:val="00242CD5"/>
    <w:rsid w:val="00242D67"/>
    <w:rsid w:val="00242E03"/>
    <w:rsid w:val="002439EE"/>
    <w:rsid w:val="00243BA3"/>
    <w:rsid w:val="00243D92"/>
    <w:rsid w:val="00245310"/>
    <w:rsid w:val="002461DA"/>
    <w:rsid w:val="002479C9"/>
    <w:rsid w:val="00250AEC"/>
    <w:rsid w:val="00250C5D"/>
    <w:rsid w:val="002517F4"/>
    <w:rsid w:val="00251E82"/>
    <w:rsid w:val="0025306F"/>
    <w:rsid w:val="0025349B"/>
    <w:rsid w:val="00253528"/>
    <w:rsid w:val="00253908"/>
    <w:rsid w:val="002549C0"/>
    <w:rsid w:val="00255ACE"/>
    <w:rsid w:val="002561A1"/>
    <w:rsid w:val="002562A1"/>
    <w:rsid w:val="0025640B"/>
    <w:rsid w:val="00256876"/>
    <w:rsid w:val="00256B26"/>
    <w:rsid w:val="00256DB1"/>
    <w:rsid w:val="00257A83"/>
    <w:rsid w:val="00257D43"/>
    <w:rsid w:val="00260462"/>
    <w:rsid w:val="002611BC"/>
    <w:rsid w:val="00261BCB"/>
    <w:rsid w:val="00261E04"/>
    <w:rsid w:val="00263B3D"/>
    <w:rsid w:val="00263D53"/>
    <w:rsid w:val="00264F34"/>
    <w:rsid w:val="00265F94"/>
    <w:rsid w:val="00266CD6"/>
    <w:rsid w:val="00266EEE"/>
    <w:rsid w:val="00267323"/>
    <w:rsid w:val="0026760F"/>
    <w:rsid w:val="00267AE5"/>
    <w:rsid w:val="00267EE9"/>
    <w:rsid w:val="0027033E"/>
    <w:rsid w:val="00270B6D"/>
    <w:rsid w:val="00271F11"/>
    <w:rsid w:val="00272702"/>
    <w:rsid w:val="00272C7C"/>
    <w:rsid w:val="00272EEE"/>
    <w:rsid w:val="00273F61"/>
    <w:rsid w:val="00274C9C"/>
    <w:rsid w:val="002756B8"/>
    <w:rsid w:val="00275B4B"/>
    <w:rsid w:val="00276CAD"/>
    <w:rsid w:val="00277328"/>
    <w:rsid w:val="0028070E"/>
    <w:rsid w:val="00280BA5"/>
    <w:rsid w:val="002819F3"/>
    <w:rsid w:val="002822AF"/>
    <w:rsid w:val="00283E57"/>
    <w:rsid w:val="00284EA7"/>
    <w:rsid w:val="00284F76"/>
    <w:rsid w:val="00286B70"/>
    <w:rsid w:val="0029013E"/>
    <w:rsid w:val="00291F24"/>
    <w:rsid w:val="00292147"/>
    <w:rsid w:val="00292B6D"/>
    <w:rsid w:val="00292DA8"/>
    <w:rsid w:val="00292F16"/>
    <w:rsid w:val="0029364E"/>
    <w:rsid w:val="00295DD8"/>
    <w:rsid w:val="002970F0"/>
    <w:rsid w:val="002A01C3"/>
    <w:rsid w:val="002A05BD"/>
    <w:rsid w:val="002A1AFC"/>
    <w:rsid w:val="002A3431"/>
    <w:rsid w:val="002A3AFE"/>
    <w:rsid w:val="002A426D"/>
    <w:rsid w:val="002A4B9B"/>
    <w:rsid w:val="002A5132"/>
    <w:rsid w:val="002A518D"/>
    <w:rsid w:val="002A5AFB"/>
    <w:rsid w:val="002A6B25"/>
    <w:rsid w:val="002A72DB"/>
    <w:rsid w:val="002B05BF"/>
    <w:rsid w:val="002B06AD"/>
    <w:rsid w:val="002B108C"/>
    <w:rsid w:val="002B1369"/>
    <w:rsid w:val="002B39F9"/>
    <w:rsid w:val="002B555B"/>
    <w:rsid w:val="002B6790"/>
    <w:rsid w:val="002B6A91"/>
    <w:rsid w:val="002B747E"/>
    <w:rsid w:val="002C0317"/>
    <w:rsid w:val="002C1A95"/>
    <w:rsid w:val="002C1BFD"/>
    <w:rsid w:val="002C2010"/>
    <w:rsid w:val="002C3C82"/>
    <w:rsid w:val="002C3E21"/>
    <w:rsid w:val="002C407D"/>
    <w:rsid w:val="002C4C1E"/>
    <w:rsid w:val="002C528F"/>
    <w:rsid w:val="002C5924"/>
    <w:rsid w:val="002C5B17"/>
    <w:rsid w:val="002C6578"/>
    <w:rsid w:val="002C733F"/>
    <w:rsid w:val="002C7C58"/>
    <w:rsid w:val="002D14BA"/>
    <w:rsid w:val="002D26FE"/>
    <w:rsid w:val="002D2803"/>
    <w:rsid w:val="002D3026"/>
    <w:rsid w:val="002D347C"/>
    <w:rsid w:val="002D3E5D"/>
    <w:rsid w:val="002D57B4"/>
    <w:rsid w:val="002D6309"/>
    <w:rsid w:val="002D754A"/>
    <w:rsid w:val="002E02F6"/>
    <w:rsid w:val="002E1E33"/>
    <w:rsid w:val="002E2109"/>
    <w:rsid w:val="002E2505"/>
    <w:rsid w:val="002E33A2"/>
    <w:rsid w:val="002E386F"/>
    <w:rsid w:val="002E465D"/>
    <w:rsid w:val="002E5595"/>
    <w:rsid w:val="002E56DE"/>
    <w:rsid w:val="002E5B26"/>
    <w:rsid w:val="002E640D"/>
    <w:rsid w:val="002E7CAC"/>
    <w:rsid w:val="002E7FAC"/>
    <w:rsid w:val="002F113A"/>
    <w:rsid w:val="002F1A41"/>
    <w:rsid w:val="002F2593"/>
    <w:rsid w:val="002F4551"/>
    <w:rsid w:val="002F5475"/>
    <w:rsid w:val="002F5757"/>
    <w:rsid w:val="002F6FC8"/>
    <w:rsid w:val="002F7AFD"/>
    <w:rsid w:val="002F7B22"/>
    <w:rsid w:val="002F7CB4"/>
    <w:rsid w:val="0030058B"/>
    <w:rsid w:val="003007C1"/>
    <w:rsid w:val="00300FA5"/>
    <w:rsid w:val="00301927"/>
    <w:rsid w:val="00302C41"/>
    <w:rsid w:val="00303136"/>
    <w:rsid w:val="00303753"/>
    <w:rsid w:val="00303ECE"/>
    <w:rsid w:val="00304376"/>
    <w:rsid w:val="003043D9"/>
    <w:rsid w:val="00305121"/>
    <w:rsid w:val="00305D02"/>
    <w:rsid w:val="003074CA"/>
    <w:rsid w:val="0030756D"/>
    <w:rsid w:val="0031037F"/>
    <w:rsid w:val="00311CA2"/>
    <w:rsid w:val="00312129"/>
    <w:rsid w:val="0031306C"/>
    <w:rsid w:val="003137B5"/>
    <w:rsid w:val="00313C3B"/>
    <w:rsid w:val="00313DC4"/>
    <w:rsid w:val="003141DA"/>
    <w:rsid w:val="00314C43"/>
    <w:rsid w:val="003158D5"/>
    <w:rsid w:val="00315FD8"/>
    <w:rsid w:val="0031667B"/>
    <w:rsid w:val="00316B30"/>
    <w:rsid w:val="00320098"/>
    <w:rsid w:val="00321113"/>
    <w:rsid w:val="003211E9"/>
    <w:rsid w:val="00322472"/>
    <w:rsid w:val="003227CB"/>
    <w:rsid w:val="003243AA"/>
    <w:rsid w:val="00326873"/>
    <w:rsid w:val="00326F50"/>
    <w:rsid w:val="00327438"/>
    <w:rsid w:val="00327629"/>
    <w:rsid w:val="00327C7D"/>
    <w:rsid w:val="00330754"/>
    <w:rsid w:val="00330EA1"/>
    <w:rsid w:val="00332B99"/>
    <w:rsid w:val="00335549"/>
    <w:rsid w:val="00335E4D"/>
    <w:rsid w:val="00335FB9"/>
    <w:rsid w:val="00336567"/>
    <w:rsid w:val="00337083"/>
    <w:rsid w:val="0034017B"/>
    <w:rsid w:val="00341A24"/>
    <w:rsid w:val="00341E92"/>
    <w:rsid w:val="003424A3"/>
    <w:rsid w:val="00342699"/>
    <w:rsid w:val="003435F1"/>
    <w:rsid w:val="003438CA"/>
    <w:rsid w:val="00344981"/>
    <w:rsid w:val="00344C64"/>
    <w:rsid w:val="003452E0"/>
    <w:rsid w:val="003455A2"/>
    <w:rsid w:val="00345694"/>
    <w:rsid w:val="00346483"/>
    <w:rsid w:val="00346A20"/>
    <w:rsid w:val="0034784C"/>
    <w:rsid w:val="00347A64"/>
    <w:rsid w:val="00347E8F"/>
    <w:rsid w:val="00347FBF"/>
    <w:rsid w:val="00350196"/>
    <w:rsid w:val="0035088D"/>
    <w:rsid w:val="00350EB1"/>
    <w:rsid w:val="003536D0"/>
    <w:rsid w:val="00353D9B"/>
    <w:rsid w:val="00353F10"/>
    <w:rsid w:val="003548C3"/>
    <w:rsid w:val="00355845"/>
    <w:rsid w:val="0035651D"/>
    <w:rsid w:val="00356E4A"/>
    <w:rsid w:val="003578D3"/>
    <w:rsid w:val="00357BB9"/>
    <w:rsid w:val="00357E5C"/>
    <w:rsid w:val="00357FE6"/>
    <w:rsid w:val="003604CB"/>
    <w:rsid w:val="00361230"/>
    <w:rsid w:val="00361E2B"/>
    <w:rsid w:val="003629A3"/>
    <w:rsid w:val="00362BDD"/>
    <w:rsid w:val="00362F22"/>
    <w:rsid w:val="00364557"/>
    <w:rsid w:val="00364617"/>
    <w:rsid w:val="00364D95"/>
    <w:rsid w:val="00365622"/>
    <w:rsid w:val="00366AFA"/>
    <w:rsid w:val="00367D17"/>
    <w:rsid w:val="00370B3C"/>
    <w:rsid w:val="003710AB"/>
    <w:rsid w:val="0037164A"/>
    <w:rsid w:val="003723E5"/>
    <w:rsid w:val="0037356C"/>
    <w:rsid w:val="00374618"/>
    <w:rsid w:val="0037479C"/>
    <w:rsid w:val="0037480A"/>
    <w:rsid w:val="0037489D"/>
    <w:rsid w:val="003751CB"/>
    <w:rsid w:val="0037523F"/>
    <w:rsid w:val="003761A6"/>
    <w:rsid w:val="0037719B"/>
    <w:rsid w:val="00380146"/>
    <w:rsid w:val="0038058D"/>
    <w:rsid w:val="00380B1C"/>
    <w:rsid w:val="00380CD2"/>
    <w:rsid w:val="0038103B"/>
    <w:rsid w:val="0038248D"/>
    <w:rsid w:val="00385C6B"/>
    <w:rsid w:val="0038649C"/>
    <w:rsid w:val="00386E73"/>
    <w:rsid w:val="003900DE"/>
    <w:rsid w:val="00390128"/>
    <w:rsid w:val="003906E7"/>
    <w:rsid w:val="00390892"/>
    <w:rsid w:val="003917F5"/>
    <w:rsid w:val="0039188A"/>
    <w:rsid w:val="00391D25"/>
    <w:rsid w:val="00391F7B"/>
    <w:rsid w:val="0039295D"/>
    <w:rsid w:val="00393EAC"/>
    <w:rsid w:val="00394456"/>
    <w:rsid w:val="003945E8"/>
    <w:rsid w:val="00395739"/>
    <w:rsid w:val="003964C5"/>
    <w:rsid w:val="00396640"/>
    <w:rsid w:val="003969BC"/>
    <w:rsid w:val="00396C28"/>
    <w:rsid w:val="00397253"/>
    <w:rsid w:val="0039730C"/>
    <w:rsid w:val="00397EF0"/>
    <w:rsid w:val="003A0456"/>
    <w:rsid w:val="003A0ACF"/>
    <w:rsid w:val="003A0E95"/>
    <w:rsid w:val="003A118E"/>
    <w:rsid w:val="003A1D6E"/>
    <w:rsid w:val="003A239D"/>
    <w:rsid w:val="003A2CED"/>
    <w:rsid w:val="003A2D98"/>
    <w:rsid w:val="003A366E"/>
    <w:rsid w:val="003A3910"/>
    <w:rsid w:val="003A3B3D"/>
    <w:rsid w:val="003A3E7F"/>
    <w:rsid w:val="003A4DD5"/>
    <w:rsid w:val="003A4E78"/>
    <w:rsid w:val="003A6A16"/>
    <w:rsid w:val="003A6B23"/>
    <w:rsid w:val="003B05C0"/>
    <w:rsid w:val="003B099F"/>
    <w:rsid w:val="003B0A98"/>
    <w:rsid w:val="003B0B19"/>
    <w:rsid w:val="003B238D"/>
    <w:rsid w:val="003B33E0"/>
    <w:rsid w:val="003B358F"/>
    <w:rsid w:val="003B49BB"/>
    <w:rsid w:val="003B5C69"/>
    <w:rsid w:val="003B705F"/>
    <w:rsid w:val="003C0561"/>
    <w:rsid w:val="003C0705"/>
    <w:rsid w:val="003C0FD6"/>
    <w:rsid w:val="003C107E"/>
    <w:rsid w:val="003C14FB"/>
    <w:rsid w:val="003C2062"/>
    <w:rsid w:val="003C3370"/>
    <w:rsid w:val="003C3AE6"/>
    <w:rsid w:val="003C4BA7"/>
    <w:rsid w:val="003C4C47"/>
    <w:rsid w:val="003C5A01"/>
    <w:rsid w:val="003C7D98"/>
    <w:rsid w:val="003D0255"/>
    <w:rsid w:val="003D1539"/>
    <w:rsid w:val="003D2325"/>
    <w:rsid w:val="003D258C"/>
    <w:rsid w:val="003D25C3"/>
    <w:rsid w:val="003D2621"/>
    <w:rsid w:val="003D33F3"/>
    <w:rsid w:val="003D3485"/>
    <w:rsid w:val="003D414A"/>
    <w:rsid w:val="003D485A"/>
    <w:rsid w:val="003D4FB3"/>
    <w:rsid w:val="003D63E4"/>
    <w:rsid w:val="003D6C8E"/>
    <w:rsid w:val="003D73F8"/>
    <w:rsid w:val="003D7E59"/>
    <w:rsid w:val="003E0020"/>
    <w:rsid w:val="003E07E6"/>
    <w:rsid w:val="003E08B3"/>
    <w:rsid w:val="003E1267"/>
    <w:rsid w:val="003E2494"/>
    <w:rsid w:val="003E30AD"/>
    <w:rsid w:val="003E42A2"/>
    <w:rsid w:val="003E4ACF"/>
    <w:rsid w:val="003E58F6"/>
    <w:rsid w:val="003E68A4"/>
    <w:rsid w:val="003E6AFA"/>
    <w:rsid w:val="003E6D2B"/>
    <w:rsid w:val="003E70A1"/>
    <w:rsid w:val="003F128B"/>
    <w:rsid w:val="003F2519"/>
    <w:rsid w:val="003F262D"/>
    <w:rsid w:val="003F2B40"/>
    <w:rsid w:val="003F3046"/>
    <w:rsid w:val="003F352A"/>
    <w:rsid w:val="003F4E87"/>
    <w:rsid w:val="003F4F77"/>
    <w:rsid w:val="003F5E68"/>
    <w:rsid w:val="003F5FD4"/>
    <w:rsid w:val="003F620A"/>
    <w:rsid w:val="003F7181"/>
    <w:rsid w:val="00400655"/>
    <w:rsid w:val="00400CBD"/>
    <w:rsid w:val="00400F10"/>
    <w:rsid w:val="00403887"/>
    <w:rsid w:val="00403A6F"/>
    <w:rsid w:val="00404372"/>
    <w:rsid w:val="0040576A"/>
    <w:rsid w:val="00405835"/>
    <w:rsid w:val="00405A42"/>
    <w:rsid w:val="00406CD3"/>
    <w:rsid w:val="00407FED"/>
    <w:rsid w:val="00411DF7"/>
    <w:rsid w:val="00413F6D"/>
    <w:rsid w:val="0041427B"/>
    <w:rsid w:val="00414A02"/>
    <w:rsid w:val="00414FEA"/>
    <w:rsid w:val="00415296"/>
    <w:rsid w:val="004152C8"/>
    <w:rsid w:val="00415671"/>
    <w:rsid w:val="004159D9"/>
    <w:rsid w:val="00415D6F"/>
    <w:rsid w:val="004164D2"/>
    <w:rsid w:val="00416FFB"/>
    <w:rsid w:val="00417C8B"/>
    <w:rsid w:val="00420231"/>
    <w:rsid w:val="004207C2"/>
    <w:rsid w:val="00422A66"/>
    <w:rsid w:val="00422EDE"/>
    <w:rsid w:val="0042444F"/>
    <w:rsid w:val="00424D33"/>
    <w:rsid w:val="00424E91"/>
    <w:rsid w:val="00425034"/>
    <w:rsid w:val="0042652F"/>
    <w:rsid w:val="00426643"/>
    <w:rsid w:val="00426840"/>
    <w:rsid w:val="004273B7"/>
    <w:rsid w:val="00427979"/>
    <w:rsid w:val="0043024D"/>
    <w:rsid w:val="00430917"/>
    <w:rsid w:val="00430CF9"/>
    <w:rsid w:val="00430EBC"/>
    <w:rsid w:val="00431674"/>
    <w:rsid w:val="00431B5B"/>
    <w:rsid w:val="004320B6"/>
    <w:rsid w:val="00432C03"/>
    <w:rsid w:val="004342A6"/>
    <w:rsid w:val="00434377"/>
    <w:rsid w:val="00434571"/>
    <w:rsid w:val="00434994"/>
    <w:rsid w:val="004352ED"/>
    <w:rsid w:val="00435878"/>
    <w:rsid w:val="004360A1"/>
    <w:rsid w:val="00436639"/>
    <w:rsid w:val="00436D9C"/>
    <w:rsid w:val="00436DFD"/>
    <w:rsid w:val="00441319"/>
    <w:rsid w:val="00441331"/>
    <w:rsid w:val="004423B3"/>
    <w:rsid w:val="004440B7"/>
    <w:rsid w:val="00444FF3"/>
    <w:rsid w:val="00445425"/>
    <w:rsid w:val="00446726"/>
    <w:rsid w:val="00446F6D"/>
    <w:rsid w:val="00447052"/>
    <w:rsid w:val="00447DD7"/>
    <w:rsid w:val="00447F4D"/>
    <w:rsid w:val="00450793"/>
    <w:rsid w:val="00451E57"/>
    <w:rsid w:val="00452B39"/>
    <w:rsid w:val="004549FA"/>
    <w:rsid w:val="00456734"/>
    <w:rsid w:val="00457115"/>
    <w:rsid w:val="0045762A"/>
    <w:rsid w:val="00457D7C"/>
    <w:rsid w:val="00457FE5"/>
    <w:rsid w:val="0046089D"/>
    <w:rsid w:val="00460A23"/>
    <w:rsid w:val="00460ABA"/>
    <w:rsid w:val="00460D25"/>
    <w:rsid w:val="004615D2"/>
    <w:rsid w:val="00461F0D"/>
    <w:rsid w:val="00462298"/>
    <w:rsid w:val="004626F6"/>
    <w:rsid w:val="004628EB"/>
    <w:rsid w:val="00462E0C"/>
    <w:rsid w:val="004634CB"/>
    <w:rsid w:val="00464A22"/>
    <w:rsid w:val="00465CD5"/>
    <w:rsid w:val="004706AA"/>
    <w:rsid w:val="00471403"/>
    <w:rsid w:val="00472188"/>
    <w:rsid w:val="004725AF"/>
    <w:rsid w:val="00473B5A"/>
    <w:rsid w:val="00475CEC"/>
    <w:rsid w:val="00476379"/>
    <w:rsid w:val="0047716D"/>
    <w:rsid w:val="00477335"/>
    <w:rsid w:val="0048120C"/>
    <w:rsid w:val="00481433"/>
    <w:rsid w:val="00481946"/>
    <w:rsid w:val="00482B03"/>
    <w:rsid w:val="00482BC4"/>
    <w:rsid w:val="004832B5"/>
    <w:rsid w:val="00483AAE"/>
    <w:rsid w:val="004845A1"/>
    <w:rsid w:val="00484D89"/>
    <w:rsid w:val="00486436"/>
    <w:rsid w:val="00486EED"/>
    <w:rsid w:val="0048725E"/>
    <w:rsid w:val="00487356"/>
    <w:rsid w:val="004900D0"/>
    <w:rsid w:val="00490C82"/>
    <w:rsid w:val="00492364"/>
    <w:rsid w:val="004925CB"/>
    <w:rsid w:val="00492D63"/>
    <w:rsid w:val="004932AF"/>
    <w:rsid w:val="00493472"/>
    <w:rsid w:val="00494BE6"/>
    <w:rsid w:val="00494CFB"/>
    <w:rsid w:val="00495D58"/>
    <w:rsid w:val="00497220"/>
    <w:rsid w:val="004975D5"/>
    <w:rsid w:val="004979EF"/>
    <w:rsid w:val="004A179B"/>
    <w:rsid w:val="004A217B"/>
    <w:rsid w:val="004A3564"/>
    <w:rsid w:val="004A3633"/>
    <w:rsid w:val="004A4E1D"/>
    <w:rsid w:val="004A583B"/>
    <w:rsid w:val="004A67CF"/>
    <w:rsid w:val="004A6FE1"/>
    <w:rsid w:val="004A7876"/>
    <w:rsid w:val="004A7CD0"/>
    <w:rsid w:val="004B03A7"/>
    <w:rsid w:val="004B0E57"/>
    <w:rsid w:val="004B1942"/>
    <w:rsid w:val="004B1ACD"/>
    <w:rsid w:val="004B1FBA"/>
    <w:rsid w:val="004B23FE"/>
    <w:rsid w:val="004B2C8E"/>
    <w:rsid w:val="004B2D81"/>
    <w:rsid w:val="004B41E5"/>
    <w:rsid w:val="004B4D1F"/>
    <w:rsid w:val="004B519A"/>
    <w:rsid w:val="004B7549"/>
    <w:rsid w:val="004B77AD"/>
    <w:rsid w:val="004B7C3C"/>
    <w:rsid w:val="004C1063"/>
    <w:rsid w:val="004C121C"/>
    <w:rsid w:val="004C1229"/>
    <w:rsid w:val="004C197D"/>
    <w:rsid w:val="004C3CE2"/>
    <w:rsid w:val="004C3E24"/>
    <w:rsid w:val="004C4482"/>
    <w:rsid w:val="004C448D"/>
    <w:rsid w:val="004C4E95"/>
    <w:rsid w:val="004C5CC4"/>
    <w:rsid w:val="004C5E2A"/>
    <w:rsid w:val="004C7996"/>
    <w:rsid w:val="004C7D27"/>
    <w:rsid w:val="004D003B"/>
    <w:rsid w:val="004D06F6"/>
    <w:rsid w:val="004D0F77"/>
    <w:rsid w:val="004D1862"/>
    <w:rsid w:val="004D1944"/>
    <w:rsid w:val="004D24D0"/>
    <w:rsid w:val="004D2CED"/>
    <w:rsid w:val="004D3F73"/>
    <w:rsid w:val="004D4557"/>
    <w:rsid w:val="004D542E"/>
    <w:rsid w:val="004D6282"/>
    <w:rsid w:val="004E0D7D"/>
    <w:rsid w:val="004E14BB"/>
    <w:rsid w:val="004E167E"/>
    <w:rsid w:val="004E1A69"/>
    <w:rsid w:val="004E21E5"/>
    <w:rsid w:val="004E2310"/>
    <w:rsid w:val="004E26D7"/>
    <w:rsid w:val="004E44C0"/>
    <w:rsid w:val="004E46BD"/>
    <w:rsid w:val="004E4850"/>
    <w:rsid w:val="004E4F02"/>
    <w:rsid w:val="004E4FBB"/>
    <w:rsid w:val="004E58FA"/>
    <w:rsid w:val="004E59B7"/>
    <w:rsid w:val="004E5BC1"/>
    <w:rsid w:val="004E5CA3"/>
    <w:rsid w:val="004E69DE"/>
    <w:rsid w:val="004F06FF"/>
    <w:rsid w:val="004F0756"/>
    <w:rsid w:val="004F134C"/>
    <w:rsid w:val="004F1EF7"/>
    <w:rsid w:val="004F25D6"/>
    <w:rsid w:val="004F300A"/>
    <w:rsid w:val="004F3C00"/>
    <w:rsid w:val="004F3ED3"/>
    <w:rsid w:val="004F45C7"/>
    <w:rsid w:val="004F4B7A"/>
    <w:rsid w:val="004F5164"/>
    <w:rsid w:val="004F5B88"/>
    <w:rsid w:val="004F63FF"/>
    <w:rsid w:val="004F68D4"/>
    <w:rsid w:val="004F7907"/>
    <w:rsid w:val="004F7CF6"/>
    <w:rsid w:val="0050018B"/>
    <w:rsid w:val="005001D2"/>
    <w:rsid w:val="00500F50"/>
    <w:rsid w:val="00501DD1"/>
    <w:rsid w:val="00501EF2"/>
    <w:rsid w:val="0050202C"/>
    <w:rsid w:val="00502420"/>
    <w:rsid w:val="00502621"/>
    <w:rsid w:val="0050264C"/>
    <w:rsid w:val="00503013"/>
    <w:rsid w:val="0050328C"/>
    <w:rsid w:val="00503548"/>
    <w:rsid w:val="00503776"/>
    <w:rsid w:val="00503FEC"/>
    <w:rsid w:val="00504241"/>
    <w:rsid w:val="005049EA"/>
    <w:rsid w:val="00504D17"/>
    <w:rsid w:val="00505E71"/>
    <w:rsid w:val="005067B8"/>
    <w:rsid w:val="0050700C"/>
    <w:rsid w:val="00507E5B"/>
    <w:rsid w:val="00510653"/>
    <w:rsid w:val="00510E5E"/>
    <w:rsid w:val="0051161B"/>
    <w:rsid w:val="00514188"/>
    <w:rsid w:val="005145EA"/>
    <w:rsid w:val="00516337"/>
    <w:rsid w:val="005169F5"/>
    <w:rsid w:val="0051795B"/>
    <w:rsid w:val="00517B1D"/>
    <w:rsid w:val="005208EB"/>
    <w:rsid w:val="00522285"/>
    <w:rsid w:val="00522F03"/>
    <w:rsid w:val="005232CE"/>
    <w:rsid w:val="00523885"/>
    <w:rsid w:val="0052522C"/>
    <w:rsid w:val="005252CD"/>
    <w:rsid w:val="00525A37"/>
    <w:rsid w:val="0052659B"/>
    <w:rsid w:val="00527067"/>
    <w:rsid w:val="0052755C"/>
    <w:rsid w:val="0052774E"/>
    <w:rsid w:val="00527909"/>
    <w:rsid w:val="00527B6B"/>
    <w:rsid w:val="00531A8D"/>
    <w:rsid w:val="00532757"/>
    <w:rsid w:val="00532D2C"/>
    <w:rsid w:val="00533256"/>
    <w:rsid w:val="00534A77"/>
    <w:rsid w:val="005356CF"/>
    <w:rsid w:val="00537560"/>
    <w:rsid w:val="00537E5D"/>
    <w:rsid w:val="005406DE"/>
    <w:rsid w:val="00540A5C"/>
    <w:rsid w:val="00540E38"/>
    <w:rsid w:val="00543D37"/>
    <w:rsid w:val="00544116"/>
    <w:rsid w:val="005444FC"/>
    <w:rsid w:val="00544627"/>
    <w:rsid w:val="00544799"/>
    <w:rsid w:val="0054499E"/>
    <w:rsid w:val="00544A5E"/>
    <w:rsid w:val="005455D0"/>
    <w:rsid w:val="00545A41"/>
    <w:rsid w:val="00546256"/>
    <w:rsid w:val="00546AF8"/>
    <w:rsid w:val="00546B56"/>
    <w:rsid w:val="00546F40"/>
    <w:rsid w:val="00546F9F"/>
    <w:rsid w:val="005472F1"/>
    <w:rsid w:val="00547870"/>
    <w:rsid w:val="0054792D"/>
    <w:rsid w:val="00550F19"/>
    <w:rsid w:val="0055266B"/>
    <w:rsid w:val="00552C3A"/>
    <w:rsid w:val="00552EFC"/>
    <w:rsid w:val="005534D8"/>
    <w:rsid w:val="005539F0"/>
    <w:rsid w:val="00553B36"/>
    <w:rsid w:val="005547B5"/>
    <w:rsid w:val="00554B21"/>
    <w:rsid w:val="005550BA"/>
    <w:rsid w:val="0055589E"/>
    <w:rsid w:val="005561D5"/>
    <w:rsid w:val="005563DC"/>
    <w:rsid w:val="005578DA"/>
    <w:rsid w:val="005609F1"/>
    <w:rsid w:val="00561263"/>
    <w:rsid w:val="005615E2"/>
    <w:rsid w:val="005619FE"/>
    <w:rsid w:val="00562002"/>
    <w:rsid w:val="005621E9"/>
    <w:rsid w:val="00562704"/>
    <w:rsid w:val="0056277C"/>
    <w:rsid w:val="005636BC"/>
    <w:rsid w:val="00563BC4"/>
    <w:rsid w:val="00564591"/>
    <w:rsid w:val="0056692B"/>
    <w:rsid w:val="00566987"/>
    <w:rsid w:val="00571BD2"/>
    <w:rsid w:val="0057346C"/>
    <w:rsid w:val="00574152"/>
    <w:rsid w:val="005755F4"/>
    <w:rsid w:val="00575E39"/>
    <w:rsid w:val="00576719"/>
    <w:rsid w:val="00576976"/>
    <w:rsid w:val="00576AF7"/>
    <w:rsid w:val="005773A1"/>
    <w:rsid w:val="00577B50"/>
    <w:rsid w:val="0058214B"/>
    <w:rsid w:val="0058261E"/>
    <w:rsid w:val="00582C7B"/>
    <w:rsid w:val="00584ACE"/>
    <w:rsid w:val="00585012"/>
    <w:rsid w:val="00585B71"/>
    <w:rsid w:val="005870E7"/>
    <w:rsid w:val="005871BC"/>
    <w:rsid w:val="0059055A"/>
    <w:rsid w:val="00590A57"/>
    <w:rsid w:val="005911AF"/>
    <w:rsid w:val="00592D03"/>
    <w:rsid w:val="00593017"/>
    <w:rsid w:val="00593332"/>
    <w:rsid w:val="00593648"/>
    <w:rsid w:val="00593A29"/>
    <w:rsid w:val="00594496"/>
    <w:rsid w:val="00594956"/>
    <w:rsid w:val="00595703"/>
    <w:rsid w:val="005957F2"/>
    <w:rsid w:val="00595B34"/>
    <w:rsid w:val="0059775A"/>
    <w:rsid w:val="00597876"/>
    <w:rsid w:val="005A0305"/>
    <w:rsid w:val="005A07E1"/>
    <w:rsid w:val="005A0C2C"/>
    <w:rsid w:val="005A19EB"/>
    <w:rsid w:val="005A1A27"/>
    <w:rsid w:val="005A29F5"/>
    <w:rsid w:val="005A3581"/>
    <w:rsid w:val="005A4380"/>
    <w:rsid w:val="005A520D"/>
    <w:rsid w:val="005A57DD"/>
    <w:rsid w:val="005A74D1"/>
    <w:rsid w:val="005A7F00"/>
    <w:rsid w:val="005B000F"/>
    <w:rsid w:val="005B0737"/>
    <w:rsid w:val="005B10D7"/>
    <w:rsid w:val="005B12B6"/>
    <w:rsid w:val="005B1E90"/>
    <w:rsid w:val="005B2849"/>
    <w:rsid w:val="005B2BBD"/>
    <w:rsid w:val="005B31D0"/>
    <w:rsid w:val="005B32BD"/>
    <w:rsid w:val="005B41EB"/>
    <w:rsid w:val="005B4B75"/>
    <w:rsid w:val="005B4D24"/>
    <w:rsid w:val="005B54CB"/>
    <w:rsid w:val="005B626D"/>
    <w:rsid w:val="005B68A9"/>
    <w:rsid w:val="005B6E27"/>
    <w:rsid w:val="005C155D"/>
    <w:rsid w:val="005C1E12"/>
    <w:rsid w:val="005C206E"/>
    <w:rsid w:val="005C2E9C"/>
    <w:rsid w:val="005C3729"/>
    <w:rsid w:val="005C6595"/>
    <w:rsid w:val="005D043F"/>
    <w:rsid w:val="005D2443"/>
    <w:rsid w:val="005D2F52"/>
    <w:rsid w:val="005D3148"/>
    <w:rsid w:val="005D38A3"/>
    <w:rsid w:val="005D3AE0"/>
    <w:rsid w:val="005D3BE2"/>
    <w:rsid w:val="005D4525"/>
    <w:rsid w:val="005D4B62"/>
    <w:rsid w:val="005D50EC"/>
    <w:rsid w:val="005D676F"/>
    <w:rsid w:val="005D6A3C"/>
    <w:rsid w:val="005D6EC9"/>
    <w:rsid w:val="005E1A84"/>
    <w:rsid w:val="005E1DB7"/>
    <w:rsid w:val="005E1F1D"/>
    <w:rsid w:val="005E1F60"/>
    <w:rsid w:val="005E2261"/>
    <w:rsid w:val="005E236D"/>
    <w:rsid w:val="005E35B4"/>
    <w:rsid w:val="005E4379"/>
    <w:rsid w:val="005E4455"/>
    <w:rsid w:val="005E5364"/>
    <w:rsid w:val="005E54FA"/>
    <w:rsid w:val="005E6A08"/>
    <w:rsid w:val="005E728E"/>
    <w:rsid w:val="005F01EA"/>
    <w:rsid w:val="005F1251"/>
    <w:rsid w:val="005F1475"/>
    <w:rsid w:val="005F1D92"/>
    <w:rsid w:val="005F1D96"/>
    <w:rsid w:val="005F2105"/>
    <w:rsid w:val="005F214C"/>
    <w:rsid w:val="005F23C8"/>
    <w:rsid w:val="005F2401"/>
    <w:rsid w:val="005F35AA"/>
    <w:rsid w:val="005F3EA2"/>
    <w:rsid w:val="005F3EAC"/>
    <w:rsid w:val="005F4308"/>
    <w:rsid w:val="005F4351"/>
    <w:rsid w:val="005F5FE6"/>
    <w:rsid w:val="005F6946"/>
    <w:rsid w:val="00601A45"/>
    <w:rsid w:val="00601C05"/>
    <w:rsid w:val="006024E2"/>
    <w:rsid w:val="00602727"/>
    <w:rsid w:val="00603222"/>
    <w:rsid w:val="00604730"/>
    <w:rsid w:val="00604F55"/>
    <w:rsid w:val="00604FFF"/>
    <w:rsid w:val="00605314"/>
    <w:rsid w:val="0060531A"/>
    <w:rsid w:val="00605A4D"/>
    <w:rsid w:val="00605CC8"/>
    <w:rsid w:val="006061A4"/>
    <w:rsid w:val="0060660F"/>
    <w:rsid w:val="006072D8"/>
    <w:rsid w:val="006079F7"/>
    <w:rsid w:val="00607C32"/>
    <w:rsid w:val="0061085B"/>
    <w:rsid w:val="00612029"/>
    <w:rsid w:val="00612A61"/>
    <w:rsid w:val="0061356B"/>
    <w:rsid w:val="006139C2"/>
    <w:rsid w:val="0061424B"/>
    <w:rsid w:val="00614FF4"/>
    <w:rsid w:val="00615D0A"/>
    <w:rsid w:val="00615D35"/>
    <w:rsid w:val="006163B2"/>
    <w:rsid w:val="00616481"/>
    <w:rsid w:val="00616950"/>
    <w:rsid w:val="0061706C"/>
    <w:rsid w:val="006172F2"/>
    <w:rsid w:val="006174A9"/>
    <w:rsid w:val="0061784B"/>
    <w:rsid w:val="00617D46"/>
    <w:rsid w:val="00620857"/>
    <w:rsid w:val="00620D29"/>
    <w:rsid w:val="00622DA7"/>
    <w:rsid w:val="00623312"/>
    <w:rsid w:val="00624A88"/>
    <w:rsid w:val="00624D38"/>
    <w:rsid w:val="0062539E"/>
    <w:rsid w:val="006253A6"/>
    <w:rsid w:val="006255D6"/>
    <w:rsid w:val="0062583B"/>
    <w:rsid w:val="00625D9C"/>
    <w:rsid w:val="006262A4"/>
    <w:rsid w:val="0062664C"/>
    <w:rsid w:val="0062685E"/>
    <w:rsid w:val="006269BB"/>
    <w:rsid w:val="00626C0E"/>
    <w:rsid w:val="00626CC2"/>
    <w:rsid w:val="00630239"/>
    <w:rsid w:val="006305E0"/>
    <w:rsid w:val="0063142F"/>
    <w:rsid w:val="006315E0"/>
    <w:rsid w:val="00631BF3"/>
    <w:rsid w:val="00632A51"/>
    <w:rsid w:val="00632AD7"/>
    <w:rsid w:val="00636982"/>
    <w:rsid w:val="00636B31"/>
    <w:rsid w:val="00637074"/>
    <w:rsid w:val="00641EEA"/>
    <w:rsid w:val="00642A34"/>
    <w:rsid w:val="00642A7D"/>
    <w:rsid w:val="00644226"/>
    <w:rsid w:val="0064770C"/>
    <w:rsid w:val="00650825"/>
    <w:rsid w:val="00651380"/>
    <w:rsid w:val="00651B33"/>
    <w:rsid w:val="00652473"/>
    <w:rsid w:val="00652C80"/>
    <w:rsid w:val="00653060"/>
    <w:rsid w:val="00653E91"/>
    <w:rsid w:val="0065466A"/>
    <w:rsid w:val="0065476A"/>
    <w:rsid w:val="006558FF"/>
    <w:rsid w:val="00655D03"/>
    <w:rsid w:val="00655DBC"/>
    <w:rsid w:val="00656256"/>
    <w:rsid w:val="006564BC"/>
    <w:rsid w:val="006570A1"/>
    <w:rsid w:val="00657969"/>
    <w:rsid w:val="00657B5A"/>
    <w:rsid w:val="00660F18"/>
    <w:rsid w:val="006615F2"/>
    <w:rsid w:val="00661963"/>
    <w:rsid w:val="006619D6"/>
    <w:rsid w:val="00661EB8"/>
    <w:rsid w:val="00661FAA"/>
    <w:rsid w:val="0066246E"/>
    <w:rsid w:val="006625CE"/>
    <w:rsid w:val="00663028"/>
    <w:rsid w:val="006633B2"/>
    <w:rsid w:val="0066390C"/>
    <w:rsid w:val="006650D9"/>
    <w:rsid w:val="006656BA"/>
    <w:rsid w:val="00665BDB"/>
    <w:rsid w:val="00665DFD"/>
    <w:rsid w:val="00667377"/>
    <w:rsid w:val="0066751A"/>
    <w:rsid w:val="0067064C"/>
    <w:rsid w:val="0067098B"/>
    <w:rsid w:val="0067153B"/>
    <w:rsid w:val="00671C2E"/>
    <w:rsid w:val="00671E60"/>
    <w:rsid w:val="006737F0"/>
    <w:rsid w:val="00674076"/>
    <w:rsid w:val="006767DB"/>
    <w:rsid w:val="00677D28"/>
    <w:rsid w:val="00680917"/>
    <w:rsid w:val="00680C82"/>
    <w:rsid w:val="00680C8A"/>
    <w:rsid w:val="00680CE4"/>
    <w:rsid w:val="006811F7"/>
    <w:rsid w:val="00681437"/>
    <w:rsid w:val="00682266"/>
    <w:rsid w:val="006826A0"/>
    <w:rsid w:val="006829B7"/>
    <w:rsid w:val="00682C91"/>
    <w:rsid w:val="006855C7"/>
    <w:rsid w:val="0068572B"/>
    <w:rsid w:val="00685B89"/>
    <w:rsid w:val="00685E18"/>
    <w:rsid w:val="00686842"/>
    <w:rsid w:val="006869DA"/>
    <w:rsid w:val="00686A06"/>
    <w:rsid w:val="0069035C"/>
    <w:rsid w:val="006908A3"/>
    <w:rsid w:val="006913C5"/>
    <w:rsid w:val="0069154D"/>
    <w:rsid w:val="0069175E"/>
    <w:rsid w:val="00691A45"/>
    <w:rsid w:val="00691E2B"/>
    <w:rsid w:val="00693BFE"/>
    <w:rsid w:val="00694B84"/>
    <w:rsid w:val="006979DC"/>
    <w:rsid w:val="006A0422"/>
    <w:rsid w:val="006A0856"/>
    <w:rsid w:val="006A09CA"/>
    <w:rsid w:val="006A0E53"/>
    <w:rsid w:val="006A17DF"/>
    <w:rsid w:val="006A30EA"/>
    <w:rsid w:val="006A428C"/>
    <w:rsid w:val="006A4750"/>
    <w:rsid w:val="006A4E31"/>
    <w:rsid w:val="006A52D9"/>
    <w:rsid w:val="006A5640"/>
    <w:rsid w:val="006A5759"/>
    <w:rsid w:val="006A5B7A"/>
    <w:rsid w:val="006A5BDB"/>
    <w:rsid w:val="006A66C3"/>
    <w:rsid w:val="006B1133"/>
    <w:rsid w:val="006B123E"/>
    <w:rsid w:val="006B1490"/>
    <w:rsid w:val="006B19E7"/>
    <w:rsid w:val="006B1E96"/>
    <w:rsid w:val="006B23D5"/>
    <w:rsid w:val="006B25EA"/>
    <w:rsid w:val="006B42A1"/>
    <w:rsid w:val="006B4EA4"/>
    <w:rsid w:val="006B4FBF"/>
    <w:rsid w:val="006B5C1B"/>
    <w:rsid w:val="006B6C8D"/>
    <w:rsid w:val="006B7841"/>
    <w:rsid w:val="006C02D3"/>
    <w:rsid w:val="006C0E91"/>
    <w:rsid w:val="006C13FD"/>
    <w:rsid w:val="006C165C"/>
    <w:rsid w:val="006C2ED6"/>
    <w:rsid w:val="006C3198"/>
    <w:rsid w:val="006C3A2B"/>
    <w:rsid w:val="006C5ED7"/>
    <w:rsid w:val="006C61A0"/>
    <w:rsid w:val="006C69D2"/>
    <w:rsid w:val="006C7188"/>
    <w:rsid w:val="006C785C"/>
    <w:rsid w:val="006D1349"/>
    <w:rsid w:val="006D1710"/>
    <w:rsid w:val="006D22C5"/>
    <w:rsid w:val="006D294C"/>
    <w:rsid w:val="006D69A0"/>
    <w:rsid w:val="006D6AA3"/>
    <w:rsid w:val="006D723F"/>
    <w:rsid w:val="006D73E1"/>
    <w:rsid w:val="006D7A14"/>
    <w:rsid w:val="006D7B64"/>
    <w:rsid w:val="006D7D5A"/>
    <w:rsid w:val="006E003E"/>
    <w:rsid w:val="006E1583"/>
    <w:rsid w:val="006E2290"/>
    <w:rsid w:val="006E2292"/>
    <w:rsid w:val="006E360B"/>
    <w:rsid w:val="006E36E6"/>
    <w:rsid w:val="006E378B"/>
    <w:rsid w:val="006E3F69"/>
    <w:rsid w:val="006E450D"/>
    <w:rsid w:val="006E4539"/>
    <w:rsid w:val="006E5ADB"/>
    <w:rsid w:val="006E6219"/>
    <w:rsid w:val="006E672D"/>
    <w:rsid w:val="006E7352"/>
    <w:rsid w:val="006E7E60"/>
    <w:rsid w:val="006F0255"/>
    <w:rsid w:val="006F038C"/>
    <w:rsid w:val="006F03EC"/>
    <w:rsid w:val="006F0732"/>
    <w:rsid w:val="006F10F1"/>
    <w:rsid w:val="006F155D"/>
    <w:rsid w:val="006F2DE0"/>
    <w:rsid w:val="006F5365"/>
    <w:rsid w:val="006F5B31"/>
    <w:rsid w:val="006F5E85"/>
    <w:rsid w:val="006F7DC3"/>
    <w:rsid w:val="006F7E85"/>
    <w:rsid w:val="007000D7"/>
    <w:rsid w:val="007009BA"/>
    <w:rsid w:val="007009C6"/>
    <w:rsid w:val="0070222F"/>
    <w:rsid w:val="00702764"/>
    <w:rsid w:val="00702E50"/>
    <w:rsid w:val="00703702"/>
    <w:rsid w:val="00703786"/>
    <w:rsid w:val="0070484C"/>
    <w:rsid w:val="007049D4"/>
    <w:rsid w:val="0070529C"/>
    <w:rsid w:val="007061C1"/>
    <w:rsid w:val="007067BE"/>
    <w:rsid w:val="00706929"/>
    <w:rsid w:val="007069E5"/>
    <w:rsid w:val="00706EA1"/>
    <w:rsid w:val="00707968"/>
    <w:rsid w:val="00707AA5"/>
    <w:rsid w:val="00707AE3"/>
    <w:rsid w:val="00707B6F"/>
    <w:rsid w:val="00707D9C"/>
    <w:rsid w:val="0071311F"/>
    <w:rsid w:val="0071385A"/>
    <w:rsid w:val="0071398C"/>
    <w:rsid w:val="00713EBE"/>
    <w:rsid w:val="0071607F"/>
    <w:rsid w:val="00716587"/>
    <w:rsid w:val="00716E67"/>
    <w:rsid w:val="00717DF0"/>
    <w:rsid w:val="00720A55"/>
    <w:rsid w:val="00721BDE"/>
    <w:rsid w:val="00723370"/>
    <w:rsid w:val="00723C2F"/>
    <w:rsid w:val="00723E76"/>
    <w:rsid w:val="007244AB"/>
    <w:rsid w:val="007249E5"/>
    <w:rsid w:val="007258BB"/>
    <w:rsid w:val="00726754"/>
    <w:rsid w:val="00726DFD"/>
    <w:rsid w:val="00726F80"/>
    <w:rsid w:val="00731BA4"/>
    <w:rsid w:val="007339D2"/>
    <w:rsid w:val="0073418D"/>
    <w:rsid w:val="0073569C"/>
    <w:rsid w:val="0073585A"/>
    <w:rsid w:val="00736208"/>
    <w:rsid w:val="00736364"/>
    <w:rsid w:val="007364F7"/>
    <w:rsid w:val="007368C1"/>
    <w:rsid w:val="00740565"/>
    <w:rsid w:val="00740E9B"/>
    <w:rsid w:val="00740EC3"/>
    <w:rsid w:val="007410D0"/>
    <w:rsid w:val="00741EBF"/>
    <w:rsid w:val="007425FD"/>
    <w:rsid w:val="00742FF7"/>
    <w:rsid w:val="007435A4"/>
    <w:rsid w:val="00743A56"/>
    <w:rsid w:val="00743AC8"/>
    <w:rsid w:val="007444F6"/>
    <w:rsid w:val="00744F3B"/>
    <w:rsid w:val="007458EB"/>
    <w:rsid w:val="00745DD4"/>
    <w:rsid w:val="00746755"/>
    <w:rsid w:val="00746D4D"/>
    <w:rsid w:val="00746E7A"/>
    <w:rsid w:val="007470A5"/>
    <w:rsid w:val="0075060C"/>
    <w:rsid w:val="00750A8F"/>
    <w:rsid w:val="00750C12"/>
    <w:rsid w:val="00753421"/>
    <w:rsid w:val="00753594"/>
    <w:rsid w:val="007535CB"/>
    <w:rsid w:val="00753F03"/>
    <w:rsid w:val="0075482C"/>
    <w:rsid w:val="00755627"/>
    <w:rsid w:val="00755851"/>
    <w:rsid w:val="00756227"/>
    <w:rsid w:val="007567DB"/>
    <w:rsid w:val="00756C56"/>
    <w:rsid w:val="007578F1"/>
    <w:rsid w:val="00760F36"/>
    <w:rsid w:val="00761B1E"/>
    <w:rsid w:val="00762D96"/>
    <w:rsid w:val="00762DC6"/>
    <w:rsid w:val="007632C8"/>
    <w:rsid w:val="00764A3E"/>
    <w:rsid w:val="00764D2D"/>
    <w:rsid w:val="007651F3"/>
    <w:rsid w:val="00767188"/>
    <w:rsid w:val="007673A2"/>
    <w:rsid w:val="00767BB5"/>
    <w:rsid w:val="00770CBC"/>
    <w:rsid w:val="00770FD0"/>
    <w:rsid w:val="00771B79"/>
    <w:rsid w:val="00772B9A"/>
    <w:rsid w:val="007754EC"/>
    <w:rsid w:val="0077741D"/>
    <w:rsid w:val="0078072C"/>
    <w:rsid w:val="007809C3"/>
    <w:rsid w:val="00780BD0"/>
    <w:rsid w:val="007820B9"/>
    <w:rsid w:val="00782E1D"/>
    <w:rsid w:val="0078300E"/>
    <w:rsid w:val="00783397"/>
    <w:rsid w:val="00784E2F"/>
    <w:rsid w:val="0078503E"/>
    <w:rsid w:val="0078516F"/>
    <w:rsid w:val="0078592E"/>
    <w:rsid w:val="007860EB"/>
    <w:rsid w:val="00786D1E"/>
    <w:rsid w:val="00787D3C"/>
    <w:rsid w:val="00790302"/>
    <w:rsid w:val="00790A98"/>
    <w:rsid w:val="00790C5E"/>
    <w:rsid w:val="00791361"/>
    <w:rsid w:val="00791762"/>
    <w:rsid w:val="007918F1"/>
    <w:rsid w:val="007924CE"/>
    <w:rsid w:val="00793348"/>
    <w:rsid w:val="00793B8D"/>
    <w:rsid w:val="007947B9"/>
    <w:rsid w:val="00794AFD"/>
    <w:rsid w:val="00795A0A"/>
    <w:rsid w:val="00795E5F"/>
    <w:rsid w:val="00796528"/>
    <w:rsid w:val="00796797"/>
    <w:rsid w:val="007968C8"/>
    <w:rsid w:val="00797245"/>
    <w:rsid w:val="0079753C"/>
    <w:rsid w:val="007977D0"/>
    <w:rsid w:val="007978DE"/>
    <w:rsid w:val="00797AD4"/>
    <w:rsid w:val="00797B34"/>
    <w:rsid w:val="007A0A9C"/>
    <w:rsid w:val="007A0D55"/>
    <w:rsid w:val="007A10E0"/>
    <w:rsid w:val="007A113D"/>
    <w:rsid w:val="007A157F"/>
    <w:rsid w:val="007A193B"/>
    <w:rsid w:val="007A1BF5"/>
    <w:rsid w:val="007A2A35"/>
    <w:rsid w:val="007A381B"/>
    <w:rsid w:val="007A3B93"/>
    <w:rsid w:val="007A6C26"/>
    <w:rsid w:val="007A7A21"/>
    <w:rsid w:val="007B04AD"/>
    <w:rsid w:val="007B070B"/>
    <w:rsid w:val="007B0EC4"/>
    <w:rsid w:val="007B0EEA"/>
    <w:rsid w:val="007B2967"/>
    <w:rsid w:val="007B34CF"/>
    <w:rsid w:val="007B3881"/>
    <w:rsid w:val="007B6433"/>
    <w:rsid w:val="007B6665"/>
    <w:rsid w:val="007B6F6A"/>
    <w:rsid w:val="007B70FB"/>
    <w:rsid w:val="007B7CD6"/>
    <w:rsid w:val="007C0965"/>
    <w:rsid w:val="007C0E48"/>
    <w:rsid w:val="007C0F64"/>
    <w:rsid w:val="007C11D8"/>
    <w:rsid w:val="007C11E5"/>
    <w:rsid w:val="007C18B4"/>
    <w:rsid w:val="007C22E9"/>
    <w:rsid w:val="007C2351"/>
    <w:rsid w:val="007C2608"/>
    <w:rsid w:val="007C33CF"/>
    <w:rsid w:val="007C5B14"/>
    <w:rsid w:val="007D07CD"/>
    <w:rsid w:val="007D209F"/>
    <w:rsid w:val="007D5960"/>
    <w:rsid w:val="007D5A39"/>
    <w:rsid w:val="007D68DC"/>
    <w:rsid w:val="007D6FE7"/>
    <w:rsid w:val="007D7296"/>
    <w:rsid w:val="007E1693"/>
    <w:rsid w:val="007E1BCD"/>
    <w:rsid w:val="007E398D"/>
    <w:rsid w:val="007E4399"/>
    <w:rsid w:val="007F036A"/>
    <w:rsid w:val="007F07C5"/>
    <w:rsid w:val="007F1279"/>
    <w:rsid w:val="007F150D"/>
    <w:rsid w:val="007F2CAA"/>
    <w:rsid w:val="007F3F64"/>
    <w:rsid w:val="007F604D"/>
    <w:rsid w:val="007F6978"/>
    <w:rsid w:val="007F6DC0"/>
    <w:rsid w:val="007F746A"/>
    <w:rsid w:val="00800802"/>
    <w:rsid w:val="008008E0"/>
    <w:rsid w:val="00800B03"/>
    <w:rsid w:val="00800DFB"/>
    <w:rsid w:val="00800E2E"/>
    <w:rsid w:val="008013DD"/>
    <w:rsid w:val="0080145C"/>
    <w:rsid w:val="0080165D"/>
    <w:rsid w:val="008026B8"/>
    <w:rsid w:val="00802813"/>
    <w:rsid w:val="00803F88"/>
    <w:rsid w:val="008044D5"/>
    <w:rsid w:val="00804D07"/>
    <w:rsid w:val="0080586E"/>
    <w:rsid w:val="0080606D"/>
    <w:rsid w:val="00806A0D"/>
    <w:rsid w:val="00806BB3"/>
    <w:rsid w:val="00807085"/>
    <w:rsid w:val="008101DB"/>
    <w:rsid w:val="00811874"/>
    <w:rsid w:val="00811C7B"/>
    <w:rsid w:val="0081336A"/>
    <w:rsid w:val="00814323"/>
    <w:rsid w:val="00814787"/>
    <w:rsid w:val="008149AA"/>
    <w:rsid w:val="00814CBD"/>
    <w:rsid w:val="00815339"/>
    <w:rsid w:val="00815558"/>
    <w:rsid w:val="00816E91"/>
    <w:rsid w:val="0081786C"/>
    <w:rsid w:val="00817903"/>
    <w:rsid w:val="00817FEA"/>
    <w:rsid w:val="008212F4"/>
    <w:rsid w:val="00821CCC"/>
    <w:rsid w:val="00822332"/>
    <w:rsid w:val="00822C46"/>
    <w:rsid w:val="008241E9"/>
    <w:rsid w:val="00824501"/>
    <w:rsid w:val="008260CD"/>
    <w:rsid w:val="00826739"/>
    <w:rsid w:val="0082724A"/>
    <w:rsid w:val="00830469"/>
    <w:rsid w:val="00831AED"/>
    <w:rsid w:val="00831F6F"/>
    <w:rsid w:val="00832177"/>
    <w:rsid w:val="0083226E"/>
    <w:rsid w:val="0083411A"/>
    <w:rsid w:val="00835D78"/>
    <w:rsid w:val="0083653B"/>
    <w:rsid w:val="0083710A"/>
    <w:rsid w:val="008425EE"/>
    <w:rsid w:val="00843BBD"/>
    <w:rsid w:val="0084414F"/>
    <w:rsid w:val="00845378"/>
    <w:rsid w:val="00845ABA"/>
    <w:rsid w:val="00845B4B"/>
    <w:rsid w:val="008461B0"/>
    <w:rsid w:val="00847267"/>
    <w:rsid w:val="008476E4"/>
    <w:rsid w:val="00847E95"/>
    <w:rsid w:val="00850065"/>
    <w:rsid w:val="00851AC4"/>
    <w:rsid w:val="00851D91"/>
    <w:rsid w:val="00852254"/>
    <w:rsid w:val="00852C75"/>
    <w:rsid w:val="00853150"/>
    <w:rsid w:val="008531C4"/>
    <w:rsid w:val="00853384"/>
    <w:rsid w:val="0085359C"/>
    <w:rsid w:val="00853765"/>
    <w:rsid w:val="00854906"/>
    <w:rsid w:val="00854EFC"/>
    <w:rsid w:val="0085503E"/>
    <w:rsid w:val="008550EF"/>
    <w:rsid w:val="0085519F"/>
    <w:rsid w:val="0085559F"/>
    <w:rsid w:val="00855F9C"/>
    <w:rsid w:val="008560E6"/>
    <w:rsid w:val="008566F8"/>
    <w:rsid w:val="00857345"/>
    <w:rsid w:val="00857832"/>
    <w:rsid w:val="00857BEA"/>
    <w:rsid w:val="00857CA2"/>
    <w:rsid w:val="00860C31"/>
    <w:rsid w:val="008611AF"/>
    <w:rsid w:val="00861656"/>
    <w:rsid w:val="0086169E"/>
    <w:rsid w:val="0086234C"/>
    <w:rsid w:val="0086234D"/>
    <w:rsid w:val="00862B4B"/>
    <w:rsid w:val="0086305A"/>
    <w:rsid w:val="00865CCF"/>
    <w:rsid w:val="00865FE5"/>
    <w:rsid w:val="00867D75"/>
    <w:rsid w:val="008705ED"/>
    <w:rsid w:val="0087163E"/>
    <w:rsid w:val="00872D4C"/>
    <w:rsid w:val="00873C72"/>
    <w:rsid w:val="00874094"/>
    <w:rsid w:val="008742A1"/>
    <w:rsid w:val="00874622"/>
    <w:rsid w:val="00874675"/>
    <w:rsid w:val="00875D53"/>
    <w:rsid w:val="008766C3"/>
    <w:rsid w:val="00876850"/>
    <w:rsid w:val="00876B0C"/>
    <w:rsid w:val="00877024"/>
    <w:rsid w:val="00877334"/>
    <w:rsid w:val="0087755E"/>
    <w:rsid w:val="00877767"/>
    <w:rsid w:val="008804A3"/>
    <w:rsid w:val="008816E6"/>
    <w:rsid w:val="0088202E"/>
    <w:rsid w:val="0088225B"/>
    <w:rsid w:val="008822D9"/>
    <w:rsid w:val="008828B4"/>
    <w:rsid w:val="00883A55"/>
    <w:rsid w:val="00883A87"/>
    <w:rsid w:val="00883B10"/>
    <w:rsid w:val="00883C17"/>
    <w:rsid w:val="00884932"/>
    <w:rsid w:val="00885064"/>
    <w:rsid w:val="008859AC"/>
    <w:rsid w:val="00886893"/>
    <w:rsid w:val="008868DF"/>
    <w:rsid w:val="008874A4"/>
    <w:rsid w:val="008875FE"/>
    <w:rsid w:val="008908E9"/>
    <w:rsid w:val="00890AD7"/>
    <w:rsid w:val="00891FA1"/>
    <w:rsid w:val="0089202F"/>
    <w:rsid w:val="0089249D"/>
    <w:rsid w:val="0089558C"/>
    <w:rsid w:val="00896309"/>
    <w:rsid w:val="0089643C"/>
    <w:rsid w:val="008A00B5"/>
    <w:rsid w:val="008A0FBB"/>
    <w:rsid w:val="008A1293"/>
    <w:rsid w:val="008A17A5"/>
    <w:rsid w:val="008A2EA8"/>
    <w:rsid w:val="008A305A"/>
    <w:rsid w:val="008A30DB"/>
    <w:rsid w:val="008A335A"/>
    <w:rsid w:val="008A3455"/>
    <w:rsid w:val="008A378F"/>
    <w:rsid w:val="008A6F15"/>
    <w:rsid w:val="008A725B"/>
    <w:rsid w:val="008A7F28"/>
    <w:rsid w:val="008A7F9F"/>
    <w:rsid w:val="008B0C96"/>
    <w:rsid w:val="008B0E8C"/>
    <w:rsid w:val="008B12DF"/>
    <w:rsid w:val="008B1980"/>
    <w:rsid w:val="008B2516"/>
    <w:rsid w:val="008B2A26"/>
    <w:rsid w:val="008B4430"/>
    <w:rsid w:val="008B5836"/>
    <w:rsid w:val="008B5B2F"/>
    <w:rsid w:val="008B6089"/>
    <w:rsid w:val="008B7FF4"/>
    <w:rsid w:val="008C05C1"/>
    <w:rsid w:val="008C07C5"/>
    <w:rsid w:val="008C0946"/>
    <w:rsid w:val="008C0CB5"/>
    <w:rsid w:val="008C0E7D"/>
    <w:rsid w:val="008C1FD9"/>
    <w:rsid w:val="008C1FE1"/>
    <w:rsid w:val="008C1FF3"/>
    <w:rsid w:val="008C2E4C"/>
    <w:rsid w:val="008C419F"/>
    <w:rsid w:val="008C4685"/>
    <w:rsid w:val="008C4729"/>
    <w:rsid w:val="008C4980"/>
    <w:rsid w:val="008C4A97"/>
    <w:rsid w:val="008C4DB3"/>
    <w:rsid w:val="008C52A0"/>
    <w:rsid w:val="008C5B5E"/>
    <w:rsid w:val="008C71B4"/>
    <w:rsid w:val="008C7229"/>
    <w:rsid w:val="008D0AD0"/>
    <w:rsid w:val="008D1316"/>
    <w:rsid w:val="008D1447"/>
    <w:rsid w:val="008D1C97"/>
    <w:rsid w:val="008D1D61"/>
    <w:rsid w:val="008D20D9"/>
    <w:rsid w:val="008D27BA"/>
    <w:rsid w:val="008D28E5"/>
    <w:rsid w:val="008D2C6C"/>
    <w:rsid w:val="008D46E4"/>
    <w:rsid w:val="008D480F"/>
    <w:rsid w:val="008D7BD4"/>
    <w:rsid w:val="008D7DA9"/>
    <w:rsid w:val="008E01E6"/>
    <w:rsid w:val="008E0C73"/>
    <w:rsid w:val="008E0E73"/>
    <w:rsid w:val="008E1B1B"/>
    <w:rsid w:val="008E243D"/>
    <w:rsid w:val="008E248C"/>
    <w:rsid w:val="008E2BAD"/>
    <w:rsid w:val="008E3377"/>
    <w:rsid w:val="008E43B3"/>
    <w:rsid w:val="008E43EB"/>
    <w:rsid w:val="008E4C75"/>
    <w:rsid w:val="008E4D91"/>
    <w:rsid w:val="008E54DA"/>
    <w:rsid w:val="008E57C3"/>
    <w:rsid w:val="008E6DE7"/>
    <w:rsid w:val="008F0391"/>
    <w:rsid w:val="008F0441"/>
    <w:rsid w:val="008F068F"/>
    <w:rsid w:val="008F1A20"/>
    <w:rsid w:val="008F2042"/>
    <w:rsid w:val="008F2C01"/>
    <w:rsid w:val="008F2CD9"/>
    <w:rsid w:val="008F2DF6"/>
    <w:rsid w:val="008F3037"/>
    <w:rsid w:val="008F399E"/>
    <w:rsid w:val="008F467F"/>
    <w:rsid w:val="008F4D6F"/>
    <w:rsid w:val="008F5579"/>
    <w:rsid w:val="008F73FC"/>
    <w:rsid w:val="008F7D52"/>
    <w:rsid w:val="00900425"/>
    <w:rsid w:val="00901B2D"/>
    <w:rsid w:val="00903098"/>
    <w:rsid w:val="0090386E"/>
    <w:rsid w:val="00904083"/>
    <w:rsid w:val="0090422F"/>
    <w:rsid w:val="00904696"/>
    <w:rsid w:val="009050E0"/>
    <w:rsid w:val="009055FD"/>
    <w:rsid w:val="0090662D"/>
    <w:rsid w:val="00906876"/>
    <w:rsid w:val="00906A2E"/>
    <w:rsid w:val="00906C3A"/>
    <w:rsid w:val="00907A4C"/>
    <w:rsid w:val="00907EA9"/>
    <w:rsid w:val="00910019"/>
    <w:rsid w:val="00910960"/>
    <w:rsid w:val="009127AF"/>
    <w:rsid w:val="00913212"/>
    <w:rsid w:val="0091405B"/>
    <w:rsid w:val="009140BD"/>
    <w:rsid w:val="00914910"/>
    <w:rsid w:val="009155C4"/>
    <w:rsid w:val="00915907"/>
    <w:rsid w:val="00920153"/>
    <w:rsid w:val="009203B7"/>
    <w:rsid w:val="00920602"/>
    <w:rsid w:val="00920CD9"/>
    <w:rsid w:val="00921140"/>
    <w:rsid w:val="00921E4A"/>
    <w:rsid w:val="00922C09"/>
    <w:rsid w:val="009247FF"/>
    <w:rsid w:val="00924BB5"/>
    <w:rsid w:val="00925505"/>
    <w:rsid w:val="0092696C"/>
    <w:rsid w:val="00926E37"/>
    <w:rsid w:val="00927A15"/>
    <w:rsid w:val="00930498"/>
    <w:rsid w:val="00931C20"/>
    <w:rsid w:val="00932209"/>
    <w:rsid w:val="009329CE"/>
    <w:rsid w:val="009339B0"/>
    <w:rsid w:val="00935364"/>
    <w:rsid w:val="00935913"/>
    <w:rsid w:val="0093601B"/>
    <w:rsid w:val="00936BC3"/>
    <w:rsid w:val="0094042F"/>
    <w:rsid w:val="00940EC9"/>
    <w:rsid w:val="00941470"/>
    <w:rsid w:val="00941703"/>
    <w:rsid w:val="00942CA2"/>
    <w:rsid w:val="009431FC"/>
    <w:rsid w:val="00943675"/>
    <w:rsid w:val="00944480"/>
    <w:rsid w:val="00944C7F"/>
    <w:rsid w:val="009452F6"/>
    <w:rsid w:val="00946894"/>
    <w:rsid w:val="00946BB2"/>
    <w:rsid w:val="00947CEE"/>
    <w:rsid w:val="00947DE2"/>
    <w:rsid w:val="00952BF2"/>
    <w:rsid w:val="00953E1A"/>
    <w:rsid w:val="0095421E"/>
    <w:rsid w:val="00955B06"/>
    <w:rsid w:val="00956100"/>
    <w:rsid w:val="009575A6"/>
    <w:rsid w:val="009577F6"/>
    <w:rsid w:val="00957D23"/>
    <w:rsid w:val="00957DC0"/>
    <w:rsid w:val="00957EE2"/>
    <w:rsid w:val="00961804"/>
    <w:rsid w:val="00962CC9"/>
    <w:rsid w:val="0096304B"/>
    <w:rsid w:val="009637EB"/>
    <w:rsid w:val="009640D1"/>
    <w:rsid w:val="00964BA6"/>
    <w:rsid w:val="00966517"/>
    <w:rsid w:val="00966717"/>
    <w:rsid w:val="00967ACE"/>
    <w:rsid w:val="00971558"/>
    <w:rsid w:val="00971842"/>
    <w:rsid w:val="00972AE5"/>
    <w:rsid w:val="00973AAF"/>
    <w:rsid w:val="00975442"/>
    <w:rsid w:val="009755D7"/>
    <w:rsid w:val="00976384"/>
    <w:rsid w:val="00976FBF"/>
    <w:rsid w:val="00977343"/>
    <w:rsid w:val="0097787F"/>
    <w:rsid w:val="009808CC"/>
    <w:rsid w:val="00980B42"/>
    <w:rsid w:val="00981495"/>
    <w:rsid w:val="00984B92"/>
    <w:rsid w:val="0098530D"/>
    <w:rsid w:val="009856E7"/>
    <w:rsid w:val="00986481"/>
    <w:rsid w:val="00986F75"/>
    <w:rsid w:val="00991489"/>
    <w:rsid w:val="009938F9"/>
    <w:rsid w:val="0099452C"/>
    <w:rsid w:val="009948C1"/>
    <w:rsid w:val="009948EF"/>
    <w:rsid w:val="00995058"/>
    <w:rsid w:val="0099596B"/>
    <w:rsid w:val="00996381"/>
    <w:rsid w:val="009A18F5"/>
    <w:rsid w:val="009A232F"/>
    <w:rsid w:val="009A24B7"/>
    <w:rsid w:val="009A2AD2"/>
    <w:rsid w:val="009A2CD1"/>
    <w:rsid w:val="009A4601"/>
    <w:rsid w:val="009A4DC1"/>
    <w:rsid w:val="009A5BD9"/>
    <w:rsid w:val="009A7C85"/>
    <w:rsid w:val="009B0F0C"/>
    <w:rsid w:val="009B17EC"/>
    <w:rsid w:val="009B1CF2"/>
    <w:rsid w:val="009B2733"/>
    <w:rsid w:val="009B2987"/>
    <w:rsid w:val="009B31EB"/>
    <w:rsid w:val="009B45E6"/>
    <w:rsid w:val="009B5068"/>
    <w:rsid w:val="009B613E"/>
    <w:rsid w:val="009B65F2"/>
    <w:rsid w:val="009B737D"/>
    <w:rsid w:val="009B7773"/>
    <w:rsid w:val="009B7CB4"/>
    <w:rsid w:val="009C016D"/>
    <w:rsid w:val="009C029D"/>
    <w:rsid w:val="009C098F"/>
    <w:rsid w:val="009C0FB6"/>
    <w:rsid w:val="009C11EA"/>
    <w:rsid w:val="009C197D"/>
    <w:rsid w:val="009C1AC6"/>
    <w:rsid w:val="009C1DEB"/>
    <w:rsid w:val="009C2993"/>
    <w:rsid w:val="009C57C1"/>
    <w:rsid w:val="009C5C80"/>
    <w:rsid w:val="009C61DF"/>
    <w:rsid w:val="009C6BFC"/>
    <w:rsid w:val="009C746C"/>
    <w:rsid w:val="009D13D1"/>
    <w:rsid w:val="009D1A39"/>
    <w:rsid w:val="009D2011"/>
    <w:rsid w:val="009D2448"/>
    <w:rsid w:val="009D2B5F"/>
    <w:rsid w:val="009D4E8B"/>
    <w:rsid w:val="009D61A8"/>
    <w:rsid w:val="009D62A0"/>
    <w:rsid w:val="009D645B"/>
    <w:rsid w:val="009D74C3"/>
    <w:rsid w:val="009D7F38"/>
    <w:rsid w:val="009D7F4B"/>
    <w:rsid w:val="009E0277"/>
    <w:rsid w:val="009E0375"/>
    <w:rsid w:val="009E077C"/>
    <w:rsid w:val="009E0D8A"/>
    <w:rsid w:val="009E125E"/>
    <w:rsid w:val="009E1AAC"/>
    <w:rsid w:val="009E1AC9"/>
    <w:rsid w:val="009E3D68"/>
    <w:rsid w:val="009E620E"/>
    <w:rsid w:val="009E64BF"/>
    <w:rsid w:val="009E77A2"/>
    <w:rsid w:val="009F05ED"/>
    <w:rsid w:val="009F089A"/>
    <w:rsid w:val="009F1A21"/>
    <w:rsid w:val="009F1FA9"/>
    <w:rsid w:val="009F310F"/>
    <w:rsid w:val="009F320C"/>
    <w:rsid w:val="009F5B36"/>
    <w:rsid w:val="009F65B6"/>
    <w:rsid w:val="009F6762"/>
    <w:rsid w:val="009F70DF"/>
    <w:rsid w:val="009F7429"/>
    <w:rsid w:val="00A01640"/>
    <w:rsid w:val="00A01CB3"/>
    <w:rsid w:val="00A02136"/>
    <w:rsid w:val="00A02549"/>
    <w:rsid w:val="00A02EAA"/>
    <w:rsid w:val="00A05550"/>
    <w:rsid w:val="00A05BE2"/>
    <w:rsid w:val="00A06E98"/>
    <w:rsid w:val="00A07526"/>
    <w:rsid w:val="00A078DB"/>
    <w:rsid w:val="00A07ABD"/>
    <w:rsid w:val="00A07F0D"/>
    <w:rsid w:val="00A105E1"/>
    <w:rsid w:val="00A107F2"/>
    <w:rsid w:val="00A10F18"/>
    <w:rsid w:val="00A11752"/>
    <w:rsid w:val="00A11CB5"/>
    <w:rsid w:val="00A132E2"/>
    <w:rsid w:val="00A164C6"/>
    <w:rsid w:val="00A17CF8"/>
    <w:rsid w:val="00A20E3B"/>
    <w:rsid w:val="00A20E3F"/>
    <w:rsid w:val="00A219F0"/>
    <w:rsid w:val="00A21B38"/>
    <w:rsid w:val="00A2217C"/>
    <w:rsid w:val="00A22F1F"/>
    <w:rsid w:val="00A232A0"/>
    <w:rsid w:val="00A239D2"/>
    <w:rsid w:val="00A23ACA"/>
    <w:rsid w:val="00A25D70"/>
    <w:rsid w:val="00A26EA7"/>
    <w:rsid w:val="00A26EF0"/>
    <w:rsid w:val="00A277DE"/>
    <w:rsid w:val="00A30299"/>
    <w:rsid w:val="00A318C3"/>
    <w:rsid w:val="00A31AAE"/>
    <w:rsid w:val="00A31C94"/>
    <w:rsid w:val="00A322F6"/>
    <w:rsid w:val="00A32BB9"/>
    <w:rsid w:val="00A3327B"/>
    <w:rsid w:val="00A335A1"/>
    <w:rsid w:val="00A33C91"/>
    <w:rsid w:val="00A371A1"/>
    <w:rsid w:val="00A373CE"/>
    <w:rsid w:val="00A3746A"/>
    <w:rsid w:val="00A375C6"/>
    <w:rsid w:val="00A37ACC"/>
    <w:rsid w:val="00A40814"/>
    <w:rsid w:val="00A40F56"/>
    <w:rsid w:val="00A41243"/>
    <w:rsid w:val="00A428EC"/>
    <w:rsid w:val="00A43013"/>
    <w:rsid w:val="00A4317B"/>
    <w:rsid w:val="00A43B84"/>
    <w:rsid w:val="00A44905"/>
    <w:rsid w:val="00A45D0C"/>
    <w:rsid w:val="00A46033"/>
    <w:rsid w:val="00A460C7"/>
    <w:rsid w:val="00A461AF"/>
    <w:rsid w:val="00A46880"/>
    <w:rsid w:val="00A46D0C"/>
    <w:rsid w:val="00A476FB"/>
    <w:rsid w:val="00A47A6E"/>
    <w:rsid w:val="00A47DB6"/>
    <w:rsid w:val="00A50419"/>
    <w:rsid w:val="00A50C85"/>
    <w:rsid w:val="00A5122B"/>
    <w:rsid w:val="00A521CA"/>
    <w:rsid w:val="00A52E86"/>
    <w:rsid w:val="00A53053"/>
    <w:rsid w:val="00A542C9"/>
    <w:rsid w:val="00A5546C"/>
    <w:rsid w:val="00A56480"/>
    <w:rsid w:val="00A57486"/>
    <w:rsid w:val="00A600C3"/>
    <w:rsid w:val="00A60C2F"/>
    <w:rsid w:val="00A61285"/>
    <w:rsid w:val="00A61532"/>
    <w:rsid w:val="00A620BD"/>
    <w:rsid w:val="00A63CB2"/>
    <w:rsid w:val="00A64429"/>
    <w:rsid w:val="00A6477E"/>
    <w:rsid w:val="00A64820"/>
    <w:rsid w:val="00A65605"/>
    <w:rsid w:val="00A65AAD"/>
    <w:rsid w:val="00A65B9D"/>
    <w:rsid w:val="00A65F98"/>
    <w:rsid w:val="00A703DD"/>
    <w:rsid w:val="00A708EA"/>
    <w:rsid w:val="00A7118E"/>
    <w:rsid w:val="00A71CC4"/>
    <w:rsid w:val="00A7268E"/>
    <w:rsid w:val="00A735AE"/>
    <w:rsid w:val="00A7387B"/>
    <w:rsid w:val="00A74702"/>
    <w:rsid w:val="00A7471E"/>
    <w:rsid w:val="00A74B1E"/>
    <w:rsid w:val="00A74E48"/>
    <w:rsid w:val="00A7536D"/>
    <w:rsid w:val="00A75B1F"/>
    <w:rsid w:val="00A76091"/>
    <w:rsid w:val="00A764DB"/>
    <w:rsid w:val="00A76D07"/>
    <w:rsid w:val="00A80DD9"/>
    <w:rsid w:val="00A80E95"/>
    <w:rsid w:val="00A8106B"/>
    <w:rsid w:val="00A815EF"/>
    <w:rsid w:val="00A81E24"/>
    <w:rsid w:val="00A82C52"/>
    <w:rsid w:val="00A848C8"/>
    <w:rsid w:val="00A867F4"/>
    <w:rsid w:val="00A86B86"/>
    <w:rsid w:val="00A86E8C"/>
    <w:rsid w:val="00A87D5A"/>
    <w:rsid w:val="00A907ED"/>
    <w:rsid w:val="00A9168C"/>
    <w:rsid w:val="00A93C4C"/>
    <w:rsid w:val="00A960ED"/>
    <w:rsid w:val="00A968F1"/>
    <w:rsid w:val="00A9766E"/>
    <w:rsid w:val="00A976C0"/>
    <w:rsid w:val="00A976F5"/>
    <w:rsid w:val="00A97D6F"/>
    <w:rsid w:val="00AA0B19"/>
    <w:rsid w:val="00AA1019"/>
    <w:rsid w:val="00AA1EB1"/>
    <w:rsid w:val="00AA3B42"/>
    <w:rsid w:val="00AA3CF3"/>
    <w:rsid w:val="00AA475F"/>
    <w:rsid w:val="00AA4807"/>
    <w:rsid w:val="00AA589D"/>
    <w:rsid w:val="00AA5EAE"/>
    <w:rsid w:val="00AA60E9"/>
    <w:rsid w:val="00AA66B8"/>
    <w:rsid w:val="00AA6D13"/>
    <w:rsid w:val="00AA6E79"/>
    <w:rsid w:val="00AA6F3F"/>
    <w:rsid w:val="00AA76A8"/>
    <w:rsid w:val="00AB0CB1"/>
    <w:rsid w:val="00AB1959"/>
    <w:rsid w:val="00AB3A80"/>
    <w:rsid w:val="00AB4487"/>
    <w:rsid w:val="00AB5331"/>
    <w:rsid w:val="00AB54E0"/>
    <w:rsid w:val="00AB60B1"/>
    <w:rsid w:val="00AB6277"/>
    <w:rsid w:val="00AC0980"/>
    <w:rsid w:val="00AC0B05"/>
    <w:rsid w:val="00AC117D"/>
    <w:rsid w:val="00AC2CA3"/>
    <w:rsid w:val="00AC321E"/>
    <w:rsid w:val="00AC32E3"/>
    <w:rsid w:val="00AC3FB9"/>
    <w:rsid w:val="00AC437D"/>
    <w:rsid w:val="00AC4731"/>
    <w:rsid w:val="00AC5F61"/>
    <w:rsid w:val="00AC7846"/>
    <w:rsid w:val="00AC789B"/>
    <w:rsid w:val="00AC791E"/>
    <w:rsid w:val="00AC7D42"/>
    <w:rsid w:val="00AD00E3"/>
    <w:rsid w:val="00AD0B34"/>
    <w:rsid w:val="00AD0E86"/>
    <w:rsid w:val="00AD0FD5"/>
    <w:rsid w:val="00AD1516"/>
    <w:rsid w:val="00AD1D1F"/>
    <w:rsid w:val="00AD2279"/>
    <w:rsid w:val="00AD406C"/>
    <w:rsid w:val="00AD4644"/>
    <w:rsid w:val="00AD5179"/>
    <w:rsid w:val="00AD6B9A"/>
    <w:rsid w:val="00AD7895"/>
    <w:rsid w:val="00AD794D"/>
    <w:rsid w:val="00AD7D74"/>
    <w:rsid w:val="00AD7EE2"/>
    <w:rsid w:val="00AE1607"/>
    <w:rsid w:val="00AE186D"/>
    <w:rsid w:val="00AE2F6B"/>
    <w:rsid w:val="00AE3FB7"/>
    <w:rsid w:val="00AE5851"/>
    <w:rsid w:val="00AE589A"/>
    <w:rsid w:val="00AE62CD"/>
    <w:rsid w:val="00AE6437"/>
    <w:rsid w:val="00AE6502"/>
    <w:rsid w:val="00AE745F"/>
    <w:rsid w:val="00AF07F7"/>
    <w:rsid w:val="00AF0D29"/>
    <w:rsid w:val="00AF126D"/>
    <w:rsid w:val="00AF1386"/>
    <w:rsid w:val="00AF20A2"/>
    <w:rsid w:val="00AF255E"/>
    <w:rsid w:val="00AF4460"/>
    <w:rsid w:val="00AF670D"/>
    <w:rsid w:val="00AF6C34"/>
    <w:rsid w:val="00B000F4"/>
    <w:rsid w:val="00B0044F"/>
    <w:rsid w:val="00B00DCB"/>
    <w:rsid w:val="00B00ED6"/>
    <w:rsid w:val="00B00F1E"/>
    <w:rsid w:val="00B00FF1"/>
    <w:rsid w:val="00B0163F"/>
    <w:rsid w:val="00B02673"/>
    <w:rsid w:val="00B0275B"/>
    <w:rsid w:val="00B04195"/>
    <w:rsid w:val="00B059BF"/>
    <w:rsid w:val="00B0691D"/>
    <w:rsid w:val="00B06A7E"/>
    <w:rsid w:val="00B06C1A"/>
    <w:rsid w:val="00B06DC0"/>
    <w:rsid w:val="00B07FDD"/>
    <w:rsid w:val="00B106DB"/>
    <w:rsid w:val="00B1071F"/>
    <w:rsid w:val="00B111BF"/>
    <w:rsid w:val="00B11D5D"/>
    <w:rsid w:val="00B11FE8"/>
    <w:rsid w:val="00B150A4"/>
    <w:rsid w:val="00B15809"/>
    <w:rsid w:val="00B16141"/>
    <w:rsid w:val="00B164F9"/>
    <w:rsid w:val="00B1756A"/>
    <w:rsid w:val="00B1799B"/>
    <w:rsid w:val="00B20439"/>
    <w:rsid w:val="00B207B5"/>
    <w:rsid w:val="00B20E5A"/>
    <w:rsid w:val="00B2280E"/>
    <w:rsid w:val="00B22BC7"/>
    <w:rsid w:val="00B233D5"/>
    <w:rsid w:val="00B23F1C"/>
    <w:rsid w:val="00B24B22"/>
    <w:rsid w:val="00B26807"/>
    <w:rsid w:val="00B27C9F"/>
    <w:rsid w:val="00B31F9D"/>
    <w:rsid w:val="00B3224F"/>
    <w:rsid w:val="00B328EB"/>
    <w:rsid w:val="00B32F9D"/>
    <w:rsid w:val="00B33D83"/>
    <w:rsid w:val="00B373C5"/>
    <w:rsid w:val="00B37811"/>
    <w:rsid w:val="00B40695"/>
    <w:rsid w:val="00B41553"/>
    <w:rsid w:val="00B41A45"/>
    <w:rsid w:val="00B420A7"/>
    <w:rsid w:val="00B42DF7"/>
    <w:rsid w:val="00B433AF"/>
    <w:rsid w:val="00B440D0"/>
    <w:rsid w:val="00B44389"/>
    <w:rsid w:val="00B46604"/>
    <w:rsid w:val="00B476E5"/>
    <w:rsid w:val="00B47774"/>
    <w:rsid w:val="00B500DF"/>
    <w:rsid w:val="00B5078B"/>
    <w:rsid w:val="00B50B79"/>
    <w:rsid w:val="00B51359"/>
    <w:rsid w:val="00B5186D"/>
    <w:rsid w:val="00B51957"/>
    <w:rsid w:val="00B51AEB"/>
    <w:rsid w:val="00B51DEE"/>
    <w:rsid w:val="00B528A4"/>
    <w:rsid w:val="00B52B44"/>
    <w:rsid w:val="00B53B8F"/>
    <w:rsid w:val="00B53DE5"/>
    <w:rsid w:val="00B53E18"/>
    <w:rsid w:val="00B54213"/>
    <w:rsid w:val="00B543F1"/>
    <w:rsid w:val="00B54A27"/>
    <w:rsid w:val="00B55D81"/>
    <w:rsid w:val="00B56E54"/>
    <w:rsid w:val="00B56F60"/>
    <w:rsid w:val="00B57D94"/>
    <w:rsid w:val="00B60256"/>
    <w:rsid w:val="00B616D2"/>
    <w:rsid w:val="00B616E4"/>
    <w:rsid w:val="00B6174A"/>
    <w:rsid w:val="00B6205A"/>
    <w:rsid w:val="00B62072"/>
    <w:rsid w:val="00B620EC"/>
    <w:rsid w:val="00B622A7"/>
    <w:rsid w:val="00B62E10"/>
    <w:rsid w:val="00B62FD9"/>
    <w:rsid w:val="00B630D9"/>
    <w:rsid w:val="00B6392E"/>
    <w:rsid w:val="00B64181"/>
    <w:rsid w:val="00B647F2"/>
    <w:rsid w:val="00B67107"/>
    <w:rsid w:val="00B67CB8"/>
    <w:rsid w:val="00B706EA"/>
    <w:rsid w:val="00B70C97"/>
    <w:rsid w:val="00B71CB9"/>
    <w:rsid w:val="00B723BC"/>
    <w:rsid w:val="00B73286"/>
    <w:rsid w:val="00B736F8"/>
    <w:rsid w:val="00B751E3"/>
    <w:rsid w:val="00B75BA8"/>
    <w:rsid w:val="00B763E9"/>
    <w:rsid w:val="00B76CE4"/>
    <w:rsid w:val="00B775C5"/>
    <w:rsid w:val="00B77BA9"/>
    <w:rsid w:val="00B801E9"/>
    <w:rsid w:val="00B809D4"/>
    <w:rsid w:val="00B842A6"/>
    <w:rsid w:val="00B860C3"/>
    <w:rsid w:val="00B869A6"/>
    <w:rsid w:val="00B87538"/>
    <w:rsid w:val="00B87AC6"/>
    <w:rsid w:val="00B913B6"/>
    <w:rsid w:val="00B92860"/>
    <w:rsid w:val="00B93712"/>
    <w:rsid w:val="00B93A0B"/>
    <w:rsid w:val="00B93CB0"/>
    <w:rsid w:val="00B95B7D"/>
    <w:rsid w:val="00B95CA7"/>
    <w:rsid w:val="00B96D02"/>
    <w:rsid w:val="00B96D5D"/>
    <w:rsid w:val="00B96E5C"/>
    <w:rsid w:val="00BA06FF"/>
    <w:rsid w:val="00BA0D96"/>
    <w:rsid w:val="00BA16C8"/>
    <w:rsid w:val="00BA23F6"/>
    <w:rsid w:val="00BA2AB1"/>
    <w:rsid w:val="00BA339D"/>
    <w:rsid w:val="00BA35FB"/>
    <w:rsid w:val="00BA4F99"/>
    <w:rsid w:val="00BA579D"/>
    <w:rsid w:val="00BA6D27"/>
    <w:rsid w:val="00BA6D2A"/>
    <w:rsid w:val="00BA733B"/>
    <w:rsid w:val="00BA7345"/>
    <w:rsid w:val="00BA75E7"/>
    <w:rsid w:val="00BB0946"/>
    <w:rsid w:val="00BB09BE"/>
    <w:rsid w:val="00BB117E"/>
    <w:rsid w:val="00BB11BC"/>
    <w:rsid w:val="00BB1E29"/>
    <w:rsid w:val="00BB2428"/>
    <w:rsid w:val="00BB26E4"/>
    <w:rsid w:val="00BB27F2"/>
    <w:rsid w:val="00BB2ABB"/>
    <w:rsid w:val="00BB337E"/>
    <w:rsid w:val="00BB465F"/>
    <w:rsid w:val="00BB4BF1"/>
    <w:rsid w:val="00BB5CCB"/>
    <w:rsid w:val="00BB72A0"/>
    <w:rsid w:val="00BC159A"/>
    <w:rsid w:val="00BC1AB8"/>
    <w:rsid w:val="00BC2386"/>
    <w:rsid w:val="00BC3B03"/>
    <w:rsid w:val="00BC3F44"/>
    <w:rsid w:val="00BC474C"/>
    <w:rsid w:val="00BC4A23"/>
    <w:rsid w:val="00BC4E0A"/>
    <w:rsid w:val="00BC505E"/>
    <w:rsid w:val="00BC5B06"/>
    <w:rsid w:val="00BC70E7"/>
    <w:rsid w:val="00BC76D7"/>
    <w:rsid w:val="00BC7B7F"/>
    <w:rsid w:val="00BD0BD9"/>
    <w:rsid w:val="00BD0D89"/>
    <w:rsid w:val="00BD1553"/>
    <w:rsid w:val="00BD1690"/>
    <w:rsid w:val="00BD27DA"/>
    <w:rsid w:val="00BD295A"/>
    <w:rsid w:val="00BD34CB"/>
    <w:rsid w:val="00BD4A78"/>
    <w:rsid w:val="00BD5A50"/>
    <w:rsid w:val="00BD5CAC"/>
    <w:rsid w:val="00BD697F"/>
    <w:rsid w:val="00BD71F0"/>
    <w:rsid w:val="00BD7FDC"/>
    <w:rsid w:val="00BE1862"/>
    <w:rsid w:val="00BE1999"/>
    <w:rsid w:val="00BE42A7"/>
    <w:rsid w:val="00BE45F7"/>
    <w:rsid w:val="00BE4727"/>
    <w:rsid w:val="00BE4FF6"/>
    <w:rsid w:val="00BE5C95"/>
    <w:rsid w:val="00BE62B1"/>
    <w:rsid w:val="00BE7DC9"/>
    <w:rsid w:val="00BF0152"/>
    <w:rsid w:val="00BF080F"/>
    <w:rsid w:val="00BF1309"/>
    <w:rsid w:val="00BF139E"/>
    <w:rsid w:val="00BF178B"/>
    <w:rsid w:val="00BF46D8"/>
    <w:rsid w:val="00BF48A0"/>
    <w:rsid w:val="00BF5043"/>
    <w:rsid w:val="00BF5840"/>
    <w:rsid w:val="00BF5C43"/>
    <w:rsid w:val="00BF607A"/>
    <w:rsid w:val="00BF6347"/>
    <w:rsid w:val="00BF6573"/>
    <w:rsid w:val="00BF73B4"/>
    <w:rsid w:val="00BF7CBB"/>
    <w:rsid w:val="00BF7DBC"/>
    <w:rsid w:val="00C00487"/>
    <w:rsid w:val="00C008B0"/>
    <w:rsid w:val="00C0130E"/>
    <w:rsid w:val="00C01DBA"/>
    <w:rsid w:val="00C01ED9"/>
    <w:rsid w:val="00C02136"/>
    <w:rsid w:val="00C02738"/>
    <w:rsid w:val="00C03A67"/>
    <w:rsid w:val="00C04156"/>
    <w:rsid w:val="00C0433A"/>
    <w:rsid w:val="00C050F6"/>
    <w:rsid w:val="00C059DE"/>
    <w:rsid w:val="00C0668B"/>
    <w:rsid w:val="00C06E4A"/>
    <w:rsid w:val="00C11892"/>
    <w:rsid w:val="00C13542"/>
    <w:rsid w:val="00C13FA1"/>
    <w:rsid w:val="00C15E70"/>
    <w:rsid w:val="00C15EBA"/>
    <w:rsid w:val="00C17166"/>
    <w:rsid w:val="00C1716B"/>
    <w:rsid w:val="00C177BA"/>
    <w:rsid w:val="00C20A6F"/>
    <w:rsid w:val="00C20E2F"/>
    <w:rsid w:val="00C216D0"/>
    <w:rsid w:val="00C21FCE"/>
    <w:rsid w:val="00C223FD"/>
    <w:rsid w:val="00C227B9"/>
    <w:rsid w:val="00C22DFE"/>
    <w:rsid w:val="00C235D1"/>
    <w:rsid w:val="00C23AC8"/>
    <w:rsid w:val="00C23D6F"/>
    <w:rsid w:val="00C240A7"/>
    <w:rsid w:val="00C24339"/>
    <w:rsid w:val="00C24CA4"/>
    <w:rsid w:val="00C24EA7"/>
    <w:rsid w:val="00C26A50"/>
    <w:rsid w:val="00C26E11"/>
    <w:rsid w:val="00C27496"/>
    <w:rsid w:val="00C30222"/>
    <w:rsid w:val="00C3055E"/>
    <w:rsid w:val="00C310EC"/>
    <w:rsid w:val="00C31337"/>
    <w:rsid w:val="00C32C36"/>
    <w:rsid w:val="00C337FC"/>
    <w:rsid w:val="00C34FF8"/>
    <w:rsid w:val="00C35EE6"/>
    <w:rsid w:val="00C364FE"/>
    <w:rsid w:val="00C374EA"/>
    <w:rsid w:val="00C374FE"/>
    <w:rsid w:val="00C37516"/>
    <w:rsid w:val="00C40671"/>
    <w:rsid w:val="00C4178C"/>
    <w:rsid w:val="00C41D5D"/>
    <w:rsid w:val="00C41EFA"/>
    <w:rsid w:val="00C4247D"/>
    <w:rsid w:val="00C4289C"/>
    <w:rsid w:val="00C42D5D"/>
    <w:rsid w:val="00C42F89"/>
    <w:rsid w:val="00C42FCF"/>
    <w:rsid w:val="00C43CC7"/>
    <w:rsid w:val="00C44C57"/>
    <w:rsid w:val="00C455C7"/>
    <w:rsid w:val="00C45C2A"/>
    <w:rsid w:val="00C45CEE"/>
    <w:rsid w:val="00C46EE3"/>
    <w:rsid w:val="00C47699"/>
    <w:rsid w:val="00C50631"/>
    <w:rsid w:val="00C5123E"/>
    <w:rsid w:val="00C51936"/>
    <w:rsid w:val="00C51F61"/>
    <w:rsid w:val="00C52125"/>
    <w:rsid w:val="00C53E0C"/>
    <w:rsid w:val="00C5425A"/>
    <w:rsid w:val="00C54A47"/>
    <w:rsid w:val="00C56581"/>
    <w:rsid w:val="00C56AE8"/>
    <w:rsid w:val="00C60A70"/>
    <w:rsid w:val="00C61505"/>
    <w:rsid w:val="00C62CCF"/>
    <w:rsid w:val="00C640A7"/>
    <w:rsid w:val="00C64737"/>
    <w:rsid w:val="00C64887"/>
    <w:rsid w:val="00C64900"/>
    <w:rsid w:val="00C65871"/>
    <w:rsid w:val="00C6599F"/>
    <w:rsid w:val="00C66C67"/>
    <w:rsid w:val="00C67277"/>
    <w:rsid w:val="00C702D7"/>
    <w:rsid w:val="00C707F7"/>
    <w:rsid w:val="00C70B6A"/>
    <w:rsid w:val="00C70FB8"/>
    <w:rsid w:val="00C71D68"/>
    <w:rsid w:val="00C733EC"/>
    <w:rsid w:val="00C74A98"/>
    <w:rsid w:val="00C74BF7"/>
    <w:rsid w:val="00C77894"/>
    <w:rsid w:val="00C802B4"/>
    <w:rsid w:val="00C80BAA"/>
    <w:rsid w:val="00C80E44"/>
    <w:rsid w:val="00C80F76"/>
    <w:rsid w:val="00C813E1"/>
    <w:rsid w:val="00C81D6D"/>
    <w:rsid w:val="00C823E0"/>
    <w:rsid w:val="00C84B5B"/>
    <w:rsid w:val="00C84DAD"/>
    <w:rsid w:val="00C85479"/>
    <w:rsid w:val="00C85AB8"/>
    <w:rsid w:val="00C86120"/>
    <w:rsid w:val="00C86260"/>
    <w:rsid w:val="00C8703F"/>
    <w:rsid w:val="00C9082D"/>
    <w:rsid w:val="00C90A82"/>
    <w:rsid w:val="00C90DFE"/>
    <w:rsid w:val="00C9190D"/>
    <w:rsid w:val="00C92C0C"/>
    <w:rsid w:val="00C92DA0"/>
    <w:rsid w:val="00C93224"/>
    <w:rsid w:val="00C93AFE"/>
    <w:rsid w:val="00C93CA8"/>
    <w:rsid w:val="00C977CE"/>
    <w:rsid w:val="00CA1572"/>
    <w:rsid w:val="00CA32C0"/>
    <w:rsid w:val="00CA3338"/>
    <w:rsid w:val="00CA3AB0"/>
    <w:rsid w:val="00CA4742"/>
    <w:rsid w:val="00CA4C7A"/>
    <w:rsid w:val="00CA530D"/>
    <w:rsid w:val="00CA6819"/>
    <w:rsid w:val="00CA7911"/>
    <w:rsid w:val="00CB0067"/>
    <w:rsid w:val="00CB02FD"/>
    <w:rsid w:val="00CB1C51"/>
    <w:rsid w:val="00CB586D"/>
    <w:rsid w:val="00CB5CBA"/>
    <w:rsid w:val="00CB7445"/>
    <w:rsid w:val="00CC0022"/>
    <w:rsid w:val="00CC0575"/>
    <w:rsid w:val="00CC0A9E"/>
    <w:rsid w:val="00CC2106"/>
    <w:rsid w:val="00CC26F4"/>
    <w:rsid w:val="00CC3643"/>
    <w:rsid w:val="00CC385A"/>
    <w:rsid w:val="00CC42F6"/>
    <w:rsid w:val="00CC4373"/>
    <w:rsid w:val="00CC44BF"/>
    <w:rsid w:val="00CC4D8D"/>
    <w:rsid w:val="00CC5B4E"/>
    <w:rsid w:val="00CC5D6D"/>
    <w:rsid w:val="00CC5E56"/>
    <w:rsid w:val="00CC6444"/>
    <w:rsid w:val="00CC679E"/>
    <w:rsid w:val="00CC6D8E"/>
    <w:rsid w:val="00CC701E"/>
    <w:rsid w:val="00CC733E"/>
    <w:rsid w:val="00CD007C"/>
    <w:rsid w:val="00CD012E"/>
    <w:rsid w:val="00CD2121"/>
    <w:rsid w:val="00CD2A71"/>
    <w:rsid w:val="00CD30CB"/>
    <w:rsid w:val="00CD4705"/>
    <w:rsid w:val="00CD4A18"/>
    <w:rsid w:val="00CD4A55"/>
    <w:rsid w:val="00CD4CE8"/>
    <w:rsid w:val="00CD5EA0"/>
    <w:rsid w:val="00CD6319"/>
    <w:rsid w:val="00CE065A"/>
    <w:rsid w:val="00CE1800"/>
    <w:rsid w:val="00CE1D92"/>
    <w:rsid w:val="00CE217A"/>
    <w:rsid w:val="00CE28FD"/>
    <w:rsid w:val="00CE2FD3"/>
    <w:rsid w:val="00CE3B90"/>
    <w:rsid w:val="00CE49C3"/>
    <w:rsid w:val="00CE5ED0"/>
    <w:rsid w:val="00CE5FE1"/>
    <w:rsid w:val="00CE719A"/>
    <w:rsid w:val="00CE7B6D"/>
    <w:rsid w:val="00CE7ECC"/>
    <w:rsid w:val="00CF0F0D"/>
    <w:rsid w:val="00CF2267"/>
    <w:rsid w:val="00CF2968"/>
    <w:rsid w:val="00CF2980"/>
    <w:rsid w:val="00CF2A8B"/>
    <w:rsid w:val="00CF2CFA"/>
    <w:rsid w:val="00CF32F3"/>
    <w:rsid w:val="00CF330C"/>
    <w:rsid w:val="00CF400F"/>
    <w:rsid w:val="00CF4102"/>
    <w:rsid w:val="00CF4336"/>
    <w:rsid w:val="00CF4BAB"/>
    <w:rsid w:val="00CF6277"/>
    <w:rsid w:val="00CF6A86"/>
    <w:rsid w:val="00CF7FEA"/>
    <w:rsid w:val="00D00A0E"/>
    <w:rsid w:val="00D00CD8"/>
    <w:rsid w:val="00D01194"/>
    <w:rsid w:val="00D01AFF"/>
    <w:rsid w:val="00D02186"/>
    <w:rsid w:val="00D02ADB"/>
    <w:rsid w:val="00D03307"/>
    <w:rsid w:val="00D033BC"/>
    <w:rsid w:val="00D03CC3"/>
    <w:rsid w:val="00D03D7F"/>
    <w:rsid w:val="00D06F4B"/>
    <w:rsid w:val="00D10E95"/>
    <w:rsid w:val="00D11068"/>
    <w:rsid w:val="00D12344"/>
    <w:rsid w:val="00D13B11"/>
    <w:rsid w:val="00D14165"/>
    <w:rsid w:val="00D1496B"/>
    <w:rsid w:val="00D14BA6"/>
    <w:rsid w:val="00D15D0C"/>
    <w:rsid w:val="00D16230"/>
    <w:rsid w:val="00D169CE"/>
    <w:rsid w:val="00D16CB5"/>
    <w:rsid w:val="00D21330"/>
    <w:rsid w:val="00D2187D"/>
    <w:rsid w:val="00D21943"/>
    <w:rsid w:val="00D234E6"/>
    <w:rsid w:val="00D23A3E"/>
    <w:rsid w:val="00D24001"/>
    <w:rsid w:val="00D2478B"/>
    <w:rsid w:val="00D25B26"/>
    <w:rsid w:val="00D26EF0"/>
    <w:rsid w:val="00D27937"/>
    <w:rsid w:val="00D27FE3"/>
    <w:rsid w:val="00D30628"/>
    <w:rsid w:val="00D30C30"/>
    <w:rsid w:val="00D30CAB"/>
    <w:rsid w:val="00D30E5E"/>
    <w:rsid w:val="00D316F6"/>
    <w:rsid w:val="00D31A1B"/>
    <w:rsid w:val="00D328CE"/>
    <w:rsid w:val="00D32987"/>
    <w:rsid w:val="00D348F5"/>
    <w:rsid w:val="00D34972"/>
    <w:rsid w:val="00D351B2"/>
    <w:rsid w:val="00D35474"/>
    <w:rsid w:val="00D359C1"/>
    <w:rsid w:val="00D36C39"/>
    <w:rsid w:val="00D403C8"/>
    <w:rsid w:val="00D40421"/>
    <w:rsid w:val="00D42D6A"/>
    <w:rsid w:val="00D43092"/>
    <w:rsid w:val="00D4451D"/>
    <w:rsid w:val="00D460B9"/>
    <w:rsid w:val="00D46931"/>
    <w:rsid w:val="00D46D3B"/>
    <w:rsid w:val="00D46FB3"/>
    <w:rsid w:val="00D46FD2"/>
    <w:rsid w:val="00D47C8B"/>
    <w:rsid w:val="00D5190D"/>
    <w:rsid w:val="00D52777"/>
    <w:rsid w:val="00D5424D"/>
    <w:rsid w:val="00D54390"/>
    <w:rsid w:val="00D556A8"/>
    <w:rsid w:val="00D5582C"/>
    <w:rsid w:val="00D55ACE"/>
    <w:rsid w:val="00D55BD7"/>
    <w:rsid w:val="00D55DFF"/>
    <w:rsid w:val="00D55ED8"/>
    <w:rsid w:val="00D5663B"/>
    <w:rsid w:val="00D56E9A"/>
    <w:rsid w:val="00D56EEA"/>
    <w:rsid w:val="00D57CCB"/>
    <w:rsid w:val="00D6057C"/>
    <w:rsid w:val="00D6139B"/>
    <w:rsid w:val="00D61BE8"/>
    <w:rsid w:val="00D626CA"/>
    <w:rsid w:val="00D63A0C"/>
    <w:rsid w:val="00D63BB3"/>
    <w:rsid w:val="00D65868"/>
    <w:rsid w:val="00D669BE"/>
    <w:rsid w:val="00D66B0E"/>
    <w:rsid w:val="00D677D2"/>
    <w:rsid w:val="00D70CBD"/>
    <w:rsid w:val="00D71D34"/>
    <w:rsid w:val="00D722F6"/>
    <w:rsid w:val="00D72506"/>
    <w:rsid w:val="00D72D3C"/>
    <w:rsid w:val="00D72EFB"/>
    <w:rsid w:val="00D745D7"/>
    <w:rsid w:val="00D74D5F"/>
    <w:rsid w:val="00D7533A"/>
    <w:rsid w:val="00D753E6"/>
    <w:rsid w:val="00D756C1"/>
    <w:rsid w:val="00D773AB"/>
    <w:rsid w:val="00D77BF8"/>
    <w:rsid w:val="00D77FD5"/>
    <w:rsid w:val="00D80043"/>
    <w:rsid w:val="00D800DA"/>
    <w:rsid w:val="00D8281C"/>
    <w:rsid w:val="00D82C9D"/>
    <w:rsid w:val="00D833CB"/>
    <w:rsid w:val="00D83F9B"/>
    <w:rsid w:val="00D848AB"/>
    <w:rsid w:val="00D84FCE"/>
    <w:rsid w:val="00D851A8"/>
    <w:rsid w:val="00D8541B"/>
    <w:rsid w:val="00D864DE"/>
    <w:rsid w:val="00D86884"/>
    <w:rsid w:val="00D86DC3"/>
    <w:rsid w:val="00D8705F"/>
    <w:rsid w:val="00D9023C"/>
    <w:rsid w:val="00D906D9"/>
    <w:rsid w:val="00D90712"/>
    <w:rsid w:val="00D91E5B"/>
    <w:rsid w:val="00D93870"/>
    <w:rsid w:val="00D93FBE"/>
    <w:rsid w:val="00D9411B"/>
    <w:rsid w:val="00D941CA"/>
    <w:rsid w:val="00D949EC"/>
    <w:rsid w:val="00D950A8"/>
    <w:rsid w:val="00D95EB1"/>
    <w:rsid w:val="00D9755D"/>
    <w:rsid w:val="00D97E1D"/>
    <w:rsid w:val="00DA0A17"/>
    <w:rsid w:val="00DA205E"/>
    <w:rsid w:val="00DA2266"/>
    <w:rsid w:val="00DA3653"/>
    <w:rsid w:val="00DA39B1"/>
    <w:rsid w:val="00DA3A9A"/>
    <w:rsid w:val="00DA3FE6"/>
    <w:rsid w:val="00DA4182"/>
    <w:rsid w:val="00DA603E"/>
    <w:rsid w:val="00DA6134"/>
    <w:rsid w:val="00DA6327"/>
    <w:rsid w:val="00DA7432"/>
    <w:rsid w:val="00DA7ABF"/>
    <w:rsid w:val="00DB20BB"/>
    <w:rsid w:val="00DB2E6B"/>
    <w:rsid w:val="00DB34A1"/>
    <w:rsid w:val="00DB35CF"/>
    <w:rsid w:val="00DB36B5"/>
    <w:rsid w:val="00DB6794"/>
    <w:rsid w:val="00DC00D5"/>
    <w:rsid w:val="00DC0274"/>
    <w:rsid w:val="00DC037C"/>
    <w:rsid w:val="00DC1BB3"/>
    <w:rsid w:val="00DC1ED2"/>
    <w:rsid w:val="00DC2078"/>
    <w:rsid w:val="00DC2E6B"/>
    <w:rsid w:val="00DC3B7F"/>
    <w:rsid w:val="00DC444C"/>
    <w:rsid w:val="00DC4ACD"/>
    <w:rsid w:val="00DC4D52"/>
    <w:rsid w:val="00DC525C"/>
    <w:rsid w:val="00DC57C3"/>
    <w:rsid w:val="00DC601E"/>
    <w:rsid w:val="00DC7B4E"/>
    <w:rsid w:val="00DC7E44"/>
    <w:rsid w:val="00DC7F52"/>
    <w:rsid w:val="00DD026F"/>
    <w:rsid w:val="00DD1F85"/>
    <w:rsid w:val="00DD2825"/>
    <w:rsid w:val="00DD38A5"/>
    <w:rsid w:val="00DD50E1"/>
    <w:rsid w:val="00DD544B"/>
    <w:rsid w:val="00DD69D7"/>
    <w:rsid w:val="00DD6C3A"/>
    <w:rsid w:val="00DD6F08"/>
    <w:rsid w:val="00DD6FF9"/>
    <w:rsid w:val="00DE006F"/>
    <w:rsid w:val="00DE0861"/>
    <w:rsid w:val="00DE1294"/>
    <w:rsid w:val="00DE2268"/>
    <w:rsid w:val="00DE2C0C"/>
    <w:rsid w:val="00DE2D6E"/>
    <w:rsid w:val="00DE2D74"/>
    <w:rsid w:val="00DE4E64"/>
    <w:rsid w:val="00DE51E0"/>
    <w:rsid w:val="00DE547C"/>
    <w:rsid w:val="00DE6387"/>
    <w:rsid w:val="00DE6401"/>
    <w:rsid w:val="00DF0317"/>
    <w:rsid w:val="00DF099D"/>
    <w:rsid w:val="00DF1896"/>
    <w:rsid w:val="00DF1A3C"/>
    <w:rsid w:val="00DF1C99"/>
    <w:rsid w:val="00DF1ED1"/>
    <w:rsid w:val="00DF27EC"/>
    <w:rsid w:val="00DF4213"/>
    <w:rsid w:val="00DF56EE"/>
    <w:rsid w:val="00DF61BC"/>
    <w:rsid w:val="00DF61D7"/>
    <w:rsid w:val="00DF6530"/>
    <w:rsid w:val="00DF6AB0"/>
    <w:rsid w:val="00DF76BC"/>
    <w:rsid w:val="00E00237"/>
    <w:rsid w:val="00E00C70"/>
    <w:rsid w:val="00E01685"/>
    <w:rsid w:val="00E01D41"/>
    <w:rsid w:val="00E02812"/>
    <w:rsid w:val="00E03015"/>
    <w:rsid w:val="00E03DFD"/>
    <w:rsid w:val="00E0452E"/>
    <w:rsid w:val="00E04F32"/>
    <w:rsid w:val="00E04FB2"/>
    <w:rsid w:val="00E065DD"/>
    <w:rsid w:val="00E06C84"/>
    <w:rsid w:val="00E074C5"/>
    <w:rsid w:val="00E10904"/>
    <w:rsid w:val="00E11AAD"/>
    <w:rsid w:val="00E12116"/>
    <w:rsid w:val="00E12E62"/>
    <w:rsid w:val="00E12E71"/>
    <w:rsid w:val="00E13345"/>
    <w:rsid w:val="00E13B41"/>
    <w:rsid w:val="00E13BA3"/>
    <w:rsid w:val="00E143BB"/>
    <w:rsid w:val="00E1476C"/>
    <w:rsid w:val="00E15366"/>
    <w:rsid w:val="00E1542A"/>
    <w:rsid w:val="00E159B6"/>
    <w:rsid w:val="00E162FC"/>
    <w:rsid w:val="00E1691C"/>
    <w:rsid w:val="00E16A67"/>
    <w:rsid w:val="00E16E5B"/>
    <w:rsid w:val="00E1719B"/>
    <w:rsid w:val="00E17A68"/>
    <w:rsid w:val="00E2004A"/>
    <w:rsid w:val="00E20F40"/>
    <w:rsid w:val="00E23330"/>
    <w:rsid w:val="00E26B8A"/>
    <w:rsid w:val="00E2782F"/>
    <w:rsid w:val="00E33A48"/>
    <w:rsid w:val="00E33CEF"/>
    <w:rsid w:val="00E354F7"/>
    <w:rsid w:val="00E36372"/>
    <w:rsid w:val="00E367BC"/>
    <w:rsid w:val="00E402E0"/>
    <w:rsid w:val="00E41B39"/>
    <w:rsid w:val="00E42D45"/>
    <w:rsid w:val="00E43628"/>
    <w:rsid w:val="00E439C3"/>
    <w:rsid w:val="00E43BEA"/>
    <w:rsid w:val="00E43EDD"/>
    <w:rsid w:val="00E43F11"/>
    <w:rsid w:val="00E46495"/>
    <w:rsid w:val="00E46543"/>
    <w:rsid w:val="00E4682D"/>
    <w:rsid w:val="00E46F7A"/>
    <w:rsid w:val="00E4728C"/>
    <w:rsid w:val="00E478ED"/>
    <w:rsid w:val="00E50D32"/>
    <w:rsid w:val="00E510F3"/>
    <w:rsid w:val="00E510FB"/>
    <w:rsid w:val="00E51612"/>
    <w:rsid w:val="00E5226F"/>
    <w:rsid w:val="00E52507"/>
    <w:rsid w:val="00E53C83"/>
    <w:rsid w:val="00E53FBF"/>
    <w:rsid w:val="00E54A05"/>
    <w:rsid w:val="00E54C81"/>
    <w:rsid w:val="00E54F5A"/>
    <w:rsid w:val="00E56310"/>
    <w:rsid w:val="00E5668C"/>
    <w:rsid w:val="00E56897"/>
    <w:rsid w:val="00E57252"/>
    <w:rsid w:val="00E606FA"/>
    <w:rsid w:val="00E611E3"/>
    <w:rsid w:val="00E61DC0"/>
    <w:rsid w:val="00E62F99"/>
    <w:rsid w:val="00E63CE7"/>
    <w:rsid w:val="00E64790"/>
    <w:rsid w:val="00E64CD8"/>
    <w:rsid w:val="00E65B1F"/>
    <w:rsid w:val="00E6644A"/>
    <w:rsid w:val="00E707E1"/>
    <w:rsid w:val="00E70BAD"/>
    <w:rsid w:val="00E70FD3"/>
    <w:rsid w:val="00E71814"/>
    <w:rsid w:val="00E71F5A"/>
    <w:rsid w:val="00E722C5"/>
    <w:rsid w:val="00E723BB"/>
    <w:rsid w:val="00E7495E"/>
    <w:rsid w:val="00E74F64"/>
    <w:rsid w:val="00E77008"/>
    <w:rsid w:val="00E779FA"/>
    <w:rsid w:val="00E80433"/>
    <w:rsid w:val="00E80578"/>
    <w:rsid w:val="00E80D70"/>
    <w:rsid w:val="00E82065"/>
    <w:rsid w:val="00E832D0"/>
    <w:rsid w:val="00E8380E"/>
    <w:rsid w:val="00E83EA1"/>
    <w:rsid w:val="00E842F5"/>
    <w:rsid w:val="00E8496B"/>
    <w:rsid w:val="00E84DA3"/>
    <w:rsid w:val="00E85500"/>
    <w:rsid w:val="00E8556D"/>
    <w:rsid w:val="00E86197"/>
    <w:rsid w:val="00E86FFC"/>
    <w:rsid w:val="00E872C3"/>
    <w:rsid w:val="00E8757E"/>
    <w:rsid w:val="00E87B08"/>
    <w:rsid w:val="00E90271"/>
    <w:rsid w:val="00E902F5"/>
    <w:rsid w:val="00E90BE7"/>
    <w:rsid w:val="00E91419"/>
    <w:rsid w:val="00E92139"/>
    <w:rsid w:val="00E9244E"/>
    <w:rsid w:val="00E92A5B"/>
    <w:rsid w:val="00E934F8"/>
    <w:rsid w:val="00E9362F"/>
    <w:rsid w:val="00E948CC"/>
    <w:rsid w:val="00E95173"/>
    <w:rsid w:val="00E95FCD"/>
    <w:rsid w:val="00E968C3"/>
    <w:rsid w:val="00E96CCE"/>
    <w:rsid w:val="00E96E56"/>
    <w:rsid w:val="00E97E22"/>
    <w:rsid w:val="00EA0310"/>
    <w:rsid w:val="00EA0E8C"/>
    <w:rsid w:val="00EA1960"/>
    <w:rsid w:val="00EA2141"/>
    <w:rsid w:val="00EA3EF5"/>
    <w:rsid w:val="00EA4BFF"/>
    <w:rsid w:val="00EA57E6"/>
    <w:rsid w:val="00EA7951"/>
    <w:rsid w:val="00EB0819"/>
    <w:rsid w:val="00EB1634"/>
    <w:rsid w:val="00EB2189"/>
    <w:rsid w:val="00EB2308"/>
    <w:rsid w:val="00EB2844"/>
    <w:rsid w:val="00EB2D2E"/>
    <w:rsid w:val="00EB435B"/>
    <w:rsid w:val="00EB52D1"/>
    <w:rsid w:val="00EB5B59"/>
    <w:rsid w:val="00EB7095"/>
    <w:rsid w:val="00EC0677"/>
    <w:rsid w:val="00EC06A5"/>
    <w:rsid w:val="00EC0788"/>
    <w:rsid w:val="00EC0C10"/>
    <w:rsid w:val="00EC1108"/>
    <w:rsid w:val="00EC1529"/>
    <w:rsid w:val="00EC277B"/>
    <w:rsid w:val="00EC296E"/>
    <w:rsid w:val="00EC3755"/>
    <w:rsid w:val="00EC41F4"/>
    <w:rsid w:val="00EC4D2C"/>
    <w:rsid w:val="00EC59EC"/>
    <w:rsid w:val="00EC5C31"/>
    <w:rsid w:val="00EC61EB"/>
    <w:rsid w:val="00EC6A78"/>
    <w:rsid w:val="00EC7186"/>
    <w:rsid w:val="00EC7A5B"/>
    <w:rsid w:val="00EC7CF6"/>
    <w:rsid w:val="00ED0645"/>
    <w:rsid w:val="00ED12D6"/>
    <w:rsid w:val="00ED132F"/>
    <w:rsid w:val="00ED21F9"/>
    <w:rsid w:val="00ED2460"/>
    <w:rsid w:val="00ED3EA6"/>
    <w:rsid w:val="00ED3FEC"/>
    <w:rsid w:val="00ED43EA"/>
    <w:rsid w:val="00ED4DBF"/>
    <w:rsid w:val="00ED5232"/>
    <w:rsid w:val="00ED5254"/>
    <w:rsid w:val="00ED72FA"/>
    <w:rsid w:val="00EE279D"/>
    <w:rsid w:val="00EE3B89"/>
    <w:rsid w:val="00EE5285"/>
    <w:rsid w:val="00EE5B7F"/>
    <w:rsid w:val="00EE5E29"/>
    <w:rsid w:val="00EE69D1"/>
    <w:rsid w:val="00EF0415"/>
    <w:rsid w:val="00EF0F49"/>
    <w:rsid w:val="00EF1B7D"/>
    <w:rsid w:val="00EF1F13"/>
    <w:rsid w:val="00EF1F61"/>
    <w:rsid w:val="00EF2415"/>
    <w:rsid w:val="00EF3090"/>
    <w:rsid w:val="00EF3E33"/>
    <w:rsid w:val="00EF5167"/>
    <w:rsid w:val="00EF526B"/>
    <w:rsid w:val="00EF6094"/>
    <w:rsid w:val="00F004F2"/>
    <w:rsid w:val="00F01240"/>
    <w:rsid w:val="00F0162F"/>
    <w:rsid w:val="00F01E7E"/>
    <w:rsid w:val="00F02502"/>
    <w:rsid w:val="00F05D66"/>
    <w:rsid w:val="00F069D3"/>
    <w:rsid w:val="00F06F22"/>
    <w:rsid w:val="00F079AE"/>
    <w:rsid w:val="00F07DD4"/>
    <w:rsid w:val="00F10640"/>
    <w:rsid w:val="00F106D7"/>
    <w:rsid w:val="00F10A9C"/>
    <w:rsid w:val="00F11C5A"/>
    <w:rsid w:val="00F11C90"/>
    <w:rsid w:val="00F12044"/>
    <w:rsid w:val="00F121A6"/>
    <w:rsid w:val="00F131A4"/>
    <w:rsid w:val="00F13672"/>
    <w:rsid w:val="00F14524"/>
    <w:rsid w:val="00F156EB"/>
    <w:rsid w:val="00F15E0C"/>
    <w:rsid w:val="00F163CC"/>
    <w:rsid w:val="00F1793E"/>
    <w:rsid w:val="00F206ED"/>
    <w:rsid w:val="00F210C8"/>
    <w:rsid w:val="00F219FE"/>
    <w:rsid w:val="00F23BA8"/>
    <w:rsid w:val="00F23E75"/>
    <w:rsid w:val="00F24717"/>
    <w:rsid w:val="00F248D1"/>
    <w:rsid w:val="00F25128"/>
    <w:rsid w:val="00F26C54"/>
    <w:rsid w:val="00F26E99"/>
    <w:rsid w:val="00F30350"/>
    <w:rsid w:val="00F30420"/>
    <w:rsid w:val="00F30AAF"/>
    <w:rsid w:val="00F32666"/>
    <w:rsid w:val="00F3324B"/>
    <w:rsid w:val="00F333FB"/>
    <w:rsid w:val="00F343AA"/>
    <w:rsid w:val="00F34536"/>
    <w:rsid w:val="00F34D67"/>
    <w:rsid w:val="00F36831"/>
    <w:rsid w:val="00F40045"/>
    <w:rsid w:val="00F409CA"/>
    <w:rsid w:val="00F4116A"/>
    <w:rsid w:val="00F41490"/>
    <w:rsid w:val="00F41896"/>
    <w:rsid w:val="00F42450"/>
    <w:rsid w:val="00F4275C"/>
    <w:rsid w:val="00F434F4"/>
    <w:rsid w:val="00F43D54"/>
    <w:rsid w:val="00F4424F"/>
    <w:rsid w:val="00F44F8F"/>
    <w:rsid w:val="00F45564"/>
    <w:rsid w:val="00F463BF"/>
    <w:rsid w:val="00F46B05"/>
    <w:rsid w:val="00F46BAD"/>
    <w:rsid w:val="00F47583"/>
    <w:rsid w:val="00F4792D"/>
    <w:rsid w:val="00F5008F"/>
    <w:rsid w:val="00F52EC6"/>
    <w:rsid w:val="00F538A9"/>
    <w:rsid w:val="00F540E4"/>
    <w:rsid w:val="00F55711"/>
    <w:rsid w:val="00F55839"/>
    <w:rsid w:val="00F55ECB"/>
    <w:rsid w:val="00F564E9"/>
    <w:rsid w:val="00F57D28"/>
    <w:rsid w:val="00F6031F"/>
    <w:rsid w:val="00F605A0"/>
    <w:rsid w:val="00F60FDC"/>
    <w:rsid w:val="00F61438"/>
    <w:rsid w:val="00F625D0"/>
    <w:rsid w:val="00F63003"/>
    <w:rsid w:val="00F63AAA"/>
    <w:rsid w:val="00F64D3E"/>
    <w:rsid w:val="00F66121"/>
    <w:rsid w:val="00F665E3"/>
    <w:rsid w:val="00F66BBB"/>
    <w:rsid w:val="00F67CB6"/>
    <w:rsid w:val="00F708E7"/>
    <w:rsid w:val="00F70DE2"/>
    <w:rsid w:val="00F71ED9"/>
    <w:rsid w:val="00F724FB"/>
    <w:rsid w:val="00F72BAA"/>
    <w:rsid w:val="00F72C71"/>
    <w:rsid w:val="00F734A4"/>
    <w:rsid w:val="00F737EF"/>
    <w:rsid w:val="00F737F7"/>
    <w:rsid w:val="00F7390F"/>
    <w:rsid w:val="00F74CB3"/>
    <w:rsid w:val="00F75B4B"/>
    <w:rsid w:val="00F76D8A"/>
    <w:rsid w:val="00F77796"/>
    <w:rsid w:val="00F8057A"/>
    <w:rsid w:val="00F8144A"/>
    <w:rsid w:val="00F81AC7"/>
    <w:rsid w:val="00F81C8B"/>
    <w:rsid w:val="00F82C26"/>
    <w:rsid w:val="00F84A86"/>
    <w:rsid w:val="00F84F7E"/>
    <w:rsid w:val="00F85471"/>
    <w:rsid w:val="00F85A09"/>
    <w:rsid w:val="00F85C51"/>
    <w:rsid w:val="00F8788A"/>
    <w:rsid w:val="00F87DB0"/>
    <w:rsid w:val="00F900CA"/>
    <w:rsid w:val="00F907D4"/>
    <w:rsid w:val="00F91CEB"/>
    <w:rsid w:val="00F92F59"/>
    <w:rsid w:val="00F93066"/>
    <w:rsid w:val="00F937A1"/>
    <w:rsid w:val="00F94141"/>
    <w:rsid w:val="00F9438B"/>
    <w:rsid w:val="00F9485E"/>
    <w:rsid w:val="00F949B4"/>
    <w:rsid w:val="00F9513F"/>
    <w:rsid w:val="00F95F96"/>
    <w:rsid w:val="00F9663D"/>
    <w:rsid w:val="00FA0099"/>
    <w:rsid w:val="00FA09A1"/>
    <w:rsid w:val="00FA0BB2"/>
    <w:rsid w:val="00FA0C28"/>
    <w:rsid w:val="00FA1CDE"/>
    <w:rsid w:val="00FA4403"/>
    <w:rsid w:val="00FA588E"/>
    <w:rsid w:val="00FA66C0"/>
    <w:rsid w:val="00FA6CE3"/>
    <w:rsid w:val="00FA71F0"/>
    <w:rsid w:val="00FA7683"/>
    <w:rsid w:val="00FA7F36"/>
    <w:rsid w:val="00FB00FD"/>
    <w:rsid w:val="00FB02FB"/>
    <w:rsid w:val="00FB144E"/>
    <w:rsid w:val="00FB1524"/>
    <w:rsid w:val="00FB2363"/>
    <w:rsid w:val="00FB3771"/>
    <w:rsid w:val="00FB3B7E"/>
    <w:rsid w:val="00FB4555"/>
    <w:rsid w:val="00FB47EF"/>
    <w:rsid w:val="00FB54DF"/>
    <w:rsid w:val="00FB5F7B"/>
    <w:rsid w:val="00FB738E"/>
    <w:rsid w:val="00FB747E"/>
    <w:rsid w:val="00FB7C7A"/>
    <w:rsid w:val="00FB7D66"/>
    <w:rsid w:val="00FC1729"/>
    <w:rsid w:val="00FC1FDF"/>
    <w:rsid w:val="00FC32BB"/>
    <w:rsid w:val="00FC391D"/>
    <w:rsid w:val="00FC51C6"/>
    <w:rsid w:val="00FC6258"/>
    <w:rsid w:val="00FC6A95"/>
    <w:rsid w:val="00FC7361"/>
    <w:rsid w:val="00FD13BE"/>
    <w:rsid w:val="00FD16E3"/>
    <w:rsid w:val="00FD18B5"/>
    <w:rsid w:val="00FD2561"/>
    <w:rsid w:val="00FD265E"/>
    <w:rsid w:val="00FD2BD5"/>
    <w:rsid w:val="00FD3ED0"/>
    <w:rsid w:val="00FD4A7B"/>
    <w:rsid w:val="00FD5ABB"/>
    <w:rsid w:val="00FD5AC3"/>
    <w:rsid w:val="00FD60A8"/>
    <w:rsid w:val="00FD659C"/>
    <w:rsid w:val="00FE00D5"/>
    <w:rsid w:val="00FE066A"/>
    <w:rsid w:val="00FE1A66"/>
    <w:rsid w:val="00FE1DB6"/>
    <w:rsid w:val="00FE2334"/>
    <w:rsid w:val="00FE23D5"/>
    <w:rsid w:val="00FE5496"/>
    <w:rsid w:val="00FE54DF"/>
    <w:rsid w:val="00FE568A"/>
    <w:rsid w:val="00FE5839"/>
    <w:rsid w:val="00FE5D8C"/>
    <w:rsid w:val="00FE6846"/>
    <w:rsid w:val="00FE7AC5"/>
    <w:rsid w:val="00FF0208"/>
    <w:rsid w:val="00FF0BC4"/>
    <w:rsid w:val="00FF0F75"/>
    <w:rsid w:val="00FF1DFC"/>
    <w:rsid w:val="00FF2084"/>
    <w:rsid w:val="00FF2E7D"/>
    <w:rsid w:val="00FF3B88"/>
    <w:rsid w:val="00FF3E8F"/>
    <w:rsid w:val="00FF424C"/>
    <w:rsid w:val="00FF4423"/>
    <w:rsid w:val="00FF45C8"/>
    <w:rsid w:val="00FF4B9A"/>
    <w:rsid w:val="00FF5207"/>
    <w:rsid w:val="00FF5FB0"/>
    <w:rsid w:val="00FF6733"/>
    <w:rsid w:val="00FF6FFB"/>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rPr>
      <w:rFonts w:ascii="Times New Roman" w:eastAsia="Times New Roman" w:hAnsi="Times New Roman"/>
      <w:sz w:val="24"/>
      <w:szCs w:val="24"/>
    </w:rPr>
  </w:style>
  <w:style w:type="paragraph" w:styleId="1">
    <w:name w:val="heading 1"/>
    <w:basedOn w:val="a"/>
    <w:next w:val="a"/>
    <w:link w:val="10"/>
    <w:uiPriority w:val="99"/>
    <w:qFormat/>
    <w:rsid w:val="00AF1386"/>
    <w:pPr>
      <w:keepNext/>
      <w:jc w:val="both"/>
      <w:outlineLvl w:val="0"/>
    </w:pPr>
    <w:rPr>
      <w:rFonts w:ascii="Arial" w:hAnsi="Arial"/>
      <w:szCs w:val="20"/>
      <w:lang w:val="x-none"/>
    </w:rPr>
  </w:style>
  <w:style w:type="paragraph" w:styleId="2">
    <w:name w:val="heading 2"/>
    <w:basedOn w:val="a"/>
    <w:next w:val="a"/>
    <w:link w:val="20"/>
    <w:uiPriority w:val="99"/>
    <w:qFormat/>
    <w:rsid w:val="00867D75"/>
    <w:pPr>
      <w:keepNext/>
      <w:autoSpaceDE w:val="0"/>
      <w:autoSpaceDN w:val="0"/>
      <w:adjustRightInd w:val="0"/>
      <w:spacing w:line="278" w:lineRule="exact"/>
      <w:jc w:val="both"/>
      <w:outlineLvl w:val="1"/>
    </w:pPr>
    <w:rPr>
      <w:b/>
      <w:bCs/>
      <w:szCs w:val="20"/>
      <w:lang w:val="x-none"/>
    </w:rPr>
  </w:style>
  <w:style w:type="paragraph" w:styleId="3">
    <w:name w:val="heading 3"/>
    <w:basedOn w:val="a"/>
    <w:next w:val="a"/>
    <w:link w:val="30"/>
    <w:uiPriority w:val="99"/>
    <w:qFormat/>
    <w:rsid w:val="00867D75"/>
    <w:pPr>
      <w:keepNext/>
      <w:autoSpaceDE w:val="0"/>
      <w:autoSpaceDN w:val="0"/>
      <w:adjustRightInd w:val="0"/>
      <w:spacing w:line="264" w:lineRule="exact"/>
      <w:jc w:val="right"/>
      <w:outlineLvl w:val="2"/>
    </w:pPr>
    <w:rPr>
      <w:b/>
      <w:bCs/>
      <w:lang w:val="x-none"/>
    </w:rPr>
  </w:style>
  <w:style w:type="paragraph" w:styleId="4">
    <w:name w:val="heading 4"/>
    <w:basedOn w:val="a"/>
    <w:next w:val="a"/>
    <w:link w:val="40"/>
    <w:uiPriority w:val="99"/>
    <w:qFormat/>
    <w:rsid w:val="00867D75"/>
    <w:pPr>
      <w:keepNext/>
      <w:autoSpaceDE w:val="0"/>
      <w:autoSpaceDN w:val="0"/>
      <w:adjustRightInd w:val="0"/>
      <w:spacing w:before="52" w:line="177" w:lineRule="exact"/>
      <w:jc w:val="both"/>
      <w:outlineLvl w:val="3"/>
    </w:pPr>
    <w:rPr>
      <w:lang w:val="x-none"/>
    </w:rPr>
  </w:style>
  <w:style w:type="paragraph" w:styleId="5">
    <w:name w:val="heading 5"/>
    <w:basedOn w:val="a"/>
    <w:next w:val="a"/>
    <w:link w:val="50"/>
    <w:qFormat/>
    <w:rsid w:val="00867D75"/>
    <w:pPr>
      <w:keepNext/>
      <w:ind w:firstLine="720"/>
      <w:jc w:val="right"/>
      <w:outlineLvl w:val="4"/>
    </w:pPr>
    <w:rPr>
      <w:szCs w:val="18"/>
      <w:u w:val="single"/>
      <w:lang w:val="x-none"/>
    </w:rPr>
  </w:style>
  <w:style w:type="paragraph" w:styleId="6">
    <w:name w:val="heading 6"/>
    <w:basedOn w:val="a"/>
    <w:next w:val="a"/>
    <w:link w:val="60"/>
    <w:qFormat/>
    <w:rsid w:val="00867D75"/>
    <w:pPr>
      <w:keepNext/>
      <w:jc w:val="center"/>
      <w:outlineLvl w:val="5"/>
    </w:pPr>
    <w:rPr>
      <w:rFonts w:ascii="Arial" w:hAnsi="Arial"/>
      <w:b/>
      <w:color w:val="000080"/>
      <w:szCs w:val="20"/>
      <w:lang w:val="x-none"/>
    </w:rPr>
  </w:style>
  <w:style w:type="paragraph" w:styleId="7">
    <w:name w:val="heading 7"/>
    <w:basedOn w:val="a"/>
    <w:next w:val="a"/>
    <w:link w:val="70"/>
    <w:qFormat/>
    <w:rsid w:val="00AF1386"/>
    <w:pPr>
      <w:keepNext/>
      <w:outlineLvl w:val="6"/>
    </w:pPr>
    <w:rPr>
      <w:b/>
      <w:sz w:val="28"/>
      <w:szCs w:val="20"/>
      <w:lang w:val="x-none"/>
    </w:rPr>
  </w:style>
  <w:style w:type="paragraph" w:styleId="8">
    <w:name w:val="heading 8"/>
    <w:basedOn w:val="a"/>
    <w:next w:val="a"/>
    <w:link w:val="80"/>
    <w:qFormat/>
    <w:rsid w:val="00AF1386"/>
    <w:pPr>
      <w:keepNext/>
      <w:outlineLvl w:val="7"/>
    </w:pPr>
    <w:rPr>
      <w:rFonts w:ascii="Arial" w:hAnsi="Arial"/>
      <w:i/>
      <w:sz w:val="20"/>
      <w:szCs w:val="20"/>
      <w:lang w:val="x-none"/>
    </w:rPr>
  </w:style>
  <w:style w:type="paragraph" w:styleId="9">
    <w:name w:val="heading 9"/>
    <w:basedOn w:val="a"/>
    <w:next w:val="a"/>
    <w:link w:val="90"/>
    <w:qFormat/>
    <w:rsid w:val="00AF1386"/>
    <w:pPr>
      <w:keepNext/>
      <w:jc w:val="center"/>
      <w:outlineLvl w:val="8"/>
    </w:pPr>
    <w:rPr>
      <w:rFonts w:ascii="Arial" w:hAnsi="Arial"/>
      <w:b/>
      <w:color w:val="000000"/>
      <w:sz w:val="32"/>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F1386"/>
    <w:rPr>
      <w:rFonts w:ascii="Arial" w:eastAsia="Times New Roman" w:hAnsi="Arial" w:cs="Times New Roman"/>
      <w:sz w:val="24"/>
      <w:szCs w:val="20"/>
      <w:lang w:eastAsia="ru-RU"/>
    </w:rPr>
  </w:style>
  <w:style w:type="character" w:customStyle="1" w:styleId="20">
    <w:name w:val="Заголовок 2 Знак"/>
    <w:link w:val="2"/>
    <w:uiPriority w:val="99"/>
    <w:rsid w:val="00867D75"/>
    <w:rPr>
      <w:rFonts w:ascii="Times New Roman" w:eastAsia="Times New Roman" w:hAnsi="Times New Roman" w:cs="Times New Roman"/>
      <w:b/>
      <w:bCs/>
      <w:sz w:val="24"/>
      <w:lang w:eastAsia="ru-RU"/>
    </w:rPr>
  </w:style>
  <w:style w:type="character" w:customStyle="1" w:styleId="30">
    <w:name w:val="Заголовок 3 Знак"/>
    <w:link w:val="3"/>
    <w:uiPriority w:val="99"/>
    <w:rsid w:val="00867D75"/>
    <w:rPr>
      <w:rFonts w:ascii="Times New Roman" w:eastAsia="Times New Roman" w:hAnsi="Times New Roman" w:cs="Times New Roman"/>
      <w:b/>
      <w:bCs/>
      <w:sz w:val="24"/>
      <w:szCs w:val="24"/>
      <w:lang w:eastAsia="ru-RU"/>
    </w:rPr>
  </w:style>
  <w:style w:type="character" w:customStyle="1" w:styleId="40">
    <w:name w:val="Заголовок 4 Знак"/>
    <w:link w:val="4"/>
    <w:uiPriority w:val="99"/>
    <w:rsid w:val="00867D75"/>
    <w:rPr>
      <w:rFonts w:ascii="Times New Roman" w:eastAsia="Times New Roman" w:hAnsi="Times New Roman" w:cs="Times New Roman"/>
      <w:sz w:val="24"/>
      <w:szCs w:val="24"/>
      <w:lang w:eastAsia="ru-RU"/>
    </w:rPr>
  </w:style>
  <w:style w:type="character" w:customStyle="1" w:styleId="50">
    <w:name w:val="Заголовок 5 Знак"/>
    <w:link w:val="5"/>
    <w:rsid w:val="00867D75"/>
    <w:rPr>
      <w:rFonts w:ascii="Times New Roman" w:eastAsia="Times New Roman" w:hAnsi="Times New Roman" w:cs="Times New Roman"/>
      <w:sz w:val="24"/>
      <w:szCs w:val="18"/>
      <w:u w:val="single"/>
      <w:lang w:eastAsia="ru-RU"/>
    </w:rPr>
  </w:style>
  <w:style w:type="character" w:customStyle="1" w:styleId="60">
    <w:name w:val="Заголовок 6 Знак"/>
    <w:link w:val="6"/>
    <w:rsid w:val="00867D75"/>
    <w:rPr>
      <w:rFonts w:ascii="Arial" w:eastAsia="Times New Roman" w:hAnsi="Arial" w:cs="Times New Roman"/>
      <w:b/>
      <w:color w:val="000080"/>
      <w:sz w:val="24"/>
      <w:szCs w:val="20"/>
      <w:lang w:eastAsia="ru-RU"/>
    </w:rPr>
  </w:style>
  <w:style w:type="character" w:customStyle="1" w:styleId="70">
    <w:name w:val="Заголовок 7 Знак"/>
    <w:link w:val="7"/>
    <w:rsid w:val="00AF1386"/>
    <w:rPr>
      <w:rFonts w:ascii="Times New Roman" w:eastAsia="Times New Roman" w:hAnsi="Times New Roman" w:cs="Times New Roman"/>
      <w:b/>
      <w:sz w:val="28"/>
      <w:szCs w:val="20"/>
      <w:lang w:eastAsia="ru-RU"/>
    </w:rPr>
  </w:style>
  <w:style w:type="character" w:customStyle="1" w:styleId="80">
    <w:name w:val="Заголовок 8 Знак"/>
    <w:link w:val="8"/>
    <w:rsid w:val="00AF1386"/>
    <w:rPr>
      <w:rFonts w:ascii="Arial" w:eastAsia="Times New Roman" w:hAnsi="Arial" w:cs="Times New Roman"/>
      <w:i/>
      <w:szCs w:val="20"/>
      <w:lang w:eastAsia="ru-RU"/>
    </w:rPr>
  </w:style>
  <w:style w:type="character" w:customStyle="1" w:styleId="90">
    <w:name w:val="Заголовок 9 Знак"/>
    <w:link w:val="9"/>
    <w:rsid w:val="00AF1386"/>
    <w:rPr>
      <w:rFonts w:ascii="Arial" w:eastAsia="Times New Roman" w:hAnsi="Arial" w:cs="Times New Roman"/>
      <w:b/>
      <w:color w:val="000000"/>
      <w:sz w:val="32"/>
      <w:szCs w:val="20"/>
      <w:lang w:eastAsia="ru-RU"/>
    </w:rPr>
  </w:style>
  <w:style w:type="paragraph" w:styleId="a3">
    <w:name w:val="Body Text"/>
    <w:basedOn w:val="a"/>
    <w:link w:val="a4"/>
    <w:uiPriority w:val="99"/>
    <w:rsid w:val="00AF1386"/>
    <w:pPr>
      <w:jc w:val="both"/>
    </w:pPr>
    <w:rPr>
      <w:lang w:val="x-none"/>
    </w:rPr>
  </w:style>
  <w:style w:type="character" w:customStyle="1" w:styleId="a4">
    <w:name w:val="Основной текст Знак"/>
    <w:link w:val="a3"/>
    <w:uiPriority w:val="99"/>
    <w:rsid w:val="00AF1386"/>
    <w:rPr>
      <w:rFonts w:ascii="Times New Roman" w:eastAsia="Times New Roman" w:hAnsi="Times New Roman" w:cs="Times New Roman"/>
      <w:sz w:val="24"/>
      <w:szCs w:val="24"/>
      <w:lang w:eastAsia="ru-RU"/>
    </w:rPr>
  </w:style>
  <w:style w:type="paragraph" w:styleId="a5">
    <w:name w:val="No Spacing"/>
    <w:link w:val="a6"/>
    <w:uiPriority w:val="1"/>
    <w:qFormat/>
    <w:rsid w:val="00AF1386"/>
    <w:rPr>
      <w:rFonts w:ascii="Times New Roman" w:eastAsia="Times New Roman" w:hAnsi="Times New Roman"/>
      <w:sz w:val="24"/>
      <w:szCs w:val="24"/>
    </w:rPr>
  </w:style>
  <w:style w:type="character" w:customStyle="1" w:styleId="a6">
    <w:name w:val="Без интервала Знак"/>
    <w:link w:val="a5"/>
    <w:uiPriority w:val="1"/>
    <w:rsid w:val="003A3B3D"/>
    <w:rPr>
      <w:rFonts w:ascii="Times New Roman" w:eastAsia="Times New Roman" w:hAnsi="Times New Roman"/>
      <w:sz w:val="24"/>
      <w:szCs w:val="24"/>
      <w:lang w:val="ru-RU" w:eastAsia="ru-RU" w:bidi="ar-SA"/>
    </w:rPr>
  </w:style>
  <w:style w:type="paragraph" w:styleId="a7">
    <w:name w:val="Balloon Text"/>
    <w:basedOn w:val="a"/>
    <w:link w:val="a8"/>
    <w:uiPriority w:val="99"/>
    <w:unhideWhenUsed/>
    <w:rsid w:val="00AF1386"/>
    <w:rPr>
      <w:rFonts w:ascii="Tahoma" w:hAnsi="Tahoma"/>
      <w:sz w:val="16"/>
      <w:szCs w:val="16"/>
      <w:lang w:val="x-none"/>
    </w:rPr>
  </w:style>
  <w:style w:type="character" w:customStyle="1" w:styleId="a8">
    <w:name w:val="Текст выноски Знак"/>
    <w:link w:val="a7"/>
    <w:uiPriority w:val="99"/>
    <w:rsid w:val="00AF1386"/>
    <w:rPr>
      <w:rFonts w:ascii="Tahoma" w:eastAsia="Times New Roman" w:hAnsi="Tahoma" w:cs="Tahoma"/>
      <w:sz w:val="16"/>
      <w:szCs w:val="16"/>
      <w:lang w:eastAsia="ru-RU"/>
    </w:rPr>
  </w:style>
  <w:style w:type="paragraph" w:customStyle="1" w:styleId="ConsPlusNormal">
    <w:name w:val="ConsPlusNormal"/>
    <w:rsid w:val="00AF1386"/>
    <w:pPr>
      <w:widowControl w:val="0"/>
      <w:autoSpaceDE w:val="0"/>
      <w:autoSpaceDN w:val="0"/>
      <w:adjustRightInd w:val="0"/>
      <w:ind w:firstLine="720"/>
    </w:pPr>
    <w:rPr>
      <w:rFonts w:ascii="Arial" w:eastAsia="Times New Roman" w:hAnsi="Arial" w:cs="Arial"/>
    </w:rPr>
  </w:style>
  <w:style w:type="paragraph" w:styleId="a9">
    <w:name w:val="header"/>
    <w:basedOn w:val="a"/>
    <w:link w:val="aa"/>
    <w:uiPriority w:val="99"/>
    <w:unhideWhenUsed/>
    <w:rsid w:val="000E15B3"/>
    <w:pPr>
      <w:tabs>
        <w:tab w:val="center" w:pos="4677"/>
        <w:tab w:val="right" w:pos="9355"/>
      </w:tabs>
    </w:pPr>
    <w:rPr>
      <w:lang w:val="x-none"/>
    </w:rPr>
  </w:style>
  <w:style w:type="character" w:customStyle="1" w:styleId="aa">
    <w:name w:val="Верхний колонтитул Знак"/>
    <w:link w:val="a9"/>
    <w:uiPriority w:val="99"/>
    <w:rsid w:val="000E1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E15B3"/>
    <w:pPr>
      <w:tabs>
        <w:tab w:val="center" w:pos="4677"/>
        <w:tab w:val="right" w:pos="9355"/>
      </w:tabs>
    </w:pPr>
    <w:rPr>
      <w:lang w:val="x-none"/>
    </w:rPr>
  </w:style>
  <w:style w:type="character" w:customStyle="1" w:styleId="ac">
    <w:name w:val="Нижний колонтитул Знак"/>
    <w:link w:val="ab"/>
    <w:uiPriority w:val="99"/>
    <w:rsid w:val="000E15B3"/>
    <w:rPr>
      <w:rFonts w:ascii="Times New Roman" w:eastAsia="Times New Roman" w:hAnsi="Times New Roman" w:cs="Times New Roman"/>
      <w:sz w:val="24"/>
      <w:szCs w:val="24"/>
      <w:lang w:eastAsia="ru-RU"/>
    </w:rPr>
  </w:style>
  <w:style w:type="paragraph" w:styleId="ad">
    <w:name w:val="List Paragraph"/>
    <w:basedOn w:val="a"/>
    <w:uiPriority w:val="34"/>
    <w:qFormat/>
    <w:rsid w:val="009B7CB4"/>
    <w:pPr>
      <w:ind w:left="720"/>
      <w:contextualSpacing/>
    </w:pPr>
  </w:style>
  <w:style w:type="paragraph" w:customStyle="1" w:styleId="ConsPlusTitle">
    <w:name w:val="ConsPlusTitle"/>
    <w:uiPriority w:val="99"/>
    <w:rsid w:val="00A93C4C"/>
    <w:pPr>
      <w:widowControl w:val="0"/>
      <w:autoSpaceDE w:val="0"/>
      <w:autoSpaceDN w:val="0"/>
    </w:pPr>
    <w:rPr>
      <w:rFonts w:eastAsia="Times New Roman" w:cs="Calibri"/>
      <w:b/>
      <w:sz w:val="22"/>
    </w:rPr>
  </w:style>
  <w:style w:type="paragraph" w:customStyle="1" w:styleId="ae">
    <w:name w:val="Заголовок_пост"/>
    <w:basedOn w:val="a"/>
    <w:rsid w:val="003A3B3D"/>
    <w:pPr>
      <w:tabs>
        <w:tab w:val="left" w:pos="10440"/>
      </w:tabs>
      <w:ind w:left="720" w:right="4627"/>
    </w:pPr>
    <w:rPr>
      <w:sz w:val="26"/>
    </w:rPr>
  </w:style>
  <w:style w:type="character" w:customStyle="1" w:styleId="21">
    <w:name w:val="Основной шрифт абзаца2"/>
    <w:rsid w:val="003A3B3D"/>
  </w:style>
  <w:style w:type="paragraph" w:styleId="af">
    <w:name w:val="Body Text Indent"/>
    <w:basedOn w:val="a"/>
    <w:link w:val="af0"/>
    <w:uiPriority w:val="99"/>
    <w:unhideWhenUsed/>
    <w:rsid w:val="00867D75"/>
    <w:pPr>
      <w:spacing w:after="120"/>
      <w:ind w:left="283"/>
    </w:pPr>
    <w:rPr>
      <w:lang w:val="x-none"/>
    </w:rPr>
  </w:style>
  <w:style w:type="character" w:customStyle="1" w:styleId="af0">
    <w:name w:val="Основной текст с отступом Знак"/>
    <w:link w:val="af"/>
    <w:uiPriority w:val="99"/>
    <w:rsid w:val="00867D75"/>
    <w:rPr>
      <w:rFonts w:ascii="Times New Roman" w:eastAsia="Times New Roman" w:hAnsi="Times New Roman" w:cs="Times New Roman"/>
      <w:sz w:val="24"/>
      <w:szCs w:val="24"/>
      <w:lang w:eastAsia="ru-RU"/>
    </w:rPr>
  </w:style>
  <w:style w:type="paragraph" w:styleId="22">
    <w:name w:val="Body Text 2"/>
    <w:basedOn w:val="a"/>
    <w:link w:val="23"/>
    <w:rsid w:val="00867D75"/>
    <w:pPr>
      <w:jc w:val="center"/>
    </w:pPr>
    <w:rPr>
      <w:rFonts w:ascii="Arial" w:hAnsi="Arial"/>
      <w:b/>
      <w:color w:val="000000"/>
      <w:szCs w:val="20"/>
      <w:lang w:val="x-none"/>
    </w:rPr>
  </w:style>
  <w:style w:type="character" w:customStyle="1" w:styleId="23">
    <w:name w:val="Основной текст 2 Знак"/>
    <w:link w:val="22"/>
    <w:rsid w:val="00867D75"/>
    <w:rPr>
      <w:rFonts w:ascii="Arial" w:eastAsia="Times New Roman" w:hAnsi="Arial" w:cs="Times New Roman"/>
      <w:b/>
      <w:color w:val="000000"/>
      <w:sz w:val="24"/>
      <w:szCs w:val="20"/>
      <w:lang w:eastAsia="ru-RU"/>
    </w:rPr>
  </w:style>
  <w:style w:type="paragraph" w:styleId="af1">
    <w:name w:val="Title"/>
    <w:basedOn w:val="a"/>
    <w:link w:val="af2"/>
    <w:uiPriority w:val="99"/>
    <w:qFormat/>
    <w:rsid w:val="00867D75"/>
    <w:pPr>
      <w:autoSpaceDE w:val="0"/>
      <w:autoSpaceDN w:val="0"/>
      <w:adjustRightInd w:val="0"/>
      <w:spacing w:line="326" w:lineRule="exact"/>
      <w:jc w:val="center"/>
    </w:pPr>
    <w:rPr>
      <w:szCs w:val="32"/>
      <w:lang w:val="x-none"/>
    </w:rPr>
  </w:style>
  <w:style w:type="character" w:customStyle="1" w:styleId="af2">
    <w:name w:val="Название Знак"/>
    <w:link w:val="af1"/>
    <w:uiPriority w:val="99"/>
    <w:rsid w:val="00867D75"/>
    <w:rPr>
      <w:rFonts w:ascii="Times New Roman" w:eastAsia="Times New Roman" w:hAnsi="Times New Roman" w:cs="Times New Roman"/>
      <w:sz w:val="24"/>
      <w:szCs w:val="32"/>
      <w:lang w:eastAsia="ru-RU"/>
    </w:rPr>
  </w:style>
  <w:style w:type="paragraph" w:styleId="24">
    <w:name w:val="Body Text Indent 2"/>
    <w:basedOn w:val="a"/>
    <w:link w:val="25"/>
    <w:uiPriority w:val="99"/>
    <w:rsid w:val="00867D75"/>
    <w:pPr>
      <w:autoSpaceDE w:val="0"/>
      <w:autoSpaceDN w:val="0"/>
      <w:adjustRightInd w:val="0"/>
      <w:spacing w:before="4" w:line="254" w:lineRule="exact"/>
      <w:ind w:left="709"/>
      <w:jc w:val="both"/>
    </w:pPr>
    <w:rPr>
      <w:szCs w:val="20"/>
      <w:lang w:val="x-none"/>
    </w:rPr>
  </w:style>
  <w:style w:type="character" w:customStyle="1" w:styleId="25">
    <w:name w:val="Основной текст с отступом 2 Знак"/>
    <w:link w:val="24"/>
    <w:uiPriority w:val="99"/>
    <w:rsid w:val="00867D75"/>
    <w:rPr>
      <w:rFonts w:ascii="Times New Roman" w:eastAsia="Times New Roman" w:hAnsi="Times New Roman" w:cs="Times New Roman"/>
      <w:sz w:val="24"/>
      <w:lang w:eastAsia="ru-RU"/>
    </w:rPr>
  </w:style>
  <w:style w:type="paragraph" w:customStyle="1" w:styleId="af3">
    <w:name w:val="Абзац_пост"/>
    <w:basedOn w:val="a"/>
    <w:rsid w:val="00867D75"/>
    <w:pPr>
      <w:spacing w:before="120"/>
      <w:ind w:firstLine="720"/>
      <w:jc w:val="both"/>
    </w:pPr>
    <w:rPr>
      <w:sz w:val="26"/>
    </w:rPr>
  </w:style>
  <w:style w:type="paragraph" w:customStyle="1" w:styleId="ConsPlusCell">
    <w:name w:val="ConsPlusCell"/>
    <w:uiPriority w:val="99"/>
    <w:rsid w:val="00867D75"/>
    <w:pPr>
      <w:widowControl w:val="0"/>
      <w:autoSpaceDE w:val="0"/>
      <w:autoSpaceDN w:val="0"/>
      <w:adjustRightInd w:val="0"/>
      <w:jc w:val="both"/>
    </w:pPr>
    <w:rPr>
      <w:rFonts w:ascii="Arial" w:eastAsia="Times New Roman" w:hAnsi="Arial" w:cs="Arial"/>
    </w:rPr>
  </w:style>
  <w:style w:type="paragraph" w:customStyle="1" w:styleId="Default">
    <w:name w:val="Default"/>
    <w:rsid w:val="00867D75"/>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uiPriority w:val="99"/>
    <w:rsid w:val="00867D75"/>
    <w:pPr>
      <w:spacing w:after="200" w:line="276" w:lineRule="auto"/>
      <w:ind w:left="720"/>
    </w:pPr>
    <w:rPr>
      <w:rFonts w:ascii="Calibri" w:hAnsi="Calibri"/>
      <w:sz w:val="22"/>
      <w:szCs w:val="22"/>
      <w:lang w:eastAsia="en-US"/>
    </w:rPr>
  </w:style>
  <w:style w:type="paragraph" w:customStyle="1" w:styleId="12">
    <w:name w:val="Без интервала1"/>
    <w:qFormat/>
    <w:rsid w:val="00867D75"/>
    <w:rPr>
      <w:rFonts w:cs="Calibri"/>
      <w:sz w:val="22"/>
      <w:szCs w:val="22"/>
      <w:lang w:eastAsia="en-US"/>
    </w:rPr>
  </w:style>
  <w:style w:type="paragraph" w:customStyle="1" w:styleId="conspluscell0">
    <w:name w:val="conspluscell"/>
    <w:basedOn w:val="a"/>
    <w:rsid w:val="00867D75"/>
    <w:pPr>
      <w:spacing w:before="75" w:after="75"/>
    </w:pPr>
    <w:rPr>
      <w:rFonts w:ascii="Arial" w:hAnsi="Arial" w:cs="Arial"/>
      <w:color w:val="000000"/>
      <w:sz w:val="20"/>
      <w:szCs w:val="20"/>
    </w:rPr>
  </w:style>
  <w:style w:type="paragraph" w:customStyle="1" w:styleId="ConsPlusNonformat">
    <w:name w:val="ConsPlusNonformat"/>
    <w:rsid w:val="00867D75"/>
    <w:pPr>
      <w:widowControl w:val="0"/>
      <w:autoSpaceDE w:val="0"/>
      <w:autoSpaceDN w:val="0"/>
      <w:adjustRightInd w:val="0"/>
      <w:jc w:val="both"/>
    </w:pPr>
    <w:rPr>
      <w:rFonts w:ascii="Courier New" w:eastAsia="Times New Roman" w:hAnsi="Courier New" w:cs="Courier New"/>
    </w:rPr>
  </w:style>
  <w:style w:type="character" w:customStyle="1" w:styleId="apple-style-span">
    <w:name w:val="apple-style-span"/>
    <w:uiPriority w:val="99"/>
    <w:rsid w:val="00867D75"/>
  </w:style>
  <w:style w:type="paragraph" w:customStyle="1" w:styleId="u">
    <w:name w:val="u"/>
    <w:basedOn w:val="a"/>
    <w:uiPriority w:val="99"/>
    <w:rsid w:val="00867D75"/>
    <w:pPr>
      <w:ind w:firstLine="435"/>
      <w:jc w:val="both"/>
    </w:pPr>
  </w:style>
  <w:style w:type="character" w:styleId="af4">
    <w:name w:val="footnote reference"/>
    <w:uiPriority w:val="99"/>
    <w:rsid w:val="00867D75"/>
    <w:rPr>
      <w:rFonts w:cs="Times New Roman"/>
      <w:vertAlign w:val="superscript"/>
    </w:rPr>
  </w:style>
  <w:style w:type="paragraph" w:customStyle="1" w:styleId="af5">
    <w:name w:val="МОН"/>
    <w:basedOn w:val="a"/>
    <w:link w:val="af6"/>
    <w:uiPriority w:val="99"/>
    <w:rsid w:val="00867D75"/>
    <w:pPr>
      <w:spacing w:line="360" w:lineRule="auto"/>
      <w:ind w:firstLine="709"/>
      <w:jc w:val="both"/>
    </w:pPr>
    <w:rPr>
      <w:sz w:val="28"/>
      <w:szCs w:val="20"/>
      <w:lang w:val="x-none"/>
    </w:rPr>
  </w:style>
  <w:style w:type="character" w:customStyle="1" w:styleId="af6">
    <w:name w:val="МОН Знак"/>
    <w:link w:val="af5"/>
    <w:uiPriority w:val="99"/>
    <w:locked/>
    <w:rsid w:val="00867D75"/>
    <w:rPr>
      <w:rFonts w:ascii="Times New Roman" w:eastAsia="Times New Roman" w:hAnsi="Times New Roman" w:cs="Times New Roman"/>
      <w:sz w:val="28"/>
      <w:szCs w:val="20"/>
      <w:lang w:eastAsia="ru-RU"/>
    </w:rPr>
  </w:style>
  <w:style w:type="paragraph" w:customStyle="1" w:styleId="af7">
    <w:name w:val="Знак Знак 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8">
    <w:name w:val="Знак"/>
    <w:basedOn w:val="a"/>
    <w:uiPriority w:val="99"/>
    <w:rsid w:val="00867D75"/>
    <w:pPr>
      <w:spacing w:after="160" w:line="240" w:lineRule="exact"/>
      <w:jc w:val="both"/>
    </w:pPr>
    <w:rPr>
      <w:rFonts w:ascii="Verdana" w:hAnsi="Verdana"/>
      <w:sz w:val="20"/>
      <w:szCs w:val="20"/>
      <w:lang w:val="en-US" w:eastAsia="en-US"/>
    </w:rPr>
  </w:style>
  <w:style w:type="paragraph" w:customStyle="1" w:styleId="af9">
    <w:name w:val="Знак Знак Знак Знак"/>
    <w:basedOn w:val="a"/>
    <w:uiPriority w:val="99"/>
    <w:rsid w:val="00867D75"/>
    <w:pPr>
      <w:spacing w:after="160" w:line="240" w:lineRule="exact"/>
      <w:jc w:val="both"/>
    </w:pPr>
    <w:rPr>
      <w:rFonts w:ascii="Verdana" w:hAnsi="Verdana"/>
      <w:sz w:val="20"/>
      <w:szCs w:val="20"/>
      <w:lang w:val="en-US" w:eastAsia="en-US"/>
    </w:rPr>
  </w:style>
  <w:style w:type="paragraph" w:styleId="afa">
    <w:name w:val="caption"/>
    <w:basedOn w:val="a"/>
    <w:next w:val="a"/>
    <w:uiPriority w:val="99"/>
    <w:qFormat/>
    <w:rsid w:val="00867D75"/>
    <w:pPr>
      <w:jc w:val="both"/>
    </w:pPr>
    <w:rPr>
      <w:b/>
      <w:bCs/>
      <w:sz w:val="20"/>
      <w:szCs w:val="20"/>
    </w:rPr>
  </w:style>
  <w:style w:type="paragraph" w:styleId="afb">
    <w:name w:val="Normal (Web)"/>
    <w:basedOn w:val="a"/>
    <w:rsid w:val="00867D75"/>
    <w:pPr>
      <w:spacing w:before="100" w:beforeAutospacing="1" w:after="100" w:afterAutospacing="1"/>
      <w:jc w:val="both"/>
    </w:pPr>
    <w:rPr>
      <w:rFonts w:eastAsia="SimSun"/>
      <w:lang w:eastAsia="zh-CN"/>
    </w:rPr>
  </w:style>
  <w:style w:type="character" w:customStyle="1" w:styleId="apple-converted-space">
    <w:name w:val="apple-converted-space"/>
    <w:uiPriority w:val="99"/>
    <w:rsid w:val="00867D75"/>
  </w:style>
  <w:style w:type="character" w:styleId="afc">
    <w:name w:val="Emphasis"/>
    <w:uiPriority w:val="99"/>
    <w:qFormat/>
    <w:rsid w:val="00867D75"/>
    <w:rPr>
      <w:rFonts w:cs="Times New Roman"/>
      <w:i/>
    </w:rPr>
  </w:style>
  <w:style w:type="paragraph" w:styleId="afd">
    <w:name w:val="Plain Text"/>
    <w:basedOn w:val="a"/>
    <w:link w:val="afe"/>
    <w:uiPriority w:val="99"/>
    <w:rsid w:val="00867D75"/>
    <w:pPr>
      <w:jc w:val="both"/>
    </w:pPr>
    <w:rPr>
      <w:rFonts w:ascii="Courier New" w:hAnsi="Courier New"/>
      <w:sz w:val="20"/>
      <w:szCs w:val="20"/>
      <w:lang w:val="x-none"/>
    </w:rPr>
  </w:style>
  <w:style w:type="character" w:customStyle="1" w:styleId="afe">
    <w:name w:val="Текст Знак"/>
    <w:link w:val="afd"/>
    <w:uiPriority w:val="99"/>
    <w:rsid w:val="00867D75"/>
    <w:rPr>
      <w:rFonts w:ascii="Courier New" w:eastAsia="Times New Roman" w:hAnsi="Courier New" w:cs="Times New Roman"/>
      <w:sz w:val="20"/>
      <w:szCs w:val="20"/>
      <w:lang w:eastAsia="ru-RU"/>
    </w:rPr>
  </w:style>
  <w:style w:type="paragraph" w:customStyle="1" w:styleId="aff">
    <w:name w:val="Текст приказа"/>
    <w:basedOn w:val="a"/>
    <w:uiPriority w:val="99"/>
    <w:rsid w:val="00867D75"/>
    <w:pPr>
      <w:spacing w:before="120" w:line="360" w:lineRule="auto"/>
      <w:ind w:firstLine="709"/>
      <w:jc w:val="both"/>
    </w:pPr>
  </w:style>
  <w:style w:type="character" w:styleId="aff0">
    <w:name w:val="Strong"/>
    <w:uiPriority w:val="22"/>
    <w:qFormat/>
    <w:rsid w:val="00867D75"/>
    <w:rPr>
      <w:rFonts w:cs="Times New Roman"/>
      <w:b/>
    </w:rPr>
  </w:style>
  <w:style w:type="character" w:styleId="aff1">
    <w:name w:val="page number"/>
    <w:uiPriority w:val="99"/>
    <w:rsid w:val="00867D75"/>
    <w:rPr>
      <w:rFonts w:cs="Times New Roman"/>
    </w:rPr>
  </w:style>
  <w:style w:type="paragraph" w:styleId="HTML">
    <w:name w:val="HTML Preformatted"/>
    <w:basedOn w:val="a"/>
    <w:link w:val="HTML0"/>
    <w:rsid w:val="0086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rPr>
  </w:style>
  <w:style w:type="character" w:customStyle="1" w:styleId="HTML0">
    <w:name w:val="Стандартный HTML Знак"/>
    <w:link w:val="HTML"/>
    <w:rsid w:val="00867D75"/>
    <w:rPr>
      <w:rFonts w:ascii="Courier New" w:eastAsia="Times New Roman" w:hAnsi="Courier New" w:cs="Times New Roman"/>
      <w:sz w:val="20"/>
      <w:szCs w:val="20"/>
      <w:lang w:eastAsia="ru-RU"/>
    </w:rPr>
  </w:style>
  <w:style w:type="character" w:customStyle="1" w:styleId="FontStyle11">
    <w:name w:val="Font Style11"/>
    <w:uiPriority w:val="99"/>
    <w:rsid w:val="00867D75"/>
    <w:rPr>
      <w:rFonts w:ascii="Times New Roman" w:hAnsi="Times New Roman"/>
      <w:sz w:val="26"/>
    </w:rPr>
  </w:style>
  <w:style w:type="paragraph" w:customStyle="1" w:styleId="26">
    <w:name w:val="2.Заголовок"/>
    <w:next w:val="a"/>
    <w:uiPriority w:val="99"/>
    <w:rsid w:val="00867D75"/>
    <w:pPr>
      <w:pageBreakBefore/>
      <w:widowControl w:val="0"/>
      <w:suppressAutoHyphens/>
      <w:spacing w:after="120"/>
      <w:jc w:val="center"/>
    </w:pPr>
    <w:rPr>
      <w:rFonts w:ascii="Times New Roman" w:eastAsia="Times New Roman" w:hAnsi="Times New Roman"/>
      <w:b/>
      <w:sz w:val="40"/>
    </w:rPr>
  </w:style>
  <w:style w:type="paragraph" w:customStyle="1" w:styleId="buk">
    <w:name w:val="buk"/>
    <w:basedOn w:val="a"/>
    <w:uiPriority w:val="99"/>
    <w:rsid w:val="00867D75"/>
    <w:pPr>
      <w:spacing w:before="100" w:beforeAutospacing="1" w:after="100" w:afterAutospacing="1"/>
      <w:jc w:val="both"/>
    </w:pPr>
  </w:style>
  <w:style w:type="paragraph" w:styleId="31">
    <w:name w:val="Body Text Indent 3"/>
    <w:basedOn w:val="a"/>
    <w:link w:val="32"/>
    <w:uiPriority w:val="99"/>
    <w:rsid w:val="00867D75"/>
    <w:pPr>
      <w:spacing w:after="120"/>
      <w:ind w:left="283"/>
      <w:jc w:val="both"/>
    </w:pPr>
    <w:rPr>
      <w:sz w:val="16"/>
      <w:szCs w:val="20"/>
      <w:lang w:val="x-none"/>
    </w:rPr>
  </w:style>
  <w:style w:type="character" w:customStyle="1" w:styleId="32">
    <w:name w:val="Основной текст с отступом 3 Знак"/>
    <w:link w:val="31"/>
    <w:uiPriority w:val="99"/>
    <w:rsid w:val="00867D75"/>
    <w:rPr>
      <w:rFonts w:ascii="Times New Roman" w:eastAsia="Times New Roman" w:hAnsi="Times New Roman" w:cs="Times New Roman"/>
      <w:sz w:val="16"/>
      <w:szCs w:val="20"/>
      <w:lang w:eastAsia="ru-RU"/>
    </w:rPr>
  </w:style>
  <w:style w:type="paragraph" w:styleId="af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aff3"/>
    <w:uiPriority w:val="99"/>
    <w:rsid w:val="00867D75"/>
    <w:pPr>
      <w:jc w:val="both"/>
    </w:pPr>
    <w:rPr>
      <w:sz w:val="20"/>
      <w:szCs w:val="20"/>
      <w:lang w:val="x-none"/>
    </w:rPr>
  </w:style>
  <w:style w:type="character" w:customStyle="1" w:styleId="aff3">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2"/>
    <w:uiPriority w:val="99"/>
    <w:rsid w:val="00867D75"/>
    <w:rPr>
      <w:rFonts w:ascii="Times New Roman" w:eastAsia="Times New Roman" w:hAnsi="Times New Roman" w:cs="Times New Roman"/>
      <w:sz w:val="20"/>
      <w:szCs w:val="20"/>
      <w:lang w:eastAsia="ru-RU"/>
    </w:rPr>
  </w:style>
  <w:style w:type="paragraph" w:customStyle="1" w:styleId="41">
    <w:name w:val="Стиль4"/>
    <w:basedOn w:val="a"/>
    <w:link w:val="42"/>
    <w:autoRedefine/>
    <w:uiPriority w:val="99"/>
    <w:rsid w:val="00867D75"/>
    <w:pPr>
      <w:keepNext/>
      <w:widowControl w:val="0"/>
      <w:tabs>
        <w:tab w:val="left" w:pos="-3420"/>
      </w:tabs>
      <w:ind w:firstLine="708"/>
      <w:jc w:val="both"/>
    </w:pPr>
    <w:rPr>
      <w:sz w:val="30"/>
      <w:szCs w:val="20"/>
      <w:lang w:val="x-none"/>
    </w:rPr>
  </w:style>
  <w:style w:type="character" w:customStyle="1" w:styleId="42">
    <w:name w:val="Стиль4 Знак"/>
    <w:link w:val="41"/>
    <w:uiPriority w:val="99"/>
    <w:locked/>
    <w:rsid w:val="00867D75"/>
    <w:rPr>
      <w:rFonts w:ascii="Times New Roman" w:eastAsia="Times New Roman" w:hAnsi="Times New Roman" w:cs="Times New Roman"/>
      <w:sz w:val="30"/>
      <w:szCs w:val="20"/>
      <w:lang w:eastAsia="ru-RU"/>
    </w:rPr>
  </w:style>
  <w:style w:type="paragraph" w:customStyle="1" w:styleId="27">
    <w:name w:val="Знак2"/>
    <w:basedOn w:val="a"/>
    <w:uiPriority w:val="99"/>
    <w:rsid w:val="00867D75"/>
    <w:pPr>
      <w:spacing w:after="160" w:line="240" w:lineRule="exact"/>
      <w:jc w:val="both"/>
    </w:pPr>
    <w:rPr>
      <w:rFonts w:ascii="Verdana" w:hAnsi="Verdana"/>
      <w:sz w:val="20"/>
      <w:szCs w:val="20"/>
      <w:lang w:val="en-US" w:eastAsia="en-US"/>
    </w:rPr>
  </w:style>
  <w:style w:type="character" w:customStyle="1" w:styleId="fontstyle29">
    <w:name w:val="fontstyle29"/>
    <w:uiPriority w:val="99"/>
    <w:rsid w:val="00867D75"/>
  </w:style>
  <w:style w:type="paragraph" w:customStyle="1" w:styleId="ListParagraph1">
    <w:name w:val="List Paragraph1"/>
    <w:basedOn w:val="a"/>
    <w:uiPriority w:val="99"/>
    <w:rsid w:val="00867D75"/>
    <w:pPr>
      <w:tabs>
        <w:tab w:val="left" w:pos="709"/>
      </w:tabs>
      <w:suppressAutoHyphens/>
      <w:spacing w:after="200" w:line="276" w:lineRule="auto"/>
    </w:pPr>
    <w:rPr>
      <w:rFonts w:ascii="Arial" w:eastAsia="SimSun" w:hAnsi="Arial" w:cs="Mangal"/>
      <w:color w:val="00000A"/>
      <w:kern w:val="2"/>
      <w:lang w:val="en-US" w:eastAsia="hi-IN" w:bidi="hi-IN"/>
    </w:rPr>
  </w:style>
  <w:style w:type="paragraph" w:styleId="aff4">
    <w:name w:val="annotation text"/>
    <w:basedOn w:val="a"/>
    <w:link w:val="aff5"/>
    <w:uiPriority w:val="99"/>
    <w:rsid w:val="00867D75"/>
    <w:pPr>
      <w:spacing w:after="200" w:line="276" w:lineRule="auto"/>
    </w:pPr>
    <w:rPr>
      <w:color w:val="000000"/>
      <w:sz w:val="20"/>
      <w:szCs w:val="20"/>
      <w:lang w:val="x-none" w:eastAsia="x-none"/>
    </w:rPr>
  </w:style>
  <w:style w:type="character" w:customStyle="1" w:styleId="aff5">
    <w:name w:val="Текст примечания Знак"/>
    <w:link w:val="aff4"/>
    <w:uiPriority w:val="99"/>
    <w:rsid w:val="00867D75"/>
    <w:rPr>
      <w:rFonts w:ascii="Times New Roman" w:eastAsia="Times New Roman" w:hAnsi="Times New Roman" w:cs="Times New Roman"/>
      <w:color w:val="000000"/>
      <w:sz w:val="20"/>
      <w:szCs w:val="20"/>
    </w:rPr>
  </w:style>
  <w:style w:type="paragraph" w:customStyle="1" w:styleId="11Char">
    <w:name w:val="Знак1 Знак Знак Знак Знак Знак Знак Знак Знак1 Char"/>
    <w:basedOn w:val="a"/>
    <w:uiPriority w:val="99"/>
    <w:rsid w:val="00867D75"/>
    <w:pPr>
      <w:spacing w:after="160" w:line="240" w:lineRule="exact"/>
    </w:pPr>
    <w:rPr>
      <w:rFonts w:ascii="Verdana" w:hAnsi="Verdana"/>
      <w:sz w:val="20"/>
      <w:szCs w:val="20"/>
      <w:lang w:val="en-US" w:eastAsia="en-US"/>
    </w:rPr>
  </w:style>
  <w:style w:type="paragraph" w:customStyle="1" w:styleId="13">
    <w:name w:val="Знак1"/>
    <w:basedOn w:val="a"/>
    <w:uiPriority w:val="99"/>
    <w:rsid w:val="00867D75"/>
    <w:pPr>
      <w:spacing w:after="160" w:line="240" w:lineRule="exact"/>
    </w:pPr>
    <w:rPr>
      <w:rFonts w:ascii="Verdana" w:hAnsi="Verdana"/>
      <w:sz w:val="20"/>
      <w:szCs w:val="20"/>
      <w:lang w:val="en-US" w:eastAsia="en-US"/>
    </w:rPr>
  </w:style>
  <w:style w:type="character" w:customStyle="1" w:styleId="FontStyle24">
    <w:name w:val="Font Style24"/>
    <w:uiPriority w:val="99"/>
    <w:rsid w:val="00867D75"/>
    <w:rPr>
      <w:rFonts w:ascii="Times New Roman" w:hAnsi="Times New Roman"/>
      <w:sz w:val="22"/>
    </w:rPr>
  </w:style>
  <w:style w:type="paragraph" w:customStyle="1" w:styleId="14">
    <w:name w:val="Знак Знак Знак Знак Знак Знак Знак Знак Знак Знак Знак Знак Знак Знак Знак Знак Знак1 Знак Знак Знак Знак"/>
    <w:basedOn w:val="a"/>
    <w:uiPriority w:val="99"/>
    <w:rsid w:val="00867D75"/>
    <w:pPr>
      <w:spacing w:after="160" w:line="240" w:lineRule="exact"/>
    </w:pPr>
    <w:rPr>
      <w:rFonts w:ascii="Arial" w:hAnsi="Arial" w:cs="Arial"/>
      <w:sz w:val="20"/>
      <w:szCs w:val="20"/>
      <w:lang w:val="en-US" w:eastAsia="en-US"/>
    </w:rPr>
  </w:style>
  <w:style w:type="character" w:styleId="aff6">
    <w:name w:val="annotation reference"/>
    <w:uiPriority w:val="99"/>
    <w:rsid w:val="00867D75"/>
    <w:rPr>
      <w:rFonts w:cs="Times New Roman"/>
      <w:sz w:val="16"/>
    </w:rPr>
  </w:style>
  <w:style w:type="paragraph" w:styleId="aff7">
    <w:name w:val="annotation subject"/>
    <w:basedOn w:val="aff4"/>
    <w:next w:val="aff4"/>
    <w:link w:val="aff8"/>
    <w:uiPriority w:val="99"/>
    <w:rsid w:val="00867D75"/>
    <w:rPr>
      <w:b/>
    </w:rPr>
  </w:style>
  <w:style w:type="character" w:customStyle="1" w:styleId="aff8">
    <w:name w:val="Тема примечания Знак"/>
    <w:link w:val="aff7"/>
    <w:uiPriority w:val="99"/>
    <w:rsid w:val="00867D75"/>
    <w:rPr>
      <w:rFonts w:ascii="Times New Roman" w:eastAsia="Times New Roman" w:hAnsi="Times New Roman" w:cs="Times New Roman"/>
      <w:b/>
      <w:color w:val="000000"/>
      <w:sz w:val="20"/>
      <w:szCs w:val="20"/>
    </w:rPr>
  </w:style>
  <w:style w:type="paragraph" w:styleId="aff9">
    <w:name w:val="Subtitle"/>
    <w:basedOn w:val="a"/>
    <w:link w:val="affa"/>
    <w:uiPriority w:val="99"/>
    <w:qFormat/>
    <w:rsid w:val="00867D75"/>
    <w:pPr>
      <w:tabs>
        <w:tab w:val="num" w:pos="720"/>
      </w:tabs>
      <w:ind w:left="720" w:hanging="720"/>
      <w:jc w:val="center"/>
    </w:pPr>
    <w:rPr>
      <w:b/>
      <w:sz w:val="28"/>
      <w:szCs w:val="20"/>
      <w:lang w:val="x-none"/>
    </w:rPr>
  </w:style>
  <w:style w:type="character" w:customStyle="1" w:styleId="affa">
    <w:name w:val="Подзаголовок Знак"/>
    <w:link w:val="aff9"/>
    <w:uiPriority w:val="99"/>
    <w:rsid w:val="00867D75"/>
    <w:rPr>
      <w:rFonts w:ascii="Times New Roman" w:eastAsia="Times New Roman" w:hAnsi="Times New Roman" w:cs="Times New Roman"/>
      <w:b/>
      <w:sz w:val="28"/>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867D75"/>
    <w:pPr>
      <w:spacing w:after="160" w:line="240" w:lineRule="exact"/>
    </w:pPr>
    <w:rPr>
      <w:rFonts w:ascii="Verdana" w:hAnsi="Verdana"/>
      <w:sz w:val="20"/>
      <w:szCs w:val="20"/>
      <w:lang w:val="en-US" w:eastAsia="en-US"/>
    </w:rPr>
  </w:style>
  <w:style w:type="paragraph" w:customStyle="1" w:styleId="consnormal">
    <w:name w:val="consnormal"/>
    <w:basedOn w:val="a"/>
    <w:uiPriority w:val="99"/>
    <w:rsid w:val="00867D75"/>
    <w:pPr>
      <w:spacing w:before="100" w:after="100"/>
    </w:pPr>
    <w:rPr>
      <w:szCs w:val="20"/>
    </w:rPr>
  </w:style>
  <w:style w:type="paragraph" w:customStyle="1" w:styleId="ConsNormal0">
    <w:name w:val="ConsNormal"/>
    <w:uiPriority w:val="99"/>
    <w:rsid w:val="00867D75"/>
    <w:pPr>
      <w:widowControl w:val="0"/>
      <w:autoSpaceDE w:val="0"/>
      <w:autoSpaceDN w:val="0"/>
      <w:adjustRightInd w:val="0"/>
      <w:ind w:right="19772" w:firstLine="720"/>
    </w:pPr>
    <w:rPr>
      <w:rFonts w:ascii="Arial" w:eastAsia="Times New Roman" w:hAnsi="Arial" w:cs="Arial"/>
      <w:sz w:val="28"/>
      <w:szCs w:val="28"/>
    </w:rPr>
  </w:style>
  <w:style w:type="paragraph" w:styleId="affb">
    <w:name w:val="List Continue"/>
    <w:basedOn w:val="a"/>
    <w:uiPriority w:val="99"/>
    <w:rsid w:val="00867D75"/>
    <w:pPr>
      <w:spacing w:after="120" w:line="276" w:lineRule="auto"/>
      <w:ind w:left="283"/>
    </w:pPr>
    <w:rPr>
      <w:color w:val="000000"/>
      <w:lang w:eastAsia="en-US"/>
    </w:rPr>
  </w:style>
  <w:style w:type="character" w:customStyle="1" w:styleId="FontStyle12">
    <w:name w:val="Font Style12"/>
    <w:uiPriority w:val="99"/>
    <w:rsid w:val="00867D75"/>
    <w:rPr>
      <w:rFonts w:ascii="Times New Roman" w:hAnsi="Times New Roman"/>
      <w:sz w:val="18"/>
    </w:rPr>
  </w:style>
  <w:style w:type="paragraph" w:customStyle="1" w:styleId="MMTopic1">
    <w:name w:val="MM Topic 1"/>
    <w:basedOn w:val="1"/>
    <w:uiPriority w:val="99"/>
    <w:rsid w:val="00867D75"/>
    <w:pPr>
      <w:spacing w:before="240" w:after="60"/>
      <w:jc w:val="left"/>
    </w:pPr>
    <w:rPr>
      <w:rFonts w:cs="Arial"/>
      <w:b/>
      <w:kern w:val="32"/>
      <w:sz w:val="32"/>
      <w:szCs w:val="32"/>
    </w:rPr>
  </w:style>
  <w:style w:type="paragraph" w:customStyle="1" w:styleId="MMTopic2">
    <w:name w:val="MM Topic 2"/>
    <w:basedOn w:val="2"/>
    <w:uiPriority w:val="99"/>
    <w:rsid w:val="00867D75"/>
    <w:pPr>
      <w:autoSpaceDE/>
      <w:autoSpaceDN/>
      <w:adjustRightInd/>
      <w:spacing w:before="240" w:after="60" w:line="240" w:lineRule="auto"/>
      <w:jc w:val="left"/>
    </w:pPr>
    <w:rPr>
      <w:rFonts w:ascii="Arial" w:hAnsi="Arial" w:cs="Arial"/>
      <w:bCs w:val="0"/>
      <w:i/>
      <w:iCs/>
      <w:sz w:val="28"/>
      <w:szCs w:val="28"/>
    </w:rPr>
  </w:style>
  <w:style w:type="paragraph" w:customStyle="1" w:styleId="MMTopic3">
    <w:name w:val="MM Topic 3"/>
    <w:basedOn w:val="3"/>
    <w:uiPriority w:val="99"/>
    <w:rsid w:val="00867D75"/>
    <w:pPr>
      <w:autoSpaceDE/>
      <w:autoSpaceDN/>
      <w:adjustRightInd/>
      <w:spacing w:before="240" w:after="60" w:line="240" w:lineRule="auto"/>
      <w:jc w:val="left"/>
    </w:pPr>
    <w:rPr>
      <w:rFonts w:ascii="Arial" w:hAnsi="Arial" w:cs="Arial"/>
      <w:bCs w:val="0"/>
      <w:sz w:val="26"/>
      <w:szCs w:val="26"/>
    </w:rPr>
  </w:style>
  <w:style w:type="paragraph" w:customStyle="1" w:styleId="BodyText21">
    <w:name w:val="Body Text 21"/>
    <w:basedOn w:val="a"/>
    <w:uiPriority w:val="99"/>
    <w:rsid w:val="00867D75"/>
    <w:pPr>
      <w:ind w:firstLine="709"/>
      <w:jc w:val="both"/>
    </w:pPr>
    <w:rPr>
      <w:sz w:val="28"/>
      <w:szCs w:val="20"/>
    </w:rPr>
  </w:style>
  <w:style w:type="paragraph" w:customStyle="1" w:styleId="210">
    <w:name w:val="Основной текст 21"/>
    <w:basedOn w:val="a"/>
    <w:uiPriority w:val="99"/>
    <w:rsid w:val="00867D75"/>
    <w:pPr>
      <w:widowControl w:val="0"/>
      <w:suppressAutoHyphens/>
      <w:spacing w:after="120" w:line="480" w:lineRule="auto"/>
    </w:pPr>
  </w:style>
  <w:style w:type="character" w:styleId="affc">
    <w:name w:val="Hyperlink"/>
    <w:uiPriority w:val="99"/>
    <w:rsid w:val="00867D75"/>
    <w:rPr>
      <w:rFonts w:cs="Times New Roman"/>
      <w:color w:val="0000FF"/>
      <w:u w:val="single"/>
    </w:rPr>
  </w:style>
  <w:style w:type="paragraph" w:styleId="affd">
    <w:name w:val="Document Map"/>
    <w:basedOn w:val="a"/>
    <w:link w:val="affe"/>
    <w:rsid w:val="00867D75"/>
    <w:pPr>
      <w:shd w:val="clear" w:color="auto" w:fill="000080"/>
      <w:jc w:val="both"/>
    </w:pPr>
    <w:rPr>
      <w:rFonts w:ascii="Tahoma" w:hAnsi="Tahoma"/>
      <w:sz w:val="20"/>
      <w:szCs w:val="20"/>
      <w:lang w:val="x-none"/>
    </w:rPr>
  </w:style>
  <w:style w:type="character" w:customStyle="1" w:styleId="affe">
    <w:name w:val="Схема документа Знак"/>
    <w:link w:val="affd"/>
    <w:rsid w:val="00867D75"/>
    <w:rPr>
      <w:rFonts w:ascii="Tahoma" w:eastAsia="Times New Roman" w:hAnsi="Tahoma" w:cs="Tahoma"/>
      <w:sz w:val="20"/>
      <w:szCs w:val="20"/>
      <w:shd w:val="clear" w:color="auto" w:fill="000080"/>
      <w:lang w:eastAsia="ru-RU"/>
    </w:rPr>
  </w:style>
  <w:style w:type="character" w:styleId="afff">
    <w:name w:val="Intense Reference"/>
    <w:uiPriority w:val="32"/>
    <w:qFormat/>
    <w:rsid w:val="00867D75"/>
    <w:rPr>
      <w:b/>
      <w:bCs/>
      <w:smallCaps/>
      <w:color w:val="C0504D"/>
      <w:spacing w:val="5"/>
      <w:u w:val="single"/>
    </w:rPr>
  </w:style>
  <w:style w:type="paragraph" w:customStyle="1" w:styleId="afff0">
    <w:name w:val="Нормальный (таблица)"/>
    <w:basedOn w:val="a"/>
    <w:next w:val="a"/>
    <w:uiPriority w:val="99"/>
    <w:rsid w:val="00867D75"/>
    <w:pPr>
      <w:widowControl w:val="0"/>
      <w:autoSpaceDE w:val="0"/>
      <w:autoSpaceDN w:val="0"/>
      <w:adjustRightInd w:val="0"/>
      <w:jc w:val="both"/>
    </w:pPr>
    <w:rPr>
      <w:rFonts w:ascii="Arial" w:hAnsi="Arial" w:cs="Arial"/>
    </w:rPr>
  </w:style>
  <w:style w:type="table" w:styleId="afff1">
    <w:name w:val="Table Grid"/>
    <w:basedOn w:val="a1"/>
    <w:uiPriority w:val="59"/>
    <w:rsid w:val="0086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МОН-заголовок"/>
    <w:basedOn w:val="a"/>
    <w:next w:val="a"/>
    <w:rsid w:val="00867D75"/>
    <w:pPr>
      <w:jc w:val="center"/>
      <w:outlineLvl w:val="1"/>
    </w:pPr>
    <w:rPr>
      <w:sz w:val="28"/>
    </w:rPr>
  </w:style>
  <w:style w:type="character" w:customStyle="1" w:styleId="afff2">
    <w:name w:val="Гипертекстовая ссылка"/>
    <w:rsid w:val="00867D75"/>
    <w:rPr>
      <w:color w:val="008000"/>
    </w:rPr>
  </w:style>
  <w:style w:type="character" w:customStyle="1" w:styleId="FontStyle32">
    <w:name w:val="Font Style32"/>
    <w:rsid w:val="00867D75"/>
    <w:rPr>
      <w:rFonts w:ascii="Times New Roman" w:hAnsi="Times New Roman" w:cs="Times New Roman"/>
      <w:b/>
      <w:bCs/>
      <w:sz w:val="38"/>
      <w:szCs w:val="38"/>
    </w:rPr>
  </w:style>
  <w:style w:type="paragraph" w:customStyle="1" w:styleId="Style1">
    <w:name w:val="Style1"/>
    <w:basedOn w:val="a"/>
    <w:uiPriority w:val="99"/>
    <w:rsid w:val="00867D75"/>
    <w:pPr>
      <w:widowControl w:val="0"/>
      <w:autoSpaceDE w:val="0"/>
      <w:autoSpaceDN w:val="0"/>
      <w:adjustRightInd w:val="0"/>
    </w:pPr>
  </w:style>
  <w:style w:type="paragraph" w:customStyle="1" w:styleId="Style3">
    <w:name w:val="Style3"/>
    <w:basedOn w:val="a"/>
    <w:uiPriority w:val="99"/>
    <w:rsid w:val="00867D75"/>
    <w:pPr>
      <w:widowControl w:val="0"/>
      <w:autoSpaceDE w:val="0"/>
      <w:autoSpaceDN w:val="0"/>
      <w:adjustRightInd w:val="0"/>
    </w:pPr>
  </w:style>
  <w:style w:type="paragraph" w:customStyle="1" w:styleId="Style7">
    <w:name w:val="Style7"/>
    <w:basedOn w:val="a"/>
    <w:uiPriority w:val="99"/>
    <w:rsid w:val="00867D75"/>
    <w:pPr>
      <w:widowControl w:val="0"/>
      <w:autoSpaceDE w:val="0"/>
      <w:autoSpaceDN w:val="0"/>
      <w:adjustRightInd w:val="0"/>
      <w:spacing w:line="322" w:lineRule="exact"/>
      <w:ind w:firstLine="696"/>
      <w:jc w:val="both"/>
    </w:pPr>
  </w:style>
  <w:style w:type="paragraph" w:customStyle="1" w:styleId="afff3">
    <w:name w:val="Таблицы (моноширинный)"/>
    <w:basedOn w:val="a"/>
    <w:next w:val="a"/>
    <w:rsid w:val="00867D75"/>
    <w:pPr>
      <w:widowControl w:val="0"/>
      <w:autoSpaceDE w:val="0"/>
      <w:autoSpaceDN w:val="0"/>
      <w:adjustRightInd w:val="0"/>
      <w:jc w:val="both"/>
    </w:pPr>
    <w:rPr>
      <w:rFonts w:ascii="Courier New" w:hAnsi="Courier New" w:cs="Courier New"/>
    </w:rPr>
  </w:style>
  <w:style w:type="character" w:customStyle="1" w:styleId="15">
    <w:name w:val="Без интервала Знак1"/>
    <w:uiPriority w:val="1"/>
    <w:locked/>
    <w:rsid w:val="00867D75"/>
    <w:rPr>
      <w:sz w:val="22"/>
      <w:szCs w:val="22"/>
      <w:lang w:val="ru-RU" w:eastAsia="en-US" w:bidi="ar-SA"/>
    </w:rPr>
  </w:style>
  <w:style w:type="paragraph" w:customStyle="1" w:styleId="13NormDOC-txt">
    <w:name w:val="13NormDOC-txt"/>
    <w:basedOn w:val="a"/>
    <w:uiPriority w:val="99"/>
    <w:rsid w:val="00FF6FFB"/>
    <w:pPr>
      <w:autoSpaceDE w:val="0"/>
      <w:autoSpaceDN w:val="0"/>
      <w:adjustRightInd w:val="0"/>
      <w:spacing w:before="113" w:line="220" w:lineRule="atLeast"/>
      <w:jc w:val="both"/>
      <w:textAlignment w:val="center"/>
    </w:pPr>
    <w:rPr>
      <w:rFonts w:ascii="TextBookC" w:eastAsia="Calibri" w:hAnsi="TextBookC" w:cs="TextBookC"/>
      <w:color w:val="000000"/>
      <w:spacing w:val="-2"/>
      <w:sz w:val="18"/>
      <w:szCs w:val="18"/>
      <w:u w:color="000000"/>
      <w:lang w:eastAsia="en-US"/>
    </w:rPr>
  </w:style>
  <w:style w:type="character" w:customStyle="1" w:styleId="propis">
    <w:name w:val="propis"/>
    <w:uiPriority w:val="99"/>
    <w:rsid w:val="00FF6FFB"/>
    <w:rPr>
      <w:rFonts w:ascii="CenturySchlbkCyr" w:hAnsi="CenturySchlbkCyr" w:cs="CenturySchlbkCyr"/>
      <w:i/>
      <w:i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5917">
      <w:bodyDiv w:val="1"/>
      <w:marLeft w:val="0"/>
      <w:marRight w:val="0"/>
      <w:marTop w:val="0"/>
      <w:marBottom w:val="0"/>
      <w:divBdr>
        <w:top w:val="none" w:sz="0" w:space="0" w:color="auto"/>
        <w:left w:val="none" w:sz="0" w:space="0" w:color="auto"/>
        <w:bottom w:val="none" w:sz="0" w:space="0" w:color="auto"/>
        <w:right w:val="none" w:sz="0" w:space="0" w:color="auto"/>
      </w:divBdr>
    </w:div>
    <w:div w:id="316879753">
      <w:bodyDiv w:val="1"/>
      <w:marLeft w:val="0"/>
      <w:marRight w:val="0"/>
      <w:marTop w:val="0"/>
      <w:marBottom w:val="0"/>
      <w:divBdr>
        <w:top w:val="none" w:sz="0" w:space="0" w:color="auto"/>
        <w:left w:val="none" w:sz="0" w:space="0" w:color="auto"/>
        <w:bottom w:val="none" w:sz="0" w:space="0" w:color="auto"/>
        <w:right w:val="none" w:sz="0" w:space="0" w:color="auto"/>
      </w:divBdr>
    </w:div>
    <w:div w:id="392390744">
      <w:bodyDiv w:val="1"/>
      <w:marLeft w:val="0"/>
      <w:marRight w:val="0"/>
      <w:marTop w:val="0"/>
      <w:marBottom w:val="0"/>
      <w:divBdr>
        <w:top w:val="none" w:sz="0" w:space="0" w:color="auto"/>
        <w:left w:val="none" w:sz="0" w:space="0" w:color="auto"/>
        <w:bottom w:val="none" w:sz="0" w:space="0" w:color="auto"/>
        <w:right w:val="none" w:sz="0" w:space="0" w:color="auto"/>
      </w:divBdr>
    </w:div>
    <w:div w:id="867304594">
      <w:bodyDiv w:val="1"/>
      <w:marLeft w:val="0"/>
      <w:marRight w:val="0"/>
      <w:marTop w:val="0"/>
      <w:marBottom w:val="0"/>
      <w:divBdr>
        <w:top w:val="none" w:sz="0" w:space="0" w:color="auto"/>
        <w:left w:val="none" w:sz="0" w:space="0" w:color="auto"/>
        <w:bottom w:val="none" w:sz="0" w:space="0" w:color="auto"/>
        <w:right w:val="none" w:sz="0" w:space="0" w:color="auto"/>
      </w:divBdr>
    </w:div>
    <w:div w:id="1039864534">
      <w:bodyDiv w:val="1"/>
      <w:marLeft w:val="0"/>
      <w:marRight w:val="0"/>
      <w:marTop w:val="0"/>
      <w:marBottom w:val="0"/>
      <w:divBdr>
        <w:top w:val="none" w:sz="0" w:space="0" w:color="auto"/>
        <w:left w:val="none" w:sz="0" w:space="0" w:color="auto"/>
        <w:bottom w:val="none" w:sz="0" w:space="0" w:color="auto"/>
        <w:right w:val="none" w:sz="0" w:space="0" w:color="auto"/>
      </w:divBdr>
    </w:div>
    <w:div w:id="1341815175">
      <w:bodyDiv w:val="1"/>
      <w:marLeft w:val="0"/>
      <w:marRight w:val="0"/>
      <w:marTop w:val="0"/>
      <w:marBottom w:val="0"/>
      <w:divBdr>
        <w:top w:val="none" w:sz="0" w:space="0" w:color="auto"/>
        <w:left w:val="none" w:sz="0" w:space="0" w:color="auto"/>
        <w:bottom w:val="none" w:sz="0" w:space="0" w:color="auto"/>
        <w:right w:val="none" w:sz="0" w:space="0" w:color="auto"/>
      </w:divBdr>
    </w:div>
    <w:div w:id="1409376980">
      <w:bodyDiv w:val="1"/>
      <w:marLeft w:val="0"/>
      <w:marRight w:val="0"/>
      <w:marTop w:val="0"/>
      <w:marBottom w:val="0"/>
      <w:divBdr>
        <w:top w:val="none" w:sz="0" w:space="0" w:color="auto"/>
        <w:left w:val="none" w:sz="0" w:space="0" w:color="auto"/>
        <w:bottom w:val="none" w:sz="0" w:space="0" w:color="auto"/>
        <w:right w:val="none" w:sz="0" w:space="0" w:color="auto"/>
      </w:divBdr>
    </w:div>
    <w:div w:id="1452624520">
      <w:bodyDiv w:val="1"/>
      <w:marLeft w:val="0"/>
      <w:marRight w:val="0"/>
      <w:marTop w:val="0"/>
      <w:marBottom w:val="0"/>
      <w:divBdr>
        <w:top w:val="none" w:sz="0" w:space="0" w:color="auto"/>
        <w:left w:val="none" w:sz="0" w:space="0" w:color="auto"/>
        <w:bottom w:val="none" w:sz="0" w:space="0" w:color="auto"/>
        <w:right w:val="none" w:sz="0" w:space="0" w:color="auto"/>
      </w:divBdr>
    </w:div>
    <w:div w:id="1563786138">
      <w:bodyDiv w:val="1"/>
      <w:marLeft w:val="0"/>
      <w:marRight w:val="0"/>
      <w:marTop w:val="0"/>
      <w:marBottom w:val="0"/>
      <w:divBdr>
        <w:top w:val="none" w:sz="0" w:space="0" w:color="auto"/>
        <w:left w:val="none" w:sz="0" w:space="0" w:color="auto"/>
        <w:bottom w:val="none" w:sz="0" w:space="0" w:color="auto"/>
        <w:right w:val="none" w:sz="0" w:space="0" w:color="auto"/>
      </w:divBdr>
    </w:div>
    <w:div w:id="1790709362">
      <w:bodyDiv w:val="1"/>
      <w:marLeft w:val="0"/>
      <w:marRight w:val="0"/>
      <w:marTop w:val="0"/>
      <w:marBottom w:val="0"/>
      <w:divBdr>
        <w:top w:val="none" w:sz="0" w:space="0" w:color="auto"/>
        <w:left w:val="none" w:sz="0" w:space="0" w:color="auto"/>
        <w:bottom w:val="none" w:sz="0" w:space="0" w:color="auto"/>
        <w:right w:val="none" w:sz="0" w:space="0" w:color="auto"/>
      </w:divBdr>
    </w:div>
    <w:div w:id="2033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1497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70E82CBBF84019B371D36C0538FEB670109FAE3BB1AF4C39D83CDECBiFC5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97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49753/" TargetMode="External"/><Relationship Id="rId4" Type="http://schemas.openxmlformats.org/officeDocument/2006/relationships/settings" Target="settings.xml"/><Relationship Id="rId9" Type="http://schemas.openxmlformats.org/officeDocument/2006/relationships/hyperlink" Target="http://www.consultant.ru/document/cons_doc_LAW_14975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3923-9A26-4C65-A3D7-C61F4D8D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27372</Words>
  <Characters>156022</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183028</CharactersWithSpaces>
  <SharedDoc>false</SharedDoc>
  <HLinks>
    <vt:vector size="30" baseType="variant">
      <vt:variant>
        <vt:i4>2818063</vt:i4>
      </vt:variant>
      <vt:variant>
        <vt:i4>12</vt:i4>
      </vt:variant>
      <vt:variant>
        <vt:i4>0</vt:i4>
      </vt:variant>
      <vt:variant>
        <vt:i4>5</vt:i4>
      </vt:variant>
      <vt:variant>
        <vt:lpwstr>http://www.consultant.ru/document/cons_doc_LAW_149753/</vt:lpwstr>
      </vt:variant>
      <vt:variant>
        <vt:lpwstr/>
      </vt:variant>
      <vt:variant>
        <vt:i4>2031622</vt:i4>
      </vt:variant>
      <vt:variant>
        <vt:i4>9</vt:i4>
      </vt:variant>
      <vt:variant>
        <vt:i4>0</vt:i4>
      </vt:variant>
      <vt:variant>
        <vt:i4>5</vt:i4>
      </vt:variant>
      <vt:variant>
        <vt:lpwstr>consultantplus://offline/ref=F070E82CBBF84019B371D36C0538FEB670109FAE3BB1AF4C39D83CDECBiFC5O</vt:lpwstr>
      </vt:variant>
      <vt:variant>
        <vt:lpwstr/>
      </vt:variant>
      <vt:variant>
        <vt:i4>2818063</vt:i4>
      </vt:variant>
      <vt:variant>
        <vt:i4>6</vt:i4>
      </vt:variant>
      <vt:variant>
        <vt:i4>0</vt:i4>
      </vt:variant>
      <vt:variant>
        <vt:i4>5</vt:i4>
      </vt:variant>
      <vt:variant>
        <vt:lpwstr>http://www.consultant.ru/document/cons_doc_LAW_149753/</vt:lpwstr>
      </vt:variant>
      <vt:variant>
        <vt:lpwstr/>
      </vt:variant>
      <vt:variant>
        <vt:i4>2818063</vt:i4>
      </vt:variant>
      <vt:variant>
        <vt:i4>3</vt:i4>
      </vt:variant>
      <vt:variant>
        <vt:i4>0</vt:i4>
      </vt:variant>
      <vt:variant>
        <vt:i4>5</vt:i4>
      </vt:variant>
      <vt:variant>
        <vt:lpwstr>http://www.consultant.ru/document/cons_doc_LAW_149753/</vt:lpwstr>
      </vt:variant>
      <vt:variant>
        <vt:lpwstr/>
      </vt:variant>
      <vt:variant>
        <vt:i4>2818063</vt:i4>
      </vt:variant>
      <vt:variant>
        <vt:i4>0</vt:i4>
      </vt:variant>
      <vt:variant>
        <vt:i4>0</vt:i4>
      </vt:variant>
      <vt:variant>
        <vt:i4>5</vt:i4>
      </vt:variant>
      <vt:variant>
        <vt:lpwstr>http://www.consultant.ru/document/cons_doc_LAW_149753/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2022-04-29T09:57:00Z</cp:lastPrinted>
  <dcterms:created xsi:type="dcterms:W3CDTF">2022-05-06T08:13:00Z</dcterms:created>
  <dcterms:modified xsi:type="dcterms:W3CDTF">2022-05-06T08:13:00Z</dcterms:modified>
</cp:coreProperties>
</file>