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14" w:rsidRDefault="00F261E1" w:rsidP="0011649D">
      <w:pPr>
        <w:tabs>
          <w:tab w:val="left" w:pos="1140"/>
          <w:tab w:val="center" w:pos="4961"/>
        </w:tabs>
        <w:jc w:val="center"/>
      </w:pPr>
      <w:r>
        <w:rPr>
          <w:b/>
          <w:noProof/>
          <w:sz w:val="22"/>
          <w:szCs w:val="22"/>
        </w:rPr>
        <w:pict>
          <v:rect id="_x0000_s1051" style="position:absolute;left:0;text-align:left;margin-left:302.55pt;margin-top:-.25pt;width:225pt;height:73.5pt;z-index:251658240" strokecolor="white" strokeweight="2pt">
            <v:textbox style="mso-next-textbox:#_x0000_s1051" inset="1pt,1pt,1pt,1pt">
              <w:txbxContent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F17314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17314" w:rsidRDefault="00F17314" w:rsidP="00F17314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50" style="position:absolute;left:0;text-align:left;margin-left:-37.95pt;margin-top:-.6pt;width:238.35pt;height:73.85pt;z-index:251657216" o:allowincell="f" strokecolor="white" strokeweight="2pt">
            <v:textbox style="mso-next-textbox:#_x0000_s1050" inset="1pt,1pt,1pt,1pt">
              <w:txbxContent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17314" w:rsidRDefault="00F17314" w:rsidP="00F17314">
                  <w:pPr>
                    <w:jc w:val="center"/>
                  </w:pPr>
                </w:p>
              </w:txbxContent>
            </v:textbox>
          </v:rect>
        </w:pict>
      </w:r>
      <w:r w:rsidR="00F17314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F17314" w:rsidRDefault="00F17314" w:rsidP="00F17314">
      <w:pPr>
        <w:pStyle w:val="9"/>
        <w:rPr>
          <w:rFonts w:cs="Arial"/>
          <w:i/>
          <w:shadow/>
          <w:sz w:val="26"/>
          <w:szCs w:val="26"/>
        </w:rPr>
      </w:pPr>
    </w:p>
    <w:p w:rsidR="00F17314" w:rsidRPr="00646265" w:rsidRDefault="00F17314" w:rsidP="00F17314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F17314" w:rsidRDefault="00F17314" w:rsidP="00F17314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F17314" w:rsidRPr="00413053" w:rsidRDefault="00F17314" w:rsidP="00F17314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F17314" w:rsidRDefault="00F17314" w:rsidP="00F17314"/>
    <w:p w:rsidR="00F17314" w:rsidRDefault="00F17314" w:rsidP="00F17314">
      <w:pPr>
        <w:jc w:val="both"/>
      </w:pPr>
      <w:r>
        <w:rPr>
          <w:noProof/>
        </w:rPr>
        <w:pict>
          <v:line id="_x0000_s1048" style="position:absolute;left:0;text-align:left;z-index:251656192" from="-15.6pt,.35pt" to="515.55pt,.35pt" strokeweight="6pt">
            <v:stroke linestyle="thickBetweenThin"/>
          </v:line>
        </w:pict>
      </w:r>
    </w:p>
    <w:p w:rsidR="00892953" w:rsidRPr="00606BD3" w:rsidRDefault="00892953" w:rsidP="00892953">
      <w:pPr>
        <w:pStyle w:val="7"/>
        <w:ind w:left="284" w:hanging="284"/>
        <w:rPr>
          <w:sz w:val="24"/>
          <w:szCs w:val="24"/>
          <w:u w:val="single"/>
          <w:lang w:val="ru-RU"/>
        </w:rPr>
      </w:pPr>
      <w:r w:rsidRPr="005843E9">
        <w:rPr>
          <w:sz w:val="24"/>
          <w:szCs w:val="24"/>
          <w:u w:val="single"/>
        </w:rPr>
        <w:t>От_</w:t>
      </w:r>
      <w:r w:rsidR="00606BD3">
        <w:rPr>
          <w:sz w:val="24"/>
          <w:szCs w:val="24"/>
          <w:u w:val="single"/>
          <w:lang w:val="ru-RU"/>
        </w:rPr>
        <w:t xml:space="preserve">15.11.2022г. </w:t>
      </w:r>
      <w:r w:rsidR="00606BD3">
        <w:rPr>
          <w:sz w:val="24"/>
          <w:szCs w:val="24"/>
          <w:u w:val="single"/>
        </w:rPr>
        <w:t>№</w:t>
      </w:r>
      <w:r w:rsidR="00606BD3">
        <w:rPr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606BD3">
        <w:rPr>
          <w:sz w:val="24"/>
          <w:szCs w:val="24"/>
          <w:u w:val="single"/>
          <w:lang w:val="ru-RU"/>
        </w:rPr>
        <w:t>940</w:t>
      </w:r>
    </w:p>
    <w:p w:rsidR="00892953" w:rsidRPr="00D76EBF" w:rsidRDefault="00892953" w:rsidP="0089295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F17314" w:rsidRDefault="00F17314" w:rsidP="00F17314">
      <w:pPr>
        <w:jc w:val="both"/>
      </w:pPr>
    </w:p>
    <w:p w:rsidR="003139C0" w:rsidRDefault="003139C0" w:rsidP="00F17314">
      <w:pPr>
        <w:jc w:val="both"/>
      </w:pPr>
    </w:p>
    <w:p w:rsidR="00BA16C3" w:rsidRPr="003111C2" w:rsidRDefault="00A54C1F" w:rsidP="003111C2">
      <w:pPr>
        <w:jc w:val="both"/>
        <w:rPr>
          <w:b/>
          <w:sz w:val="28"/>
          <w:szCs w:val="28"/>
        </w:rPr>
      </w:pPr>
      <w:r w:rsidRPr="003111C2">
        <w:rPr>
          <w:b/>
          <w:sz w:val="28"/>
          <w:szCs w:val="28"/>
        </w:rPr>
        <w:t>О</w:t>
      </w:r>
      <w:r w:rsidR="00FC7A00" w:rsidRPr="003111C2">
        <w:rPr>
          <w:b/>
          <w:sz w:val="28"/>
          <w:szCs w:val="28"/>
        </w:rPr>
        <w:t xml:space="preserve"> </w:t>
      </w:r>
      <w:r w:rsidR="003111C2" w:rsidRPr="003111C2">
        <w:rPr>
          <w:b/>
          <w:sz w:val="28"/>
          <w:szCs w:val="28"/>
        </w:rPr>
        <w:t>в</w:t>
      </w:r>
      <w:r w:rsidR="0080747B">
        <w:rPr>
          <w:b/>
          <w:sz w:val="28"/>
          <w:szCs w:val="28"/>
        </w:rPr>
        <w:t xml:space="preserve">несении </w:t>
      </w:r>
      <w:r w:rsidR="0024296E">
        <w:rPr>
          <w:b/>
          <w:sz w:val="28"/>
          <w:szCs w:val="28"/>
        </w:rPr>
        <w:t>изменений</w:t>
      </w:r>
      <w:r w:rsidR="00DF6689">
        <w:rPr>
          <w:b/>
          <w:sz w:val="28"/>
          <w:szCs w:val="28"/>
        </w:rPr>
        <w:t xml:space="preserve"> в </w:t>
      </w:r>
      <w:r w:rsidR="006550C2">
        <w:rPr>
          <w:b/>
          <w:sz w:val="28"/>
          <w:szCs w:val="28"/>
        </w:rPr>
        <w:t>постановление</w:t>
      </w:r>
      <w:r w:rsidR="003111C2" w:rsidRPr="003111C2">
        <w:rPr>
          <w:b/>
          <w:sz w:val="28"/>
          <w:szCs w:val="28"/>
        </w:rPr>
        <w:t xml:space="preserve"> администрации </w:t>
      </w:r>
      <w:r w:rsidR="003111C2" w:rsidRPr="003111C2">
        <w:rPr>
          <w:rFonts w:eastAsia="Arial CYR" w:cs="Arial CYR"/>
          <w:b/>
          <w:sz w:val="28"/>
          <w:szCs w:val="28"/>
        </w:rPr>
        <w:t>МО «Красногвардейский район»</w:t>
      </w:r>
      <w:r w:rsidR="003111C2">
        <w:rPr>
          <w:rFonts w:eastAsia="Arial CYR" w:cs="Arial CYR"/>
          <w:b/>
          <w:sz w:val="28"/>
          <w:szCs w:val="28"/>
        </w:rPr>
        <w:t xml:space="preserve"> от 14.03.2016 года № 99 </w:t>
      </w:r>
      <w:r w:rsidR="003111C2">
        <w:rPr>
          <w:b/>
          <w:sz w:val="28"/>
          <w:szCs w:val="28"/>
        </w:rPr>
        <w:t xml:space="preserve">«О </w:t>
      </w:r>
      <w:r w:rsidR="00BA16C3" w:rsidRPr="003111C2">
        <w:rPr>
          <w:b/>
          <w:sz w:val="28"/>
          <w:szCs w:val="28"/>
        </w:rPr>
        <w:t xml:space="preserve">комиссии </w:t>
      </w:r>
      <w:r w:rsidR="00BA16C3" w:rsidRPr="003111C2">
        <w:rPr>
          <w:rFonts w:eastAsia="Arial CYR" w:cs="Arial CYR"/>
          <w:b/>
          <w:sz w:val="28"/>
          <w:szCs w:val="28"/>
        </w:rPr>
        <w:t xml:space="preserve">по координации работы по противодействию коррупции в </w:t>
      </w:r>
      <w:r w:rsidR="003111C2">
        <w:rPr>
          <w:rFonts w:eastAsia="Arial CYR" w:cs="Arial CYR"/>
          <w:b/>
          <w:sz w:val="28"/>
          <w:szCs w:val="28"/>
        </w:rPr>
        <w:t xml:space="preserve">муниципальном образовании </w:t>
      </w:r>
      <w:r w:rsidR="003111C2" w:rsidRPr="003111C2">
        <w:rPr>
          <w:rFonts w:eastAsia="Arial CYR" w:cs="Arial CYR"/>
          <w:b/>
          <w:sz w:val="28"/>
          <w:szCs w:val="28"/>
        </w:rPr>
        <w:t>«Красногвардейский район»</w:t>
      </w:r>
    </w:p>
    <w:p w:rsidR="003139C0" w:rsidRPr="003111C2" w:rsidRDefault="003139C0" w:rsidP="003111C2">
      <w:pPr>
        <w:pStyle w:val="20"/>
        <w:ind w:firstLine="709"/>
        <w:jc w:val="both"/>
        <w:rPr>
          <w:sz w:val="28"/>
          <w:szCs w:val="28"/>
        </w:rPr>
      </w:pPr>
    </w:p>
    <w:p w:rsidR="00E02C11" w:rsidRDefault="00E02C11" w:rsidP="003111C2">
      <w:pPr>
        <w:ind w:firstLine="708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В целях приведения в соответствие </w:t>
      </w:r>
      <w:r w:rsidR="00D464F6">
        <w:rPr>
          <w:bCs/>
          <w:sz w:val="28"/>
          <w:szCs w:val="28"/>
        </w:rPr>
        <w:t xml:space="preserve">со структурой СНД МО «Красногвардейский район» нормативных </w:t>
      </w:r>
      <w:r w:rsidRPr="00B04891">
        <w:rPr>
          <w:bCs/>
          <w:sz w:val="28"/>
          <w:szCs w:val="28"/>
        </w:rPr>
        <w:t>правовых актов администрации МО «Красногвардейский район»</w:t>
      </w:r>
      <w:r>
        <w:rPr>
          <w:bCs/>
          <w:sz w:val="28"/>
          <w:szCs w:val="28"/>
        </w:rPr>
        <w:t xml:space="preserve">, </w:t>
      </w:r>
      <w:r w:rsidRPr="00B04891">
        <w:rPr>
          <w:bCs/>
          <w:sz w:val="28"/>
          <w:szCs w:val="28"/>
        </w:rPr>
        <w:t>руководствуясь Уставом МО «Красногвардейский район»</w:t>
      </w:r>
    </w:p>
    <w:p w:rsidR="00E02C11" w:rsidRPr="003111C2" w:rsidRDefault="00E02C11" w:rsidP="003111C2">
      <w:pPr>
        <w:ind w:firstLine="708"/>
        <w:jc w:val="both"/>
        <w:rPr>
          <w:sz w:val="28"/>
          <w:szCs w:val="28"/>
        </w:rPr>
      </w:pPr>
    </w:p>
    <w:p w:rsidR="00094E2E" w:rsidRPr="003111C2" w:rsidRDefault="00892953" w:rsidP="00094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94E2E" w:rsidRPr="003111C2">
        <w:rPr>
          <w:b/>
          <w:sz w:val="28"/>
          <w:szCs w:val="28"/>
        </w:rPr>
        <w:t>Ю:</w:t>
      </w:r>
    </w:p>
    <w:p w:rsidR="00A54C1F" w:rsidRPr="003111C2" w:rsidRDefault="00A54C1F" w:rsidP="00A54C1F">
      <w:pPr>
        <w:keepNext/>
        <w:ind w:firstLine="709"/>
        <w:jc w:val="both"/>
        <w:rPr>
          <w:sz w:val="28"/>
          <w:szCs w:val="28"/>
        </w:rPr>
      </w:pPr>
    </w:p>
    <w:p w:rsidR="00AC7D39" w:rsidRDefault="00A31E99" w:rsidP="00E25CC6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</w:t>
      </w:r>
      <w:r w:rsidR="00DF6689">
        <w:rPr>
          <w:rFonts w:eastAsia="Arial CYR" w:cs="Arial CYR"/>
          <w:sz w:val="28"/>
          <w:szCs w:val="28"/>
        </w:rPr>
        <w:t xml:space="preserve"> </w:t>
      </w:r>
      <w:r w:rsidR="00E77DE9">
        <w:rPr>
          <w:rFonts w:eastAsia="Arial CYR" w:cs="Arial CYR"/>
          <w:sz w:val="28"/>
          <w:szCs w:val="28"/>
        </w:rPr>
        <w:t xml:space="preserve">Внести </w:t>
      </w:r>
      <w:r w:rsidR="0024296E">
        <w:rPr>
          <w:rFonts w:eastAsia="Arial CYR" w:cs="Arial CYR"/>
          <w:sz w:val="28"/>
          <w:szCs w:val="28"/>
        </w:rPr>
        <w:t>изменения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892953">
        <w:rPr>
          <w:rFonts w:eastAsia="Arial CYR" w:cs="Arial CYR"/>
          <w:sz w:val="28"/>
          <w:szCs w:val="28"/>
        </w:rPr>
        <w:t xml:space="preserve">в </w:t>
      </w:r>
      <w:r w:rsidR="008A5F1E">
        <w:rPr>
          <w:rFonts w:eastAsia="Arial CYR" w:cs="Arial CYR"/>
          <w:sz w:val="28"/>
          <w:szCs w:val="28"/>
        </w:rPr>
        <w:t>постановление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FC4C45">
        <w:rPr>
          <w:sz w:val="28"/>
          <w:szCs w:val="28"/>
        </w:rPr>
        <w:t xml:space="preserve">администрации МО «Красногвардейский район» от 14.03.2016 года № 99 </w:t>
      </w:r>
      <w:r w:rsidR="00FC4C45" w:rsidRPr="00A31E99">
        <w:rPr>
          <w:sz w:val="28"/>
          <w:szCs w:val="28"/>
        </w:rPr>
        <w:t xml:space="preserve">«О комиссии </w:t>
      </w:r>
      <w:r w:rsidR="00FC4C45" w:rsidRPr="00A31E99">
        <w:rPr>
          <w:rFonts w:eastAsia="Arial CYR" w:cs="Arial CYR"/>
          <w:sz w:val="28"/>
          <w:szCs w:val="28"/>
        </w:rPr>
        <w:t>по координации работы по противодействию коррупции в муниципальном образовании «Красногвардейский район»</w:t>
      </w:r>
      <w:r w:rsidR="00FC4C45">
        <w:rPr>
          <w:rFonts w:eastAsia="Arial CYR" w:cs="Arial CYR"/>
          <w:sz w:val="28"/>
          <w:szCs w:val="28"/>
        </w:rPr>
        <w:t xml:space="preserve">, </w:t>
      </w:r>
      <w:r w:rsidR="00E02C11">
        <w:rPr>
          <w:rFonts w:eastAsia="Arial CYR" w:cs="Arial CYR"/>
          <w:sz w:val="28"/>
          <w:szCs w:val="28"/>
        </w:rPr>
        <w:t>в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E02C11">
        <w:rPr>
          <w:rFonts w:eastAsia="Arial CYR" w:cs="Arial CYR"/>
          <w:sz w:val="28"/>
          <w:szCs w:val="28"/>
        </w:rPr>
        <w:t>тексте приложения</w:t>
      </w:r>
      <w:r w:rsidR="008A5F1E">
        <w:rPr>
          <w:rFonts w:eastAsia="Arial CYR" w:cs="Arial CYR"/>
          <w:sz w:val="28"/>
          <w:szCs w:val="28"/>
        </w:rPr>
        <w:t xml:space="preserve"> № 2</w:t>
      </w:r>
      <w:r w:rsidR="00AC7D39">
        <w:rPr>
          <w:rFonts w:eastAsia="Arial CYR" w:cs="Arial CYR"/>
          <w:sz w:val="28"/>
          <w:szCs w:val="28"/>
        </w:rPr>
        <w:t>:</w:t>
      </w:r>
    </w:p>
    <w:p w:rsidR="00FC4C45" w:rsidRDefault="00AC7D39" w:rsidP="00E25CC6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1.1. С</w:t>
      </w:r>
      <w:r w:rsidR="00E02C11">
        <w:rPr>
          <w:rFonts w:eastAsia="Arial CYR" w:cs="Arial CYR"/>
          <w:sz w:val="28"/>
          <w:szCs w:val="28"/>
        </w:rPr>
        <w:t>лова «председатель постоянной комиссии Совета народных депутатов МО «Красногвардейский район» по социальным вопросам, здравоохранению, законности вопросам местного самоуправления (по согласованию)» заменить словами «пред</w:t>
      </w:r>
      <w:r w:rsidR="00AD20B3">
        <w:rPr>
          <w:rFonts w:eastAsia="Arial CYR" w:cs="Arial CYR"/>
          <w:sz w:val="28"/>
          <w:szCs w:val="28"/>
        </w:rPr>
        <w:t xml:space="preserve">седатель постоянной комиссии </w:t>
      </w:r>
      <w:r w:rsidR="00AD20B3" w:rsidRPr="00AD20B3">
        <w:rPr>
          <w:rFonts w:eastAsia="Arial CYR" w:cs="Arial CYR"/>
          <w:sz w:val="28"/>
          <w:szCs w:val="28"/>
        </w:rPr>
        <w:t xml:space="preserve">Совета народных депутатов МО «Красногвардейский район» </w:t>
      </w:r>
      <w:r w:rsidR="00AD20B3">
        <w:rPr>
          <w:rFonts w:eastAsia="Arial CYR" w:cs="Arial CYR"/>
          <w:sz w:val="28"/>
          <w:szCs w:val="28"/>
        </w:rPr>
        <w:t>по</w:t>
      </w:r>
      <w:r w:rsidR="00E02C11">
        <w:rPr>
          <w:rFonts w:eastAsia="Arial CYR" w:cs="Arial CYR"/>
          <w:sz w:val="28"/>
          <w:szCs w:val="28"/>
        </w:rPr>
        <w:t xml:space="preserve"> социальным вопросам, законности, вопросам местного самоуправления, регламенту и депутатской этике (по согласованию)».</w:t>
      </w:r>
    </w:p>
    <w:p w:rsidR="00AC7D39" w:rsidRPr="00A31E99" w:rsidRDefault="00AC7D39" w:rsidP="00AC7D39">
      <w:pPr>
        <w:ind w:right="-1" w:firstLine="708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1.2. Слова «</w:t>
      </w:r>
      <w:r w:rsidRPr="00AC7D39">
        <w:rPr>
          <w:rFonts w:eastAsia="Arial CYR" w:cs="Arial CYR"/>
          <w:sz w:val="28"/>
          <w:szCs w:val="28"/>
        </w:rPr>
        <w:t>старший оперуполномоченный группы экономической безопасности ОМВД России по Красногвардейскому району (по согласованию)</w:t>
      </w:r>
      <w:r>
        <w:rPr>
          <w:rFonts w:eastAsia="Arial CYR" w:cs="Arial CYR"/>
          <w:sz w:val="28"/>
          <w:szCs w:val="28"/>
        </w:rPr>
        <w:t>» заменить словами «</w:t>
      </w:r>
      <w:r w:rsidRPr="00CF5F11">
        <w:rPr>
          <w:sz w:val="28"/>
          <w:szCs w:val="28"/>
        </w:rPr>
        <w:t xml:space="preserve">оперуполномоченный </w:t>
      </w:r>
      <w:r>
        <w:rPr>
          <w:sz w:val="28"/>
          <w:szCs w:val="28"/>
        </w:rPr>
        <w:t xml:space="preserve">ГЭБ и ПК </w:t>
      </w:r>
      <w:r w:rsidRPr="00CF5F11">
        <w:rPr>
          <w:sz w:val="28"/>
          <w:szCs w:val="28"/>
        </w:rPr>
        <w:t>ОМВД России по Красногвардейскому району (по согласованию)</w:t>
      </w:r>
      <w:r>
        <w:rPr>
          <w:sz w:val="28"/>
          <w:szCs w:val="28"/>
        </w:rPr>
        <w:t>».</w:t>
      </w:r>
    </w:p>
    <w:p w:rsidR="001675D6" w:rsidRPr="003111C2" w:rsidRDefault="00DF6689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5D6" w:rsidRPr="003111C2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921304">
        <w:rPr>
          <w:sz w:val="28"/>
          <w:szCs w:val="28"/>
        </w:rPr>
        <w:t>органов местного самоуправления МО «Красногвардейский район» в сети «Интернет».</w:t>
      </w:r>
    </w:p>
    <w:p w:rsidR="00606BD3" w:rsidRPr="003111C2" w:rsidRDefault="00DF6689" w:rsidP="00606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5D6" w:rsidRPr="003111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675D6" w:rsidRPr="003111C2">
        <w:rPr>
          <w:sz w:val="28"/>
          <w:szCs w:val="28"/>
        </w:rPr>
        <w:t>Контроль за</w:t>
      </w:r>
      <w:proofErr w:type="gramEnd"/>
      <w:r w:rsidR="001675D6" w:rsidRPr="003111C2">
        <w:rPr>
          <w:sz w:val="28"/>
          <w:szCs w:val="28"/>
        </w:rPr>
        <w:t xml:space="preserve"> исполнением данного постановления возложить на </w:t>
      </w:r>
      <w:r w:rsidR="003139C0">
        <w:rPr>
          <w:sz w:val="28"/>
          <w:szCs w:val="28"/>
        </w:rPr>
        <w:t>первого</w:t>
      </w:r>
      <w:r w:rsidR="001675D6" w:rsidRPr="003111C2">
        <w:rPr>
          <w:sz w:val="28"/>
          <w:szCs w:val="28"/>
        </w:rPr>
        <w:t xml:space="preserve"> заместителя главы администрац</w:t>
      </w:r>
      <w:r w:rsidR="003139C0">
        <w:rPr>
          <w:sz w:val="28"/>
          <w:szCs w:val="28"/>
        </w:rPr>
        <w:t>ии МО «Красногвардейский район».</w:t>
      </w:r>
    </w:p>
    <w:p w:rsidR="00606BD3" w:rsidRDefault="00DF6689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5D6" w:rsidRPr="00311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D6" w:rsidRPr="003111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1675D6" w:rsidRPr="003111C2" w:rsidRDefault="001675D6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6E" w:rsidRDefault="00DF6689" w:rsidP="00606BD3">
      <w:pPr>
        <w:ind w:right="-483"/>
        <w:jc w:val="both"/>
        <w:rPr>
          <w:sz w:val="22"/>
          <w:szCs w:val="22"/>
        </w:rPr>
      </w:pPr>
      <w:r>
        <w:rPr>
          <w:sz w:val="28"/>
          <w:szCs w:val="28"/>
        </w:rPr>
        <w:t>Глава</w:t>
      </w:r>
      <w:r w:rsidR="00CD01E1">
        <w:rPr>
          <w:sz w:val="28"/>
          <w:szCs w:val="28"/>
        </w:rPr>
        <w:t xml:space="preserve"> МО «Красногвардейский </w:t>
      </w:r>
      <w:r w:rsidRPr="003111C2">
        <w:rPr>
          <w:sz w:val="28"/>
          <w:szCs w:val="28"/>
        </w:rPr>
        <w:t>район»</w:t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24296E" w:rsidSect="00606BD3">
      <w:pgSz w:w="11906" w:h="16838" w:code="9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D2" w:rsidRDefault="002020D2" w:rsidP="008C5479">
      <w:r>
        <w:separator/>
      </w:r>
    </w:p>
  </w:endnote>
  <w:endnote w:type="continuationSeparator" w:id="0">
    <w:p w:rsidR="002020D2" w:rsidRDefault="002020D2" w:rsidP="008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D2" w:rsidRDefault="002020D2" w:rsidP="008C5479">
      <w:r>
        <w:separator/>
      </w:r>
    </w:p>
  </w:footnote>
  <w:footnote w:type="continuationSeparator" w:id="0">
    <w:p w:rsidR="002020D2" w:rsidRDefault="002020D2" w:rsidP="008C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26E6"/>
    <w:rsid w:val="00013D0F"/>
    <w:rsid w:val="00023ECB"/>
    <w:rsid w:val="00033735"/>
    <w:rsid w:val="0004261B"/>
    <w:rsid w:val="0004602D"/>
    <w:rsid w:val="00062944"/>
    <w:rsid w:val="0006755E"/>
    <w:rsid w:val="00073B3F"/>
    <w:rsid w:val="00086AA4"/>
    <w:rsid w:val="00094E2E"/>
    <w:rsid w:val="000A1F50"/>
    <w:rsid w:val="000A43C9"/>
    <w:rsid w:val="000A4FD9"/>
    <w:rsid w:val="000C2744"/>
    <w:rsid w:val="000C5859"/>
    <w:rsid w:val="000E7F3F"/>
    <w:rsid w:val="00104920"/>
    <w:rsid w:val="00115655"/>
    <w:rsid w:val="0011649D"/>
    <w:rsid w:val="00120B7B"/>
    <w:rsid w:val="0012248C"/>
    <w:rsid w:val="00125712"/>
    <w:rsid w:val="001577AB"/>
    <w:rsid w:val="00157B9B"/>
    <w:rsid w:val="001607A7"/>
    <w:rsid w:val="001675D6"/>
    <w:rsid w:val="0017247C"/>
    <w:rsid w:val="00175E0C"/>
    <w:rsid w:val="00177E61"/>
    <w:rsid w:val="0019216C"/>
    <w:rsid w:val="0019479A"/>
    <w:rsid w:val="0019622D"/>
    <w:rsid w:val="001977BC"/>
    <w:rsid w:val="001A0DA3"/>
    <w:rsid w:val="001A4A67"/>
    <w:rsid w:val="001A7021"/>
    <w:rsid w:val="001B7BCC"/>
    <w:rsid w:val="001C5B10"/>
    <w:rsid w:val="001D4AE2"/>
    <w:rsid w:val="001D72B6"/>
    <w:rsid w:val="001F4CEA"/>
    <w:rsid w:val="00201D60"/>
    <w:rsid w:val="002020D2"/>
    <w:rsid w:val="002071FD"/>
    <w:rsid w:val="00210813"/>
    <w:rsid w:val="002377F2"/>
    <w:rsid w:val="0024296E"/>
    <w:rsid w:val="00256D2E"/>
    <w:rsid w:val="00261633"/>
    <w:rsid w:val="00263FD9"/>
    <w:rsid w:val="00265D10"/>
    <w:rsid w:val="002878A0"/>
    <w:rsid w:val="00292C51"/>
    <w:rsid w:val="00294C99"/>
    <w:rsid w:val="002A6226"/>
    <w:rsid w:val="002B3009"/>
    <w:rsid w:val="002B358D"/>
    <w:rsid w:val="002B4CB3"/>
    <w:rsid w:val="002D473D"/>
    <w:rsid w:val="002F2511"/>
    <w:rsid w:val="002F647E"/>
    <w:rsid w:val="003004CD"/>
    <w:rsid w:val="00302051"/>
    <w:rsid w:val="00302749"/>
    <w:rsid w:val="0030447A"/>
    <w:rsid w:val="00310238"/>
    <w:rsid w:val="003111C2"/>
    <w:rsid w:val="003139C0"/>
    <w:rsid w:val="00336EBC"/>
    <w:rsid w:val="003404FA"/>
    <w:rsid w:val="00344FD5"/>
    <w:rsid w:val="00347ED1"/>
    <w:rsid w:val="003559A4"/>
    <w:rsid w:val="00356617"/>
    <w:rsid w:val="00356901"/>
    <w:rsid w:val="003654F4"/>
    <w:rsid w:val="00367D64"/>
    <w:rsid w:val="003751DF"/>
    <w:rsid w:val="00380A03"/>
    <w:rsid w:val="00390963"/>
    <w:rsid w:val="003B079B"/>
    <w:rsid w:val="003B3050"/>
    <w:rsid w:val="003C548B"/>
    <w:rsid w:val="003D24A3"/>
    <w:rsid w:val="003D2A48"/>
    <w:rsid w:val="003D57D2"/>
    <w:rsid w:val="003F7215"/>
    <w:rsid w:val="003F77BC"/>
    <w:rsid w:val="00405E2C"/>
    <w:rsid w:val="00413053"/>
    <w:rsid w:val="00432E6F"/>
    <w:rsid w:val="004337A6"/>
    <w:rsid w:val="00441935"/>
    <w:rsid w:val="00446011"/>
    <w:rsid w:val="004667D9"/>
    <w:rsid w:val="0046780C"/>
    <w:rsid w:val="0046787A"/>
    <w:rsid w:val="004937CD"/>
    <w:rsid w:val="00494519"/>
    <w:rsid w:val="00495D3A"/>
    <w:rsid w:val="004B27DA"/>
    <w:rsid w:val="004B5E25"/>
    <w:rsid w:val="004C148C"/>
    <w:rsid w:val="004D3A6B"/>
    <w:rsid w:val="004E41C5"/>
    <w:rsid w:val="004E4385"/>
    <w:rsid w:val="004F74F4"/>
    <w:rsid w:val="00524AAD"/>
    <w:rsid w:val="00553C20"/>
    <w:rsid w:val="00564F73"/>
    <w:rsid w:val="005666F6"/>
    <w:rsid w:val="00567121"/>
    <w:rsid w:val="0057146A"/>
    <w:rsid w:val="005714C8"/>
    <w:rsid w:val="00577985"/>
    <w:rsid w:val="00595209"/>
    <w:rsid w:val="005B3E68"/>
    <w:rsid w:val="005B4A2D"/>
    <w:rsid w:val="005F5841"/>
    <w:rsid w:val="006051D9"/>
    <w:rsid w:val="00606BD3"/>
    <w:rsid w:val="00606EA4"/>
    <w:rsid w:val="00612DFF"/>
    <w:rsid w:val="006334D3"/>
    <w:rsid w:val="00634E2F"/>
    <w:rsid w:val="00646265"/>
    <w:rsid w:val="00652143"/>
    <w:rsid w:val="00653856"/>
    <w:rsid w:val="00654805"/>
    <w:rsid w:val="006550C2"/>
    <w:rsid w:val="006661F1"/>
    <w:rsid w:val="006752EC"/>
    <w:rsid w:val="00681EBC"/>
    <w:rsid w:val="00685E24"/>
    <w:rsid w:val="006B79C5"/>
    <w:rsid w:val="006F4611"/>
    <w:rsid w:val="00713015"/>
    <w:rsid w:val="007272DD"/>
    <w:rsid w:val="007312CE"/>
    <w:rsid w:val="007324B5"/>
    <w:rsid w:val="0076738C"/>
    <w:rsid w:val="00775EC6"/>
    <w:rsid w:val="0079530B"/>
    <w:rsid w:val="00797C70"/>
    <w:rsid w:val="007A1FFD"/>
    <w:rsid w:val="007B105D"/>
    <w:rsid w:val="007B60FE"/>
    <w:rsid w:val="007D6817"/>
    <w:rsid w:val="007D7CFB"/>
    <w:rsid w:val="0080747B"/>
    <w:rsid w:val="00822C7B"/>
    <w:rsid w:val="00833CCC"/>
    <w:rsid w:val="00845A1E"/>
    <w:rsid w:val="00846594"/>
    <w:rsid w:val="00852C32"/>
    <w:rsid w:val="008536A1"/>
    <w:rsid w:val="00872513"/>
    <w:rsid w:val="0087744F"/>
    <w:rsid w:val="0089254A"/>
    <w:rsid w:val="00892953"/>
    <w:rsid w:val="008937D1"/>
    <w:rsid w:val="008A1CBE"/>
    <w:rsid w:val="008A5F1E"/>
    <w:rsid w:val="008A7502"/>
    <w:rsid w:val="008B2100"/>
    <w:rsid w:val="008B463D"/>
    <w:rsid w:val="008C4A14"/>
    <w:rsid w:val="008C5479"/>
    <w:rsid w:val="008E3AF5"/>
    <w:rsid w:val="009014AD"/>
    <w:rsid w:val="009100FB"/>
    <w:rsid w:val="00921304"/>
    <w:rsid w:val="009325F1"/>
    <w:rsid w:val="00932923"/>
    <w:rsid w:val="00943A09"/>
    <w:rsid w:val="00943BD7"/>
    <w:rsid w:val="00947682"/>
    <w:rsid w:val="00947EBE"/>
    <w:rsid w:val="00954A13"/>
    <w:rsid w:val="00957198"/>
    <w:rsid w:val="0098700A"/>
    <w:rsid w:val="009B1FC7"/>
    <w:rsid w:val="009C05DB"/>
    <w:rsid w:val="009F2C22"/>
    <w:rsid w:val="00A10843"/>
    <w:rsid w:val="00A112B1"/>
    <w:rsid w:val="00A273AD"/>
    <w:rsid w:val="00A31E99"/>
    <w:rsid w:val="00A54C1F"/>
    <w:rsid w:val="00A62036"/>
    <w:rsid w:val="00A62607"/>
    <w:rsid w:val="00A62B1F"/>
    <w:rsid w:val="00A66E84"/>
    <w:rsid w:val="00A6743A"/>
    <w:rsid w:val="00A75DB9"/>
    <w:rsid w:val="00A8346F"/>
    <w:rsid w:val="00A907FB"/>
    <w:rsid w:val="00A97AB9"/>
    <w:rsid w:val="00AC77A1"/>
    <w:rsid w:val="00AC7D39"/>
    <w:rsid w:val="00AD20B3"/>
    <w:rsid w:val="00AD2919"/>
    <w:rsid w:val="00AD4098"/>
    <w:rsid w:val="00AD60B6"/>
    <w:rsid w:val="00AE57EC"/>
    <w:rsid w:val="00AE6CDB"/>
    <w:rsid w:val="00AF0CFA"/>
    <w:rsid w:val="00AF296F"/>
    <w:rsid w:val="00AF57E5"/>
    <w:rsid w:val="00B15162"/>
    <w:rsid w:val="00B3402B"/>
    <w:rsid w:val="00B4675B"/>
    <w:rsid w:val="00B51DC5"/>
    <w:rsid w:val="00B61A8D"/>
    <w:rsid w:val="00B7667A"/>
    <w:rsid w:val="00B76F34"/>
    <w:rsid w:val="00B87FAB"/>
    <w:rsid w:val="00B91C83"/>
    <w:rsid w:val="00B92F90"/>
    <w:rsid w:val="00B95096"/>
    <w:rsid w:val="00BA108D"/>
    <w:rsid w:val="00BA16C3"/>
    <w:rsid w:val="00BA59AA"/>
    <w:rsid w:val="00BA6F8A"/>
    <w:rsid w:val="00BB3C3D"/>
    <w:rsid w:val="00BC619D"/>
    <w:rsid w:val="00BD209E"/>
    <w:rsid w:val="00BF4B58"/>
    <w:rsid w:val="00C0238E"/>
    <w:rsid w:val="00C11206"/>
    <w:rsid w:val="00C300AC"/>
    <w:rsid w:val="00C3341C"/>
    <w:rsid w:val="00C35B5D"/>
    <w:rsid w:val="00C41636"/>
    <w:rsid w:val="00C463EB"/>
    <w:rsid w:val="00C47E6B"/>
    <w:rsid w:val="00C6420E"/>
    <w:rsid w:val="00C7498A"/>
    <w:rsid w:val="00C8021C"/>
    <w:rsid w:val="00C859CA"/>
    <w:rsid w:val="00CB26F7"/>
    <w:rsid w:val="00CB3214"/>
    <w:rsid w:val="00CC04B1"/>
    <w:rsid w:val="00CD01E1"/>
    <w:rsid w:val="00CE25EB"/>
    <w:rsid w:val="00CE3102"/>
    <w:rsid w:val="00CE7257"/>
    <w:rsid w:val="00CF5F11"/>
    <w:rsid w:val="00CF5F69"/>
    <w:rsid w:val="00D04355"/>
    <w:rsid w:val="00D202C5"/>
    <w:rsid w:val="00D2579A"/>
    <w:rsid w:val="00D42927"/>
    <w:rsid w:val="00D464F6"/>
    <w:rsid w:val="00D61516"/>
    <w:rsid w:val="00D63BFC"/>
    <w:rsid w:val="00D644DA"/>
    <w:rsid w:val="00D70B23"/>
    <w:rsid w:val="00D735AC"/>
    <w:rsid w:val="00D924C5"/>
    <w:rsid w:val="00DA3CD9"/>
    <w:rsid w:val="00DA7DAA"/>
    <w:rsid w:val="00DB3D54"/>
    <w:rsid w:val="00DD6F69"/>
    <w:rsid w:val="00DF09A6"/>
    <w:rsid w:val="00DF6689"/>
    <w:rsid w:val="00E00CD3"/>
    <w:rsid w:val="00E02C11"/>
    <w:rsid w:val="00E05AA9"/>
    <w:rsid w:val="00E0711B"/>
    <w:rsid w:val="00E12D05"/>
    <w:rsid w:val="00E25CC6"/>
    <w:rsid w:val="00E30199"/>
    <w:rsid w:val="00E37C30"/>
    <w:rsid w:val="00E46A74"/>
    <w:rsid w:val="00E46CC1"/>
    <w:rsid w:val="00E5040B"/>
    <w:rsid w:val="00E625CD"/>
    <w:rsid w:val="00E6351A"/>
    <w:rsid w:val="00E65F76"/>
    <w:rsid w:val="00E709E8"/>
    <w:rsid w:val="00E7578D"/>
    <w:rsid w:val="00E76185"/>
    <w:rsid w:val="00E77AAA"/>
    <w:rsid w:val="00E77DE9"/>
    <w:rsid w:val="00E81E4F"/>
    <w:rsid w:val="00E839F6"/>
    <w:rsid w:val="00E92B83"/>
    <w:rsid w:val="00EA3583"/>
    <w:rsid w:val="00EB3664"/>
    <w:rsid w:val="00EB3703"/>
    <w:rsid w:val="00EB4446"/>
    <w:rsid w:val="00EC4C39"/>
    <w:rsid w:val="00EE39D1"/>
    <w:rsid w:val="00EE62CE"/>
    <w:rsid w:val="00EE6A3C"/>
    <w:rsid w:val="00F10811"/>
    <w:rsid w:val="00F17314"/>
    <w:rsid w:val="00F205D1"/>
    <w:rsid w:val="00F261E1"/>
    <w:rsid w:val="00F34972"/>
    <w:rsid w:val="00F543B6"/>
    <w:rsid w:val="00F63D44"/>
    <w:rsid w:val="00F67CF3"/>
    <w:rsid w:val="00F91985"/>
    <w:rsid w:val="00F967F1"/>
    <w:rsid w:val="00FA4401"/>
    <w:rsid w:val="00FB5EAA"/>
    <w:rsid w:val="00FC4C45"/>
    <w:rsid w:val="00FC7A00"/>
    <w:rsid w:val="00FE58AE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HTML">
    <w:name w:val="HTML Preformatted"/>
    <w:basedOn w:val="a"/>
    <w:link w:val="HTML0"/>
    <w:rsid w:val="005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666F6"/>
    <w:rPr>
      <w:rFonts w:ascii="Arial Unicode MS" w:eastAsia="Arial Unicode MS" w:hAnsi="Arial Unicode MS" w:cs="Arial Unicode MS"/>
    </w:rPr>
  </w:style>
  <w:style w:type="paragraph" w:styleId="aa">
    <w:name w:val="header"/>
    <w:basedOn w:val="a"/>
    <w:link w:val="ab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C5479"/>
    <w:rPr>
      <w:sz w:val="24"/>
      <w:szCs w:val="24"/>
    </w:rPr>
  </w:style>
  <w:style w:type="paragraph" w:styleId="ac">
    <w:name w:val="footer"/>
    <w:basedOn w:val="a"/>
    <w:link w:val="ad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8C5479"/>
    <w:rPr>
      <w:sz w:val="24"/>
      <w:szCs w:val="24"/>
    </w:rPr>
  </w:style>
  <w:style w:type="character" w:customStyle="1" w:styleId="70">
    <w:name w:val="Заголовок 7 Знак"/>
    <w:link w:val="7"/>
    <w:rsid w:val="00F17314"/>
    <w:rPr>
      <w:b/>
      <w:sz w:val="28"/>
    </w:rPr>
  </w:style>
  <w:style w:type="paragraph" w:customStyle="1" w:styleId="ConsPlusNormal">
    <w:name w:val="ConsPlusNormal"/>
    <w:rsid w:val="00BA1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4C1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e">
    <w:name w:val="Таблицы (моноширинный)"/>
    <w:basedOn w:val="a"/>
    <w:next w:val="a"/>
    <w:rsid w:val="00172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72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  ConsPlusDocList"/>
    <w:next w:val="a"/>
    <w:rsid w:val="00E709E8"/>
    <w:pPr>
      <w:widowControl w:val="0"/>
      <w:suppressAutoHyphens/>
      <w:autoSpaceDE w:val="0"/>
    </w:pPr>
    <w:rPr>
      <w:rFonts w:ascii="Arial" w:eastAsia="Arial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A9EC-20E8-476E-8CF8-75827C5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2022-11-16T06:37:00Z</cp:lastPrinted>
  <dcterms:created xsi:type="dcterms:W3CDTF">2022-11-16T06:37:00Z</dcterms:created>
  <dcterms:modified xsi:type="dcterms:W3CDTF">2022-11-16T06:37:00Z</dcterms:modified>
</cp:coreProperties>
</file>