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80E04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75pt;height:87.25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080E04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080E04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080E04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00000" w:rsidRDefault="00080E04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080E04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000000" w:rsidRDefault="00080E04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4.05pt;margin-top:-1.2pt;width:235.65pt;height:87.6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080E04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080E04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080E04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00000" w:rsidRDefault="00080E04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080E04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</w:t>
                  </w:r>
                  <w:r>
                    <w:rPr>
                      <w:b/>
                      <w:sz w:val="23"/>
                      <w:szCs w:val="23"/>
                    </w:rPr>
                    <w:t>ДМИНИСТРАЦИЙ</w:t>
                  </w:r>
                </w:p>
                <w:p w:rsidR="00000000" w:rsidRDefault="00080E04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080E04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70.35pt" filled="t">
            <v:fill color2="black"/>
            <v:imagedata r:id="rId5" o:title="" croptop="-47f" cropbottom="-47f" cropleft="-55f" cropright="-55f" blacklevel="5886f"/>
          </v:shape>
        </w:pict>
      </w:r>
    </w:p>
    <w:p w:rsidR="00000000" w:rsidRDefault="00080E04">
      <w:pPr>
        <w:jc w:val="center"/>
        <w:rPr>
          <w:sz w:val="18"/>
        </w:rPr>
      </w:pPr>
    </w:p>
    <w:p w:rsidR="00000000" w:rsidRDefault="00080E04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000000" w:rsidRDefault="00080E04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000000" w:rsidRDefault="00080E04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000000" w:rsidRDefault="00080E04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000000" w:rsidRDefault="00080E04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080E04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000000" w:rsidRPr="00080E04" w:rsidRDefault="00080E04">
      <w:pPr>
        <w:keepNext/>
        <w:rPr>
          <w:u w:val="single"/>
        </w:rPr>
      </w:pPr>
      <w:r w:rsidRPr="00080E04">
        <w:rPr>
          <w:rFonts w:ascii="Century Schoolbook" w:hAnsi="Century Schoolbook" w:cs="Century Schoolbook"/>
          <w:b/>
          <w:i/>
          <w:u w:val="single"/>
        </w:rPr>
        <w:t>20.05.2022г.</w:t>
      </w:r>
      <w:r w:rsidRPr="00080E04">
        <w:rPr>
          <w:rFonts w:ascii="Century Schoolbook" w:hAnsi="Century Schoolbook" w:cs="Century Schoolbook"/>
          <w:b/>
          <w:i/>
          <w:u w:val="single"/>
        </w:rPr>
        <w:t xml:space="preserve">  № 130-р</w:t>
      </w:r>
    </w:p>
    <w:p w:rsidR="00000000" w:rsidRDefault="00080E04">
      <w:pPr>
        <w:keepNext/>
      </w:pPr>
      <w:r>
        <w:rPr>
          <w:b/>
          <w:i/>
        </w:rPr>
        <w:t>с. Красногвардейское</w:t>
      </w:r>
    </w:p>
    <w:p w:rsidR="00000000" w:rsidRDefault="00080E04">
      <w:pPr>
        <w:autoSpaceDE w:val="0"/>
        <w:rPr>
          <w:b/>
          <w:bCs/>
          <w:i/>
          <w:color w:val="000000"/>
        </w:rPr>
      </w:pPr>
    </w:p>
    <w:p w:rsidR="00000000" w:rsidRDefault="00080E04">
      <w:pPr>
        <w:autoSpaceDE w:val="0"/>
        <w:rPr>
          <w:b/>
          <w:bCs/>
          <w:i/>
          <w:color w:val="000000"/>
        </w:rPr>
      </w:pPr>
    </w:p>
    <w:p w:rsidR="00000000" w:rsidRDefault="00080E04">
      <w:pPr>
        <w:jc w:val="both"/>
      </w:pPr>
      <w:r>
        <w:rPr>
          <w:b/>
          <w:bCs/>
          <w:color w:val="000000"/>
          <w:sz w:val="28"/>
          <w:szCs w:val="28"/>
        </w:rPr>
        <w:t>О признании утратившим силу распоряжения администрации МО «Красногвардейский район» № 77-р от 04.04.</w:t>
      </w:r>
      <w:r>
        <w:rPr>
          <w:b/>
          <w:bCs/>
          <w:color w:val="000000"/>
          <w:sz w:val="28"/>
          <w:szCs w:val="28"/>
        </w:rPr>
        <w:t>2022 года «О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01:03:1100046:29 по ул. Первомайская, 24, с. Красногвардейское»</w:t>
      </w:r>
    </w:p>
    <w:p w:rsidR="00000000" w:rsidRDefault="00080E04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080E04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080E04">
      <w:pPr>
        <w:ind w:firstLine="720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в соответ</w:t>
      </w:r>
      <w:r>
        <w:rPr>
          <w:sz w:val="28"/>
          <w:szCs w:val="28"/>
        </w:rPr>
        <w:t>ствие правовых актов администрации МО «Красногвардейский район» с Градостроительным кодексом РФ,  руководствуясь Уставом МО «Красногвардейский  район».</w:t>
      </w:r>
    </w:p>
    <w:p w:rsidR="00000000" w:rsidRDefault="00080E04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000" w:rsidRDefault="00080E04">
      <w:pPr>
        <w:numPr>
          <w:ilvl w:val="0"/>
          <w:numId w:val="2"/>
        </w:numPr>
        <w:ind w:left="0" w:firstLine="680"/>
        <w:jc w:val="both"/>
      </w:pPr>
      <w:r>
        <w:rPr>
          <w:bCs/>
          <w:sz w:val="28"/>
          <w:szCs w:val="28"/>
        </w:rPr>
        <w:t>Признать утратившим силу распоряжение администрации МО «Красногвардейский район» № 77-р от 04.04.2022 г</w:t>
      </w:r>
      <w:r>
        <w:rPr>
          <w:bCs/>
          <w:sz w:val="28"/>
          <w:szCs w:val="28"/>
        </w:rPr>
        <w:t>ода «О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01:03:1100046:29 по ул. Первомайская, 24, с. Красногвардейское».</w:t>
      </w:r>
    </w:p>
    <w:p w:rsidR="00000000" w:rsidRDefault="00080E04">
      <w:pPr>
        <w:ind w:firstLine="709"/>
        <w:jc w:val="both"/>
      </w:pPr>
      <w:r>
        <w:rPr>
          <w:bCs/>
          <w:sz w:val="28"/>
          <w:szCs w:val="28"/>
        </w:rPr>
        <w:t>2. Отделу архитектуры и градостроит</w:t>
      </w:r>
      <w:r>
        <w:rPr>
          <w:bCs/>
          <w:sz w:val="28"/>
          <w:szCs w:val="28"/>
        </w:rPr>
        <w:t>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00000" w:rsidRDefault="00080E04">
      <w:pPr>
        <w:ind w:firstLine="709"/>
        <w:jc w:val="both"/>
      </w:pPr>
      <w:r>
        <w:rPr>
          <w:sz w:val="28"/>
          <w:szCs w:val="28"/>
        </w:rPr>
        <w:t>3. Опубликовать настоящее распоряжение в газете «Дружба» и разместить на о</w:t>
      </w:r>
      <w:r>
        <w:rPr>
          <w:sz w:val="28"/>
          <w:szCs w:val="28"/>
        </w:rPr>
        <w:t>фициальном сайте ОМСУ в сети «Интернет».</w:t>
      </w:r>
    </w:p>
    <w:p w:rsidR="00000000" w:rsidRDefault="00080E04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000000" w:rsidRDefault="00080E04">
      <w:pPr>
        <w:ind w:firstLine="680"/>
        <w:jc w:val="both"/>
      </w:pPr>
      <w:r>
        <w:rPr>
          <w:sz w:val="28"/>
          <w:szCs w:val="28"/>
        </w:rPr>
        <w:t>5. Настоящее распоряжение вступает в силу с момента его подписания и ра</w:t>
      </w:r>
      <w:r>
        <w:rPr>
          <w:sz w:val="28"/>
          <w:szCs w:val="28"/>
        </w:rPr>
        <w:t>спространяется на правоотношения, возникшие с 04.04.2022 года.</w:t>
      </w:r>
    </w:p>
    <w:p w:rsidR="00000000" w:rsidRDefault="00080E04">
      <w:pPr>
        <w:ind w:right="-483"/>
        <w:jc w:val="both"/>
        <w:rPr>
          <w:rFonts w:eastAsia="Calibri"/>
          <w:lang w:eastAsia="en-US"/>
        </w:rPr>
      </w:pPr>
    </w:p>
    <w:p w:rsidR="00000000" w:rsidRDefault="00080E04">
      <w:pPr>
        <w:ind w:right="-483"/>
        <w:jc w:val="both"/>
        <w:rPr>
          <w:rFonts w:eastAsia="Calibri"/>
          <w:lang w:eastAsia="en-US"/>
        </w:rPr>
      </w:pPr>
    </w:p>
    <w:p w:rsidR="00000000" w:rsidRDefault="00080E04">
      <w:pPr>
        <w:ind w:right="-483"/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000000" w:rsidRDefault="00080E04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0000" w:rsidRDefault="00080E04">
      <w:pPr>
        <w:ind w:right="-483"/>
        <w:jc w:val="both"/>
      </w:pPr>
      <w:r>
        <w:rPr>
          <w:sz w:val="28"/>
          <w:szCs w:val="28"/>
        </w:rPr>
        <w:t xml:space="preserve">        </w:t>
      </w:r>
    </w:p>
    <w:p w:rsidR="00000000" w:rsidRDefault="00080E04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000000" w:rsidRDefault="00080E04">
      <w:pPr>
        <w:tabs>
          <w:tab w:val="left" w:pos="9923"/>
        </w:tabs>
        <w:ind w:right="-1"/>
        <w:jc w:val="both"/>
      </w:pPr>
      <w:r>
        <w:rPr>
          <w:sz w:val="28"/>
          <w:szCs w:val="28"/>
        </w:rPr>
        <w:lastRenderedPageBreak/>
        <w:t xml:space="preserve">        </w:t>
      </w:r>
    </w:p>
    <w:p w:rsidR="00000000" w:rsidRDefault="00080E04">
      <w:pPr>
        <w:tabs>
          <w:tab w:val="right" w:pos="10206"/>
        </w:tabs>
        <w:ind w:right="-1"/>
        <w:jc w:val="both"/>
      </w:pPr>
      <w:r>
        <w:rPr>
          <w:b/>
          <w:sz w:val="28"/>
          <w:szCs w:val="28"/>
        </w:rPr>
        <w:t xml:space="preserve">              </w:t>
      </w:r>
    </w:p>
    <w:p w:rsidR="00000000" w:rsidRDefault="00080E0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080E0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080E0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080E0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080E0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080E0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080E0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080E0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</w:p>
    <w:p w:rsidR="00000000" w:rsidRDefault="00080E04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000000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E04"/>
    <w:rsid w:val="000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2022-05-20T09:11:00Z</cp:lastPrinted>
  <dcterms:created xsi:type="dcterms:W3CDTF">2022-05-20T09:11:00Z</dcterms:created>
  <dcterms:modified xsi:type="dcterms:W3CDTF">2022-05-20T09:11:00Z</dcterms:modified>
</cp:coreProperties>
</file>