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4B" w:rsidRDefault="006A264B" w:rsidP="006A264B">
      <w:pPr>
        <w:pStyle w:val="a3"/>
        <w:spacing w:before="0" w:beforeAutospacing="0" w:after="150" w:afterAutospacing="0"/>
        <w:jc w:val="both"/>
        <w:rPr>
          <w:rFonts w:ascii="Arial" w:hAnsi="Arial" w:cs="Arial"/>
          <w:color w:val="333333"/>
          <w:sz w:val="21"/>
          <w:szCs w:val="21"/>
        </w:rPr>
      </w:pPr>
      <w:r>
        <w:rPr>
          <w:rFonts w:ascii="Arial" w:hAnsi="Arial" w:cs="Arial"/>
          <w:b/>
          <w:bCs/>
          <w:color w:val="333333"/>
          <w:sz w:val="21"/>
          <w:szCs w:val="21"/>
        </w:rPr>
        <w:t>Перечень</w:t>
      </w:r>
      <w:r>
        <w:rPr>
          <w:rFonts w:ascii="Arial" w:hAnsi="Arial" w:cs="Arial"/>
          <w:color w:val="333333"/>
          <w:sz w:val="21"/>
          <w:szCs w:val="21"/>
        </w:rPr>
        <w:br/>
      </w:r>
      <w:r>
        <w:rPr>
          <w:rFonts w:ascii="Arial" w:hAnsi="Arial" w:cs="Arial"/>
          <w:b/>
          <w:bCs/>
          <w:color w:val="333333"/>
          <w:sz w:val="21"/>
          <w:szCs w:val="21"/>
        </w:rPr>
        <w:t>индикаторов риска нарушения обязательных требований вида муниципального контроля для принятия решения о проведении и выборе вида внепланового контрольного мероприятия</w:t>
      </w:r>
    </w:p>
    <w:p w:rsidR="006A264B" w:rsidRDefault="006A264B" w:rsidP="006A264B">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1. 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6A264B" w:rsidRDefault="006A264B" w:rsidP="006A264B">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2. Истечение срока действия обязательного медицинского освидетельствования не менее 20% водителей транспортных средств.</w:t>
      </w:r>
    </w:p>
    <w:p w:rsidR="006A264B" w:rsidRDefault="006A264B" w:rsidP="006A264B">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3. Отсутствие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6A264B" w:rsidRDefault="006A264B" w:rsidP="006A264B">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4. Истечение срока действия документов, подтверждающих профессиональную компетентность и профессиональную пригодность у 50% должностных лиц, ответственных за обеспечение безопасности дорожного движения.</w:t>
      </w:r>
    </w:p>
    <w:p w:rsidR="006A264B" w:rsidRDefault="006A264B" w:rsidP="006A264B">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5. Несоответствие требованиям, установленным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264B" w:rsidRDefault="006A264B" w:rsidP="006A264B">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6.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мероприятия.</w:t>
      </w:r>
    </w:p>
    <w:p w:rsidR="006A264B" w:rsidRDefault="006A264B" w:rsidP="006A264B">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7. Наличие информации об установленном факте истечения сроков действия технических требований и условий, подлежащих обязательному исполнению в отношении объектов транспортной инфраструктуры и транспортных средств.</w:t>
      </w:r>
    </w:p>
    <w:p w:rsidR="006A264B" w:rsidRDefault="006A264B" w:rsidP="006A264B">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8. Поступление в контрольный орган обращений или информации, свидетельствующей о наличии признаков нарушений требований действующего законодательства.</w:t>
      </w:r>
    </w:p>
    <w:p w:rsidR="008E0603" w:rsidRDefault="008E0603">
      <w:bookmarkStart w:id="0" w:name="_GoBack"/>
      <w:bookmarkEnd w:id="0"/>
    </w:p>
    <w:sectPr w:rsidR="008E0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2B"/>
    <w:rsid w:val="000E0C2B"/>
    <w:rsid w:val="00104366"/>
    <w:rsid w:val="001400D1"/>
    <w:rsid w:val="006A264B"/>
    <w:rsid w:val="008E0603"/>
    <w:rsid w:val="00DD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6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6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Company>SPecialiST RePack</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2025-01-30T11:53:00Z</dcterms:created>
  <dcterms:modified xsi:type="dcterms:W3CDTF">2025-01-30T11:53:00Z</dcterms:modified>
</cp:coreProperties>
</file>