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92" w:rsidRDefault="00804D92" w:rsidP="00804D92">
      <w:pPr>
        <w:pStyle w:val="a3"/>
        <w:tabs>
          <w:tab w:val="left" w:pos="1815"/>
        </w:tabs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Проверочный лист, применяемый при </w:t>
      </w:r>
      <w:r>
        <w:rPr>
          <w:b/>
          <w:bCs/>
          <w:color w:val="000000" w:themeColor="text1"/>
          <w:sz w:val="28"/>
          <w:szCs w:val="28"/>
        </w:rPr>
        <w:t>осуществлении муниципального земельного контроля на территории муниципального образования «Красногвардейский район»</w:t>
      </w:r>
    </w:p>
    <w:p w:rsidR="00804D92" w:rsidRDefault="00804D92" w:rsidP="00804D92">
      <w:pPr>
        <w:pStyle w:val="a3"/>
        <w:tabs>
          <w:tab w:val="left" w:pos="1815"/>
        </w:tabs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6629" w:type="dxa"/>
        <w:tblLook w:val="04A0" w:firstRow="1" w:lastRow="0" w:firstColumn="1" w:lastColumn="0" w:noHBand="0" w:noVBand="1"/>
      </w:tblPr>
      <w:tblGrid>
        <w:gridCol w:w="3566"/>
      </w:tblGrid>
      <w:tr w:rsidR="00804D92" w:rsidTr="00981039">
        <w:trPr>
          <w:trHeight w:val="2522"/>
        </w:trPr>
        <w:tc>
          <w:tcPr>
            <w:tcW w:w="3685" w:type="dxa"/>
          </w:tcPr>
          <w:p w:rsidR="00804D92" w:rsidRPr="0072435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24352">
              <w:rPr>
                <w:color w:val="000000" w:themeColor="text1"/>
                <w:szCs w:val="28"/>
              </w:rPr>
              <w:t>Место для размещения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QR</w:t>
            </w:r>
            <w:r>
              <w:rPr>
                <w:color w:val="000000" w:themeColor="text1"/>
                <w:szCs w:val="28"/>
              </w:rPr>
              <w:t>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г. № 604</w:t>
            </w:r>
          </w:p>
        </w:tc>
      </w:tr>
    </w:tbl>
    <w:p w:rsidR="00804D92" w:rsidRDefault="00804D92" w:rsidP="00804D92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804D92" w:rsidRPr="008C3011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C3011">
        <w:rPr>
          <w:b/>
          <w:color w:val="000000" w:themeColor="text1"/>
          <w:sz w:val="28"/>
          <w:szCs w:val="28"/>
          <w:u w:val="single"/>
        </w:rPr>
        <w:t>1. _________________________________________________________________</w:t>
      </w:r>
    </w:p>
    <w:p w:rsidR="00804D92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(наименование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804D92" w:rsidRPr="008C3011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C3011">
        <w:rPr>
          <w:b/>
          <w:color w:val="000000" w:themeColor="text1"/>
          <w:sz w:val="28"/>
          <w:szCs w:val="28"/>
          <w:u w:val="single"/>
        </w:rPr>
        <w:t>2. _________________________________________________________________</w:t>
      </w:r>
    </w:p>
    <w:p w:rsidR="00804D92" w:rsidRDefault="00804D92" w:rsidP="00804D92">
      <w:pPr>
        <w:pStyle w:val="a3"/>
        <w:tabs>
          <w:tab w:val="left" w:pos="1815"/>
        </w:tabs>
        <w:jc w:val="center"/>
        <w:rPr>
          <w:color w:val="000000" w:themeColor="text1"/>
          <w:sz w:val="22"/>
          <w:szCs w:val="28"/>
        </w:rPr>
      </w:pPr>
      <w:r w:rsidRPr="008E7CCC">
        <w:rPr>
          <w:color w:val="000000" w:themeColor="text1"/>
          <w:sz w:val="22"/>
          <w:szCs w:val="28"/>
        </w:rPr>
        <w:t>(наименование контрольного органа</w:t>
      </w:r>
      <w:r>
        <w:rPr>
          <w:color w:val="000000" w:themeColor="text1"/>
          <w:sz w:val="22"/>
          <w:szCs w:val="28"/>
        </w:rPr>
        <w:t>)</w:t>
      </w:r>
    </w:p>
    <w:p w:rsidR="00804D92" w:rsidRPr="008C3011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C3011">
        <w:rPr>
          <w:b/>
          <w:color w:val="000000" w:themeColor="text1"/>
          <w:sz w:val="28"/>
          <w:szCs w:val="28"/>
          <w:u w:val="single"/>
        </w:rPr>
        <w:t>3. _________________________________________________________________</w:t>
      </w:r>
    </w:p>
    <w:p w:rsidR="00804D92" w:rsidRDefault="00804D92" w:rsidP="00804D92">
      <w:pPr>
        <w:pStyle w:val="a3"/>
        <w:tabs>
          <w:tab w:val="left" w:pos="1815"/>
        </w:tabs>
        <w:jc w:val="center"/>
        <w:rPr>
          <w:color w:val="000000" w:themeColor="text1"/>
          <w:sz w:val="22"/>
          <w:szCs w:val="28"/>
        </w:rPr>
      </w:pPr>
      <w:r w:rsidRPr="008E7CCC">
        <w:rPr>
          <w:color w:val="000000" w:themeColor="text1"/>
          <w:sz w:val="22"/>
          <w:szCs w:val="28"/>
        </w:rPr>
        <w:t>(реквизиты нормативного правового акта об утверждении формы проверочного листа)</w:t>
      </w:r>
    </w:p>
    <w:p w:rsidR="00804D92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D619DA">
        <w:rPr>
          <w:b/>
          <w:color w:val="000000" w:themeColor="text1"/>
          <w:sz w:val="28"/>
          <w:szCs w:val="28"/>
          <w:u w:val="single"/>
        </w:rPr>
        <w:t>4. __________________________________________________</w:t>
      </w:r>
      <w:r>
        <w:rPr>
          <w:b/>
          <w:color w:val="000000" w:themeColor="text1"/>
          <w:sz w:val="28"/>
          <w:szCs w:val="28"/>
          <w:u w:val="single"/>
        </w:rPr>
        <w:t>_______</w:t>
      </w:r>
      <w:r w:rsidRPr="00D619DA">
        <w:rPr>
          <w:b/>
          <w:color w:val="000000" w:themeColor="text1"/>
          <w:sz w:val="28"/>
          <w:szCs w:val="28"/>
          <w:u w:val="single"/>
        </w:rPr>
        <w:t>________</w:t>
      </w:r>
    </w:p>
    <w:p w:rsidR="00804D92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(вид контрольного мероприятия)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5. ___________</w:t>
      </w:r>
      <w:r>
        <w:rPr>
          <w:b/>
          <w:color w:val="000000" w:themeColor="text1"/>
          <w:sz w:val="28"/>
          <w:szCs w:val="28"/>
          <w:u w:val="single"/>
        </w:rPr>
        <w:t>__________</w:t>
      </w:r>
      <w:r w:rsidRPr="00872B27">
        <w:rPr>
          <w:b/>
          <w:color w:val="000000" w:themeColor="text1"/>
          <w:sz w:val="28"/>
          <w:szCs w:val="28"/>
          <w:u w:val="single"/>
        </w:rPr>
        <w:t>____________________________________________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 w:rsidRPr="00872B27">
        <w:rPr>
          <w:color w:val="000000" w:themeColor="text1"/>
          <w:sz w:val="22"/>
          <w:szCs w:val="28"/>
        </w:rPr>
        <w:t>(объект муниципального контроля, в отношении которого проводится контрольное мероприятие)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6. _______________</w:t>
      </w:r>
      <w:r>
        <w:rPr>
          <w:b/>
          <w:color w:val="000000" w:themeColor="text1"/>
          <w:sz w:val="28"/>
          <w:szCs w:val="28"/>
          <w:u w:val="single"/>
        </w:rPr>
        <w:t>________</w:t>
      </w:r>
      <w:r w:rsidRPr="00872B27">
        <w:rPr>
          <w:b/>
          <w:color w:val="000000" w:themeColor="text1"/>
          <w:sz w:val="28"/>
          <w:szCs w:val="28"/>
          <w:u w:val="single"/>
        </w:rPr>
        <w:t>__________________________________________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 w:rsidRPr="00872B27">
        <w:rPr>
          <w:color w:val="000000" w:themeColor="text1"/>
          <w:sz w:val="22"/>
          <w:szCs w:val="28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7. ________________________________</w:t>
      </w:r>
      <w:r>
        <w:rPr>
          <w:b/>
          <w:color w:val="000000" w:themeColor="text1"/>
          <w:sz w:val="28"/>
          <w:szCs w:val="28"/>
          <w:u w:val="single"/>
        </w:rPr>
        <w:t>_____</w:t>
      </w:r>
      <w:r w:rsidRPr="00872B27">
        <w:rPr>
          <w:b/>
          <w:color w:val="000000" w:themeColor="text1"/>
          <w:sz w:val="28"/>
          <w:szCs w:val="28"/>
          <w:u w:val="single"/>
        </w:rPr>
        <w:t>____________________________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 w:rsidRPr="00872B27">
        <w:rPr>
          <w:color w:val="000000" w:themeColor="text1"/>
          <w:sz w:val="22"/>
          <w:szCs w:val="28"/>
        </w:rPr>
        <w:t>(место (места) проведения контрольного мероприятия с заполнением проверочного листа)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8. _______________</w:t>
      </w:r>
      <w:r>
        <w:rPr>
          <w:b/>
          <w:color w:val="000000" w:themeColor="text1"/>
          <w:sz w:val="28"/>
          <w:szCs w:val="28"/>
          <w:u w:val="single"/>
        </w:rPr>
        <w:t>____</w:t>
      </w:r>
      <w:r w:rsidRPr="00872B27">
        <w:rPr>
          <w:b/>
          <w:color w:val="000000" w:themeColor="text1"/>
          <w:sz w:val="28"/>
          <w:szCs w:val="28"/>
          <w:u w:val="single"/>
        </w:rPr>
        <w:t>______________________________________________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 w:rsidRPr="00872B27">
        <w:rPr>
          <w:color w:val="000000" w:themeColor="text1"/>
          <w:sz w:val="22"/>
          <w:szCs w:val="28"/>
        </w:rPr>
        <w:t>(реквизиты решения контрольного органа о проведении контрольного мероприятия, подписанного уполномоченным должностным лицом контрольного органа)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9. ______</w:t>
      </w:r>
      <w:r>
        <w:rPr>
          <w:b/>
          <w:color w:val="000000" w:themeColor="text1"/>
          <w:sz w:val="28"/>
          <w:szCs w:val="28"/>
          <w:u w:val="single"/>
        </w:rPr>
        <w:t>____</w:t>
      </w:r>
      <w:r w:rsidRPr="00872B27">
        <w:rPr>
          <w:b/>
          <w:color w:val="000000" w:themeColor="text1"/>
          <w:sz w:val="28"/>
          <w:szCs w:val="28"/>
          <w:u w:val="single"/>
        </w:rPr>
        <w:t>_______________________________________________________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 w:rsidRPr="00872B27">
        <w:rPr>
          <w:color w:val="000000" w:themeColor="text1"/>
          <w:sz w:val="22"/>
          <w:szCs w:val="28"/>
        </w:rPr>
        <w:t>(учетный номер контрольного мероприятия)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10. ____________</w:t>
      </w:r>
      <w:r>
        <w:rPr>
          <w:b/>
          <w:color w:val="000000" w:themeColor="text1"/>
          <w:sz w:val="28"/>
          <w:szCs w:val="28"/>
          <w:u w:val="single"/>
        </w:rPr>
        <w:t>________</w:t>
      </w:r>
      <w:r w:rsidRPr="00872B27">
        <w:rPr>
          <w:b/>
          <w:color w:val="000000" w:themeColor="text1"/>
          <w:sz w:val="28"/>
          <w:szCs w:val="28"/>
          <w:u w:val="single"/>
        </w:rPr>
        <w:t>____________________________________________</w:t>
      </w:r>
    </w:p>
    <w:p w:rsidR="00804D92" w:rsidRPr="00872B27" w:rsidRDefault="00804D92" w:rsidP="00804D92">
      <w:pPr>
        <w:pStyle w:val="a3"/>
        <w:tabs>
          <w:tab w:val="left" w:pos="1815"/>
        </w:tabs>
        <w:ind w:firstLine="709"/>
        <w:jc w:val="center"/>
        <w:rPr>
          <w:color w:val="000000" w:themeColor="text1"/>
          <w:sz w:val="22"/>
          <w:szCs w:val="28"/>
        </w:rPr>
      </w:pPr>
      <w:r w:rsidRPr="00872B27">
        <w:rPr>
          <w:color w:val="000000" w:themeColor="text1"/>
          <w:sz w:val="22"/>
          <w:szCs w:val="28"/>
        </w:rPr>
        <w:t>(должность,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804D92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72B27">
        <w:rPr>
          <w:b/>
          <w:color w:val="000000" w:themeColor="text1"/>
          <w:sz w:val="28"/>
          <w:szCs w:val="28"/>
          <w:u w:val="single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804D92" w:rsidRDefault="00804D92" w:rsidP="00804D92">
      <w:pPr>
        <w:pStyle w:val="a3"/>
        <w:tabs>
          <w:tab w:val="left" w:pos="1815"/>
        </w:tabs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2409"/>
        <w:gridCol w:w="567"/>
        <w:gridCol w:w="709"/>
        <w:gridCol w:w="746"/>
        <w:gridCol w:w="1487"/>
      </w:tblGrid>
      <w:tr w:rsidR="00804D92" w:rsidRPr="00D22958" w:rsidTr="00981039">
        <w:trPr>
          <w:trHeight w:val="1515"/>
        </w:trPr>
        <w:tc>
          <w:tcPr>
            <w:tcW w:w="540" w:type="dxa"/>
            <w:vMerge w:val="restart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 п/п</w:t>
            </w:r>
          </w:p>
        </w:tc>
        <w:tc>
          <w:tcPr>
            <w:tcW w:w="3963" w:type="dxa"/>
            <w:vMerge w:val="restart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022" w:type="dxa"/>
            <w:gridSpan w:val="3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на вопросы</w:t>
            </w:r>
          </w:p>
        </w:tc>
        <w:tc>
          <w:tcPr>
            <w:tcW w:w="1487" w:type="dxa"/>
            <w:vMerge w:val="restart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Примечание</w:t>
            </w:r>
          </w:p>
        </w:tc>
      </w:tr>
      <w:tr w:rsidR="00804D92" w:rsidRPr="00D22958" w:rsidTr="00981039">
        <w:trPr>
          <w:trHeight w:val="1515"/>
        </w:trPr>
        <w:tc>
          <w:tcPr>
            <w:tcW w:w="540" w:type="dxa"/>
            <w:vMerge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963" w:type="dxa"/>
            <w:vMerge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Неприменимо</w:t>
            </w:r>
          </w:p>
        </w:tc>
        <w:tc>
          <w:tcPr>
            <w:tcW w:w="1487" w:type="dxa"/>
            <w:vMerge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Используются ли контролируемым лицом объекты земельных отношений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1 статьи 25, пункт 1 статьи 35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законом от 13.07.2015 г. № 218-ФЗ «О государственной регистрации недвижимости»?</w:t>
            </w:r>
          </w:p>
        </w:tc>
        <w:tc>
          <w:tcPr>
            <w:tcW w:w="2409" w:type="dxa"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1 статьи 26 Земельного кодекса Российской Федерации, </w:t>
            </w:r>
          </w:p>
          <w:p w:rsidR="00804D9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1 статьи 8.1 Гражданского кодекса Российской Федерации</w:t>
            </w:r>
          </w:p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(ЕГРН)?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случаях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</w:t>
            </w:r>
            <w:r>
              <w:rPr>
                <w:color w:val="000000" w:themeColor="text1"/>
              </w:rPr>
              <w:lastRenderedPageBreak/>
              <w:t>состояние, пригодное для использования в соответствии с разрешенным использованием?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использовании?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8 статьи 39.50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Абзац 5 статьи 42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 водной и ветровой эрозии, селей, подтопления, заболачивания, вторичного засоления, иссушения, уплотнения, загрязнения химическими и иными веществами и микроорганизмами, загрязнения отходами производства и потребления, другого негативного воздействия?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2 статьи 13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63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сельскохозяйственных угодий от зарастания деревьями и кустарниками, сорной растительностью, сохранению мелиоративных защитных лесных насаждений, сохранению достигнутого уровня мелиорации?</w:t>
            </w:r>
          </w:p>
        </w:tc>
        <w:tc>
          <w:tcPr>
            <w:tcW w:w="24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3 пункта 2 статьи 13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  <w:tr w:rsidR="00804D92" w:rsidRPr="00D22958" w:rsidTr="00981039">
        <w:tc>
          <w:tcPr>
            <w:tcW w:w="540" w:type="dxa"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63" w:type="dxa"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загрязнения, истощения, деградации, порчи, уничтожения земель и почв и иное негативное воздействие на земли и почвы?</w:t>
            </w:r>
          </w:p>
        </w:tc>
        <w:tc>
          <w:tcPr>
            <w:tcW w:w="2409" w:type="dxa"/>
          </w:tcPr>
          <w:p w:rsidR="00804D92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Абзац 8 статьи 42 Земельного кодекса Российской Федерации</w:t>
            </w:r>
          </w:p>
        </w:tc>
        <w:tc>
          <w:tcPr>
            <w:tcW w:w="56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46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87" w:type="dxa"/>
          </w:tcPr>
          <w:p w:rsidR="00804D92" w:rsidRPr="00D22958" w:rsidRDefault="00804D92" w:rsidP="00981039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</w:rPr>
            </w:pPr>
          </w:p>
        </w:tc>
      </w:tr>
    </w:tbl>
    <w:p w:rsidR="00804D92" w:rsidRDefault="00804D92" w:rsidP="00804D92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04D92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«_____» ___________________ 20___ г.</w:t>
      </w:r>
    </w:p>
    <w:p w:rsidR="00804D92" w:rsidRPr="001B351B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2"/>
          <w:szCs w:val="28"/>
        </w:rPr>
      </w:pPr>
      <w:r w:rsidRPr="001B351B">
        <w:rPr>
          <w:color w:val="000000" w:themeColor="text1"/>
          <w:sz w:val="22"/>
          <w:szCs w:val="28"/>
        </w:rPr>
        <w:t>(дата заполнения проверочного листа)</w:t>
      </w:r>
    </w:p>
    <w:p w:rsidR="00804D92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p w:rsidR="00804D92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p w:rsidR="00804D92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     ________________   ___________________________</w:t>
      </w:r>
    </w:p>
    <w:p w:rsidR="00804D92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 xml:space="preserve">                 должность                                              подпись                  фамилия и инициалы лица, заполнившего </w:t>
      </w:r>
    </w:p>
    <w:p w:rsidR="00804D92" w:rsidRPr="001B351B" w:rsidRDefault="00804D92" w:rsidP="00804D92">
      <w:pPr>
        <w:pStyle w:val="a3"/>
        <w:tabs>
          <w:tab w:val="left" w:pos="1815"/>
        </w:tabs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 xml:space="preserve">                                                                                                                  проверочный лист      </w:t>
      </w:r>
    </w:p>
    <w:p w:rsidR="00804D92" w:rsidRPr="00D619DA" w:rsidRDefault="00804D92" w:rsidP="00804D92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70A56" w:rsidRDefault="00F70A56">
      <w:bookmarkStart w:id="0" w:name="_GoBack"/>
      <w:bookmarkEnd w:id="0"/>
    </w:p>
    <w:sectPr w:rsidR="00F70A56" w:rsidSect="00804D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1F"/>
    <w:rsid w:val="00804D92"/>
    <w:rsid w:val="00A6171F"/>
    <w:rsid w:val="00F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B94EB-B543-4C60-8B48-2A42000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</dc:creator>
  <cp:keywords/>
  <dc:description/>
  <cp:lastModifiedBy>ОЗИО</cp:lastModifiedBy>
  <cp:revision>2</cp:revision>
  <dcterms:created xsi:type="dcterms:W3CDTF">2022-09-13T11:17:00Z</dcterms:created>
  <dcterms:modified xsi:type="dcterms:W3CDTF">2022-09-13T11:18:00Z</dcterms:modified>
</cp:coreProperties>
</file>