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A0" w:rsidRDefault="0079465A">
      <w:pPr>
        <w:tabs>
          <w:tab w:val="center" w:pos="5102"/>
        </w:tabs>
      </w:pPr>
      <w:bookmarkStart w:id="0" w:name="_GoBack"/>
      <w:bookmarkEnd w:id="0"/>
      <w:r>
        <w:rPr>
          <w:noProof/>
        </w:rPr>
        <mc:AlternateContent>
          <mc:Choice Requires="wps">
            <w:drawing>
              <wp:anchor distT="0" distB="0" distL="114300" distR="114300" simplePos="0" relativeHeight="251656192" behindDoc="0" locked="0" layoutInCell="0" allowOverlap="1">
                <wp:simplePos x="0" y="0"/>
                <wp:positionH relativeFrom="column">
                  <wp:posOffset>3623310</wp:posOffset>
                </wp:positionH>
                <wp:positionV relativeFrom="paragraph">
                  <wp:posOffset>-232410</wp:posOffset>
                </wp:positionV>
                <wp:extent cx="2990850" cy="1148080"/>
                <wp:effectExtent l="0" t="0" r="19050" b="13970"/>
                <wp:wrapNone/>
                <wp:docPr id="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0" cy="1148080"/>
                        </a:xfrm>
                        <a:prstGeom prst="rect">
                          <a:avLst/>
                        </a:prstGeom>
                        <a:solidFill>
                          <a:srgbClr val="FFFFFF"/>
                        </a:solidFill>
                        <a:ln w="25400">
                          <a:solidFill>
                            <a:srgbClr val="FFFFFF"/>
                          </a:solidFill>
                        </a:ln>
                      </wps:spPr>
                      <wps:txbx>
                        <w:txbxContent>
                          <w:p w:rsidR="007B18A0" w:rsidRDefault="007B18A0">
                            <w:pPr>
                              <w:pStyle w:val="af9"/>
                              <w:jc w:val="center"/>
                              <w:rPr>
                                <w:b/>
                              </w:rPr>
                            </w:pPr>
                          </w:p>
                          <w:p w:rsidR="007B18A0" w:rsidRDefault="00A94DF0">
                            <w:pPr>
                              <w:pStyle w:val="af9"/>
                              <w:jc w:val="center"/>
                              <w:rPr>
                                <w:b/>
                              </w:rPr>
                            </w:pPr>
                            <w:r>
                              <w:rPr>
                                <w:b/>
                              </w:rPr>
                              <w:t>УРЫСЫЕ ФЕДЕРАЦИЕ</w:t>
                            </w:r>
                          </w:p>
                          <w:p w:rsidR="007B18A0" w:rsidRDefault="00A94DF0">
                            <w:pPr>
                              <w:pStyle w:val="af9"/>
                              <w:jc w:val="center"/>
                              <w:rPr>
                                <w:b/>
                              </w:rPr>
                            </w:pPr>
                            <w:r>
                              <w:rPr>
                                <w:b/>
                              </w:rPr>
                              <w:t>АДЫГЭ РЕСПУБЛИК</w:t>
                            </w:r>
                          </w:p>
                          <w:p w:rsidR="007B18A0" w:rsidRDefault="00A94DF0">
                            <w:pPr>
                              <w:pStyle w:val="af9"/>
                              <w:jc w:val="center"/>
                              <w:rPr>
                                <w:b/>
                              </w:rPr>
                            </w:pPr>
                            <w:r>
                              <w:rPr>
                                <w:b/>
                              </w:rPr>
                              <w:t>МУНИЦИПАЛЬНЭ ОБРАЗОВАНИЕУ</w:t>
                            </w:r>
                          </w:p>
                          <w:p w:rsidR="007B18A0" w:rsidRDefault="00A94DF0">
                            <w:pPr>
                              <w:pStyle w:val="af9"/>
                              <w:jc w:val="center"/>
                              <w:rPr>
                                <w:b/>
                              </w:rPr>
                            </w:pPr>
                            <w:r>
                              <w:rPr>
                                <w:b/>
                              </w:rPr>
                              <w:t>«КРАСНОГВАРДЕЙСКЭ РАЙОНЫМ»</w:t>
                            </w:r>
                          </w:p>
                          <w:p w:rsidR="007B18A0" w:rsidRDefault="00A94DF0">
                            <w:pPr>
                              <w:pStyle w:val="af9"/>
                              <w:jc w:val="center"/>
                              <w:rPr>
                                <w:b/>
                              </w:rPr>
                            </w:pPr>
                            <w:r>
                              <w:rPr>
                                <w:b/>
                              </w:rPr>
                              <w:t>И АДМИНИСТРАЦИЙ</w:t>
                            </w:r>
                          </w:p>
                          <w:p w:rsidR="007B18A0" w:rsidRDefault="007B18A0">
                            <w:pPr>
                              <w:jc w:val="center"/>
                            </w:pPr>
                          </w:p>
                        </w:txbxContent>
                      </wps:txbx>
                      <wps:bodyPr wrap="square" lIns="12700" tIns="12700" rIns="12700" bIns="12700" upright="1"/>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85.3pt;margin-top:-18.3pt;width:235.5pt;height:9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VZ+gEAAM0DAAAOAAAAZHJzL2Uyb0RvYy54bWysU82O0zAQviPxDpbvNEnVZbtR0z2wKkJa&#10;YKWFB3Acp7FwbDN2m/SGxBWJR+AhuCB+9hnSN2Ls7ZYsXBAiByvj8Xye7/vGi/O+VWQrwEmjC5pN&#10;UkqE5qaSel3Q169Wj+aUOM90xZTRoqA74ej58uGDRWdzMTWNUZUAgiDa5Z0taOO9zZPE8Ua0zE2M&#10;FRqTtYGWeQxhnVTAOkRvVTJN08dJZ6CyYLhwDncvbpN0GfHrWnD/sq6d8EQVFHvzcYW4lmFNlguW&#10;r4HZRvJDG+wfumiZ1HjpEeqCeUY2IP+AaiUH40ztJ9y0ialryUXkgGyy9Dc21w2zInJBcZw9yuT+&#10;Hyx/sb0CIquCzijRrEWLhk/7d/uPw/fhZv9++DzcDN/2H4Yfw5fhKzkNenXW5Vh2ba8gMHb20vA3&#10;DhPJvUwIHJ4hZffcVIjLNt5Ejfoa2lCJ7EkfrdgdrRC9Jxw3p2dn6fwEHeOYy7LZPJ1HsxKW35Vb&#10;cP6pMC0JPwUF9DrCs+2l86Edlt8diX0aJauVVCoGsC6fKCBbhnOxil+ghiVufExp0mEvJ7M0jdD3&#10;ku5vMBBR6YM0QY1b+Xxf9gclS1PtUKQOR7Cg7u2GgaBEPdPocTY9xXuJHwcwDspxsLEg1w0KkUUm&#10;QX6cmcjpMN9hKMdxbOvXK1z+BAAA//8DAFBLAwQUAAYACAAAACEArzz2gOEAAAAMAQAADwAAAGRy&#10;cy9kb3ducmV2LnhtbEyPTU/DMAyG70j8h8hIXNCWbJQOlaYTn4chcdgGB25ZY9qOxqmadCv/Hu8E&#10;t8fyq9eP8+XoWnHAPjSeNMymCgRS6W1DlYb37cvkFkSIhqxpPaGGHwywLM7PcpNZf6Q1HjaxElxC&#10;ITMa6hi7TMpQ1uhMmPoOiXdfvncm8thX0vbmyOWulXOlUulMQ3yhNh0+1lh+bwanYT8o/0AmfX36&#10;fNuvhg+Hi+fkSuvLi/H+DkTEMf6F4aTP6lCw084PZINoNdwsVMpRDZPrlOGUUMmMaceUJHOQRS7/&#10;P1H8AgAA//8DAFBLAQItABQABgAIAAAAIQC2gziS/gAAAOEBAAATAAAAAAAAAAAAAAAAAAAAAABb&#10;Q29udGVudF9UeXBlc10ueG1sUEsBAi0AFAAGAAgAAAAhADj9If/WAAAAlAEAAAsAAAAAAAAAAAAA&#10;AAAALwEAAF9yZWxzLy5yZWxzUEsBAi0AFAAGAAgAAAAhAA5HJVn6AQAAzQMAAA4AAAAAAAAAAAAA&#10;AAAALgIAAGRycy9lMm9Eb2MueG1sUEsBAi0AFAAGAAgAAAAhAK889oDhAAAADAEAAA8AAAAAAAAA&#10;AAAAAAAAVAQAAGRycy9kb3ducmV2LnhtbFBLBQYAAAAABAAEAPMAAABiBQAAAAA=&#10;" o:allowincell="f" strokecolor="white" strokeweight="2pt">
                <v:path arrowok="t"/>
                <v:textbox inset="1pt,1pt,1pt,1pt">
                  <w:txbxContent>
                    <w:p w:rsidR="007B18A0" w:rsidRDefault="007B18A0">
                      <w:pPr>
                        <w:pStyle w:val="af9"/>
                        <w:jc w:val="center"/>
                        <w:rPr>
                          <w:b/>
                        </w:rPr>
                      </w:pPr>
                    </w:p>
                    <w:p w:rsidR="007B18A0" w:rsidRDefault="00A94DF0">
                      <w:pPr>
                        <w:pStyle w:val="af9"/>
                        <w:jc w:val="center"/>
                        <w:rPr>
                          <w:b/>
                        </w:rPr>
                      </w:pPr>
                      <w:r>
                        <w:rPr>
                          <w:b/>
                        </w:rPr>
                        <w:t>УРЫСЫЕ ФЕДЕРАЦИЕ</w:t>
                      </w:r>
                    </w:p>
                    <w:p w:rsidR="007B18A0" w:rsidRDefault="00A94DF0">
                      <w:pPr>
                        <w:pStyle w:val="af9"/>
                        <w:jc w:val="center"/>
                        <w:rPr>
                          <w:b/>
                        </w:rPr>
                      </w:pPr>
                      <w:r>
                        <w:rPr>
                          <w:b/>
                        </w:rPr>
                        <w:t>АДЫГЭ РЕСПУБЛИК</w:t>
                      </w:r>
                    </w:p>
                    <w:p w:rsidR="007B18A0" w:rsidRDefault="00A94DF0">
                      <w:pPr>
                        <w:pStyle w:val="af9"/>
                        <w:jc w:val="center"/>
                        <w:rPr>
                          <w:b/>
                        </w:rPr>
                      </w:pPr>
                      <w:r>
                        <w:rPr>
                          <w:b/>
                        </w:rPr>
                        <w:t>МУНИЦИПАЛЬНЭ ОБРАЗОВАНИЕУ</w:t>
                      </w:r>
                    </w:p>
                    <w:p w:rsidR="007B18A0" w:rsidRDefault="00A94DF0">
                      <w:pPr>
                        <w:pStyle w:val="af9"/>
                        <w:jc w:val="center"/>
                        <w:rPr>
                          <w:b/>
                        </w:rPr>
                      </w:pPr>
                      <w:r>
                        <w:rPr>
                          <w:b/>
                        </w:rPr>
                        <w:t>«КРАСНОГВАРДЕЙСКЭ РАЙОНЫМ»</w:t>
                      </w:r>
                    </w:p>
                    <w:p w:rsidR="007B18A0" w:rsidRDefault="00A94DF0">
                      <w:pPr>
                        <w:pStyle w:val="af9"/>
                        <w:jc w:val="center"/>
                        <w:rPr>
                          <w:b/>
                        </w:rPr>
                      </w:pPr>
                      <w:r>
                        <w:rPr>
                          <w:b/>
                        </w:rPr>
                        <w:t>И АДМИНИСТРАЦИЙ</w:t>
                      </w:r>
                    </w:p>
                    <w:p w:rsidR="007B18A0" w:rsidRDefault="007B18A0">
                      <w:pPr>
                        <w:jc w:val="center"/>
                      </w:pP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-454660</wp:posOffset>
                </wp:positionH>
                <wp:positionV relativeFrom="paragraph">
                  <wp:posOffset>-62865</wp:posOffset>
                </wp:positionV>
                <wp:extent cx="3286125" cy="972820"/>
                <wp:effectExtent l="0" t="0" r="28575" b="17780"/>
                <wp:wrapNone/>
                <wp:docPr id="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6125" cy="972820"/>
                        </a:xfrm>
                        <a:prstGeom prst="rect">
                          <a:avLst/>
                        </a:prstGeom>
                        <a:solidFill>
                          <a:srgbClr val="FFFFFF"/>
                        </a:solidFill>
                        <a:ln w="25400">
                          <a:solidFill>
                            <a:srgbClr val="FFFFFF"/>
                          </a:solidFill>
                        </a:ln>
                      </wps:spPr>
                      <wps:txbx>
                        <w:txbxContent>
                          <w:p w:rsidR="007B18A0" w:rsidRDefault="007B18A0">
                            <w:pPr>
                              <w:jc w:val="center"/>
                              <w:rPr>
                                <w:rFonts w:ascii="Bookman Old Style" w:hAnsi="Bookman Old Style"/>
                                <w:b/>
                                <w:i/>
                                <w:sz w:val="6"/>
                              </w:rPr>
                            </w:pPr>
                          </w:p>
                          <w:p w:rsidR="007B18A0" w:rsidRDefault="00A94DF0">
                            <w:pPr>
                              <w:jc w:val="center"/>
                              <w:rPr>
                                <w:b/>
                              </w:rPr>
                            </w:pPr>
                            <w:r>
                              <w:rPr>
                                <w:b/>
                              </w:rPr>
                              <w:t>РОССИЙСКАЯ  ФЕДЕРАЦИЯ</w:t>
                            </w:r>
                          </w:p>
                          <w:p w:rsidR="007B18A0" w:rsidRDefault="00A94DF0">
                            <w:pPr>
                              <w:jc w:val="center"/>
                              <w:rPr>
                                <w:b/>
                              </w:rPr>
                            </w:pPr>
                            <w:r>
                              <w:rPr>
                                <w:b/>
                              </w:rPr>
                              <w:t>РЕСПУБЛИКА  АДЫГЕЯ</w:t>
                            </w:r>
                          </w:p>
                          <w:p w:rsidR="007B18A0" w:rsidRDefault="00A94DF0">
                            <w:pPr>
                              <w:jc w:val="center"/>
                              <w:rPr>
                                <w:b/>
                              </w:rPr>
                            </w:pPr>
                            <w:r>
                              <w:rPr>
                                <w:b/>
                              </w:rPr>
                              <w:t>АДМИНИСТРАЦИЯ</w:t>
                            </w:r>
                          </w:p>
                          <w:p w:rsidR="007B18A0" w:rsidRDefault="00A94DF0">
                            <w:pPr>
                              <w:jc w:val="center"/>
                              <w:rPr>
                                <w:b/>
                              </w:rPr>
                            </w:pPr>
                            <w:r>
                              <w:rPr>
                                <w:b/>
                              </w:rPr>
                              <w:t>МУНИЦИПАЛЬНОГО  ОБРАЗОВАНИЯ  «КРАСНОГВАРДЕЙСКИЙ  РАЙОН»</w:t>
                            </w:r>
                          </w:p>
                          <w:p w:rsidR="007B18A0" w:rsidRDefault="007B18A0">
                            <w:pPr>
                              <w:jc w:val="center"/>
                              <w:rPr>
                                <w:i/>
                              </w:rPr>
                            </w:pPr>
                          </w:p>
                        </w:txbxContent>
                      </wps:txbx>
                      <wps:bodyPr wrap="square" lIns="12700" tIns="12700" rIns="12700" bIns="12700" upright="1"/>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margin-left:-35.8pt;margin-top:-4.95pt;width:258.75pt;height:7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I/AEAANMDAAAOAAAAZHJzL2Uyb0RvYy54bWysU82O0zAQviPxDpbvND/LdkvUdA+sipAW&#10;WGnhARzHaSwc23jcJr0hcUXiEfYhuCB+9hnSN2LibUsWLgiRg5XxeD7P933j+XnXKLIRDqTROU0m&#10;MSVCc1NKvcrpm9fLRzNKwDNdMmW0yOlWAD1fPHwwb20mUlMbVQpHEERD1tqc1t7bLIqA16JhMDFW&#10;aExWxjXMY+hWUelYi+iNitI4nkatcaV1hgsA3L24S9JFwK8qwf2rqgLhicop9ubD6sJaDGu0mLNs&#10;5ZitJd+3wf6hi4ZJjZceoS6YZ2Tt5B9QjeTOgKn8hJsmMlUluQgckE0S/8bmumZWBC4oDtijTPD/&#10;YPnLzZUjsszpCSWaNWhRf7N7v/vUf+9vdx/6z/1t/233sf/Rf+m/kumgV2shw7Jre+UGxmAvDX8L&#10;mIjuZYYA8Awp2hemRFy29iZo1FWuGSqRPemCFdujFaLzhOPmSTqbJukpJRxzT87SWRq8ilh2qLYO&#10;/DNhGjL85NSh1QGdbS7BD92w7HAktGmULJdSqRC4VfFUObJhOBbL8A3MsATGx5QmbU7T08dxHKDv&#10;JeFvMBBR6b0ygxh36vmu6ILmyUHPwpRblKrFQcwpvFszJyhRzzU6naRneD3x48CNg2IcrK2Tqxr1&#10;CNDBEZycQG0/5cNojuPQ3a+3uPgJAAD//wMAUEsDBBQABgAIAAAAIQAP/7Gv4AAAAAoBAAAPAAAA&#10;ZHJzL2Rvd25yZXYueG1sTI89T8NADIZ3JP7DyUgsqL2UhpSGXCo+B5AY2sLA5iYmScn5otylDf8e&#10;M8H2Wn70+nG2Gm2rDtT7xrGB2TQCRVy4suHKwNv2aXINygfkElvHZOCbPKzy05MM09IdeU2HTaiU&#10;lLBP0UAdQpdq7YuaLPqp64hl9+l6i0HGvtJlj0cpt62+jKJEW2xYLtTY0X1NxddmsAb2Q+TuGJOX&#10;h4/X/fPwbmnxGF8Yc3423t6ACjSGPxh+9UUdcnHauYFLr1oDk8UsEVTCcglKgDi+krATMp7PQeeZ&#10;/v9C/gMAAP//AwBQSwECLQAUAAYACAAAACEAtoM4kv4AAADhAQAAEwAAAAAAAAAAAAAAAAAAAAAA&#10;W0NvbnRlbnRfVHlwZXNdLnhtbFBLAQItABQABgAIAAAAIQA4/SH/1gAAAJQBAAALAAAAAAAAAAAA&#10;AAAAAC8BAABfcmVscy8ucmVsc1BLAQItABQABgAIAAAAIQCoi+1I/AEAANMDAAAOAAAAAAAAAAAA&#10;AAAAAC4CAABkcnMvZTJvRG9jLnhtbFBLAQItABQABgAIAAAAIQAP/7Gv4AAAAAoBAAAPAAAAAAAA&#10;AAAAAAAAAFYEAABkcnMvZG93bnJldi54bWxQSwUGAAAAAAQABADzAAAAYwUAAAAA&#10;" strokecolor="white" strokeweight="2pt">
                <v:path arrowok="t"/>
                <v:textbox inset="1pt,1pt,1pt,1pt">
                  <w:txbxContent>
                    <w:p w:rsidR="007B18A0" w:rsidRDefault="007B18A0">
                      <w:pPr>
                        <w:jc w:val="center"/>
                        <w:rPr>
                          <w:rFonts w:ascii="Bookman Old Style" w:hAnsi="Bookman Old Style"/>
                          <w:b/>
                          <w:i/>
                          <w:sz w:val="6"/>
                        </w:rPr>
                      </w:pPr>
                    </w:p>
                    <w:p w:rsidR="007B18A0" w:rsidRDefault="00A94DF0">
                      <w:pPr>
                        <w:jc w:val="center"/>
                        <w:rPr>
                          <w:b/>
                        </w:rPr>
                      </w:pPr>
                      <w:r>
                        <w:rPr>
                          <w:b/>
                        </w:rPr>
                        <w:t>РОССИЙСКАЯ  ФЕДЕРАЦИЯ</w:t>
                      </w:r>
                    </w:p>
                    <w:p w:rsidR="007B18A0" w:rsidRDefault="00A94DF0">
                      <w:pPr>
                        <w:jc w:val="center"/>
                        <w:rPr>
                          <w:b/>
                        </w:rPr>
                      </w:pPr>
                      <w:r>
                        <w:rPr>
                          <w:b/>
                        </w:rPr>
                        <w:t>РЕСПУБЛИКА  АДЫГЕЯ</w:t>
                      </w:r>
                    </w:p>
                    <w:p w:rsidR="007B18A0" w:rsidRDefault="00A94DF0">
                      <w:pPr>
                        <w:jc w:val="center"/>
                        <w:rPr>
                          <w:b/>
                        </w:rPr>
                      </w:pPr>
                      <w:r>
                        <w:rPr>
                          <w:b/>
                        </w:rPr>
                        <w:t>АДМИНИСТРАЦИЯ</w:t>
                      </w:r>
                    </w:p>
                    <w:p w:rsidR="007B18A0" w:rsidRDefault="00A94DF0">
                      <w:pPr>
                        <w:jc w:val="center"/>
                        <w:rPr>
                          <w:b/>
                        </w:rPr>
                      </w:pPr>
                      <w:r>
                        <w:rPr>
                          <w:b/>
                        </w:rPr>
                        <w:t>МУНИЦИПАЛЬНОГО  ОБРАЗОВАНИЯ  «КРАСНОГВАРДЕЙСКИЙ  РАЙОН»</w:t>
                      </w:r>
                    </w:p>
                    <w:p w:rsidR="007B18A0" w:rsidRDefault="007B18A0">
                      <w:pPr>
                        <w:jc w:val="center"/>
                        <w:rPr>
                          <w:i/>
                        </w:rPr>
                      </w:pPr>
                    </w:p>
                  </w:txbxContent>
                </v:textbox>
              </v:rect>
            </w:pict>
          </mc:Fallback>
        </mc:AlternateContent>
      </w:r>
      <w:r>
        <w:rPr>
          <w:b/>
          <w:noProof/>
        </w:rPr>
        <w:drawing>
          <wp:inline distT="0" distB="0" distL="0" distR="0">
            <wp:extent cx="7048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a:ln>
                      <a:noFill/>
                    </a:ln>
                  </pic:spPr>
                </pic:pic>
              </a:graphicData>
            </a:graphic>
          </wp:inline>
        </w:drawing>
      </w:r>
      <w:r w:rsidR="00A94DF0">
        <w:rPr>
          <w:b/>
        </w:rPr>
        <w:tab/>
      </w:r>
      <w:r>
        <w:rPr>
          <w:b/>
          <w:noProof/>
        </w:rPr>
        <w:drawing>
          <wp:inline distT="0" distB="0" distL="0" distR="0">
            <wp:extent cx="714375" cy="885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rsidR="007B18A0" w:rsidRDefault="00A94DF0">
      <w:pPr>
        <w:pStyle w:val="9"/>
        <w:spacing w:after="0"/>
        <w:jc w:val="center"/>
        <w:rPr>
          <w:rFonts w:ascii="Arial" w:hAnsi="Arial" w:cs="Arial"/>
          <w:b/>
          <w:i/>
          <w:sz w:val="26"/>
          <w:szCs w:val="26"/>
        </w:rPr>
      </w:pPr>
      <w:proofErr w:type="gramStart"/>
      <w:r>
        <w:rPr>
          <w:rFonts w:ascii="Arial" w:hAnsi="Arial" w:cs="Arial"/>
          <w:b/>
          <w:i/>
          <w:sz w:val="26"/>
          <w:szCs w:val="26"/>
        </w:rPr>
        <w:t>П</w:t>
      </w:r>
      <w:proofErr w:type="gramEnd"/>
      <w:r>
        <w:rPr>
          <w:rFonts w:ascii="Arial" w:hAnsi="Arial" w:cs="Arial"/>
          <w:b/>
          <w:i/>
          <w:sz w:val="26"/>
          <w:szCs w:val="26"/>
        </w:rPr>
        <w:t xml:space="preserve">  О  С  Т  А  Н  О  В  Л  Е  Н  И  Е</w:t>
      </w:r>
    </w:p>
    <w:p w:rsidR="007B18A0" w:rsidRDefault="00A94DF0">
      <w:pPr>
        <w:pStyle w:val="1"/>
        <w:jc w:val="center"/>
        <w:rPr>
          <w:rFonts w:ascii="Arial" w:hAnsi="Arial" w:cs="Arial"/>
          <w:i/>
          <w:color w:val="000000"/>
          <w:sz w:val="26"/>
          <w:szCs w:val="26"/>
        </w:rPr>
      </w:pPr>
      <w:r>
        <w:rPr>
          <w:rFonts w:ascii="Arial" w:hAnsi="Arial" w:cs="Arial"/>
          <w:i/>
          <w:color w:val="000000"/>
          <w:sz w:val="26"/>
          <w:szCs w:val="26"/>
        </w:rPr>
        <w:t>АДМИНИСТРАЦИИ   МУНИЦИПАЛЬНОГО  ОБРАЗОВАНИЯ</w:t>
      </w:r>
    </w:p>
    <w:p w:rsidR="007B18A0" w:rsidRDefault="00A94DF0">
      <w:pPr>
        <w:pStyle w:val="1"/>
        <w:jc w:val="center"/>
        <w:rPr>
          <w:rFonts w:ascii="Arial" w:hAnsi="Arial" w:cs="Arial"/>
          <w:i/>
          <w:color w:val="FF0000"/>
          <w:sz w:val="26"/>
          <w:szCs w:val="26"/>
        </w:rPr>
      </w:pPr>
      <w:r>
        <w:rPr>
          <w:rFonts w:ascii="Arial" w:hAnsi="Arial" w:cs="Arial"/>
          <w:i/>
          <w:color w:val="000000"/>
          <w:sz w:val="26"/>
          <w:szCs w:val="26"/>
        </w:rPr>
        <w:t>«КРАСНОГВАРДЕЙСКИЙ  РАЙОН»</w:t>
      </w:r>
    </w:p>
    <w:p w:rsidR="007B18A0" w:rsidRDefault="0079465A">
      <w:pPr>
        <w:jc w:val="center"/>
        <w:rPr>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-32385</wp:posOffset>
                </wp:positionH>
                <wp:positionV relativeFrom="paragraph">
                  <wp:posOffset>73659</wp:posOffset>
                </wp:positionV>
                <wp:extent cx="6515100" cy="0"/>
                <wp:effectExtent l="0" t="38100" r="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solidFill>
                          <a:srgbClr val="FFFFFF"/>
                        </a:solidFill>
                        <a:ln w="76200">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LJ3wEAAIsDAAAOAAAAZHJzL2Uyb0RvYy54bWysU81uEzEQviPxDpbvZDeVEtAqmx5ahUuB&#10;SIUHcLx21sJ/st3s5gackfIIvAIHkCoVeAbvGzF2k9DQG8IHyzPfzjcz38zOznsl0YY5L4yu8XhU&#10;YsQ0NY3Q6xq/e7t49gIjH4huiDSa1XjLPD6fP30y62zFzkxrZMMcAhLtq87WuA3BVkXhacsU8SNj&#10;mQaQG6dIANOti8aRDtiVLM7Kclp0xjXWGcq8B+/lPYjnmZ9zRsMbzj0LSNYYagv5dvlepbuYz0i1&#10;dsS2gu7LIP9QhSJCQ9Ij1SUJBN048YhKCeqMNzyMqFGF4VxQlnuAbsblX91ct8Sy3AuI4+1RJv//&#10;aOnrzdIh0dR4gpEmCkYUvwwfhl38Eb8OOzR8jL/i9/gt3saf8Xb4BO+74TO8Exjv9u4dmiQlO+sr&#10;ILzQS5e0oL2+tleGvveAFSdgMryFzKvulWkgKbkJJgvYc6dSMEiD+jyn7XFOrA+IgnM6GU/GJYyT&#10;HrCCVIdA63x4yYxC6VFjKXSSkFRkc+VDKoRUh0+S2xspmoWQMhtuvbqQDm0IrMsin9QXhJx8JjXq&#10;avx8CguYqU9A/5CjzOcxBzBKvRcl6XCv3co026U7iAUTz6n325lW6qGdo//8Q/PfAAAA//8DAFBL&#10;AwQUAAYACAAAACEAaussQdoAAAAJAQAADwAAAGRycy9kb3ducmV2LnhtbEyPwU7DMBBE70j8g7VI&#10;3Fo7Ra1KiFOhSJw4UfgAJ15ig71OY7c1fD2uOMBxZ0azb5pd9o6dcI42kIRqKYAhDUFbGiW8vT4t&#10;tsBiUqSVC4QSvjDCrr2+alStw5le8LRPIyslFGslwaQ01ZzHwaBXcRkmpOK9h9mrVM555HpW51Lu&#10;HV8JseFeWSofjJqwMzh87o9ewtrSB5/m7Lpnm+9M320Ph+8o5e1NfnwAljCnvzBc8As6tIWpD0fS&#10;kTkJi3VVkkWvNsAuvliJe2D9r8Lbhv9f0P4AAAD//wMAUEsBAi0AFAAGAAgAAAAhALaDOJL+AAAA&#10;4QEAABMAAAAAAAAAAAAAAAAAAAAAAFtDb250ZW50X1R5cGVzXS54bWxQSwECLQAUAAYACAAAACEA&#10;OP0h/9YAAACUAQAACwAAAAAAAAAAAAAAAAAvAQAAX3JlbHMvLnJlbHNQSwECLQAUAAYACAAAACEA&#10;rhOyyd8BAACLAwAADgAAAAAAAAAAAAAAAAAuAgAAZHJzL2Uyb0RvYy54bWxQSwECLQAUAAYACAAA&#10;ACEAaussQdoAAAAJAQAADwAAAAAAAAAAAAAAAAA5BAAAZHJzL2Rvd25yZXYueG1sUEsFBgAAAAAE&#10;AAQA8wAAAEAFAAAAAA==&#10;" filled="t" strokeweight="6pt">
                <o:lock v:ext="edit" shapetype="f"/>
              </v:line>
            </w:pict>
          </mc:Fallback>
        </mc:AlternateContent>
      </w:r>
    </w:p>
    <w:p w:rsidR="007B18A0" w:rsidRDefault="00A94DF0">
      <w:pPr>
        <w:pStyle w:val="12"/>
        <w:rPr>
          <w:rFonts w:ascii="Times New Roman" w:hAnsi="Times New Roman"/>
          <w:b/>
          <w:i/>
          <w:sz w:val="24"/>
          <w:szCs w:val="24"/>
          <w:u w:val="single"/>
        </w:rPr>
      </w:pPr>
      <w:r>
        <w:rPr>
          <w:rFonts w:ascii="Times New Roman" w:hAnsi="Times New Roman"/>
          <w:b/>
          <w:i/>
          <w:sz w:val="24"/>
          <w:szCs w:val="24"/>
          <w:u w:val="single"/>
        </w:rPr>
        <w:t>От                      №_____</w:t>
      </w:r>
    </w:p>
    <w:p w:rsidR="007B18A0" w:rsidRDefault="00A94DF0">
      <w:pPr>
        <w:pStyle w:val="12"/>
        <w:rPr>
          <w:rFonts w:ascii="Times New Roman" w:hAnsi="Times New Roman"/>
          <w:b/>
          <w:i/>
          <w:sz w:val="24"/>
          <w:szCs w:val="24"/>
        </w:rPr>
      </w:pPr>
      <w:r>
        <w:rPr>
          <w:rFonts w:ascii="Times New Roman" w:hAnsi="Times New Roman"/>
          <w:b/>
          <w:i/>
          <w:sz w:val="24"/>
          <w:szCs w:val="24"/>
        </w:rPr>
        <w:t>с. Красногвардейское</w:t>
      </w:r>
    </w:p>
    <w:p w:rsidR="007B18A0" w:rsidRDefault="007B18A0">
      <w:pPr>
        <w:rPr>
          <w:b/>
          <w:sz w:val="28"/>
          <w:szCs w:val="28"/>
        </w:rPr>
      </w:pPr>
    </w:p>
    <w:p w:rsidR="007B18A0" w:rsidRDefault="007B18A0">
      <w:pPr>
        <w:rPr>
          <w:b/>
          <w:sz w:val="28"/>
          <w:szCs w:val="28"/>
        </w:rPr>
      </w:pPr>
    </w:p>
    <w:p w:rsidR="007B18A0" w:rsidRDefault="00A94DF0">
      <w:pPr>
        <w:jc w:val="both"/>
        <w:rPr>
          <w:b/>
          <w:sz w:val="28"/>
          <w:szCs w:val="28"/>
        </w:rPr>
      </w:pPr>
      <w:r>
        <w:rPr>
          <w:b/>
          <w:sz w:val="28"/>
          <w:szCs w:val="28"/>
        </w:rPr>
        <w:t xml:space="preserve">О внесении изменений в постановление администрации МО «Красногвардейский район» от 18.02.2021 года № 150  «Об утверждении  муниципальной  программы  «Развитие физической культуры, спорта и реализации молодежной политики в муниципальном образовании «Красногвардейский район» </w:t>
      </w:r>
    </w:p>
    <w:p w:rsidR="007B18A0" w:rsidRDefault="007B18A0">
      <w:pPr>
        <w:rPr>
          <w:sz w:val="28"/>
          <w:szCs w:val="28"/>
        </w:rPr>
      </w:pPr>
    </w:p>
    <w:p w:rsidR="007B18A0" w:rsidRDefault="0079465A">
      <w:pPr>
        <w:pStyle w:val="32"/>
        <w:spacing w:after="0"/>
        <w:ind w:left="0" w:firstLine="708"/>
        <w:jc w:val="both"/>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7886700</wp:posOffset>
                </wp:positionH>
                <wp:positionV relativeFrom="paragraph">
                  <wp:posOffset>24130</wp:posOffset>
                </wp:positionV>
                <wp:extent cx="3200400" cy="114300"/>
                <wp:effectExtent l="0" t="0" r="0" b="0"/>
                <wp:wrapNone/>
                <wp:docPr id="6"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3200400" cy="114300"/>
                        </a:xfrm>
                        <a:prstGeom prst="rect">
                          <a:avLst/>
                        </a:prstGeom>
                        <a:noFill/>
                        <a:ln>
                          <a:noFill/>
                        </a:ln>
                      </wps:spPr>
                      <wps:txbx>
                        <w:txbxContent>
                          <w:p w:rsidR="007B18A0" w:rsidRDefault="007B18A0">
                            <w:pPr>
                              <w:rPr>
                                <w:sz w:val="28"/>
                              </w:rPr>
                            </w:pP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8" type="#_x0000_t202" style="position:absolute;left:0;text-align:left;margin-left:621pt;margin-top:1.9pt;width:252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n0vAEAAEUDAAAOAAAAZHJzL2Uyb0RvYy54bWysUktu2zAQ3RfIHQjua0mOERSC5QBFkG7S&#10;D5C2e5oiLaIkh+HQlnyanqKrAj2Dj9QhHbtpsiu6IciZxzfz3szyenKW7VREA77jzazmTHkJvfGb&#10;jn/5fPv6DWeYhO+FBa86vlfIr1cXr5ZjaNUcBrC9ioxIPLZj6PiQUmirCuWgnMAZBOUpqSE6kegZ&#10;N1UfxUjszlbzur6qRoh9iCAVIkVvjkm+KvxaK5k+ao0qMdtx6i2VM5Zznc9qtRTtJoowGPnYhviH&#10;LpwwnoqeqW5EEmwbzQsqZ2QEBJ1mElwFWhupigZS09TP1NwPIqiihczBcLYJ/x+t/LD7FJnpO37F&#10;mReORnT4fvh1+Hn4wRbZnTFgS6D7QLA0vYWJplyUYrgD+Q0JUj3BHD9gRq/H99ATn9gmKD8mHR3T&#10;1oSvJw7Sz4iQBrM/D0NNiUkKXtJ4FzWlJOWaZnFJ91xMtJknex0ipncKHMuXjkcadqkjdneYjtAT&#10;JMM93BprKS5a6/8KEGeOFB259aOINK2n4sz85MMa+j0JG2ldOo4PWxEVZ9sQzWag+k1pL3tBsyqN&#10;Pu5VXoan71Lpz/avfgMAAP//AwBQSwMEFAAGAAgAAAAhAF3TW4fcAAAACgEAAA8AAABkcnMvZG93&#10;bnJldi54bWxMj8FuwjAQRO+V+g/WVuqtOJgIUBoHISKOCEH7ASZekqjxOopNCH/f5dQeZ3Y0Oy/f&#10;TK4TIw6h9aRhPktAIFXetlRr+P7af6xBhGjIms4TanhggE3x+pKbzPo7nXA8x1pwCYXMaGhi7DMp&#10;Q9WgM2HmeyS+Xf3gTGQ51NIO5s7lrpMqSZbSmZb4Q2N63DVY/ZxvTkOaHnaP/fGkqjGuSn+dyr4u&#10;S63f36btJ4iIU/wLw3M+T4eCN138jWwQHWuVKoaJGhaM8Ays0iUbFw1qvgZZ5PI/QvELAAD//wMA&#10;UEsBAi0AFAAGAAgAAAAhALaDOJL+AAAA4QEAABMAAAAAAAAAAAAAAAAAAAAAAFtDb250ZW50X1R5&#10;cGVzXS54bWxQSwECLQAUAAYACAAAACEAOP0h/9YAAACUAQAACwAAAAAAAAAAAAAAAAAvAQAAX3Jl&#10;bHMvLnJlbHNQSwECLQAUAAYACAAAACEA4gB59LwBAABFAwAADgAAAAAAAAAAAAAAAAAuAgAAZHJz&#10;L2Uyb0RvYy54bWxQSwECLQAUAAYACAAAACEAXdNbh9wAAAAKAQAADwAAAAAAAAAAAAAAAAAWBAAA&#10;ZHJzL2Rvd25yZXYueG1sUEsFBgAAAAAEAAQA8wAAAB8FAAAAAA==&#10;" filled="f" stroked="f">
                <v:path arrowok="t"/>
                <v:textbox>
                  <w:txbxContent>
                    <w:p w:rsidR="007B18A0" w:rsidRDefault="007B18A0">
                      <w:pPr>
                        <w:rPr>
                          <w:sz w:val="2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7315200</wp:posOffset>
                </wp:positionH>
                <wp:positionV relativeFrom="paragraph">
                  <wp:posOffset>8890</wp:posOffset>
                </wp:positionV>
                <wp:extent cx="4129405" cy="1104265"/>
                <wp:effectExtent l="0" t="0" r="4445" b="635"/>
                <wp:wrapNone/>
                <wp:docPr id="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9405" cy="1104265"/>
                        </a:xfrm>
                        <a:prstGeom prst="rect">
                          <a:avLst/>
                        </a:prstGeom>
                        <a:solidFill>
                          <a:srgbClr val="FFFFFF"/>
                        </a:solidFill>
                        <a:ln w="12700">
                          <a:noFill/>
                        </a:ln>
                      </wps:spPr>
                      <wps:txbx>
                        <w:txbxContent>
                          <w:p w:rsidR="007B18A0" w:rsidRDefault="007B18A0"/>
                        </w:txbxContent>
                      </wps:txbx>
                      <wps:bodyPr wrap="square" lIns="12700" tIns="12700" rIns="12700" bIns="12700" upright="1"/>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8in;margin-top:.7pt;width:325.15pt;height: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ku9AEAAKsDAAAOAAAAZHJzL2Uyb0RvYy54bWysU8GO0zAQvSPxD5bvNEnp7kLUdA+sipAW&#10;WGnhAxzHaSwc24zdJr0hcUXiE/gILqsF9hvSP2LsdEuBGyIHK88zfp73Zjw/71tFNgKcNLqg2SSl&#10;RGhuKqlXBX37ZvnoCSXOM10xZbQo6FY4er54+GDe2VxMTWNUJYAgiXZ5ZwvaeG/zJHG8ES1zE2OF&#10;xmBtoGUeIaySCliH7K1Kpml6mnQGKguGC+dw92IM0kXkr2vB/eu6dsITVVCszccV4lqGNVnMWb4C&#10;ZhvJ92Wwf6iiZVLjpQeqC+YZWYP8i6qVHIwztZ9w0yamriUXUQOqydI/1Fw3zIqoBc1x9mCT+3+0&#10;/NXmCoisCnpGiWYttmj4svuw+zx8H+52H4evw93wbfdp+DHcDLfkcfCrsy7HY9f2CoJiZy8Nf+cw&#10;kPwWCcBhDim7l6ZCXrb2JnrU19CGk6ie9LEV20MrRO8Jx81ZNn06S08o4RjLsnQ2PT0Jlycsvz9u&#10;wfnnwrQk/BQUsNeRnm0unR9T71NinUbJaimVigBW5TMFZMNwLpbx27O74zSlSYfXT8/SNFJrEwhG&#10;bqX3ioPI0RXfl3308uBTaaotWtDhgBXUvV8zEJSoFxo7OLISfwzgGJTHYG1BrhqUmcU6g7k4EdGP&#10;/fSGkTvGsbpfb2zxEwAA//8DAFBLAwQUAAYACAAAACEAnSalgeMAAAALAQAADwAAAGRycy9kb3du&#10;cmV2LnhtbEyPzU7DMBCE70i8g7VIXFDrNCG0CnEqBOLnBLRFSL258ZJEjddR7KaBp2d7gtuMdjT7&#10;Tb4cbSsG7H3jSMFsGoFAKp1pqFLwsXmcLED4oMno1hEq+EYPy+L8LNeZcUda4bAOleAS8plWUIfQ&#10;ZVL6skar/dR1SHz7cr3VgW1fSdPrI5fbVsZRdCOtbog/1LrD+xrL/fpgFTxv42R4e/l5x83V6758&#10;+tzOH8pUqcuL8e4WRMAx/IXhhM/oUDDTzh3IeNGyn6UxjwmsrkGcAosoTkDsWM3TBGSRy/8bil8A&#10;AAD//wMAUEsBAi0AFAAGAAgAAAAhALaDOJL+AAAA4QEAABMAAAAAAAAAAAAAAAAAAAAAAFtDb250&#10;ZW50X1R5cGVzXS54bWxQSwECLQAUAAYACAAAACEAOP0h/9YAAACUAQAACwAAAAAAAAAAAAAAAAAv&#10;AQAAX3JlbHMvLnJlbHNQSwECLQAUAAYACAAAACEAkkO5LvQBAACrAwAADgAAAAAAAAAAAAAAAAAu&#10;AgAAZHJzL2Uyb0RvYy54bWxQSwECLQAUAAYACAAAACEAnSalgeMAAAALAQAADwAAAAAAAAAAAAAA&#10;AABOBAAAZHJzL2Rvd25yZXYueG1sUEsFBgAAAAAEAAQA8wAAAF4FAAAAAA==&#10;" stroked="f" strokeweight="1pt">
                <v:path arrowok="t"/>
                <v:textbox inset="1pt,1pt,1pt,1pt">
                  <w:txbxContent>
                    <w:p w:rsidR="007B18A0" w:rsidRDefault="007B18A0"/>
                  </w:txbxContent>
                </v:textbox>
              </v:rect>
            </w:pict>
          </mc:Fallback>
        </mc:AlternateContent>
      </w:r>
      <w:proofErr w:type="gramStart"/>
      <w:r w:rsidR="00A94DF0">
        <w:rPr>
          <w:sz w:val="28"/>
          <w:szCs w:val="28"/>
        </w:rPr>
        <w:t>В целях совершенствования программно-целевых методов бюджетного планирования, развития муниципальной системы физической культуры, спорта и молодежной политики,  поддержки развития физической культуры, спорта и реализации молодежной политики в Красногвардейском районе, создания условий для укрепления здоровья населения района путем развития материально-технической базы физической культуры и спорта, популяризации и пропаганды массового спорта и приобщения различных слоев населения к регулярным занятиям физической культурой и спортом</w:t>
      </w:r>
      <w:proofErr w:type="gramEnd"/>
      <w:r w:rsidR="00A94DF0">
        <w:rPr>
          <w:sz w:val="28"/>
          <w:szCs w:val="28"/>
        </w:rPr>
        <w:t xml:space="preserve">, </w:t>
      </w:r>
      <w:proofErr w:type="gramStart"/>
      <w:r w:rsidR="00A94DF0">
        <w:rPr>
          <w:sz w:val="28"/>
          <w:szCs w:val="28"/>
        </w:rPr>
        <w:t>пропаганды здорового образа жизни среди граждан Красногвардейского района, повышения активности молодежи и эффективной самореализации, в соответствие с постановлением администрации МО «Красногвардейский район» от 30.01.2023 г. № 54 «</w:t>
      </w:r>
      <w:r w:rsidR="00A94DF0">
        <w:rPr>
          <w:sz w:val="28"/>
          <w:szCs w:val="28"/>
          <w:shd w:val="clear" w:color="auto" w:fill="FFFFFF"/>
        </w:rPr>
        <w:t>Об утверждении порядка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w:t>
      </w:r>
      <w:proofErr w:type="gramEnd"/>
      <w:r w:rsidR="00A94DF0">
        <w:rPr>
          <w:sz w:val="28"/>
          <w:szCs w:val="28"/>
          <w:shd w:val="clear" w:color="auto" w:fill="FFFFFF"/>
        </w:rPr>
        <w:t xml:space="preserve"> «Красногвардейский район»</w:t>
      </w:r>
      <w:r w:rsidR="00A94DF0">
        <w:rPr>
          <w:sz w:val="28"/>
          <w:szCs w:val="28"/>
        </w:rPr>
        <w:t>, руководствуясь Уставом МО «Красногвардейский район»</w:t>
      </w:r>
    </w:p>
    <w:p w:rsidR="007B18A0" w:rsidRDefault="007B18A0">
      <w:pPr>
        <w:pStyle w:val="32"/>
        <w:spacing w:after="0"/>
        <w:ind w:left="0" w:firstLine="708"/>
        <w:jc w:val="both"/>
        <w:rPr>
          <w:sz w:val="28"/>
          <w:szCs w:val="28"/>
        </w:rPr>
      </w:pPr>
    </w:p>
    <w:p w:rsidR="007B18A0" w:rsidRDefault="00A94DF0">
      <w:pPr>
        <w:ind w:firstLine="567"/>
        <w:jc w:val="center"/>
        <w:rPr>
          <w:b/>
          <w:bCs/>
          <w:color w:val="000000"/>
          <w:sz w:val="28"/>
          <w:szCs w:val="28"/>
        </w:rPr>
      </w:pPr>
      <w:r>
        <w:rPr>
          <w:b/>
          <w:bCs/>
          <w:color w:val="000000"/>
          <w:sz w:val="28"/>
          <w:szCs w:val="28"/>
        </w:rPr>
        <w:t>ПОСТАНОВЛЯЮ:</w:t>
      </w:r>
    </w:p>
    <w:p w:rsidR="007B18A0" w:rsidRDefault="007B18A0">
      <w:pPr>
        <w:ind w:firstLine="567"/>
        <w:jc w:val="center"/>
        <w:rPr>
          <w:b/>
          <w:bCs/>
          <w:color w:val="000000"/>
          <w:sz w:val="28"/>
          <w:szCs w:val="28"/>
        </w:rPr>
      </w:pPr>
    </w:p>
    <w:p w:rsidR="007B18A0" w:rsidRDefault="00A94DF0">
      <w:pPr>
        <w:numPr>
          <w:ilvl w:val="0"/>
          <w:numId w:val="23"/>
        </w:numPr>
        <w:ind w:left="0" w:firstLine="709"/>
        <w:jc w:val="both"/>
        <w:rPr>
          <w:sz w:val="28"/>
          <w:szCs w:val="28"/>
        </w:rPr>
      </w:pPr>
      <w:r>
        <w:rPr>
          <w:sz w:val="28"/>
          <w:szCs w:val="28"/>
        </w:rPr>
        <w:t>Внести изменения в постановление администрации МО «Красногвардейский район» № 150 от 18.02.2021 года «Об утверждении  муниципальной  программы  «Развитие физической культуры, спорта и реализации молодежной политики в муниципальном образовании «Красногвардейский район» изложив приложение в новой редакции согласно приложению к настоящему постановлению.</w:t>
      </w:r>
    </w:p>
    <w:p w:rsidR="007B18A0" w:rsidRDefault="00A94DF0">
      <w:pPr>
        <w:pStyle w:val="af7"/>
        <w:spacing w:before="0" w:beforeAutospacing="0" w:after="0" w:afterAutospacing="0"/>
        <w:ind w:firstLine="709"/>
        <w:jc w:val="both"/>
        <w:rPr>
          <w:sz w:val="28"/>
          <w:szCs w:val="28"/>
        </w:rPr>
      </w:pPr>
      <w:r>
        <w:rPr>
          <w:sz w:val="28"/>
          <w:szCs w:val="28"/>
        </w:rPr>
        <w:lastRenderedPageBreak/>
        <w:t xml:space="preserve">2. </w:t>
      </w:r>
      <w:proofErr w:type="gramStart"/>
      <w:r>
        <w:rPr>
          <w:sz w:val="28"/>
          <w:szCs w:val="28"/>
        </w:rPr>
        <w:t>Разместить</w:t>
      </w:r>
      <w:proofErr w:type="gramEnd"/>
      <w:r>
        <w:rPr>
          <w:sz w:val="28"/>
          <w:szCs w:val="28"/>
        </w:rPr>
        <w:t xml:space="preserve"> настоящее постановление в сетевом издании «Дружба» (</w:t>
      </w:r>
      <w:r>
        <w:rPr>
          <w:sz w:val="28"/>
          <w:szCs w:val="28"/>
          <w:lang w:val="en-US"/>
        </w:rPr>
        <w:t>http</w:t>
      </w:r>
      <w:r>
        <w:rPr>
          <w:sz w:val="28"/>
          <w:szCs w:val="28"/>
        </w:rPr>
        <w:t>://</w:t>
      </w:r>
      <w:r>
        <w:rPr>
          <w:sz w:val="28"/>
          <w:szCs w:val="28"/>
          <w:lang w:val="en-US"/>
        </w:rPr>
        <w:t>kr</w:t>
      </w:r>
      <w:r>
        <w:rPr>
          <w:sz w:val="28"/>
          <w:szCs w:val="28"/>
        </w:rPr>
        <w:t>-</w:t>
      </w:r>
      <w:r>
        <w:rPr>
          <w:sz w:val="28"/>
          <w:szCs w:val="28"/>
          <w:lang w:val="en-US"/>
        </w:rPr>
        <w:t>drugba</w:t>
      </w:r>
      <w:r>
        <w:rPr>
          <w:sz w:val="28"/>
          <w:szCs w:val="28"/>
        </w:rPr>
        <w:t>.</w:t>
      </w:r>
      <w:r>
        <w:rPr>
          <w:sz w:val="28"/>
          <w:szCs w:val="28"/>
          <w:lang w:val="en-US"/>
        </w:rPr>
        <w:t>ru</w:t>
      </w:r>
      <w:r>
        <w:rPr>
          <w:sz w:val="28"/>
          <w:szCs w:val="28"/>
        </w:rPr>
        <w:t xml:space="preserve">, ЭЛ № ФС77-7420 от 29.12.2018 г.), а также на официальном сайте органов местного самоуправления МО «Красногвардейский район» в сети «Интернет». </w:t>
      </w:r>
    </w:p>
    <w:p w:rsidR="007B18A0" w:rsidRDefault="00A94DF0">
      <w:pPr>
        <w:pStyle w:val="af7"/>
        <w:spacing w:before="0" w:beforeAutospacing="0" w:after="0" w:afterAutospacing="0"/>
        <w:ind w:firstLine="709"/>
        <w:jc w:val="both"/>
        <w:rPr>
          <w:color w:val="000000"/>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данного постановления возложить на отдел по молодежной политике и спорту администрации МО «Красногвардейский район</w:t>
      </w:r>
      <w:r>
        <w:rPr>
          <w:color w:val="000000"/>
          <w:sz w:val="28"/>
          <w:szCs w:val="28"/>
        </w:rPr>
        <w:t>»</w:t>
      </w:r>
    </w:p>
    <w:p w:rsidR="007B18A0" w:rsidRPr="002B78AD" w:rsidRDefault="00A94DF0">
      <w:pPr>
        <w:pStyle w:val="af7"/>
        <w:spacing w:before="0" w:beforeAutospacing="0" w:after="0" w:afterAutospacing="0"/>
        <w:ind w:firstLine="709"/>
        <w:jc w:val="both"/>
        <w:rPr>
          <w:color w:val="000000"/>
          <w:sz w:val="28"/>
          <w:szCs w:val="28"/>
        </w:rPr>
      </w:pPr>
      <w:r>
        <w:rPr>
          <w:color w:val="000000"/>
          <w:sz w:val="28"/>
          <w:szCs w:val="28"/>
        </w:rPr>
        <w:t xml:space="preserve">4. Настоящее постановление вступает в силу со дня его опубликования и распространяется на правоотношения, возникшие </w:t>
      </w:r>
      <w:r>
        <w:rPr>
          <w:sz w:val="28"/>
          <w:szCs w:val="28"/>
        </w:rPr>
        <w:t>с 01.01.2021 г.</w:t>
      </w:r>
      <w:r w:rsidR="002B78AD" w:rsidRPr="002B78AD">
        <w:rPr>
          <w:sz w:val="28"/>
          <w:szCs w:val="28"/>
        </w:rPr>
        <w:t xml:space="preserve"> </w:t>
      </w:r>
    </w:p>
    <w:p w:rsidR="007B18A0" w:rsidRDefault="007B18A0">
      <w:pPr>
        <w:rPr>
          <w:sz w:val="28"/>
          <w:szCs w:val="28"/>
        </w:rPr>
      </w:pPr>
    </w:p>
    <w:p w:rsidR="007B18A0" w:rsidRDefault="007B18A0">
      <w:pPr>
        <w:rPr>
          <w:sz w:val="28"/>
          <w:szCs w:val="28"/>
        </w:rPr>
      </w:pPr>
    </w:p>
    <w:p w:rsidR="007B18A0" w:rsidRDefault="00A94DF0">
      <w:pPr>
        <w:rPr>
          <w:sz w:val="28"/>
          <w:szCs w:val="28"/>
        </w:rPr>
      </w:pPr>
      <w:r>
        <w:rPr>
          <w:sz w:val="28"/>
          <w:szCs w:val="28"/>
        </w:rPr>
        <w:t>Глава МО «Красногвардейский   район»</w:t>
      </w:r>
      <w:r>
        <w:rPr>
          <w:sz w:val="28"/>
          <w:szCs w:val="28"/>
        </w:rPr>
        <w:tab/>
      </w:r>
      <w:r>
        <w:rPr>
          <w:sz w:val="28"/>
          <w:szCs w:val="28"/>
        </w:rPr>
        <w:tab/>
        <w:t xml:space="preserve">            </w:t>
      </w:r>
      <w:r>
        <w:rPr>
          <w:sz w:val="28"/>
          <w:szCs w:val="28"/>
        </w:rPr>
        <w:tab/>
        <w:t xml:space="preserve">                  Т.И. Губжоков        </w:t>
      </w:r>
    </w:p>
    <w:p w:rsidR="007B18A0" w:rsidRDefault="0079465A">
      <w:pPr>
        <w:rPr>
          <w:b/>
          <w:i/>
          <w:u w:val="single"/>
        </w:rPr>
      </w:pPr>
      <w:r>
        <w:rPr>
          <w:noProof/>
        </w:rPr>
        <mc:AlternateContent>
          <mc:Choice Requires="wps">
            <w:drawing>
              <wp:anchor distT="0" distB="0" distL="114300" distR="114300" simplePos="0" relativeHeight="251657216" behindDoc="0" locked="0" layoutInCell="0" allowOverlap="1">
                <wp:simplePos x="0" y="0"/>
                <wp:positionH relativeFrom="column">
                  <wp:posOffset>-32385</wp:posOffset>
                </wp:positionH>
                <wp:positionV relativeFrom="paragraph">
                  <wp:posOffset>110490</wp:posOffset>
                </wp:positionV>
                <wp:extent cx="6494145" cy="635"/>
                <wp:effectExtent l="0" t="19050" r="1905" b="37465"/>
                <wp:wrapNone/>
                <wp:docPr id="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4145" cy="635"/>
                        </a:xfrm>
                        <a:prstGeom prst="line">
                          <a:avLst/>
                        </a:prstGeom>
                        <a:solidFill>
                          <a:srgbClr val="FFFFFF"/>
                        </a:solidFill>
                        <a:ln w="28575">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7pt" to="508.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p4wEAAI0DAAAOAAAAZHJzL2Uyb0RvYy54bWysU8GO0zAQvSPxD5bvNGlpyxI13cOuymWB&#10;Sgsf4DpOY+HYlu1t0htwRuon8At7AGmlBb7B+SPGblq27A3hg+WZ53kz88aenbe1QBtmLFcyx8NB&#10;ihGTVBVcrnP8/t3i2RlG1hFZEKEky/GWWXw+f/pk1uiMjVSlRMEMAhJps0bnuHJOZ0liacVqYgdK&#10;MwlgqUxNHJhmnRSGNMBei2SUptOkUabQRlFmLXgv9yCeR/6yZNS9LUvLHBI5htpc3E3cV2FP5jOS&#10;rQ3RFad9GeQfqqgJl5D0SHVJHEE3hj+iqjk1yqrSDaiqE1WWnLLYA3QzTP/q5roimsVeQByrjzLZ&#10;/0dL32yWBvEixzAoSWoYkf/afex2/oe/7Xao++R/+e/+m7/zP/1d9xnO990XOAfQ3/fuHZoGJRtt&#10;MyC8kEsTtKCtvNZXin6wgCUnYDCshsyr5rUqICm5cSoK2JamDsEgDWrjnLbHObHWIQrO6fjleDie&#10;YEQBmz6fhNwJyQ6h2lj3iqkahUOOBZdBRJKRzZV1+6uHK8FtleDFggsRDbNeXQiDNgQezCKunv3k&#10;mpCoyfHobPJiEqlPQPuQI43rMQfUK2QvS1Bir95KFdulOcgFM4+N9e8zPKqHdoz+84vmvwEAAP//&#10;AwBQSwMEFAAGAAgAAAAhAAsYmR3eAAAACQEAAA8AAABkcnMvZG93bnJldi54bWxMj81qwzAQhO+F&#10;voPYQi8lkV2aHxzLIQ30VgJNS8lxbW1sU2tlJCV23r7yqT3uzDD7Tb4dTSeu5HxrWUE6T0AQV1a3&#10;XCv4+nybrUH4gKyxs0wKbuRhW9zf5ZhpO/AHXY+hFrGEfYYKmhD6TEpfNWTQz21PHL2zdQZDPF0t&#10;tcMhlptOPifJUhpsOX5osKd9Q9XP8WIUVHjYH/D8LQcMp93rU/l+c/VaqceHcbcBEWgMf2GY8CM6&#10;FJGptBfWXnQKZos0JqO+egEx+Um6WoIoJ2UBssjl/wXFLwAAAP//AwBQSwECLQAUAAYACAAAACEA&#10;toM4kv4AAADhAQAAEwAAAAAAAAAAAAAAAAAAAAAAW0NvbnRlbnRfVHlwZXNdLnhtbFBLAQItABQA&#10;BgAIAAAAIQA4/SH/1gAAAJQBAAALAAAAAAAAAAAAAAAAAC8BAABfcmVscy8ucmVsc1BLAQItABQA&#10;BgAIAAAAIQBs+cLp4wEAAI0DAAAOAAAAAAAAAAAAAAAAAC4CAABkcnMvZTJvRG9jLnhtbFBLAQIt&#10;ABQABgAIAAAAIQALGJkd3gAAAAkBAAAPAAAAAAAAAAAAAAAAAD0EAABkcnMvZG93bnJldi54bWxQ&#10;SwUGAAAAAAQABADzAAAASAUAAAAA&#10;" o:allowincell="f" filled="t" strokeweight="2.25pt">
                <o:lock v:ext="edit" shapetype="f"/>
              </v:line>
            </w:pict>
          </mc:Fallback>
        </mc:AlternateContent>
      </w:r>
    </w:p>
    <w:p w:rsidR="007B18A0" w:rsidRDefault="007B18A0">
      <w:pPr>
        <w:rPr>
          <w:b/>
          <w:i/>
          <w:u w:val="single"/>
        </w:rPr>
      </w:pPr>
    </w:p>
    <w:p w:rsidR="007B18A0" w:rsidRDefault="007B18A0">
      <w:pPr>
        <w:ind w:right="-1"/>
        <w:rPr>
          <w:b/>
          <w:i/>
          <w:sz w:val="28"/>
          <w:szCs w:val="28"/>
        </w:rPr>
      </w:pPr>
    </w:p>
    <w:p w:rsidR="007B18A0" w:rsidRDefault="007B18A0">
      <w:pPr>
        <w:ind w:right="-1"/>
        <w:rPr>
          <w:b/>
          <w:i/>
          <w:sz w:val="28"/>
          <w:szCs w:val="28"/>
        </w:rPr>
      </w:pPr>
    </w:p>
    <w:p w:rsidR="007B18A0" w:rsidRDefault="007B18A0">
      <w:pPr>
        <w:ind w:right="-1"/>
        <w:rPr>
          <w:sz w:val="28"/>
          <w:szCs w:val="28"/>
        </w:rPr>
      </w:pPr>
    </w:p>
    <w:p w:rsidR="007B18A0" w:rsidRDefault="007B18A0">
      <w:pPr>
        <w:ind w:right="-1"/>
        <w:rPr>
          <w:sz w:val="28"/>
          <w:szCs w:val="28"/>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bCs/>
          <w:iCs/>
        </w:rPr>
      </w:pPr>
    </w:p>
    <w:p w:rsidR="007B18A0" w:rsidRDefault="007B18A0">
      <w:pPr>
        <w:ind w:right="-1"/>
        <w:jc w:val="both"/>
        <w:rPr>
          <w:sz w:val="28"/>
          <w:szCs w:val="28"/>
        </w:rPr>
      </w:pPr>
    </w:p>
    <w:p w:rsidR="007B18A0" w:rsidRDefault="00A94DF0">
      <w:pPr>
        <w:rPr>
          <w:b/>
          <w:sz w:val="28"/>
          <w:szCs w:val="28"/>
        </w:rPr>
      </w:pPr>
      <w:r>
        <w:rPr>
          <w:b/>
          <w:sz w:val="28"/>
          <w:szCs w:val="28"/>
        </w:rPr>
        <w:t>«Проект подготовлен и внесен»</w:t>
      </w:r>
    </w:p>
    <w:p w:rsidR="007B18A0" w:rsidRDefault="00A94DF0">
      <w:pPr>
        <w:ind w:right="-1"/>
        <w:jc w:val="both"/>
        <w:rPr>
          <w:bCs/>
          <w:iCs/>
          <w:sz w:val="28"/>
          <w:szCs w:val="28"/>
        </w:rPr>
      </w:pPr>
      <w:r>
        <w:rPr>
          <w:bCs/>
          <w:iCs/>
          <w:sz w:val="28"/>
          <w:szCs w:val="28"/>
        </w:rPr>
        <w:t>Начальник отдела по молодежной политике</w:t>
      </w:r>
    </w:p>
    <w:p w:rsidR="007B18A0" w:rsidRDefault="00A94DF0">
      <w:pPr>
        <w:ind w:right="-1"/>
        <w:jc w:val="both"/>
        <w:rPr>
          <w:sz w:val="28"/>
          <w:szCs w:val="28"/>
        </w:rPr>
      </w:pPr>
      <w:r>
        <w:rPr>
          <w:bCs/>
          <w:iCs/>
          <w:sz w:val="28"/>
          <w:szCs w:val="28"/>
        </w:rPr>
        <w:t>и спорту</w:t>
      </w:r>
      <w:r>
        <w:rPr>
          <w:sz w:val="28"/>
          <w:szCs w:val="28"/>
        </w:rPr>
        <w:t xml:space="preserve"> администрации  </w:t>
      </w:r>
    </w:p>
    <w:p w:rsidR="007B18A0" w:rsidRDefault="00A94DF0">
      <w:pPr>
        <w:ind w:right="-1"/>
        <w:jc w:val="both"/>
        <w:rPr>
          <w:sz w:val="28"/>
          <w:szCs w:val="28"/>
        </w:rPr>
      </w:pPr>
      <w:r>
        <w:rPr>
          <w:sz w:val="28"/>
          <w:szCs w:val="28"/>
        </w:rPr>
        <w:t xml:space="preserve">МО «Красногвардейский район»                                                              </w:t>
      </w:r>
      <w:r>
        <w:rPr>
          <w:bCs/>
          <w:iCs/>
          <w:sz w:val="28"/>
          <w:szCs w:val="28"/>
        </w:rPr>
        <w:tab/>
        <w:t>М.А. Аббасов</w:t>
      </w:r>
    </w:p>
    <w:p w:rsidR="007B18A0" w:rsidRDefault="007B18A0">
      <w:pPr>
        <w:rPr>
          <w:b/>
          <w:sz w:val="28"/>
          <w:szCs w:val="28"/>
        </w:rPr>
      </w:pPr>
    </w:p>
    <w:p w:rsidR="007B18A0" w:rsidRDefault="00A94DF0">
      <w:pPr>
        <w:rPr>
          <w:b/>
          <w:sz w:val="28"/>
          <w:szCs w:val="28"/>
        </w:rPr>
      </w:pPr>
      <w:r>
        <w:rPr>
          <w:b/>
          <w:sz w:val="28"/>
          <w:szCs w:val="28"/>
        </w:rPr>
        <w:t>«СОГЛАСОВАНО»</w:t>
      </w:r>
    </w:p>
    <w:p w:rsidR="007B18A0" w:rsidRDefault="00A94DF0">
      <w:pPr>
        <w:ind w:right="-1"/>
        <w:jc w:val="both"/>
        <w:rPr>
          <w:sz w:val="28"/>
          <w:szCs w:val="28"/>
        </w:rPr>
      </w:pPr>
      <w:r>
        <w:rPr>
          <w:sz w:val="28"/>
          <w:szCs w:val="28"/>
        </w:rPr>
        <w:t>Первый заместитель главы администрации</w:t>
      </w:r>
    </w:p>
    <w:p w:rsidR="007B18A0" w:rsidRDefault="00A94DF0">
      <w:pPr>
        <w:ind w:right="-1"/>
        <w:jc w:val="both"/>
        <w:rPr>
          <w:sz w:val="28"/>
          <w:szCs w:val="28"/>
        </w:rPr>
      </w:pPr>
      <w:r>
        <w:rPr>
          <w:sz w:val="28"/>
          <w:szCs w:val="28"/>
        </w:rPr>
        <w:t>МО «</w:t>
      </w:r>
      <w:r>
        <w:rPr>
          <w:bCs/>
          <w:iCs/>
          <w:sz w:val="28"/>
          <w:szCs w:val="28"/>
        </w:rPr>
        <w:t>Красногвардейский</w:t>
      </w:r>
      <w:r>
        <w:rPr>
          <w:sz w:val="28"/>
          <w:szCs w:val="28"/>
        </w:rPr>
        <w:t xml:space="preserve"> район»</w:t>
      </w:r>
      <w:r>
        <w:rPr>
          <w:sz w:val="28"/>
          <w:szCs w:val="28"/>
        </w:rPr>
        <w:tab/>
      </w:r>
      <w:r>
        <w:rPr>
          <w:sz w:val="28"/>
          <w:szCs w:val="28"/>
        </w:rPr>
        <w:tab/>
      </w:r>
      <w:r>
        <w:rPr>
          <w:sz w:val="28"/>
          <w:szCs w:val="28"/>
        </w:rPr>
        <w:tab/>
        <w:t xml:space="preserve">                                            А.А. Ершов</w:t>
      </w:r>
    </w:p>
    <w:p w:rsidR="007B18A0" w:rsidRDefault="007B18A0">
      <w:pPr>
        <w:ind w:right="-1"/>
        <w:jc w:val="both"/>
        <w:rPr>
          <w:sz w:val="28"/>
          <w:szCs w:val="28"/>
        </w:rPr>
      </w:pPr>
    </w:p>
    <w:p w:rsidR="007B18A0" w:rsidRDefault="00A94DF0">
      <w:pPr>
        <w:ind w:right="-483"/>
        <w:jc w:val="both"/>
        <w:rPr>
          <w:sz w:val="28"/>
          <w:szCs w:val="28"/>
        </w:rPr>
      </w:pPr>
      <w:r>
        <w:rPr>
          <w:sz w:val="28"/>
          <w:szCs w:val="28"/>
        </w:rPr>
        <w:t>Начальник управления финансов</w:t>
      </w:r>
    </w:p>
    <w:p w:rsidR="007B18A0" w:rsidRDefault="00A94DF0">
      <w:pPr>
        <w:ind w:right="-1"/>
        <w:jc w:val="both"/>
        <w:rPr>
          <w:sz w:val="28"/>
          <w:szCs w:val="28"/>
        </w:rPr>
      </w:pPr>
      <w:r>
        <w:rPr>
          <w:sz w:val="28"/>
          <w:szCs w:val="28"/>
        </w:rPr>
        <w:t>администрации МО</w:t>
      </w:r>
    </w:p>
    <w:p w:rsidR="007B18A0" w:rsidRDefault="00A94DF0">
      <w:pPr>
        <w:ind w:right="-1"/>
        <w:jc w:val="both"/>
        <w:rPr>
          <w:sz w:val="28"/>
          <w:szCs w:val="28"/>
        </w:rPr>
      </w:pPr>
      <w:r>
        <w:rPr>
          <w:sz w:val="28"/>
          <w:szCs w:val="28"/>
        </w:rPr>
        <w:t>«Красногвардейский район»</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О.В. Махошева</w:t>
      </w:r>
    </w:p>
    <w:p w:rsidR="007B18A0" w:rsidRDefault="007B18A0">
      <w:pPr>
        <w:ind w:right="-1"/>
        <w:jc w:val="both"/>
        <w:rPr>
          <w:sz w:val="28"/>
          <w:szCs w:val="28"/>
        </w:rPr>
      </w:pPr>
    </w:p>
    <w:p w:rsidR="007B18A0" w:rsidRDefault="00A94DF0">
      <w:pPr>
        <w:rPr>
          <w:sz w:val="28"/>
          <w:szCs w:val="28"/>
        </w:rPr>
      </w:pPr>
      <w:r>
        <w:rPr>
          <w:sz w:val="28"/>
          <w:szCs w:val="28"/>
        </w:rPr>
        <w:t xml:space="preserve">Начальник  </w:t>
      </w:r>
      <w:proofErr w:type="gramStart"/>
      <w:r>
        <w:rPr>
          <w:sz w:val="28"/>
          <w:szCs w:val="28"/>
        </w:rPr>
        <w:t>правового</w:t>
      </w:r>
      <w:proofErr w:type="gramEnd"/>
      <w:r>
        <w:rPr>
          <w:sz w:val="28"/>
          <w:szCs w:val="28"/>
        </w:rPr>
        <w:t xml:space="preserve"> </w:t>
      </w:r>
    </w:p>
    <w:p w:rsidR="007B18A0" w:rsidRDefault="00A94DF0">
      <w:pPr>
        <w:rPr>
          <w:sz w:val="28"/>
          <w:szCs w:val="28"/>
        </w:rPr>
      </w:pPr>
      <w:r>
        <w:rPr>
          <w:sz w:val="28"/>
          <w:szCs w:val="28"/>
        </w:rPr>
        <w:t>отдела администрации МО</w:t>
      </w:r>
    </w:p>
    <w:p w:rsidR="007B18A0" w:rsidRDefault="00A94DF0">
      <w:pPr>
        <w:rPr>
          <w:sz w:val="28"/>
          <w:szCs w:val="28"/>
        </w:rPr>
      </w:pPr>
      <w:r>
        <w:rPr>
          <w:sz w:val="28"/>
          <w:szCs w:val="28"/>
        </w:rPr>
        <w:t>«Красногвардейский район»                                                                       Ю.А. Агаркова</w:t>
      </w:r>
    </w:p>
    <w:p w:rsidR="007B18A0" w:rsidRDefault="007B18A0">
      <w:pPr>
        <w:rPr>
          <w:sz w:val="28"/>
          <w:szCs w:val="28"/>
        </w:rPr>
      </w:pPr>
    </w:p>
    <w:p w:rsidR="007B18A0" w:rsidRDefault="00A94DF0">
      <w:pPr>
        <w:rPr>
          <w:bCs/>
          <w:iCs/>
          <w:sz w:val="28"/>
          <w:szCs w:val="28"/>
        </w:rPr>
      </w:pPr>
      <w:r>
        <w:rPr>
          <w:bCs/>
          <w:iCs/>
          <w:sz w:val="28"/>
          <w:szCs w:val="28"/>
        </w:rPr>
        <w:t xml:space="preserve">Управляющий делами администрации </w:t>
      </w:r>
    </w:p>
    <w:p w:rsidR="007B18A0" w:rsidRDefault="00A94DF0">
      <w:pPr>
        <w:rPr>
          <w:sz w:val="28"/>
          <w:szCs w:val="28"/>
        </w:rPr>
      </w:pPr>
      <w:r>
        <w:rPr>
          <w:bCs/>
          <w:iCs/>
          <w:sz w:val="28"/>
          <w:szCs w:val="28"/>
        </w:rPr>
        <w:t>МО «Красногвардейский район»                                                          А.А. Катбамбетов</w:t>
      </w:r>
      <w:r>
        <w:rPr>
          <w:sz w:val="28"/>
          <w:szCs w:val="28"/>
        </w:rPr>
        <w:t xml:space="preserve">  </w:t>
      </w:r>
    </w:p>
    <w:p w:rsidR="007B18A0" w:rsidRDefault="00A94DF0">
      <w:pPr>
        <w:spacing w:line="283" w:lineRule="exact"/>
        <w:jc w:val="right"/>
      </w:pPr>
      <w:r>
        <w:lastRenderedPageBreak/>
        <w:t xml:space="preserve">Приложение </w:t>
      </w:r>
    </w:p>
    <w:p w:rsidR="007B18A0" w:rsidRDefault="00A94DF0">
      <w:pPr>
        <w:spacing w:line="283" w:lineRule="exact"/>
        <w:jc w:val="right"/>
      </w:pPr>
      <w:r>
        <w:t xml:space="preserve">к постановлению администрации </w:t>
      </w:r>
    </w:p>
    <w:p w:rsidR="007B18A0" w:rsidRDefault="00A94DF0">
      <w:pPr>
        <w:spacing w:line="283" w:lineRule="exact"/>
        <w:jc w:val="right"/>
      </w:pPr>
      <w:r>
        <w:t xml:space="preserve">МО «Красногвардейский  район» </w:t>
      </w:r>
    </w:p>
    <w:p w:rsidR="007B18A0" w:rsidRDefault="00A94DF0">
      <w:pPr>
        <w:spacing w:line="283" w:lineRule="exact"/>
        <w:jc w:val="right"/>
      </w:pPr>
      <w:r>
        <w:rPr>
          <w:u w:val="single"/>
        </w:rPr>
        <w:t>от      _</w:t>
      </w:r>
      <w:r>
        <w:t>________________ №_______</w:t>
      </w:r>
    </w:p>
    <w:p w:rsidR="007B18A0" w:rsidRDefault="007B18A0">
      <w:pPr>
        <w:spacing w:line="283" w:lineRule="exact"/>
        <w:jc w:val="right"/>
      </w:pPr>
    </w:p>
    <w:p w:rsidR="007B18A0" w:rsidRDefault="007B18A0">
      <w:pPr>
        <w:shd w:val="clear" w:color="auto" w:fill="FFFFFF"/>
        <w:ind w:firstLine="902"/>
        <w:jc w:val="right"/>
        <w:rPr>
          <w:b/>
        </w:rPr>
      </w:pPr>
    </w:p>
    <w:p w:rsidR="007B18A0" w:rsidRDefault="007B18A0">
      <w:pPr>
        <w:shd w:val="clear" w:color="auto" w:fill="FFFFFF"/>
        <w:ind w:firstLine="902"/>
        <w:jc w:val="center"/>
        <w:rPr>
          <w:b/>
          <w:sz w:val="28"/>
          <w:szCs w:val="28"/>
        </w:rPr>
      </w:pPr>
    </w:p>
    <w:p w:rsidR="007B18A0" w:rsidRDefault="00A94DF0">
      <w:pPr>
        <w:shd w:val="clear" w:color="auto" w:fill="FFFFFF"/>
        <w:ind w:firstLine="902"/>
        <w:jc w:val="center"/>
        <w:rPr>
          <w:b/>
          <w:sz w:val="28"/>
          <w:szCs w:val="28"/>
        </w:rPr>
      </w:pPr>
      <w:r>
        <w:rPr>
          <w:b/>
          <w:sz w:val="28"/>
          <w:szCs w:val="28"/>
        </w:rPr>
        <w:t xml:space="preserve">Паспорт </w:t>
      </w:r>
    </w:p>
    <w:p w:rsidR="007B18A0" w:rsidRDefault="00A94DF0">
      <w:pPr>
        <w:shd w:val="clear" w:color="auto" w:fill="FFFFFF"/>
        <w:ind w:firstLine="902"/>
        <w:jc w:val="center"/>
        <w:rPr>
          <w:b/>
          <w:sz w:val="28"/>
          <w:szCs w:val="28"/>
        </w:rPr>
      </w:pPr>
      <w:r>
        <w:rPr>
          <w:b/>
          <w:sz w:val="28"/>
          <w:szCs w:val="28"/>
        </w:rPr>
        <w:t xml:space="preserve">муниципальной программы </w:t>
      </w:r>
    </w:p>
    <w:p w:rsidR="007B18A0" w:rsidRDefault="00A94DF0">
      <w:pPr>
        <w:shd w:val="clear" w:color="auto" w:fill="FFFFFF"/>
        <w:ind w:firstLine="902"/>
        <w:jc w:val="center"/>
        <w:rPr>
          <w:b/>
          <w:sz w:val="28"/>
          <w:szCs w:val="28"/>
        </w:rPr>
      </w:pPr>
      <w:r>
        <w:rPr>
          <w:b/>
          <w:sz w:val="28"/>
          <w:szCs w:val="28"/>
        </w:rPr>
        <w:t xml:space="preserve">«Развитие физической культуры, спорта и реализация молодежной политики в муниципальном образовании «Красногвардейский район»  </w:t>
      </w:r>
    </w:p>
    <w:p w:rsidR="007B18A0" w:rsidRDefault="007B18A0">
      <w:pPr>
        <w:shd w:val="clear" w:color="auto" w:fill="FFFFFF"/>
        <w:ind w:firstLine="902"/>
        <w:jc w:val="center"/>
        <w:rPr>
          <w:b/>
          <w:sz w:val="28"/>
          <w:szCs w:val="28"/>
        </w:rPr>
      </w:pPr>
    </w:p>
    <w:tbl>
      <w:tblPr>
        <w:tblW w:w="110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787"/>
        <w:gridCol w:w="991"/>
        <w:gridCol w:w="1134"/>
        <w:gridCol w:w="940"/>
        <w:gridCol w:w="903"/>
        <w:gridCol w:w="850"/>
        <w:gridCol w:w="850"/>
        <w:gridCol w:w="893"/>
      </w:tblGrid>
      <w:tr w:rsidR="007B18A0">
        <w:trPr>
          <w:trHeight w:val="704"/>
        </w:trPr>
        <w:tc>
          <w:tcPr>
            <w:tcW w:w="750"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1.</w:t>
            </w:r>
          </w:p>
        </w:tc>
        <w:tc>
          <w:tcPr>
            <w:tcW w:w="3787" w:type="dxa"/>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Ответственный исполнитель муниципальной программы</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jc w:val="both"/>
              <w:rPr>
                <w:sz w:val="28"/>
                <w:szCs w:val="28"/>
              </w:rPr>
            </w:pPr>
            <w:r>
              <w:rPr>
                <w:sz w:val="28"/>
                <w:szCs w:val="28"/>
              </w:rPr>
              <w:t>Отдел по молодежной политике и спорту администрации муниципального образования «Красногвардейский район»</w:t>
            </w:r>
          </w:p>
        </w:tc>
      </w:tr>
      <w:tr w:rsidR="007B18A0">
        <w:trPr>
          <w:trHeight w:val="704"/>
        </w:trPr>
        <w:tc>
          <w:tcPr>
            <w:tcW w:w="750"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2.</w:t>
            </w:r>
          </w:p>
        </w:tc>
        <w:tc>
          <w:tcPr>
            <w:tcW w:w="3787" w:type="dxa"/>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Соисполнители муниципальной программы</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jc w:val="center"/>
              <w:rPr>
                <w:sz w:val="28"/>
                <w:szCs w:val="28"/>
              </w:rPr>
            </w:pPr>
            <w:r>
              <w:rPr>
                <w:sz w:val="28"/>
                <w:szCs w:val="28"/>
              </w:rPr>
              <w:t>МБУ ДО ДЮСШ</w:t>
            </w:r>
          </w:p>
          <w:p w:rsidR="007B18A0" w:rsidRDefault="00A94DF0">
            <w:pPr>
              <w:jc w:val="center"/>
              <w:rPr>
                <w:sz w:val="28"/>
                <w:szCs w:val="28"/>
              </w:rPr>
            </w:pPr>
            <w:r>
              <w:rPr>
                <w:sz w:val="28"/>
                <w:szCs w:val="28"/>
              </w:rPr>
              <w:t xml:space="preserve"> с. Красногвардейское; управление образования муниципального образования «Красногвардейский район»</w:t>
            </w:r>
          </w:p>
        </w:tc>
      </w:tr>
      <w:tr w:rsidR="007B18A0">
        <w:trPr>
          <w:trHeight w:val="704"/>
        </w:trPr>
        <w:tc>
          <w:tcPr>
            <w:tcW w:w="750"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3.</w:t>
            </w:r>
          </w:p>
        </w:tc>
        <w:tc>
          <w:tcPr>
            <w:tcW w:w="3787" w:type="dxa"/>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Участники муниципальной программы</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jc w:val="both"/>
              <w:rPr>
                <w:sz w:val="28"/>
                <w:szCs w:val="28"/>
              </w:rPr>
            </w:pPr>
            <w:r>
              <w:rPr>
                <w:sz w:val="28"/>
                <w:szCs w:val="28"/>
              </w:rPr>
              <w:t>Управление культуры и кино администрации МО «Красногвардейский район», администрации сельских поселений</w:t>
            </w:r>
          </w:p>
        </w:tc>
      </w:tr>
      <w:tr w:rsidR="007B18A0">
        <w:trPr>
          <w:trHeight w:val="704"/>
        </w:trPr>
        <w:tc>
          <w:tcPr>
            <w:tcW w:w="750"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4.</w:t>
            </w:r>
          </w:p>
        </w:tc>
        <w:tc>
          <w:tcPr>
            <w:tcW w:w="3787" w:type="dxa"/>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Подпрограммы муниципальной программы</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ind w:left="-108"/>
              <w:jc w:val="both"/>
              <w:rPr>
                <w:sz w:val="28"/>
                <w:szCs w:val="28"/>
              </w:rPr>
            </w:pPr>
            <w:r>
              <w:rPr>
                <w:b/>
                <w:sz w:val="28"/>
                <w:szCs w:val="28"/>
              </w:rPr>
              <w:t>Подпрограмма 1.</w:t>
            </w:r>
            <w:r>
              <w:rPr>
                <w:sz w:val="28"/>
                <w:szCs w:val="28"/>
              </w:rPr>
              <w:t xml:space="preserve"> Развитие физической культуры и спорта в муниципальном образовании «Красногвардейский район»</w:t>
            </w:r>
          </w:p>
          <w:p w:rsidR="007B18A0" w:rsidRDefault="00A94DF0">
            <w:pPr>
              <w:ind w:left="-108"/>
              <w:jc w:val="both"/>
              <w:rPr>
                <w:sz w:val="28"/>
                <w:szCs w:val="28"/>
              </w:rPr>
            </w:pPr>
            <w:r>
              <w:rPr>
                <w:b/>
                <w:sz w:val="28"/>
                <w:szCs w:val="28"/>
              </w:rPr>
              <w:t>Подпрограмма 2.</w:t>
            </w:r>
            <w:r>
              <w:rPr>
                <w:sz w:val="28"/>
                <w:szCs w:val="28"/>
              </w:rPr>
              <w:t xml:space="preserve"> Реализация молодежной политики в муниципальном образовании «Красногвардейский район» </w:t>
            </w:r>
          </w:p>
          <w:p w:rsidR="007B18A0" w:rsidRDefault="00A94DF0">
            <w:pPr>
              <w:ind w:left="-108"/>
              <w:jc w:val="both"/>
              <w:rPr>
                <w:sz w:val="28"/>
                <w:szCs w:val="28"/>
              </w:rPr>
            </w:pPr>
            <w:r>
              <w:rPr>
                <w:b/>
                <w:sz w:val="28"/>
                <w:szCs w:val="28"/>
              </w:rPr>
              <w:t>Подпрограмма 3.</w:t>
            </w:r>
            <w:r>
              <w:rPr>
                <w:sz w:val="28"/>
                <w:szCs w:val="28"/>
              </w:rPr>
              <w:t xml:space="preserve"> Поддержка талантливой молодежи и одаренных детей муниципального образования «Красногвардейский район» </w:t>
            </w:r>
          </w:p>
        </w:tc>
      </w:tr>
      <w:tr w:rsidR="007B18A0">
        <w:trPr>
          <w:trHeight w:val="704"/>
        </w:trPr>
        <w:tc>
          <w:tcPr>
            <w:tcW w:w="750"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5.</w:t>
            </w:r>
          </w:p>
        </w:tc>
        <w:tc>
          <w:tcPr>
            <w:tcW w:w="378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Цель муниципальной программы</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spacing w:line="240" w:lineRule="atLeast"/>
              <w:contextualSpacing/>
              <w:jc w:val="both"/>
              <w:rPr>
                <w:sz w:val="28"/>
                <w:szCs w:val="28"/>
              </w:rPr>
            </w:pPr>
            <w:r>
              <w:rPr>
                <w:sz w:val="28"/>
                <w:szCs w:val="28"/>
              </w:rPr>
              <w:t>Мотивация населения Красногвардейского района к систематическим занятиям физической культурой, спортом и развитие потенциала молодежи в интересах развития района, республики, страны, поддержка одаренных детей и талантливой молодежи</w:t>
            </w:r>
          </w:p>
        </w:tc>
      </w:tr>
      <w:tr w:rsidR="007B18A0">
        <w:trPr>
          <w:trHeight w:val="704"/>
        </w:trPr>
        <w:tc>
          <w:tcPr>
            <w:tcW w:w="750"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6.</w:t>
            </w:r>
          </w:p>
        </w:tc>
        <w:tc>
          <w:tcPr>
            <w:tcW w:w="378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Задачи муниципальной программы</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1. Увеличение доли граждан систематически занимающихся физической культурой и спортом, совершенствование системы подготовки спортсменов;</w:t>
            </w:r>
          </w:p>
          <w:p w:rsidR="007B18A0" w:rsidRDefault="00A94DF0">
            <w:pPr>
              <w:pStyle w:val="12"/>
              <w:jc w:val="both"/>
              <w:rPr>
                <w:rFonts w:ascii="Times New Roman" w:hAnsi="Times New Roman"/>
                <w:sz w:val="28"/>
                <w:szCs w:val="28"/>
              </w:rPr>
            </w:pPr>
            <w:r>
              <w:rPr>
                <w:rFonts w:ascii="Times New Roman" w:hAnsi="Times New Roman"/>
                <w:sz w:val="28"/>
                <w:szCs w:val="28"/>
              </w:rPr>
              <w:t>2. Создание условий для успешной социализации и эффективной самореализации молодежи;</w:t>
            </w:r>
          </w:p>
          <w:p w:rsidR="007B18A0" w:rsidRDefault="00A94DF0">
            <w:pPr>
              <w:spacing w:line="240" w:lineRule="atLeast"/>
              <w:contextualSpacing/>
              <w:jc w:val="both"/>
              <w:rPr>
                <w:sz w:val="28"/>
                <w:szCs w:val="28"/>
              </w:rPr>
            </w:pPr>
            <w:r>
              <w:rPr>
                <w:sz w:val="28"/>
                <w:szCs w:val="28"/>
              </w:rPr>
              <w:t xml:space="preserve">3. Создание благоприятных условий для </w:t>
            </w:r>
            <w:r>
              <w:rPr>
                <w:sz w:val="28"/>
                <w:szCs w:val="28"/>
              </w:rPr>
              <w:lastRenderedPageBreak/>
              <w:t>эффективной самореализации талантливой молодежи и одаренных детей муниципального образования «Красногвардейский район».</w:t>
            </w:r>
          </w:p>
        </w:tc>
      </w:tr>
      <w:tr w:rsidR="007B18A0">
        <w:trPr>
          <w:trHeight w:val="704"/>
        </w:trPr>
        <w:tc>
          <w:tcPr>
            <w:tcW w:w="750"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lastRenderedPageBreak/>
              <w:t>7.</w:t>
            </w:r>
          </w:p>
        </w:tc>
        <w:tc>
          <w:tcPr>
            <w:tcW w:w="378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Целевые показатели (индикаторы) муниципальной программы</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xml:space="preserve">1. Увеличение удельного веса населения МО «Красногвардейский район», систематически занимающегося физической культурой и спортом (%); </w:t>
            </w:r>
          </w:p>
          <w:p w:rsidR="007B18A0" w:rsidRDefault="00A94DF0">
            <w:pPr>
              <w:jc w:val="both"/>
              <w:rPr>
                <w:sz w:val="28"/>
                <w:szCs w:val="28"/>
              </w:rPr>
            </w:pPr>
            <w:r>
              <w:rPr>
                <w:sz w:val="28"/>
                <w:szCs w:val="28"/>
              </w:rPr>
              <w:t>2. Количество молодежи, участвующей в мероприятиях направленных на гражданское, патриотическое воспитание, формирование     правовых, культурных и нравственных ценностей среди молодежи, в культурно-досуговых мероприятиях, профилактических мероприятиях, в мероприятиях творческой и интеллектуальной направленности, в мероприятиях, направленных на формирование здорового образа жизни (чел.);</w:t>
            </w:r>
          </w:p>
          <w:p w:rsidR="007B18A0" w:rsidRDefault="00A94DF0">
            <w:pPr>
              <w:jc w:val="both"/>
              <w:rPr>
                <w:sz w:val="28"/>
                <w:szCs w:val="28"/>
              </w:rPr>
            </w:pPr>
            <w:r>
              <w:rPr>
                <w:sz w:val="28"/>
                <w:szCs w:val="28"/>
              </w:rPr>
              <w:t>3. Увеличение количества талантливой молодежи одаренных детей, детских или молодежных общественных объединений в различных областях деятельности, получивших единовременное поощрение (стипендию);</w:t>
            </w:r>
          </w:p>
        </w:tc>
      </w:tr>
      <w:tr w:rsidR="007B18A0">
        <w:trPr>
          <w:trHeight w:val="704"/>
        </w:trPr>
        <w:tc>
          <w:tcPr>
            <w:tcW w:w="750"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8.</w:t>
            </w:r>
          </w:p>
        </w:tc>
        <w:tc>
          <w:tcPr>
            <w:tcW w:w="378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Этапы и сроки реализации муниципальной программы</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rPr>
                <w:sz w:val="28"/>
                <w:szCs w:val="28"/>
              </w:rPr>
            </w:pPr>
            <w:r>
              <w:rPr>
                <w:sz w:val="28"/>
                <w:szCs w:val="28"/>
              </w:rPr>
              <w:t>Программа реализуется  в 2021-2027 годах</w:t>
            </w:r>
          </w:p>
        </w:tc>
      </w:tr>
      <w:tr w:rsidR="007B18A0">
        <w:trPr>
          <w:trHeight w:val="704"/>
        </w:trPr>
        <w:tc>
          <w:tcPr>
            <w:tcW w:w="750" w:type="dxa"/>
            <w:tcBorders>
              <w:top w:val="single" w:sz="4" w:space="0" w:color="auto"/>
              <w:left w:val="single" w:sz="4" w:space="0" w:color="auto"/>
              <w:right w:val="single" w:sz="4" w:space="0" w:color="auto"/>
            </w:tcBorders>
          </w:tcPr>
          <w:p w:rsidR="007B18A0" w:rsidRDefault="00A94DF0">
            <w:pPr>
              <w:rPr>
                <w:b/>
                <w:sz w:val="28"/>
                <w:szCs w:val="28"/>
              </w:rPr>
            </w:pPr>
            <w:r>
              <w:rPr>
                <w:b/>
                <w:sz w:val="28"/>
                <w:szCs w:val="28"/>
              </w:rPr>
              <w:t>9.</w:t>
            </w:r>
          </w:p>
        </w:tc>
        <w:tc>
          <w:tcPr>
            <w:tcW w:w="3787" w:type="dxa"/>
            <w:vMerge w:val="restart"/>
            <w:tcBorders>
              <w:top w:val="single" w:sz="4" w:space="0" w:color="auto"/>
              <w:left w:val="single" w:sz="4" w:space="0" w:color="auto"/>
              <w:right w:val="single" w:sz="4" w:space="0" w:color="auto"/>
            </w:tcBorders>
          </w:tcPr>
          <w:p w:rsidR="007B18A0" w:rsidRDefault="00A94DF0">
            <w:pPr>
              <w:rPr>
                <w:b/>
                <w:sz w:val="28"/>
                <w:szCs w:val="28"/>
              </w:rPr>
            </w:pPr>
            <w:r>
              <w:rPr>
                <w:b/>
                <w:sz w:val="28"/>
                <w:szCs w:val="28"/>
              </w:rPr>
              <w:t>Объемы финансирования муниципальной программы, в том числе подпрограмм</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xml:space="preserve">Финансирование программы осуществляется из средств бюджета муниципального образования «Красногвардейский район» </w:t>
            </w:r>
          </w:p>
        </w:tc>
      </w:tr>
      <w:tr w:rsidR="007B18A0">
        <w:trPr>
          <w:trHeight w:val="363"/>
        </w:trPr>
        <w:tc>
          <w:tcPr>
            <w:tcW w:w="750" w:type="dxa"/>
            <w:tcBorders>
              <w:left w:val="single" w:sz="4" w:space="0" w:color="auto"/>
              <w:bottom w:val="single" w:sz="4" w:space="0" w:color="auto"/>
              <w:right w:val="single" w:sz="4" w:space="0" w:color="auto"/>
            </w:tcBorders>
          </w:tcPr>
          <w:p w:rsidR="007B18A0" w:rsidRDefault="007B18A0">
            <w:pPr>
              <w:rPr>
                <w:b/>
                <w:sz w:val="28"/>
                <w:szCs w:val="28"/>
              </w:rPr>
            </w:pPr>
          </w:p>
        </w:tc>
        <w:tc>
          <w:tcPr>
            <w:tcW w:w="3787" w:type="dxa"/>
            <w:vMerge/>
            <w:tcBorders>
              <w:left w:val="single" w:sz="4" w:space="0" w:color="auto"/>
              <w:bottom w:val="single" w:sz="4" w:space="0" w:color="auto"/>
              <w:right w:val="single" w:sz="4" w:space="0" w:color="auto"/>
            </w:tcBorders>
          </w:tcPr>
          <w:p w:rsidR="007B18A0" w:rsidRDefault="007B18A0">
            <w:pPr>
              <w:rPr>
                <w:b/>
                <w:sz w:val="28"/>
                <w:szCs w:val="28"/>
              </w:rPr>
            </w:pPr>
          </w:p>
        </w:tc>
        <w:tc>
          <w:tcPr>
            <w:tcW w:w="991" w:type="dxa"/>
            <w:tcBorders>
              <w:top w:val="single" w:sz="4" w:space="0" w:color="auto"/>
              <w:left w:val="single" w:sz="4" w:space="0" w:color="auto"/>
              <w:bottom w:val="single" w:sz="4" w:space="0" w:color="auto"/>
              <w:right w:val="single" w:sz="4" w:space="0" w:color="auto"/>
            </w:tcBorders>
          </w:tcPr>
          <w:p w:rsidR="007B18A0" w:rsidRDefault="00A94DF0">
            <w:pPr>
              <w:jc w:val="center"/>
              <w:rPr>
                <w:sz w:val="23"/>
                <w:szCs w:val="23"/>
              </w:rPr>
            </w:pPr>
            <w:r>
              <w:rPr>
                <w:b/>
                <w:bCs/>
                <w:sz w:val="27"/>
                <w:szCs w:val="27"/>
                <w:lang w:bidi="ru-RU"/>
              </w:rPr>
              <w:t>2021 год</w:t>
            </w:r>
          </w:p>
        </w:tc>
        <w:tc>
          <w:tcPr>
            <w:tcW w:w="1134" w:type="dxa"/>
            <w:tcBorders>
              <w:top w:val="single" w:sz="4" w:space="0" w:color="000000"/>
              <w:left w:val="single" w:sz="4" w:space="0" w:color="000000"/>
              <w:bottom w:val="single" w:sz="4" w:space="0" w:color="000000"/>
              <w:right w:val="single" w:sz="4" w:space="0" w:color="000000"/>
            </w:tcBorders>
          </w:tcPr>
          <w:p w:rsidR="007B18A0" w:rsidRDefault="00A94DF0">
            <w:pPr>
              <w:jc w:val="center"/>
              <w:rPr>
                <w:sz w:val="23"/>
                <w:szCs w:val="23"/>
              </w:rPr>
            </w:pPr>
            <w:r>
              <w:rPr>
                <w:b/>
                <w:bCs/>
                <w:sz w:val="27"/>
                <w:szCs w:val="27"/>
                <w:lang w:bidi="ru-RU"/>
              </w:rPr>
              <w:t>2022 год</w:t>
            </w:r>
          </w:p>
        </w:tc>
        <w:tc>
          <w:tcPr>
            <w:tcW w:w="940" w:type="dxa"/>
            <w:tcBorders>
              <w:top w:val="single" w:sz="4" w:space="0" w:color="000000"/>
              <w:left w:val="single" w:sz="4" w:space="0" w:color="000000"/>
              <w:bottom w:val="single" w:sz="4" w:space="0" w:color="000000"/>
              <w:right w:val="single" w:sz="4" w:space="0" w:color="000000"/>
            </w:tcBorders>
          </w:tcPr>
          <w:p w:rsidR="007B18A0" w:rsidRDefault="00A94DF0">
            <w:pPr>
              <w:jc w:val="center"/>
              <w:rPr>
                <w:sz w:val="23"/>
                <w:szCs w:val="23"/>
              </w:rPr>
            </w:pPr>
            <w:r>
              <w:rPr>
                <w:b/>
                <w:bCs/>
                <w:sz w:val="27"/>
                <w:szCs w:val="27"/>
                <w:lang w:bidi="ru-RU"/>
              </w:rPr>
              <w:t>2023 год</w:t>
            </w:r>
          </w:p>
        </w:tc>
        <w:tc>
          <w:tcPr>
            <w:tcW w:w="903" w:type="dxa"/>
            <w:tcBorders>
              <w:top w:val="single" w:sz="4" w:space="0" w:color="000000"/>
              <w:left w:val="single" w:sz="4" w:space="0" w:color="000000"/>
              <w:bottom w:val="single" w:sz="4" w:space="0" w:color="000000"/>
              <w:right w:val="single" w:sz="4" w:space="0" w:color="000000"/>
            </w:tcBorders>
          </w:tcPr>
          <w:p w:rsidR="007B18A0" w:rsidRDefault="00A94DF0">
            <w:pPr>
              <w:pStyle w:val="af8"/>
              <w:jc w:val="center"/>
              <w:rPr>
                <w:rFonts w:ascii="Times New Roman" w:hAnsi="Times New Roman" w:cs="Times New Roman"/>
                <w:b/>
                <w:sz w:val="28"/>
                <w:szCs w:val="28"/>
              </w:rPr>
            </w:pPr>
            <w:r>
              <w:rPr>
                <w:rFonts w:ascii="Times New Roman" w:hAnsi="Times New Roman" w:cs="Times New Roman"/>
                <w:b/>
                <w:sz w:val="28"/>
                <w:szCs w:val="28"/>
              </w:rPr>
              <w:t>2024 год</w:t>
            </w:r>
          </w:p>
        </w:tc>
        <w:tc>
          <w:tcPr>
            <w:tcW w:w="850" w:type="dxa"/>
            <w:tcBorders>
              <w:top w:val="single" w:sz="4" w:space="0" w:color="auto"/>
              <w:left w:val="single" w:sz="4" w:space="0" w:color="auto"/>
              <w:bottom w:val="single" w:sz="4" w:space="0" w:color="auto"/>
              <w:right w:val="single" w:sz="4" w:space="0" w:color="auto"/>
            </w:tcBorders>
          </w:tcPr>
          <w:p w:rsidR="007B18A0" w:rsidRDefault="00A94DF0">
            <w:pPr>
              <w:pStyle w:val="af8"/>
              <w:jc w:val="center"/>
              <w:rPr>
                <w:rFonts w:ascii="Times New Roman" w:hAnsi="Times New Roman" w:cs="Times New Roman"/>
                <w:b/>
                <w:sz w:val="28"/>
                <w:szCs w:val="28"/>
              </w:rPr>
            </w:pPr>
            <w:r>
              <w:rPr>
                <w:rFonts w:ascii="Times New Roman" w:hAnsi="Times New Roman" w:cs="Times New Roman"/>
                <w:b/>
                <w:sz w:val="28"/>
                <w:szCs w:val="28"/>
              </w:rPr>
              <w:t>2025 год</w:t>
            </w:r>
          </w:p>
        </w:tc>
        <w:tc>
          <w:tcPr>
            <w:tcW w:w="850" w:type="dxa"/>
            <w:tcBorders>
              <w:top w:val="single" w:sz="4" w:space="0" w:color="auto"/>
              <w:left w:val="single" w:sz="4" w:space="0" w:color="auto"/>
              <w:bottom w:val="single" w:sz="4" w:space="0" w:color="auto"/>
              <w:right w:val="single" w:sz="4" w:space="0" w:color="auto"/>
            </w:tcBorders>
          </w:tcPr>
          <w:p w:rsidR="007B18A0" w:rsidRDefault="00A94DF0">
            <w:pPr>
              <w:pStyle w:val="af8"/>
              <w:jc w:val="center"/>
              <w:rPr>
                <w:rFonts w:ascii="Times New Roman" w:hAnsi="Times New Roman" w:cs="Times New Roman"/>
                <w:b/>
                <w:sz w:val="28"/>
                <w:szCs w:val="28"/>
              </w:rPr>
            </w:pPr>
            <w:r>
              <w:rPr>
                <w:rFonts w:ascii="Times New Roman" w:hAnsi="Times New Roman" w:cs="Times New Roman"/>
                <w:b/>
                <w:sz w:val="28"/>
                <w:szCs w:val="28"/>
              </w:rPr>
              <w:t>2026 год</w:t>
            </w:r>
          </w:p>
        </w:tc>
        <w:tc>
          <w:tcPr>
            <w:tcW w:w="893" w:type="dxa"/>
            <w:tcBorders>
              <w:top w:val="single" w:sz="4" w:space="0" w:color="auto"/>
              <w:left w:val="single" w:sz="4" w:space="0" w:color="auto"/>
              <w:bottom w:val="single" w:sz="4" w:space="0" w:color="auto"/>
              <w:right w:val="single" w:sz="4" w:space="0" w:color="auto"/>
            </w:tcBorders>
          </w:tcPr>
          <w:p w:rsidR="007B18A0" w:rsidRDefault="00A94DF0">
            <w:pPr>
              <w:pStyle w:val="af8"/>
              <w:jc w:val="center"/>
              <w:rPr>
                <w:rFonts w:ascii="Times New Roman" w:hAnsi="Times New Roman" w:cs="Times New Roman"/>
                <w:b/>
                <w:sz w:val="28"/>
                <w:szCs w:val="28"/>
              </w:rPr>
            </w:pPr>
            <w:r>
              <w:rPr>
                <w:rFonts w:ascii="Times New Roman" w:hAnsi="Times New Roman" w:cs="Times New Roman"/>
                <w:b/>
                <w:sz w:val="28"/>
                <w:szCs w:val="28"/>
              </w:rPr>
              <w:t>2027 год</w:t>
            </w:r>
          </w:p>
        </w:tc>
      </w:tr>
      <w:tr w:rsidR="007B18A0">
        <w:trPr>
          <w:trHeight w:val="361"/>
        </w:trPr>
        <w:tc>
          <w:tcPr>
            <w:tcW w:w="750" w:type="dxa"/>
            <w:tcBorders>
              <w:left w:val="single" w:sz="4" w:space="0" w:color="auto"/>
              <w:bottom w:val="single" w:sz="4" w:space="0" w:color="auto"/>
              <w:right w:val="single" w:sz="4" w:space="0" w:color="auto"/>
            </w:tcBorders>
          </w:tcPr>
          <w:p w:rsidR="007B18A0" w:rsidRDefault="007B18A0">
            <w:pPr>
              <w:rPr>
                <w:b/>
                <w:sz w:val="28"/>
                <w:szCs w:val="28"/>
              </w:rPr>
            </w:pPr>
          </w:p>
        </w:tc>
        <w:tc>
          <w:tcPr>
            <w:tcW w:w="3787" w:type="dxa"/>
            <w:tcBorders>
              <w:left w:val="single" w:sz="4" w:space="0" w:color="auto"/>
              <w:bottom w:val="single" w:sz="4" w:space="0" w:color="auto"/>
              <w:right w:val="single" w:sz="4" w:space="0" w:color="auto"/>
            </w:tcBorders>
          </w:tcPr>
          <w:p w:rsidR="007B18A0" w:rsidRDefault="00A94DF0">
            <w:pPr>
              <w:rPr>
                <w:b/>
                <w:sz w:val="28"/>
                <w:szCs w:val="28"/>
              </w:rPr>
            </w:pPr>
            <w:r>
              <w:rPr>
                <w:b/>
                <w:sz w:val="28"/>
                <w:szCs w:val="28"/>
              </w:rPr>
              <w:t>Объемы:</w:t>
            </w:r>
          </w:p>
        </w:tc>
        <w:tc>
          <w:tcPr>
            <w:tcW w:w="991" w:type="dxa"/>
            <w:tcBorders>
              <w:top w:val="single" w:sz="4" w:space="0" w:color="auto"/>
              <w:left w:val="single" w:sz="4" w:space="0" w:color="auto"/>
              <w:bottom w:val="single" w:sz="4" w:space="0" w:color="auto"/>
              <w:right w:val="single" w:sz="4" w:space="0" w:color="auto"/>
            </w:tcBorders>
          </w:tcPr>
          <w:p w:rsidR="007B18A0" w:rsidRDefault="00A94DF0">
            <w:pPr>
              <w:jc w:val="center"/>
              <w:rPr>
                <w:sz w:val="23"/>
                <w:szCs w:val="23"/>
              </w:rPr>
            </w:pPr>
            <w:r>
              <w:rPr>
                <w:b/>
                <w:bCs/>
                <w:sz w:val="27"/>
                <w:szCs w:val="27"/>
                <w:lang w:bidi="ru-RU"/>
              </w:rPr>
              <w:t>592,4 руб.</w:t>
            </w:r>
          </w:p>
        </w:tc>
        <w:tc>
          <w:tcPr>
            <w:tcW w:w="1134" w:type="dxa"/>
            <w:tcBorders>
              <w:top w:val="single" w:sz="4" w:space="0" w:color="000000"/>
              <w:left w:val="single" w:sz="4" w:space="0" w:color="000000"/>
              <w:bottom w:val="single" w:sz="4" w:space="0" w:color="000000"/>
              <w:right w:val="single" w:sz="4" w:space="0" w:color="000000"/>
            </w:tcBorders>
          </w:tcPr>
          <w:p w:rsidR="007B18A0" w:rsidRDefault="00A94DF0">
            <w:pPr>
              <w:jc w:val="center"/>
              <w:rPr>
                <w:sz w:val="23"/>
                <w:szCs w:val="23"/>
              </w:rPr>
            </w:pPr>
            <w:r>
              <w:rPr>
                <w:b/>
                <w:bCs/>
                <w:sz w:val="27"/>
                <w:szCs w:val="27"/>
                <w:lang w:bidi="ru-RU"/>
              </w:rPr>
              <w:t>732,3 тыс. руб.</w:t>
            </w:r>
          </w:p>
        </w:tc>
        <w:tc>
          <w:tcPr>
            <w:tcW w:w="940" w:type="dxa"/>
            <w:tcBorders>
              <w:top w:val="single" w:sz="4" w:space="0" w:color="000000"/>
              <w:left w:val="single" w:sz="4" w:space="0" w:color="000000"/>
              <w:bottom w:val="single" w:sz="4" w:space="0" w:color="000000"/>
              <w:right w:val="single" w:sz="4" w:space="0" w:color="000000"/>
            </w:tcBorders>
          </w:tcPr>
          <w:p w:rsidR="007B18A0" w:rsidRDefault="00A94DF0">
            <w:pPr>
              <w:jc w:val="center"/>
              <w:rPr>
                <w:sz w:val="23"/>
                <w:szCs w:val="23"/>
              </w:rPr>
            </w:pPr>
            <w:r>
              <w:rPr>
                <w:b/>
                <w:bCs/>
                <w:sz w:val="27"/>
                <w:szCs w:val="27"/>
                <w:lang w:bidi="ru-RU"/>
              </w:rPr>
              <w:t>946,0 тыс. руб.</w:t>
            </w:r>
          </w:p>
        </w:tc>
        <w:tc>
          <w:tcPr>
            <w:tcW w:w="903" w:type="dxa"/>
            <w:tcBorders>
              <w:top w:val="single" w:sz="4" w:space="0" w:color="000000"/>
              <w:left w:val="single" w:sz="4" w:space="0" w:color="000000"/>
              <w:bottom w:val="single" w:sz="4" w:space="0" w:color="000000"/>
              <w:right w:val="single" w:sz="4" w:space="0" w:color="000000"/>
            </w:tcBorders>
          </w:tcPr>
          <w:p w:rsidR="007B18A0" w:rsidRDefault="00A94DF0">
            <w:pPr>
              <w:jc w:val="center"/>
              <w:rPr>
                <w:b/>
                <w:sz w:val="27"/>
                <w:szCs w:val="27"/>
              </w:rPr>
            </w:pPr>
            <w:r>
              <w:rPr>
                <w:b/>
                <w:sz w:val="27"/>
                <w:szCs w:val="27"/>
              </w:rPr>
              <w:t>1 080,0 </w:t>
            </w:r>
          </w:p>
          <w:p w:rsidR="007B18A0" w:rsidRDefault="00A94DF0">
            <w:pPr>
              <w:jc w:val="center"/>
              <w:rPr>
                <w:b/>
                <w:color w:val="FF0000"/>
                <w:sz w:val="27"/>
                <w:szCs w:val="27"/>
              </w:rPr>
            </w:pPr>
            <w:r>
              <w:rPr>
                <w:b/>
                <w:sz w:val="27"/>
                <w:szCs w:val="27"/>
              </w:rPr>
              <w:t>тыс. руб.</w:t>
            </w:r>
          </w:p>
        </w:tc>
        <w:tc>
          <w:tcPr>
            <w:tcW w:w="850" w:type="dxa"/>
            <w:tcBorders>
              <w:top w:val="single" w:sz="4" w:space="0" w:color="auto"/>
              <w:left w:val="single" w:sz="4" w:space="0" w:color="auto"/>
              <w:bottom w:val="single" w:sz="4" w:space="0" w:color="auto"/>
              <w:right w:val="single" w:sz="4" w:space="0" w:color="auto"/>
            </w:tcBorders>
          </w:tcPr>
          <w:p w:rsidR="007B18A0" w:rsidRDefault="00A94DF0">
            <w:pPr>
              <w:jc w:val="center"/>
              <w:rPr>
                <w:b/>
                <w:sz w:val="27"/>
                <w:szCs w:val="27"/>
              </w:rPr>
            </w:pPr>
            <w:r>
              <w:rPr>
                <w:b/>
                <w:sz w:val="27"/>
                <w:szCs w:val="27"/>
              </w:rPr>
              <w:t>1 180,0</w:t>
            </w:r>
          </w:p>
          <w:p w:rsidR="007B18A0" w:rsidRDefault="00A94DF0">
            <w:pPr>
              <w:jc w:val="center"/>
              <w:rPr>
                <w:b/>
                <w:sz w:val="27"/>
                <w:szCs w:val="27"/>
              </w:rPr>
            </w:pPr>
            <w:r>
              <w:rPr>
                <w:b/>
                <w:sz w:val="27"/>
                <w:szCs w:val="27"/>
              </w:rPr>
              <w:t> тыс. руб.</w:t>
            </w:r>
          </w:p>
        </w:tc>
        <w:tc>
          <w:tcPr>
            <w:tcW w:w="850" w:type="dxa"/>
            <w:tcBorders>
              <w:top w:val="single" w:sz="4" w:space="0" w:color="auto"/>
              <w:left w:val="single" w:sz="4" w:space="0" w:color="auto"/>
              <w:bottom w:val="single" w:sz="4" w:space="0" w:color="auto"/>
              <w:right w:val="single" w:sz="4" w:space="0" w:color="auto"/>
            </w:tcBorders>
          </w:tcPr>
          <w:p w:rsidR="007B18A0" w:rsidRDefault="00A94DF0">
            <w:pPr>
              <w:jc w:val="center"/>
              <w:rPr>
                <w:b/>
                <w:sz w:val="28"/>
                <w:szCs w:val="28"/>
              </w:rPr>
            </w:pPr>
            <w:r>
              <w:rPr>
                <w:b/>
                <w:sz w:val="28"/>
                <w:szCs w:val="28"/>
              </w:rPr>
              <w:t>1 695,0 </w:t>
            </w:r>
          </w:p>
          <w:p w:rsidR="007B18A0" w:rsidRDefault="00A94DF0">
            <w:pPr>
              <w:jc w:val="center"/>
              <w:rPr>
                <w:b/>
                <w:sz w:val="28"/>
                <w:szCs w:val="28"/>
              </w:rPr>
            </w:pPr>
            <w:r>
              <w:rPr>
                <w:b/>
                <w:sz w:val="28"/>
                <w:szCs w:val="28"/>
              </w:rPr>
              <w:t>тыс. руб</w:t>
            </w:r>
            <w:r>
              <w:rPr>
                <w:b/>
              </w:rPr>
              <w:t>.</w:t>
            </w:r>
          </w:p>
        </w:tc>
        <w:tc>
          <w:tcPr>
            <w:tcW w:w="893" w:type="dxa"/>
            <w:tcBorders>
              <w:top w:val="single" w:sz="4" w:space="0" w:color="auto"/>
              <w:left w:val="single" w:sz="4" w:space="0" w:color="auto"/>
              <w:bottom w:val="single" w:sz="4" w:space="0" w:color="auto"/>
              <w:right w:val="single" w:sz="4" w:space="0" w:color="auto"/>
            </w:tcBorders>
          </w:tcPr>
          <w:p w:rsidR="007B18A0" w:rsidRDefault="00A94DF0">
            <w:pPr>
              <w:jc w:val="center"/>
              <w:rPr>
                <w:b/>
                <w:sz w:val="28"/>
                <w:szCs w:val="28"/>
              </w:rPr>
            </w:pPr>
            <w:r>
              <w:rPr>
                <w:b/>
                <w:sz w:val="28"/>
                <w:szCs w:val="28"/>
              </w:rPr>
              <w:t>1 845,0 тыс. руб.</w:t>
            </w:r>
          </w:p>
          <w:p w:rsidR="007B18A0" w:rsidRDefault="007B18A0">
            <w:pPr>
              <w:jc w:val="center"/>
              <w:rPr>
                <w:b/>
                <w:sz w:val="28"/>
                <w:szCs w:val="28"/>
              </w:rPr>
            </w:pPr>
          </w:p>
        </w:tc>
      </w:tr>
      <w:tr w:rsidR="007B18A0">
        <w:trPr>
          <w:trHeight w:val="361"/>
        </w:trPr>
        <w:tc>
          <w:tcPr>
            <w:tcW w:w="750" w:type="dxa"/>
            <w:tcBorders>
              <w:left w:val="single" w:sz="4" w:space="0" w:color="auto"/>
              <w:bottom w:val="single" w:sz="4" w:space="0" w:color="auto"/>
              <w:right w:val="single" w:sz="4" w:space="0" w:color="auto"/>
            </w:tcBorders>
          </w:tcPr>
          <w:p w:rsidR="007B18A0" w:rsidRDefault="007B18A0">
            <w:pPr>
              <w:rPr>
                <w:b/>
                <w:sz w:val="28"/>
                <w:szCs w:val="28"/>
              </w:rPr>
            </w:pPr>
          </w:p>
        </w:tc>
        <w:tc>
          <w:tcPr>
            <w:tcW w:w="3787" w:type="dxa"/>
            <w:tcBorders>
              <w:left w:val="single" w:sz="4" w:space="0" w:color="auto"/>
              <w:bottom w:val="single" w:sz="4" w:space="0" w:color="auto"/>
              <w:right w:val="single" w:sz="4" w:space="0" w:color="auto"/>
            </w:tcBorders>
          </w:tcPr>
          <w:p w:rsidR="007B18A0" w:rsidRDefault="00A94DF0">
            <w:pPr>
              <w:rPr>
                <w:b/>
                <w:sz w:val="28"/>
                <w:szCs w:val="28"/>
              </w:rPr>
            </w:pPr>
            <w:r>
              <w:rPr>
                <w:b/>
                <w:sz w:val="28"/>
                <w:szCs w:val="28"/>
              </w:rPr>
              <w:t>Итого:</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pStyle w:val="af8"/>
              <w:jc w:val="center"/>
              <w:rPr>
                <w:rFonts w:ascii="Times New Roman" w:hAnsi="Times New Roman" w:cs="Times New Roman"/>
                <w:b/>
                <w:sz w:val="28"/>
                <w:szCs w:val="28"/>
              </w:rPr>
            </w:pPr>
            <w:r>
              <w:rPr>
                <w:rFonts w:ascii="Times New Roman" w:hAnsi="Times New Roman" w:cs="Times New Roman"/>
                <w:b/>
                <w:sz w:val="28"/>
                <w:szCs w:val="28"/>
              </w:rPr>
              <w:t>8 070,7 тыс. руб.</w:t>
            </w:r>
          </w:p>
        </w:tc>
      </w:tr>
      <w:tr w:rsidR="007B18A0">
        <w:trPr>
          <w:trHeight w:val="557"/>
        </w:trPr>
        <w:tc>
          <w:tcPr>
            <w:tcW w:w="750" w:type="dxa"/>
            <w:tcBorders>
              <w:top w:val="single" w:sz="4" w:space="0" w:color="auto"/>
              <w:left w:val="single" w:sz="4" w:space="0" w:color="auto"/>
              <w:right w:val="single" w:sz="4" w:space="0" w:color="auto"/>
            </w:tcBorders>
          </w:tcPr>
          <w:p w:rsidR="007B18A0" w:rsidRDefault="00A94DF0">
            <w:pPr>
              <w:rPr>
                <w:b/>
                <w:sz w:val="28"/>
                <w:szCs w:val="28"/>
              </w:rPr>
            </w:pPr>
            <w:r>
              <w:rPr>
                <w:b/>
                <w:sz w:val="28"/>
                <w:szCs w:val="28"/>
              </w:rPr>
              <w:t>10.</w:t>
            </w:r>
          </w:p>
        </w:tc>
        <w:tc>
          <w:tcPr>
            <w:tcW w:w="3787" w:type="dxa"/>
            <w:vMerge w:val="restart"/>
            <w:tcBorders>
              <w:top w:val="single" w:sz="4" w:space="0" w:color="auto"/>
              <w:left w:val="single" w:sz="4" w:space="0" w:color="auto"/>
              <w:right w:val="single" w:sz="4" w:space="0" w:color="auto"/>
            </w:tcBorders>
          </w:tcPr>
          <w:p w:rsidR="007B18A0" w:rsidRDefault="00A94DF0">
            <w:pPr>
              <w:rPr>
                <w:b/>
                <w:sz w:val="28"/>
                <w:szCs w:val="28"/>
              </w:rPr>
            </w:pPr>
            <w:r>
              <w:rPr>
                <w:b/>
                <w:sz w:val="28"/>
                <w:szCs w:val="28"/>
              </w:rPr>
              <w:t>Объем бюджетных ассигнований подпрограмм</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Подпрограмма 1. «Развитие физической культуры и спорта в  муниципальном образовании «Красногвардейский район»</w:t>
            </w:r>
          </w:p>
          <w:p w:rsidR="007B18A0" w:rsidRDefault="00A94DF0">
            <w:pPr>
              <w:jc w:val="both"/>
              <w:rPr>
                <w:sz w:val="28"/>
                <w:szCs w:val="28"/>
              </w:rPr>
            </w:pPr>
            <w:r>
              <w:rPr>
                <w:sz w:val="28"/>
                <w:szCs w:val="28"/>
              </w:rPr>
              <w:t>осуществляется из средств бюджета муниципального образования «Красногвардейский район» в размере</w:t>
            </w:r>
            <w:r>
              <w:rPr>
                <w:color w:val="FF0000"/>
                <w:sz w:val="28"/>
                <w:szCs w:val="28"/>
              </w:rPr>
              <w:t xml:space="preserve"> </w:t>
            </w:r>
            <w:r w:rsidRPr="00A94DF0">
              <w:rPr>
                <w:color w:val="000000"/>
                <w:sz w:val="28"/>
                <w:szCs w:val="28"/>
              </w:rPr>
              <w:t>7 128,9</w:t>
            </w:r>
            <w:r>
              <w:rPr>
                <w:sz w:val="28"/>
                <w:szCs w:val="28"/>
              </w:rPr>
              <w:t xml:space="preserve"> тыс. рублей  в т.ч. по годам:</w:t>
            </w:r>
          </w:p>
          <w:p w:rsidR="007B18A0" w:rsidRDefault="00A94DF0">
            <w:pPr>
              <w:pStyle w:val="aff2"/>
              <w:rPr>
                <w:rFonts w:ascii="Times New Roman" w:hAnsi="Times New Roman" w:cs="Times New Roman"/>
                <w:sz w:val="23"/>
                <w:szCs w:val="23"/>
              </w:rPr>
            </w:pPr>
            <w:r>
              <w:rPr>
                <w:rFonts w:ascii="Times New Roman" w:hAnsi="Times New Roman" w:cs="Times New Roman"/>
                <w:sz w:val="28"/>
                <w:szCs w:val="28"/>
                <w:lang w:bidi="ru-RU"/>
              </w:rPr>
              <w:t>2021 г. - 557,4 тыс. руб.</w:t>
            </w:r>
          </w:p>
          <w:p w:rsidR="007B18A0" w:rsidRDefault="00A94DF0">
            <w:pPr>
              <w:pStyle w:val="aff2"/>
              <w:rPr>
                <w:rFonts w:ascii="Times New Roman" w:hAnsi="Times New Roman" w:cs="Times New Roman"/>
                <w:sz w:val="23"/>
                <w:szCs w:val="23"/>
              </w:rPr>
            </w:pPr>
            <w:r>
              <w:rPr>
                <w:rFonts w:ascii="Times New Roman" w:hAnsi="Times New Roman" w:cs="Times New Roman"/>
                <w:sz w:val="28"/>
                <w:szCs w:val="28"/>
                <w:lang w:bidi="ru-RU"/>
              </w:rPr>
              <w:t>2022 г. - 637,3 тыс. руб.</w:t>
            </w:r>
          </w:p>
          <w:p w:rsidR="007B18A0" w:rsidRDefault="00A94DF0">
            <w:pPr>
              <w:pStyle w:val="aff2"/>
              <w:rPr>
                <w:rFonts w:ascii="Times New Roman" w:hAnsi="Times New Roman" w:cs="Times New Roman"/>
                <w:sz w:val="23"/>
                <w:szCs w:val="23"/>
              </w:rPr>
            </w:pPr>
            <w:r>
              <w:rPr>
                <w:rFonts w:ascii="Times New Roman" w:hAnsi="Times New Roman" w:cs="Times New Roman"/>
                <w:sz w:val="28"/>
                <w:szCs w:val="28"/>
                <w:lang w:bidi="ru-RU"/>
              </w:rPr>
              <w:lastRenderedPageBreak/>
              <w:t>2023 г. - 835,0 тыс. руб.</w:t>
            </w:r>
          </w:p>
          <w:p w:rsidR="007B18A0" w:rsidRDefault="00A94DF0">
            <w:pPr>
              <w:jc w:val="both"/>
              <w:rPr>
                <w:sz w:val="28"/>
                <w:szCs w:val="28"/>
              </w:rPr>
            </w:pPr>
            <w:r>
              <w:rPr>
                <w:sz w:val="28"/>
                <w:szCs w:val="28"/>
              </w:rPr>
              <w:t>2024 г. – 964,2 тыс. руб.</w:t>
            </w:r>
          </w:p>
          <w:p w:rsidR="007B18A0" w:rsidRDefault="00A94DF0">
            <w:pPr>
              <w:rPr>
                <w:sz w:val="28"/>
                <w:szCs w:val="28"/>
              </w:rPr>
            </w:pPr>
            <w:r>
              <w:rPr>
                <w:sz w:val="28"/>
                <w:szCs w:val="28"/>
              </w:rPr>
              <w:t>2025 г. – 1 035,0 тыс. руб.</w:t>
            </w:r>
          </w:p>
          <w:p w:rsidR="007B18A0" w:rsidRDefault="00A94DF0">
            <w:pPr>
              <w:rPr>
                <w:sz w:val="28"/>
                <w:szCs w:val="28"/>
              </w:rPr>
            </w:pPr>
            <w:r>
              <w:rPr>
                <w:sz w:val="28"/>
                <w:szCs w:val="28"/>
              </w:rPr>
              <w:t>2026 г. – 1 500,0 тыс. руб.</w:t>
            </w:r>
          </w:p>
          <w:p w:rsidR="007B18A0" w:rsidRDefault="00A94DF0">
            <w:pPr>
              <w:rPr>
                <w:sz w:val="28"/>
                <w:szCs w:val="28"/>
              </w:rPr>
            </w:pPr>
            <w:r>
              <w:rPr>
                <w:sz w:val="28"/>
                <w:szCs w:val="28"/>
              </w:rPr>
              <w:t>2027 г. – 1 600,0 тыс. руб.</w:t>
            </w:r>
          </w:p>
        </w:tc>
      </w:tr>
      <w:tr w:rsidR="007B18A0">
        <w:trPr>
          <w:trHeight w:val="416"/>
        </w:trPr>
        <w:tc>
          <w:tcPr>
            <w:tcW w:w="750" w:type="dxa"/>
            <w:tcBorders>
              <w:left w:val="single" w:sz="4" w:space="0" w:color="auto"/>
              <w:right w:val="single" w:sz="4" w:space="0" w:color="auto"/>
            </w:tcBorders>
          </w:tcPr>
          <w:p w:rsidR="007B18A0" w:rsidRDefault="00A94DF0">
            <w:pPr>
              <w:rPr>
                <w:b/>
                <w:sz w:val="28"/>
                <w:szCs w:val="28"/>
              </w:rPr>
            </w:pPr>
            <w:r>
              <w:rPr>
                <w:b/>
                <w:sz w:val="28"/>
                <w:szCs w:val="28"/>
              </w:rPr>
              <w:lastRenderedPageBreak/>
              <w:t>11.</w:t>
            </w:r>
          </w:p>
        </w:tc>
        <w:tc>
          <w:tcPr>
            <w:tcW w:w="3787" w:type="dxa"/>
            <w:vMerge/>
            <w:tcBorders>
              <w:left w:val="single" w:sz="4" w:space="0" w:color="auto"/>
              <w:right w:val="single" w:sz="4" w:space="0" w:color="auto"/>
            </w:tcBorders>
          </w:tcPr>
          <w:p w:rsidR="007B18A0" w:rsidRDefault="007B18A0">
            <w:pPr>
              <w:rPr>
                <w:b/>
                <w:sz w:val="28"/>
                <w:szCs w:val="28"/>
              </w:rPr>
            </w:pP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Подпрограмма 2.</w:t>
            </w:r>
            <w:r>
              <w:rPr>
                <w:b/>
                <w:color w:val="FF0000"/>
                <w:sz w:val="28"/>
                <w:szCs w:val="28"/>
              </w:rPr>
              <w:t xml:space="preserve">  </w:t>
            </w:r>
            <w:r>
              <w:rPr>
                <w:b/>
                <w:sz w:val="28"/>
                <w:szCs w:val="28"/>
              </w:rPr>
              <w:t>«Реализация молодежной политики в муниципальном образовании «Красногвардейский район»</w:t>
            </w:r>
          </w:p>
          <w:p w:rsidR="007B18A0" w:rsidRDefault="00A94DF0">
            <w:pPr>
              <w:jc w:val="both"/>
              <w:rPr>
                <w:sz w:val="28"/>
                <w:szCs w:val="28"/>
              </w:rPr>
            </w:pPr>
            <w:r>
              <w:rPr>
                <w:sz w:val="28"/>
                <w:szCs w:val="28"/>
              </w:rPr>
              <w:t>осуществляется из средств бюджета муниципального образования «Красногвардейский район» в размере   706,8 тыс. рублей  в т.ч. по годам:</w:t>
            </w:r>
          </w:p>
          <w:p w:rsidR="007B18A0" w:rsidRDefault="00A94DF0">
            <w:pPr>
              <w:pStyle w:val="aff2"/>
              <w:rPr>
                <w:rFonts w:ascii="Times New Roman" w:hAnsi="Times New Roman" w:cs="Times New Roman"/>
                <w:sz w:val="23"/>
                <w:szCs w:val="23"/>
              </w:rPr>
            </w:pPr>
            <w:r>
              <w:rPr>
                <w:rFonts w:ascii="Times New Roman" w:hAnsi="Times New Roman" w:cs="Times New Roman"/>
                <w:sz w:val="28"/>
                <w:szCs w:val="28"/>
                <w:lang w:bidi="ru-RU"/>
              </w:rPr>
              <w:t>2021 г. - 20,0 тыс. руб.</w:t>
            </w:r>
          </w:p>
          <w:p w:rsidR="007B18A0" w:rsidRDefault="00A94DF0">
            <w:pPr>
              <w:pStyle w:val="aff2"/>
              <w:rPr>
                <w:rFonts w:ascii="Times New Roman" w:hAnsi="Times New Roman" w:cs="Times New Roman"/>
                <w:sz w:val="23"/>
                <w:szCs w:val="23"/>
              </w:rPr>
            </w:pPr>
            <w:r>
              <w:rPr>
                <w:rFonts w:ascii="Times New Roman" w:hAnsi="Times New Roman" w:cs="Times New Roman"/>
                <w:sz w:val="28"/>
                <w:szCs w:val="28"/>
                <w:lang w:bidi="ru-RU"/>
              </w:rPr>
              <w:t>2022 г. - 70,0 тыс. руб.</w:t>
            </w:r>
          </w:p>
          <w:p w:rsidR="007B18A0" w:rsidRDefault="00A94DF0">
            <w:pPr>
              <w:pStyle w:val="aff2"/>
              <w:rPr>
                <w:rFonts w:ascii="Times New Roman" w:hAnsi="Times New Roman" w:cs="Times New Roman"/>
                <w:sz w:val="23"/>
                <w:szCs w:val="23"/>
              </w:rPr>
            </w:pPr>
            <w:r>
              <w:rPr>
                <w:rFonts w:ascii="Times New Roman" w:hAnsi="Times New Roman" w:cs="Times New Roman"/>
                <w:sz w:val="28"/>
                <w:szCs w:val="28"/>
                <w:lang w:bidi="ru-RU"/>
              </w:rPr>
              <w:t>2023 г. - 86,0 тыс. руб.</w:t>
            </w:r>
          </w:p>
          <w:p w:rsidR="007B18A0" w:rsidRDefault="00A94DF0">
            <w:pPr>
              <w:rPr>
                <w:sz w:val="28"/>
                <w:szCs w:val="28"/>
              </w:rPr>
            </w:pPr>
            <w:r>
              <w:rPr>
                <w:sz w:val="28"/>
                <w:szCs w:val="28"/>
              </w:rPr>
              <w:t>2024 г. – 80,8 тыс. руб.</w:t>
            </w:r>
          </w:p>
          <w:p w:rsidR="007B18A0" w:rsidRDefault="00A94DF0">
            <w:pPr>
              <w:rPr>
                <w:sz w:val="28"/>
                <w:szCs w:val="28"/>
              </w:rPr>
            </w:pPr>
            <w:r>
              <w:rPr>
                <w:sz w:val="28"/>
                <w:szCs w:val="28"/>
              </w:rPr>
              <w:t>2025 г. – 110,0 тыс. руб.</w:t>
            </w:r>
          </w:p>
          <w:p w:rsidR="007B18A0" w:rsidRDefault="00A94DF0">
            <w:pPr>
              <w:rPr>
                <w:sz w:val="28"/>
                <w:szCs w:val="28"/>
              </w:rPr>
            </w:pPr>
            <w:r>
              <w:rPr>
                <w:sz w:val="28"/>
                <w:szCs w:val="28"/>
              </w:rPr>
              <w:t>2026 г. – 150,0 тыс. руб.</w:t>
            </w:r>
          </w:p>
          <w:p w:rsidR="007B18A0" w:rsidRDefault="00A94DF0">
            <w:pPr>
              <w:rPr>
                <w:sz w:val="28"/>
                <w:szCs w:val="28"/>
              </w:rPr>
            </w:pPr>
            <w:r>
              <w:rPr>
                <w:sz w:val="28"/>
                <w:szCs w:val="28"/>
              </w:rPr>
              <w:t>2027 г. – 190,0 тыс. руб.</w:t>
            </w:r>
          </w:p>
        </w:tc>
      </w:tr>
      <w:tr w:rsidR="007B18A0">
        <w:trPr>
          <w:trHeight w:val="704"/>
        </w:trPr>
        <w:tc>
          <w:tcPr>
            <w:tcW w:w="750" w:type="dxa"/>
            <w:tcBorders>
              <w:left w:val="single" w:sz="4" w:space="0" w:color="auto"/>
              <w:bottom w:val="single" w:sz="4" w:space="0" w:color="auto"/>
              <w:right w:val="single" w:sz="4" w:space="0" w:color="auto"/>
            </w:tcBorders>
          </w:tcPr>
          <w:p w:rsidR="007B18A0" w:rsidRDefault="00A94DF0">
            <w:pPr>
              <w:rPr>
                <w:b/>
                <w:sz w:val="28"/>
                <w:szCs w:val="28"/>
              </w:rPr>
            </w:pPr>
            <w:r>
              <w:rPr>
                <w:b/>
                <w:sz w:val="28"/>
                <w:szCs w:val="28"/>
              </w:rPr>
              <w:t>12.</w:t>
            </w:r>
          </w:p>
        </w:tc>
        <w:tc>
          <w:tcPr>
            <w:tcW w:w="3787" w:type="dxa"/>
            <w:vMerge/>
            <w:tcBorders>
              <w:left w:val="single" w:sz="4" w:space="0" w:color="auto"/>
              <w:bottom w:val="single" w:sz="4" w:space="0" w:color="auto"/>
              <w:right w:val="single" w:sz="4" w:space="0" w:color="auto"/>
            </w:tcBorders>
          </w:tcPr>
          <w:p w:rsidR="007B18A0" w:rsidRDefault="007B18A0">
            <w:pPr>
              <w:rPr>
                <w:b/>
                <w:sz w:val="28"/>
                <w:szCs w:val="28"/>
              </w:rPr>
            </w:pP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Подпрограмма 3. «Поддержка талантливой молодежи и одаренных детей муниципального образования «Красногвардейский район»</w:t>
            </w:r>
          </w:p>
          <w:p w:rsidR="007B18A0" w:rsidRDefault="00A94DF0">
            <w:pPr>
              <w:rPr>
                <w:sz w:val="28"/>
                <w:szCs w:val="28"/>
              </w:rPr>
            </w:pPr>
            <w:r>
              <w:rPr>
                <w:sz w:val="28"/>
                <w:szCs w:val="28"/>
              </w:rPr>
              <w:t xml:space="preserve">осуществляется из средств бюджета муниципального образования «Красногвардейский район» в размере </w:t>
            </w:r>
          </w:p>
          <w:p w:rsidR="007B18A0" w:rsidRDefault="00A94DF0">
            <w:pPr>
              <w:rPr>
                <w:sz w:val="28"/>
                <w:szCs w:val="28"/>
              </w:rPr>
            </w:pPr>
            <w:r>
              <w:rPr>
                <w:sz w:val="28"/>
                <w:szCs w:val="28"/>
              </w:rPr>
              <w:t>235,0 тыс. рублей  в  т.ч.  по годам:</w:t>
            </w:r>
          </w:p>
          <w:p w:rsidR="007B18A0" w:rsidRDefault="00A94DF0">
            <w:pPr>
              <w:pStyle w:val="aff2"/>
              <w:rPr>
                <w:rFonts w:ascii="Times New Roman" w:hAnsi="Times New Roman" w:cs="Times New Roman"/>
                <w:sz w:val="23"/>
                <w:szCs w:val="23"/>
              </w:rPr>
            </w:pPr>
            <w:r>
              <w:rPr>
                <w:rFonts w:ascii="Times New Roman" w:hAnsi="Times New Roman" w:cs="Times New Roman"/>
                <w:sz w:val="28"/>
                <w:szCs w:val="28"/>
                <w:lang w:bidi="ru-RU"/>
              </w:rPr>
              <w:t>2021 г. - 15,0 тыс. руб.</w:t>
            </w:r>
          </w:p>
          <w:p w:rsidR="007B18A0" w:rsidRDefault="00A94DF0">
            <w:pPr>
              <w:pStyle w:val="aff2"/>
              <w:rPr>
                <w:rFonts w:ascii="Times New Roman" w:hAnsi="Times New Roman" w:cs="Times New Roman"/>
                <w:sz w:val="23"/>
                <w:szCs w:val="23"/>
              </w:rPr>
            </w:pPr>
            <w:r>
              <w:rPr>
                <w:rFonts w:ascii="Times New Roman" w:hAnsi="Times New Roman" w:cs="Times New Roman"/>
                <w:sz w:val="28"/>
                <w:szCs w:val="28"/>
                <w:lang w:bidi="ru-RU"/>
              </w:rPr>
              <w:t>2022 г. - 25,0 тыс. руб.</w:t>
            </w:r>
          </w:p>
          <w:p w:rsidR="007B18A0" w:rsidRDefault="00A94DF0">
            <w:pPr>
              <w:rPr>
                <w:sz w:val="28"/>
                <w:szCs w:val="28"/>
              </w:rPr>
            </w:pPr>
            <w:r>
              <w:rPr>
                <w:sz w:val="28"/>
                <w:szCs w:val="28"/>
                <w:lang w:bidi="ru-RU"/>
              </w:rPr>
              <w:t>2023 г. - 25,0 тыс. руб.</w:t>
            </w:r>
          </w:p>
          <w:p w:rsidR="007B18A0" w:rsidRDefault="00A94DF0">
            <w:pPr>
              <w:rPr>
                <w:sz w:val="28"/>
                <w:szCs w:val="28"/>
              </w:rPr>
            </w:pPr>
            <w:r>
              <w:rPr>
                <w:sz w:val="28"/>
                <w:szCs w:val="28"/>
              </w:rPr>
              <w:t>2024 г. – 35,0 тыс. руб.</w:t>
            </w:r>
          </w:p>
          <w:p w:rsidR="007B18A0" w:rsidRDefault="00A94DF0">
            <w:pPr>
              <w:rPr>
                <w:sz w:val="28"/>
                <w:szCs w:val="28"/>
              </w:rPr>
            </w:pPr>
            <w:r>
              <w:rPr>
                <w:sz w:val="28"/>
                <w:szCs w:val="28"/>
              </w:rPr>
              <w:t>2025 г. –35,0 тыс. руб.</w:t>
            </w:r>
          </w:p>
          <w:p w:rsidR="007B18A0" w:rsidRDefault="00A94DF0">
            <w:pPr>
              <w:rPr>
                <w:sz w:val="28"/>
                <w:szCs w:val="28"/>
              </w:rPr>
            </w:pPr>
            <w:r>
              <w:rPr>
                <w:sz w:val="28"/>
                <w:szCs w:val="28"/>
              </w:rPr>
              <w:t>2026 г. – 45,0 тыс. руб.</w:t>
            </w:r>
          </w:p>
          <w:p w:rsidR="007B18A0" w:rsidRDefault="00A94DF0">
            <w:pPr>
              <w:rPr>
                <w:sz w:val="28"/>
                <w:szCs w:val="28"/>
              </w:rPr>
            </w:pPr>
            <w:r>
              <w:rPr>
                <w:sz w:val="28"/>
                <w:szCs w:val="28"/>
              </w:rPr>
              <w:t>2027 г. – 55,0 тыс. руб.</w:t>
            </w:r>
          </w:p>
        </w:tc>
      </w:tr>
      <w:tr w:rsidR="007B18A0">
        <w:trPr>
          <w:trHeight w:val="704"/>
        </w:trPr>
        <w:tc>
          <w:tcPr>
            <w:tcW w:w="750"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13.</w:t>
            </w:r>
          </w:p>
        </w:tc>
        <w:tc>
          <w:tcPr>
            <w:tcW w:w="378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Ожидаемые результаты реализации муниципальной программы:</w:t>
            </w:r>
          </w:p>
        </w:tc>
        <w:tc>
          <w:tcPr>
            <w:tcW w:w="6561" w:type="dxa"/>
            <w:gridSpan w:val="7"/>
            <w:tcBorders>
              <w:top w:val="single" w:sz="4" w:space="0" w:color="auto"/>
              <w:left w:val="single" w:sz="4" w:space="0" w:color="auto"/>
              <w:bottom w:val="single" w:sz="4" w:space="0" w:color="auto"/>
              <w:right w:val="single" w:sz="4" w:space="0" w:color="auto"/>
            </w:tcBorders>
          </w:tcPr>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увеличение удельного веса населения района, систематически занимающегося физической культурой и спортом, к 2027 году до 55% от общей численности населения района;</w:t>
            </w:r>
          </w:p>
          <w:p w:rsidR="007B18A0" w:rsidRDefault="00A94DF0">
            <w:pPr>
              <w:jc w:val="both"/>
              <w:rPr>
                <w:sz w:val="28"/>
                <w:szCs w:val="28"/>
              </w:rPr>
            </w:pPr>
            <w:r>
              <w:rPr>
                <w:sz w:val="28"/>
                <w:szCs w:val="28"/>
              </w:rPr>
              <w:t>- Количество молодежи, участвующей в мероприятиях направленных на гражданское, патриотическое воспитание, формирование     правовых, культурных и нравственных ценностей среди молодежи, в культурно-досуговых мероприятиях, профилактических мероприятиях, в мероприятиях творческой и интеллектуальной направленности, в мероприятиях, направленных на формирование здорового образа жизни 3650 (чел.);</w:t>
            </w:r>
          </w:p>
          <w:p w:rsidR="007B18A0" w:rsidRDefault="00A94DF0">
            <w:pPr>
              <w:jc w:val="both"/>
              <w:rPr>
                <w:sz w:val="28"/>
                <w:szCs w:val="28"/>
              </w:rPr>
            </w:pPr>
            <w:r>
              <w:rPr>
                <w:sz w:val="28"/>
                <w:szCs w:val="28"/>
              </w:rPr>
              <w:lastRenderedPageBreak/>
              <w:t>- Увеличение количества талантливой молодежи одаренных детей, в детских или молодежных общественных объединениях в различных областях деятельности, получивших единовременное поощрение (стипендию) до 30 (чел.)</w:t>
            </w:r>
          </w:p>
        </w:tc>
      </w:tr>
    </w:tbl>
    <w:p w:rsidR="007B18A0" w:rsidRDefault="007B18A0"/>
    <w:p w:rsidR="007B18A0" w:rsidRDefault="007B18A0"/>
    <w:p w:rsidR="007B18A0" w:rsidRDefault="007B18A0"/>
    <w:p w:rsidR="007B18A0" w:rsidRDefault="00A94DF0">
      <w:pPr>
        <w:numPr>
          <w:ilvl w:val="0"/>
          <w:numId w:val="25"/>
        </w:numPr>
        <w:jc w:val="center"/>
        <w:rPr>
          <w:b/>
          <w:bCs/>
          <w:iCs/>
          <w:sz w:val="28"/>
          <w:szCs w:val="28"/>
        </w:rPr>
      </w:pPr>
      <w:r>
        <w:rPr>
          <w:b/>
          <w:sz w:val="28"/>
          <w:szCs w:val="28"/>
          <w:shd w:val="clear" w:color="auto" w:fill="FFFFFF"/>
        </w:rPr>
        <w:t>Характеристика сферы реализации муниципальной программы, в том числе формулировки основных проблем в указанной сфере и прогноз ее развития.</w:t>
      </w:r>
    </w:p>
    <w:p w:rsidR="007B18A0" w:rsidRDefault="00A94DF0">
      <w:pPr>
        <w:pStyle w:val="s1"/>
        <w:shd w:val="clear" w:color="auto" w:fill="FFFFFF"/>
        <w:spacing w:before="0" w:beforeAutospacing="0" w:after="0" w:afterAutospacing="0"/>
        <w:jc w:val="both"/>
        <w:rPr>
          <w:sz w:val="28"/>
          <w:szCs w:val="28"/>
        </w:rPr>
      </w:pPr>
      <w:r>
        <w:rPr>
          <w:sz w:val="28"/>
          <w:szCs w:val="28"/>
        </w:rPr>
        <w:t xml:space="preserve">         Современное состояние физической культуры, спорта и реализации молодежной политики в Красногвардейском районе является результатом реализации государственной политики в соответствии с указами и поручениями Президента Российской Федерации, </w:t>
      </w:r>
      <w:hyperlink r:id="rId11" w:anchor="/document/74966492/entry/1000" w:tooltip="https://internet.garant.ru/#/document/74966492/entry/1000" w:history="1">
        <w:r>
          <w:rPr>
            <w:rStyle w:val="afb"/>
            <w:color w:val="auto"/>
            <w:sz w:val="28"/>
            <w:szCs w:val="28"/>
            <w:u w:val="none"/>
          </w:rPr>
          <w:t>стратегии</w:t>
        </w:r>
      </w:hyperlink>
      <w:r>
        <w:rPr>
          <w:sz w:val="28"/>
          <w:szCs w:val="28"/>
        </w:rPr>
        <w:t xml:space="preserve"> развития физической культуры спорта и молодежной политики. </w:t>
      </w:r>
    </w:p>
    <w:p w:rsidR="007B18A0" w:rsidRDefault="00A94DF0">
      <w:pPr>
        <w:pStyle w:val="s1"/>
        <w:shd w:val="clear" w:color="auto" w:fill="FFFFFF"/>
        <w:spacing w:before="0" w:beforeAutospacing="0" w:after="0" w:afterAutospacing="0"/>
        <w:jc w:val="both"/>
        <w:rPr>
          <w:sz w:val="28"/>
          <w:szCs w:val="28"/>
        </w:rPr>
      </w:pPr>
      <w:r>
        <w:rPr>
          <w:sz w:val="28"/>
          <w:szCs w:val="28"/>
        </w:rPr>
        <w:t xml:space="preserve">       Численность граждан, систематически занимающихся физической культурой и спортом в МО «Красногвардейский район» достигла 16,4 тыс. человек. </w:t>
      </w:r>
    </w:p>
    <w:p w:rsidR="007B18A0" w:rsidRDefault="00A94DF0">
      <w:pPr>
        <w:pStyle w:val="s1"/>
        <w:shd w:val="clear" w:color="auto" w:fill="FFFFFF"/>
        <w:spacing w:before="0" w:beforeAutospacing="0" w:after="0" w:afterAutospacing="0"/>
        <w:ind w:firstLine="425"/>
        <w:jc w:val="both"/>
        <w:rPr>
          <w:sz w:val="28"/>
          <w:szCs w:val="28"/>
        </w:rPr>
      </w:pPr>
      <w:r>
        <w:rPr>
          <w:sz w:val="28"/>
          <w:szCs w:val="28"/>
        </w:rPr>
        <w:t>Ежегодно проводится более 102 официальных молодежных, физкультурных и спортивных мероприятий, в том числе «Президентские состязания»,        «Президентские спортивные игры», «Спартакиада молодежи допризывного возраста» и иные массовые физкультурно-спортивные мероприятия.</w:t>
      </w:r>
    </w:p>
    <w:p w:rsidR="007B18A0" w:rsidRDefault="00A94DF0">
      <w:pPr>
        <w:pStyle w:val="s1"/>
        <w:shd w:val="clear" w:color="auto" w:fill="FFFFFF"/>
        <w:spacing w:before="0" w:beforeAutospacing="0" w:after="0" w:afterAutospacing="0"/>
        <w:jc w:val="both"/>
        <w:rPr>
          <w:sz w:val="28"/>
          <w:szCs w:val="28"/>
        </w:rPr>
      </w:pPr>
      <w:r>
        <w:rPr>
          <w:sz w:val="28"/>
          <w:szCs w:val="28"/>
        </w:rPr>
        <w:t xml:space="preserve">      Действует Всероссийский физкультурно-спортивный комплекс «Готов к труду и обороне» (ГТО).  По итогам 2024 года на всероссийском портале ГТО   зарегистрировано более 9,1 тыс. человек. </w:t>
      </w:r>
    </w:p>
    <w:p w:rsidR="007B18A0" w:rsidRDefault="00A94DF0">
      <w:pPr>
        <w:pStyle w:val="s1"/>
        <w:shd w:val="clear" w:color="auto" w:fill="FFFFFF"/>
        <w:spacing w:before="0" w:beforeAutospacing="0" w:after="0" w:afterAutospacing="0"/>
        <w:jc w:val="both"/>
        <w:rPr>
          <w:sz w:val="28"/>
          <w:szCs w:val="28"/>
        </w:rPr>
      </w:pPr>
      <w:r>
        <w:rPr>
          <w:sz w:val="28"/>
          <w:szCs w:val="28"/>
        </w:rPr>
        <w:t xml:space="preserve">     Вместе с тем сохраняется ряд проблем, требующих решения. Среди граждан, систематически занимающихся физической культурой и спортом, преобладает преимущественно дети и молодежь в возрасте до 29 лет. Сохраняется недостаточный уровень вовлеченности населения среднего и старшего возраста в занятия физической культурой и спортом.</w:t>
      </w:r>
    </w:p>
    <w:p w:rsidR="007B18A0" w:rsidRDefault="00A94DF0">
      <w:pPr>
        <w:pStyle w:val="s1"/>
        <w:shd w:val="clear" w:color="auto" w:fill="FFFFFF"/>
        <w:spacing w:before="0" w:beforeAutospacing="0" w:after="0" w:afterAutospacing="0"/>
        <w:jc w:val="both"/>
        <w:rPr>
          <w:sz w:val="28"/>
          <w:szCs w:val="28"/>
        </w:rPr>
      </w:pPr>
      <w:r>
        <w:rPr>
          <w:sz w:val="28"/>
          <w:szCs w:val="28"/>
        </w:rPr>
        <w:t xml:space="preserve">     Ключевыми вызовами для физической культуры и спорта являются:</w:t>
      </w:r>
    </w:p>
    <w:p w:rsidR="007B18A0" w:rsidRDefault="00A94DF0">
      <w:pPr>
        <w:pStyle w:val="s1"/>
        <w:shd w:val="clear" w:color="auto" w:fill="FFFFFF"/>
        <w:spacing w:before="0" w:beforeAutospacing="0" w:after="0" w:afterAutospacing="0"/>
        <w:jc w:val="both"/>
        <w:rPr>
          <w:sz w:val="28"/>
          <w:szCs w:val="28"/>
        </w:rPr>
      </w:pPr>
      <w:r>
        <w:rPr>
          <w:sz w:val="28"/>
          <w:szCs w:val="28"/>
        </w:rPr>
        <w:t>-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w:t>
      </w:r>
    </w:p>
    <w:p w:rsidR="007B18A0" w:rsidRDefault="00A94DF0">
      <w:pPr>
        <w:pStyle w:val="s1"/>
        <w:shd w:val="clear" w:color="auto" w:fill="FFFFFF"/>
        <w:spacing w:before="0" w:beforeAutospacing="0" w:after="0" w:afterAutospacing="0"/>
        <w:jc w:val="both"/>
        <w:rPr>
          <w:sz w:val="28"/>
          <w:szCs w:val="28"/>
        </w:rPr>
      </w:pPr>
      <w:r>
        <w:rPr>
          <w:sz w:val="28"/>
          <w:szCs w:val="28"/>
        </w:rPr>
        <w:t>- увеличение числа граждан, нуждающихся в оздоровлении средствами физической культуры и спорта, в том числе вследствие перенесенных заболеваний, вызванных новой коронавирусной инфекцией (COVID-19);</w:t>
      </w:r>
    </w:p>
    <w:p w:rsidR="007B18A0" w:rsidRDefault="00A94DF0">
      <w:pPr>
        <w:pStyle w:val="s1"/>
        <w:shd w:val="clear" w:color="auto" w:fill="FFFFFF"/>
        <w:spacing w:before="0" w:beforeAutospacing="0" w:after="0" w:afterAutospacing="0"/>
        <w:jc w:val="both"/>
        <w:rPr>
          <w:sz w:val="28"/>
          <w:szCs w:val="28"/>
        </w:rPr>
      </w:pPr>
      <w:r>
        <w:rPr>
          <w:sz w:val="28"/>
          <w:szCs w:val="28"/>
        </w:rPr>
        <w:t>- возросшие требования к уровню физической подготовленности допризывной       молодежи как фактору обеспечения боеготовности вооруженных сил;</w:t>
      </w:r>
    </w:p>
    <w:p w:rsidR="007B18A0" w:rsidRDefault="00A94DF0">
      <w:pPr>
        <w:pStyle w:val="s1"/>
        <w:shd w:val="clear" w:color="auto" w:fill="FFFFFF"/>
        <w:spacing w:before="0" w:beforeAutospacing="0" w:after="0" w:afterAutospacing="0"/>
        <w:jc w:val="both"/>
        <w:rPr>
          <w:sz w:val="28"/>
          <w:szCs w:val="28"/>
        </w:rPr>
      </w:pPr>
      <w:r>
        <w:rPr>
          <w:sz w:val="28"/>
          <w:szCs w:val="28"/>
        </w:rPr>
        <w:t xml:space="preserve">     Реализация Программы позволит привлечь к систематическим занятиям физической культурой и спортом и приобщить к здоровому образу жизни не менее 55 процентов населения Красногвардейского района, </w:t>
      </w:r>
      <w:proofErr w:type="gramStart"/>
      <w:r>
        <w:rPr>
          <w:sz w:val="28"/>
          <w:szCs w:val="28"/>
        </w:rPr>
        <w:t>что</w:t>
      </w:r>
      <w:proofErr w:type="gramEnd"/>
      <w:r>
        <w:rPr>
          <w:sz w:val="28"/>
          <w:szCs w:val="28"/>
        </w:rPr>
        <w:t xml:space="preserve"> в конечном счете положительно скажется на улучшении качества жизни граждан.</w:t>
      </w:r>
    </w:p>
    <w:p w:rsidR="007B18A0" w:rsidRDefault="00A94DF0">
      <w:pPr>
        <w:pStyle w:val="af5"/>
        <w:ind w:firstLine="708"/>
        <w:contextualSpacing/>
        <w:jc w:val="both"/>
        <w:rPr>
          <w:sz w:val="28"/>
          <w:szCs w:val="28"/>
        </w:rPr>
      </w:pPr>
      <w:r>
        <w:rPr>
          <w:sz w:val="28"/>
          <w:szCs w:val="28"/>
        </w:rPr>
        <w:t xml:space="preserve">В МО «Красногвардейский район» реализуется система мер, направленных на создание условий и возможностей для успешной социализации и эффективной </w:t>
      </w:r>
      <w:r>
        <w:rPr>
          <w:sz w:val="28"/>
          <w:szCs w:val="28"/>
        </w:rPr>
        <w:lastRenderedPageBreak/>
        <w:t>самореализации детей и молодежи, для развития их потенциала в интересах района, республики и общества.</w:t>
      </w:r>
    </w:p>
    <w:p w:rsidR="007B18A0" w:rsidRDefault="00A94DF0">
      <w:pPr>
        <w:pStyle w:val="af5"/>
        <w:ind w:firstLine="708"/>
        <w:contextualSpacing/>
        <w:jc w:val="both"/>
        <w:rPr>
          <w:sz w:val="28"/>
          <w:szCs w:val="28"/>
        </w:rPr>
      </w:pPr>
      <w:proofErr w:type="gramStart"/>
      <w:r>
        <w:rPr>
          <w:sz w:val="28"/>
          <w:szCs w:val="28"/>
        </w:rPr>
        <w:t>Организована деятельность  детских  общественных организаций и активно развивается добровольческое (волонтерское) движение,  осуществляющее свою деятельность по работе с людьми с ограниченными возможностями, пожилыми, ветеранами и детьми, находящимися в трудной жизненной ситуации, пропаганде здорового образа жизни, профилактике асоциального поведения и экстремизма и др. Проводится работа с работающей молодежью, ежегодно организовывается Слет для молодежных активов сельских поселений Красногвардейского района.</w:t>
      </w:r>
      <w:proofErr w:type="gramEnd"/>
    </w:p>
    <w:p w:rsidR="007B18A0" w:rsidRDefault="00A94DF0">
      <w:pPr>
        <w:pStyle w:val="af5"/>
        <w:ind w:firstLine="708"/>
        <w:contextualSpacing/>
        <w:jc w:val="both"/>
        <w:rPr>
          <w:sz w:val="28"/>
          <w:szCs w:val="28"/>
        </w:rPr>
      </w:pPr>
      <w:r>
        <w:rPr>
          <w:sz w:val="28"/>
          <w:szCs w:val="28"/>
        </w:rPr>
        <w:t>В Красногвардейском районе сформирована сеть муниципальных учреждений дополнительного образования детей.</w:t>
      </w:r>
    </w:p>
    <w:p w:rsidR="007B18A0" w:rsidRDefault="00A94DF0">
      <w:pPr>
        <w:pStyle w:val="af5"/>
        <w:ind w:firstLine="708"/>
        <w:contextualSpacing/>
        <w:jc w:val="both"/>
        <w:rPr>
          <w:sz w:val="28"/>
          <w:szCs w:val="28"/>
        </w:rPr>
      </w:pPr>
      <w:r>
        <w:rPr>
          <w:sz w:val="28"/>
          <w:szCs w:val="28"/>
        </w:rPr>
        <w:t xml:space="preserve">Важнейшим ресурсом самообразования школьников, пространством его инициативного действия является дополнительное образование детей и молодежи. В МО «Красногвардейский район» дополнительное образование детей организовано в 2 учреждениях (МБУ ДО ДЮСШ и МБУ </w:t>
      </w:r>
      <w:proofErr w:type="gramStart"/>
      <w:r>
        <w:rPr>
          <w:sz w:val="28"/>
          <w:szCs w:val="28"/>
        </w:rPr>
        <w:t>ДО</w:t>
      </w:r>
      <w:proofErr w:type="gramEnd"/>
      <w:r>
        <w:rPr>
          <w:sz w:val="28"/>
          <w:szCs w:val="28"/>
        </w:rPr>
        <w:t xml:space="preserve"> «</w:t>
      </w:r>
      <w:proofErr w:type="gramStart"/>
      <w:r>
        <w:rPr>
          <w:sz w:val="28"/>
          <w:szCs w:val="28"/>
        </w:rPr>
        <w:t>Центр</w:t>
      </w:r>
      <w:proofErr w:type="gramEnd"/>
      <w:r>
        <w:rPr>
          <w:sz w:val="28"/>
          <w:szCs w:val="28"/>
        </w:rPr>
        <w:t xml:space="preserve"> дополнительного образования детей»), в них занимаются около 35% от общего количества обучающихся. Сохранена доступность дополнительного образования для детей. Все кружки, секции, клубы, объединения в учреждениях дополнительного образования детей района функционируют на бесплатной основе.</w:t>
      </w:r>
    </w:p>
    <w:p w:rsidR="007B18A0" w:rsidRDefault="00A94DF0">
      <w:pPr>
        <w:pStyle w:val="af5"/>
        <w:ind w:firstLine="708"/>
        <w:contextualSpacing/>
        <w:jc w:val="both"/>
        <w:rPr>
          <w:sz w:val="28"/>
          <w:szCs w:val="28"/>
        </w:rPr>
      </w:pPr>
      <w:r>
        <w:rPr>
          <w:sz w:val="28"/>
          <w:szCs w:val="28"/>
        </w:rPr>
        <w:t>Государственная молодежная политика является системой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следовательно, на социально-экономическое и культурное развитие страны, обеспечение ее конкурентоспособности и укрепление национальной безопасности.</w:t>
      </w:r>
    </w:p>
    <w:p w:rsidR="007B18A0" w:rsidRDefault="00A94DF0">
      <w:pPr>
        <w:pStyle w:val="af5"/>
        <w:spacing w:line="240" w:lineRule="atLeast"/>
        <w:ind w:firstLine="708"/>
        <w:contextualSpacing/>
        <w:jc w:val="both"/>
        <w:rPr>
          <w:sz w:val="28"/>
          <w:szCs w:val="28"/>
        </w:rPr>
      </w:pPr>
      <w:r>
        <w:rPr>
          <w:sz w:val="28"/>
          <w:szCs w:val="28"/>
        </w:rPr>
        <w:t xml:space="preserve">На сегодняшний  день немаловажной является проблема социальной адаптации молодежи и профилактика негативных явлений в молодежной среде, противодействие идеологии терроризма. </w:t>
      </w:r>
    </w:p>
    <w:p w:rsidR="007B18A0" w:rsidRDefault="00A94DF0">
      <w:pPr>
        <w:pStyle w:val="af5"/>
        <w:spacing w:line="240" w:lineRule="atLeast"/>
        <w:ind w:firstLine="708"/>
        <w:contextualSpacing/>
        <w:jc w:val="both"/>
        <w:rPr>
          <w:sz w:val="28"/>
          <w:szCs w:val="28"/>
        </w:rPr>
      </w:pPr>
      <w:r>
        <w:rPr>
          <w:sz w:val="28"/>
          <w:szCs w:val="28"/>
        </w:rPr>
        <w:t xml:space="preserve">Программа предусматривает комплексное решение вопросов по вовлечению молодежи во все сферы жизнедеятельности общества через изменение общественного сознания молодежи, воспитание потребности к труду и активной жизненной позиции. </w:t>
      </w:r>
    </w:p>
    <w:p w:rsidR="007B18A0" w:rsidRDefault="00A94DF0">
      <w:pPr>
        <w:pStyle w:val="af5"/>
        <w:spacing w:line="240" w:lineRule="atLeast"/>
        <w:ind w:firstLine="708"/>
        <w:contextualSpacing/>
        <w:jc w:val="both"/>
        <w:rPr>
          <w:sz w:val="28"/>
          <w:szCs w:val="28"/>
        </w:rPr>
      </w:pPr>
      <w:r>
        <w:rPr>
          <w:sz w:val="28"/>
          <w:szCs w:val="28"/>
        </w:rPr>
        <w:t>В программные мероприятия входят меры по созданию муниципальной системы поддержки молодых граждан, содействующие социальному становлению, культурному, духовному и физическому развитию личности.</w:t>
      </w:r>
    </w:p>
    <w:p w:rsidR="007B18A0" w:rsidRDefault="00A94DF0">
      <w:pPr>
        <w:pStyle w:val="af5"/>
        <w:spacing w:line="240" w:lineRule="atLeast"/>
        <w:ind w:firstLine="708"/>
        <w:contextualSpacing/>
        <w:jc w:val="both"/>
        <w:rPr>
          <w:sz w:val="28"/>
          <w:szCs w:val="28"/>
        </w:rPr>
      </w:pPr>
      <w:r>
        <w:rPr>
          <w:sz w:val="28"/>
          <w:szCs w:val="28"/>
        </w:rPr>
        <w:t xml:space="preserve">В целях реализации молодежной политики в МО «Красногвардейский район» разработана настоящая программа, которая ориентирована преимущественно на граждан Красногвардейского района  в возрасте от 14 до 35 лет, в том числе на несовершеннолетних, оказавшихся в трудной жизненной ситуации, а также на молодые семьи района. </w:t>
      </w:r>
    </w:p>
    <w:p w:rsidR="007B18A0" w:rsidRDefault="00A94DF0">
      <w:pPr>
        <w:pStyle w:val="af5"/>
        <w:spacing w:line="240" w:lineRule="atLeast"/>
        <w:ind w:firstLine="708"/>
        <w:contextualSpacing/>
        <w:jc w:val="both"/>
        <w:rPr>
          <w:sz w:val="28"/>
          <w:szCs w:val="28"/>
        </w:rPr>
      </w:pPr>
      <w:r>
        <w:rPr>
          <w:sz w:val="28"/>
          <w:szCs w:val="28"/>
        </w:rPr>
        <w:t>Стратегические цели молодежной политики в Российской Федерации, Республике Адыгея и в Красногвардейском районе определяются направленностью на социальное, культурное, нравственное и физическое развитие молодежи, ее благополучие, а также стремление к использованию потенциала молодежи в интересах государства и общества.</w:t>
      </w:r>
    </w:p>
    <w:p w:rsidR="007B18A0" w:rsidRDefault="00A94DF0">
      <w:pPr>
        <w:pStyle w:val="af5"/>
        <w:spacing w:line="240" w:lineRule="atLeast"/>
        <w:ind w:firstLine="708"/>
        <w:contextualSpacing/>
        <w:jc w:val="both"/>
        <w:rPr>
          <w:sz w:val="28"/>
          <w:szCs w:val="28"/>
        </w:rPr>
      </w:pPr>
      <w:r>
        <w:rPr>
          <w:sz w:val="28"/>
          <w:szCs w:val="28"/>
        </w:rPr>
        <w:lastRenderedPageBreak/>
        <w:t>Молодежная политика разрабатывается и реализуется в Красногвардейском районе с учетом социально-экономического развития района на основе следующих принципов:</w:t>
      </w:r>
    </w:p>
    <w:p w:rsidR="007B18A0" w:rsidRDefault="00A94DF0">
      <w:pPr>
        <w:pStyle w:val="af5"/>
        <w:ind w:firstLine="708"/>
        <w:contextualSpacing/>
        <w:jc w:val="both"/>
        <w:rPr>
          <w:sz w:val="28"/>
          <w:szCs w:val="28"/>
        </w:rPr>
      </w:pPr>
      <w:r>
        <w:rPr>
          <w:sz w:val="28"/>
          <w:szCs w:val="28"/>
        </w:rPr>
        <w:t>-выделения приоритетных направлений;</w:t>
      </w:r>
    </w:p>
    <w:p w:rsidR="007B18A0" w:rsidRDefault="00A94DF0">
      <w:pPr>
        <w:pStyle w:val="af5"/>
        <w:ind w:firstLine="708"/>
        <w:contextualSpacing/>
        <w:jc w:val="both"/>
        <w:rPr>
          <w:sz w:val="28"/>
          <w:szCs w:val="28"/>
        </w:rPr>
      </w:pPr>
      <w:r>
        <w:rPr>
          <w:sz w:val="28"/>
          <w:szCs w:val="28"/>
        </w:rPr>
        <w:t>-учета интересов и потребностей различных групп молодежи;</w:t>
      </w:r>
    </w:p>
    <w:p w:rsidR="007B18A0" w:rsidRDefault="00A94DF0">
      <w:pPr>
        <w:pStyle w:val="af5"/>
        <w:ind w:firstLine="708"/>
        <w:contextualSpacing/>
        <w:jc w:val="both"/>
        <w:rPr>
          <w:sz w:val="28"/>
          <w:szCs w:val="28"/>
        </w:rPr>
      </w:pPr>
      <w:r>
        <w:rPr>
          <w:sz w:val="28"/>
          <w:szCs w:val="28"/>
        </w:rPr>
        <w:t>-участия молодых граждан в разработке и реализации приоритетных направлений молодежной политики;</w:t>
      </w:r>
    </w:p>
    <w:p w:rsidR="007B18A0" w:rsidRDefault="00A94DF0">
      <w:pPr>
        <w:pStyle w:val="af5"/>
        <w:ind w:firstLine="708"/>
        <w:contextualSpacing/>
        <w:jc w:val="both"/>
        <w:rPr>
          <w:sz w:val="28"/>
          <w:szCs w:val="28"/>
        </w:rPr>
      </w:pPr>
      <w:r>
        <w:rPr>
          <w:sz w:val="28"/>
          <w:szCs w:val="28"/>
        </w:rPr>
        <w:t>-взаимодействия государства, институтов гражданского общества и представителей бизнеса;</w:t>
      </w:r>
    </w:p>
    <w:p w:rsidR="007B18A0" w:rsidRDefault="00A94DF0">
      <w:pPr>
        <w:pStyle w:val="af5"/>
        <w:ind w:firstLine="708"/>
        <w:contextualSpacing/>
        <w:jc w:val="both"/>
        <w:rPr>
          <w:sz w:val="28"/>
          <w:szCs w:val="28"/>
        </w:rPr>
      </w:pPr>
      <w:r>
        <w:rPr>
          <w:sz w:val="28"/>
          <w:szCs w:val="28"/>
        </w:rPr>
        <w:t>-информационной открытости.</w:t>
      </w:r>
    </w:p>
    <w:p w:rsidR="007B18A0" w:rsidRDefault="00A94DF0">
      <w:pPr>
        <w:pStyle w:val="af5"/>
        <w:ind w:firstLine="708"/>
        <w:contextualSpacing/>
        <w:jc w:val="both"/>
        <w:rPr>
          <w:sz w:val="28"/>
          <w:szCs w:val="28"/>
        </w:rPr>
      </w:pPr>
      <w:r>
        <w:rPr>
          <w:sz w:val="28"/>
          <w:szCs w:val="28"/>
        </w:rPr>
        <w:t>Талантливая молодежь является важным стратегическим ресурсом общества. Творческая деятельность – не только возможность самореализации личности, это и механизм развития способности находить эффективные нестандартные решения любым задач, закрепление формы поведения, подразумевающей проявление инициативы, направленной на созидательную деятельность.</w:t>
      </w:r>
    </w:p>
    <w:p w:rsidR="007B18A0" w:rsidRDefault="00A94DF0">
      <w:pPr>
        <w:pStyle w:val="af5"/>
        <w:spacing w:after="0"/>
        <w:ind w:firstLine="709"/>
        <w:contextualSpacing/>
        <w:jc w:val="both"/>
        <w:rPr>
          <w:sz w:val="28"/>
          <w:szCs w:val="28"/>
        </w:rPr>
      </w:pPr>
      <w:r>
        <w:rPr>
          <w:sz w:val="28"/>
          <w:szCs w:val="28"/>
        </w:rPr>
        <w:t xml:space="preserve">Одним из важнейших компонентов, способствующих созданию и поддержанию на высоком уровне научно-технического, политического, культурного и управленческого потенциала страны, является налаженная система поиска и обучения одаренных детей и талантливой молодежи. Формирование интеллектуальной элиты, которая по существу задает темп развитию науки, техники, экономики, культуры, спорта и определяет эффективность этого развития. </w:t>
      </w:r>
    </w:p>
    <w:p w:rsidR="007B18A0" w:rsidRDefault="00A94DF0">
      <w:pPr>
        <w:pStyle w:val="af5"/>
        <w:spacing w:after="0"/>
        <w:ind w:firstLine="709"/>
        <w:contextualSpacing/>
        <w:jc w:val="both"/>
        <w:rPr>
          <w:sz w:val="28"/>
          <w:szCs w:val="28"/>
        </w:rPr>
      </w:pPr>
      <w:r>
        <w:rPr>
          <w:sz w:val="28"/>
          <w:szCs w:val="28"/>
        </w:rPr>
        <w:t xml:space="preserve">Главным направлением развития современного образования является межведомственная координация поиска, практической диагностики, обучения, воспитания и развития одаренных детей, нацеленная на подготовку творческих людей, талантливых специалистов. </w:t>
      </w:r>
    </w:p>
    <w:p w:rsidR="007B18A0" w:rsidRDefault="00A94DF0">
      <w:pPr>
        <w:spacing w:after="240"/>
        <w:ind w:firstLine="360"/>
        <w:contextualSpacing/>
        <w:jc w:val="both"/>
        <w:rPr>
          <w:sz w:val="28"/>
          <w:szCs w:val="28"/>
        </w:rPr>
      </w:pPr>
      <w:r>
        <w:rPr>
          <w:sz w:val="28"/>
          <w:szCs w:val="28"/>
        </w:rPr>
        <w:t xml:space="preserve">Сложность и специфика работы с одаренными детьми требует привлечения к ее осуществлению различных специалистов – педагогов, психологов, деятелей культуры и спорта. </w:t>
      </w:r>
    </w:p>
    <w:p w:rsidR="007B18A0" w:rsidRDefault="00A94DF0">
      <w:pPr>
        <w:spacing w:after="240"/>
        <w:ind w:firstLine="360"/>
        <w:contextualSpacing/>
        <w:jc w:val="both"/>
        <w:rPr>
          <w:sz w:val="28"/>
          <w:szCs w:val="28"/>
        </w:rPr>
      </w:pPr>
      <w:r>
        <w:rPr>
          <w:sz w:val="28"/>
          <w:szCs w:val="28"/>
        </w:rPr>
        <w:t>Возникла необходимость объединения межведомственных усилий по созданию условий для выявления и развития одаренных детей и талантливой молодежи на уровне муниципального образования.</w:t>
      </w:r>
    </w:p>
    <w:p w:rsidR="007B18A0" w:rsidRDefault="00A94DF0">
      <w:pPr>
        <w:spacing w:after="240"/>
        <w:ind w:firstLine="360"/>
        <w:contextualSpacing/>
        <w:jc w:val="both"/>
        <w:rPr>
          <w:sz w:val="28"/>
          <w:szCs w:val="28"/>
        </w:rPr>
      </w:pPr>
      <w:r>
        <w:rPr>
          <w:sz w:val="28"/>
          <w:szCs w:val="28"/>
        </w:rPr>
        <w:t xml:space="preserve">  В контексте настоящей Программы творчество молодежи рассматривается как ее потребность и умение:</w:t>
      </w:r>
    </w:p>
    <w:p w:rsidR="007B18A0" w:rsidRDefault="00A94DF0">
      <w:pPr>
        <w:spacing w:after="240"/>
        <w:ind w:firstLine="360"/>
        <w:contextualSpacing/>
        <w:jc w:val="both"/>
        <w:rPr>
          <w:sz w:val="28"/>
          <w:szCs w:val="28"/>
        </w:rPr>
      </w:pPr>
      <w:r>
        <w:rPr>
          <w:sz w:val="28"/>
          <w:szCs w:val="28"/>
        </w:rPr>
        <w:t>- развивать свои интеллектуальные, творческие способности и инициативу;</w:t>
      </w:r>
    </w:p>
    <w:p w:rsidR="007B18A0" w:rsidRDefault="00A94DF0">
      <w:pPr>
        <w:spacing w:after="240"/>
        <w:ind w:firstLine="360"/>
        <w:contextualSpacing/>
        <w:jc w:val="both"/>
        <w:rPr>
          <w:sz w:val="28"/>
          <w:szCs w:val="28"/>
        </w:rPr>
      </w:pPr>
      <w:r>
        <w:rPr>
          <w:sz w:val="28"/>
          <w:szCs w:val="28"/>
        </w:rPr>
        <w:t>- осуществлять поиск идей для создания новых молодежных творческих проектов.</w:t>
      </w:r>
    </w:p>
    <w:p w:rsidR="007B18A0" w:rsidRDefault="00A94DF0">
      <w:pPr>
        <w:spacing w:after="240"/>
        <w:ind w:firstLine="360"/>
        <w:contextualSpacing/>
        <w:jc w:val="both"/>
        <w:rPr>
          <w:sz w:val="28"/>
          <w:szCs w:val="28"/>
        </w:rPr>
      </w:pPr>
      <w:r>
        <w:rPr>
          <w:sz w:val="28"/>
          <w:szCs w:val="28"/>
        </w:rPr>
        <w:t>Развитие позитивных тенденций и использования потенциала творческой и интеллектуальной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7B18A0" w:rsidRDefault="00A94DF0">
      <w:pPr>
        <w:spacing w:after="240"/>
        <w:ind w:firstLine="360"/>
        <w:contextualSpacing/>
        <w:jc w:val="both"/>
        <w:rPr>
          <w:sz w:val="28"/>
          <w:szCs w:val="28"/>
        </w:rPr>
      </w:pPr>
      <w:r>
        <w:rPr>
          <w:sz w:val="28"/>
          <w:szCs w:val="28"/>
        </w:rPr>
        <w:t xml:space="preserve">Подобный подход призван обеспечить эффективное становление и развитие молодежи района, решить задачу привлечения  талантливой молодежи в районе. </w:t>
      </w:r>
      <w:r>
        <w:rPr>
          <w:sz w:val="28"/>
          <w:szCs w:val="28"/>
        </w:rPr>
        <w:lastRenderedPageBreak/>
        <w:t>Кроме того, подход направлен на  снижение уровня социального иждивенчества среди молодежи.</w:t>
      </w:r>
    </w:p>
    <w:p w:rsidR="007B18A0" w:rsidRDefault="00A94DF0">
      <w:pPr>
        <w:ind w:firstLine="360"/>
        <w:contextualSpacing/>
        <w:jc w:val="both"/>
        <w:rPr>
          <w:sz w:val="28"/>
          <w:szCs w:val="28"/>
        </w:rPr>
      </w:pPr>
      <w:r>
        <w:rPr>
          <w:sz w:val="28"/>
          <w:szCs w:val="28"/>
        </w:rPr>
        <w:t>Выбор программно-целевого метода решения проблемы позволяет рассматривать саму молодежь в качестве целевой группы Программы.</w:t>
      </w:r>
    </w:p>
    <w:p w:rsidR="007B18A0" w:rsidRDefault="00A94DF0">
      <w:pPr>
        <w:pStyle w:val="af5"/>
        <w:spacing w:after="0"/>
        <w:ind w:firstLine="708"/>
        <w:contextualSpacing/>
        <w:jc w:val="both"/>
        <w:rPr>
          <w:sz w:val="28"/>
          <w:szCs w:val="28"/>
        </w:rPr>
      </w:pPr>
      <w:r>
        <w:rPr>
          <w:sz w:val="28"/>
          <w:szCs w:val="28"/>
        </w:rPr>
        <w:t>Программно-целевой метод управления позволяет оперативно и с максимальной степенью управляемости создавать новые инструменты и технологии реализации приоритетов молодежной политики. Кроме того, Основами  государственной молодежной политики в Российской Федерации задан проектный метод управления при реализации мероприятий.</w:t>
      </w:r>
    </w:p>
    <w:p w:rsidR="007B18A0" w:rsidRDefault="00A94DF0">
      <w:pPr>
        <w:pStyle w:val="af5"/>
        <w:spacing w:after="0"/>
        <w:ind w:firstLine="708"/>
        <w:contextualSpacing/>
        <w:jc w:val="both"/>
        <w:rPr>
          <w:sz w:val="28"/>
          <w:szCs w:val="28"/>
        </w:rPr>
      </w:pPr>
      <w:r>
        <w:rPr>
          <w:sz w:val="28"/>
          <w:szCs w:val="28"/>
        </w:rPr>
        <w:t>Применение программно-целевого метода в решении ключевой проблемы позволит:</w:t>
      </w:r>
    </w:p>
    <w:p w:rsidR="007B18A0" w:rsidRDefault="00A94DF0">
      <w:pPr>
        <w:pStyle w:val="af5"/>
        <w:spacing w:after="0"/>
        <w:ind w:firstLine="708"/>
        <w:contextualSpacing/>
        <w:jc w:val="both"/>
        <w:rPr>
          <w:sz w:val="28"/>
          <w:szCs w:val="28"/>
        </w:rPr>
      </w:pPr>
      <w:r>
        <w:rPr>
          <w:sz w:val="28"/>
          <w:szCs w:val="28"/>
        </w:rPr>
        <w:t>-обеспечить адресность, последовательность, преемственность и контроль за целевым использованием бюджетных средств, направляемых на реализацию молодежной политики в Красногвардейском районе;</w:t>
      </w:r>
    </w:p>
    <w:p w:rsidR="007B18A0" w:rsidRDefault="00A94DF0">
      <w:pPr>
        <w:pStyle w:val="af5"/>
        <w:ind w:firstLine="708"/>
        <w:contextualSpacing/>
        <w:jc w:val="both"/>
        <w:rPr>
          <w:sz w:val="28"/>
          <w:szCs w:val="28"/>
        </w:rPr>
      </w:pPr>
      <w:r>
        <w:rPr>
          <w:sz w:val="28"/>
          <w:szCs w:val="28"/>
        </w:rPr>
        <w:t>-разработать и внедрить инновационные технологии решения актуальных проблем молодежи при активном ее участии;</w:t>
      </w:r>
    </w:p>
    <w:p w:rsidR="007B18A0" w:rsidRDefault="00A94DF0">
      <w:pPr>
        <w:pStyle w:val="af5"/>
        <w:ind w:firstLine="708"/>
        <w:contextualSpacing/>
        <w:jc w:val="both"/>
        <w:rPr>
          <w:sz w:val="28"/>
          <w:szCs w:val="28"/>
        </w:rPr>
      </w:pPr>
      <w:r>
        <w:rPr>
          <w:sz w:val="28"/>
          <w:szCs w:val="28"/>
        </w:rPr>
        <w:t>-создать условия для устойчивого развития и функционирования инфраструктуры сферы молодежной политики.</w:t>
      </w:r>
    </w:p>
    <w:p w:rsidR="007B18A0" w:rsidRDefault="00A94DF0">
      <w:pPr>
        <w:pStyle w:val="af5"/>
        <w:ind w:firstLine="708"/>
        <w:contextualSpacing/>
        <w:jc w:val="both"/>
        <w:rPr>
          <w:sz w:val="28"/>
          <w:szCs w:val="28"/>
        </w:rPr>
      </w:pPr>
      <w:r>
        <w:rPr>
          <w:sz w:val="28"/>
          <w:szCs w:val="28"/>
        </w:rPr>
        <w:t xml:space="preserve">Таким образом, будут созданы условия для развития сферы молодежной политики и обеспечения увеличения вклада молодежи в социально-экономическое развитие Красногвардейского района. </w:t>
      </w:r>
    </w:p>
    <w:p w:rsidR="007B18A0" w:rsidRDefault="00A94DF0">
      <w:pPr>
        <w:pStyle w:val="af5"/>
        <w:ind w:firstLine="708"/>
        <w:contextualSpacing/>
        <w:jc w:val="both"/>
        <w:rPr>
          <w:sz w:val="28"/>
          <w:szCs w:val="28"/>
        </w:rPr>
      </w:pPr>
      <w:r>
        <w:rPr>
          <w:sz w:val="28"/>
          <w:szCs w:val="28"/>
        </w:rPr>
        <w:t>Возникла необходимость объединения межведомственных усилий по эффективной реализации молодежной политики в муниципальном образовании.</w:t>
      </w:r>
    </w:p>
    <w:p w:rsidR="007B18A0" w:rsidRDefault="007B18A0">
      <w:pPr>
        <w:pStyle w:val="af5"/>
        <w:contextualSpacing/>
        <w:jc w:val="both"/>
        <w:rPr>
          <w:sz w:val="28"/>
          <w:szCs w:val="28"/>
        </w:rPr>
      </w:pPr>
    </w:p>
    <w:p w:rsidR="007B18A0" w:rsidRDefault="00A94DF0">
      <w:pPr>
        <w:numPr>
          <w:ilvl w:val="0"/>
          <w:numId w:val="25"/>
        </w:numPr>
        <w:ind w:left="0" w:firstLine="0"/>
        <w:jc w:val="center"/>
        <w:rPr>
          <w:b/>
          <w:sz w:val="28"/>
          <w:szCs w:val="28"/>
        </w:rPr>
      </w:pPr>
      <w:bookmarkStart w:id="1" w:name="sub_300"/>
      <w:r>
        <w:rPr>
          <w:b/>
          <w:sz w:val="28"/>
          <w:szCs w:val="28"/>
          <w:shd w:val="clear" w:color="auto" w:fill="FFFFFF"/>
        </w:rPr>
        <w:t>Приоритеты реализуемой на территории МО «Красногвардейский район» политики в соответствующей сфере социально-экономического развития, целевые показатели (индикаторы) муниципальной программы</w:t>
      </w:r>
    </w:p>
    <w:p w:rsidR="007B18A0" w:rsidRDefault="007B18A0">
      <w:pPr>
        <w:pStyle w:val="1"/>
        <w:ind w:left="567"/>
        <w:rPr>
          <w:sz w:val="28"/>
          <w:szCs w:val="28"/>
        </w:rPr>
      </w:pPr>
    </w:p>
    <w:p w:rsidR="007B18A0" w:rsidRDefault="00A94DF0">
      <w:pPr>
        <w:pStyle w:val="af7"/>
        <w:tabs>
          <w:tab w:val="num" w:pos="0"/>
        </w:tabs>
        <w:spacing w:before="0" w:beforeAutospacing="0" w:after="0" w:afterAutospacing="0"/>
        <w:ind w:firstLine="567"/>
        <w:jc w:val="both"/>
        <w:rPr>
          <w:sz w:val="28"/>
          <w:szCs w:val="28"/>
        </w:rPr>
      </w:pPr>
      <w:r>
        <w:rPr>
          <w:sz w:val="28"/>
          <w:szCs w:val="28"/>
        </w:rPr>
        <w:t>Реализация Программы позволит своевременно и оперативно оценивать показатели, характеризующие общественную активность молодых людей, их социальную интеграцию и развитие физической культуры и спорта в МО «Красногвардейский район».</w:t>
      </w:r>
    </w:p>
    <w:p w:rsidR="007B18A0" w:rsidRDefault="00A94DF0">
      <w:pPr>
        <w:widowControl w:val="0"/>
        <w:ind w:firstLine="567"/>
        <w:jc w:val="both"/>
        <w:rPr>
          <w:sz w:val="28"/>
          <w:szCs w:val="28"/>
        </w:rPr>
      </w:pPr>
      <w:r>
        <w:rPr>
          <w:sz w:val="28"/>
          <w:szCs w:val="28"/>
        </w:rPr>
        <w:t xml:space="preserve">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МО «Красногвардейский район», реализуемое на основе активного взаимодействия с институтами гражданского общества, общественными объединениями и молодежными организациями. </w:t>
      </w:r>
    </w:p>
    <w:p w:rsidR="007B18A0" w:rsidRDefault="00A94DF0">
      <w:pPr>
        <w:widowControl w:val="0"/>
        <w:ind w:firstLine="567"/>
        <w:jc w:val="both"/>
        <w:rPr>
          <w:sz w:val="28"/>
          <w:szCs w:val="28"/>
        </w:rPr>
      </w:pPr>
      <w:r>
        <w:rPr>
          <w:sz w:val="28"/>
          <w:szCs w:val="28"/>
        </w:rPr>
        <w:t xml:space="preserve">Таким образом, муниципальную молодежную политику можно определить как систему государственных приоритетов и мер, направленных на создание условий и возможностей в районе для успешной социализации и эффективной самореализации молодежи. </w:t>
      </w:r>
    </w:p>
    <w:p w:rsidR="007B18A0" w:rsidRDefault="00A94DF0">
      <w:pPr>
        <w:pStyle w:val="af9"/>
        <w:ind w:firstLine="567"/>
        <w:jc w:val="both"/>
        <w:rPr>
          <w:sz w:val="28"/>
          <w:szCs w:val="28"/>
        </w:rPr>
      </w:pPr>
      <w:r>
        <w:rPr>
          <w:sz w:val="28"/>
          <w:szCs w:val="28"/>
        </w:rPr>
        <w:t>Цели и задачи Программы соответствуют приоритетным задачам развития Российской Федерации, которые определены:</w:t>
      </w:r>
    </w:p>
    <w:p w:rsidR="007B18A0" w:rsidRDefault="00A94DF0">
      <w:pPr>
        <w:widowControl w:val="0"/>
        <w:ind w:firstLine="567"/>
        <w:jc w:val="both"/>
        <w:rPr>
          <w:sz w:val="28"/>
          <w:szCs w:val="28"/>
        </w:rPr>
      </w:pPr>
      <w:r>
        <w:rPr>
          <w:sz w:val="28"/>
          <w:szCs w:val="28"/>
        </w:rPr>
        <w:lastRenderedPageBreak/>
        <w:t>- Постановление Правительства Российской Федерации от 30 сентября 2021 года № 1661 «Об утверждении государственной программы Российской Федерации «Развитие физической культуры и спорта» и о признании утративших силу некоторых актов и отдельных положений некоторых актов Правительства Российской Федерации»;</w:t>
      </w:r>
    </w:p>
    <w:p w:rsidR="007B18A0" w:rsidRDefault="00A94DF0">
      <w:pPr>
        <w:widowControl w:val="0"/>
        <w:ind w:firstLine="567"/>
        <w:jc w:val="both"/>
        <w:rPr>
          <w:sz w:val="28"/>
          <w:szCs w:val="28"/>
        </w:rPr>
      </w:pPr>
      <w:r>
        <w:rPr>
          <w:sz w:val="28"/>
          <w:szCs w:val="28"/>
        </w:rPr>
        <w:t>- Постановление Кабинета Министров Республики Адыгея от 27 декабря 2019 года № 329 «О государственной программе Республики Адыгея «Развитие физической культуры и спорта»;</w:t>
      </w:r>
    </w:p>
    <w:p w:rsidR="007B18A0" w:rsidRDefault="00A94DF0">
      <w:pPr>
        <w:widowControl w:val="0"/>
        <w:ind w:firstLine="567"/>
        <w:jc w:val="both"/>
        <w:rPr>
          <w:color w:val="0D0D0D"/>
          <w:sz w:val="28"/>
          <w:szCs w:val="28"/>
          <w:shd w:val="clear" w:color="auto" w:fill="FFFFFF"/>
        </w:rPr>
      </w:pPr>
      <w:r>
        <w:rPr>
          <w:sz w:val="28"/>
          <w:szCs w:val="28"/>
        </w:rPr>
        <w:t xml:space="preserve">- </w:t>
      </w:r>
      <w:r>
        <w:rPr>
          <w:color w:val="0D0D0D"/>
          <w:sz w:val="28"/>
          <w:szCs w:val="28"/>
          <w:shd w:val="clear" w:color="auto" w:fill="FFFFFF"/>
        </w:rPr>
        <w:t>Федеральный закон от 30 декабря 2020 года № 489-ФЗ</w:t>
      </w:r>
      <w:r>
        <w:rPr>
          <w:color w:val="0D0D0D"/>
          <w:sz w:val="28"/>
          <w:szCs w:val="28"/>
        </w:rPr>
        <w:br/>
      </w:r>
      <w:r>
        <w:rPr>
          <w:color w:val="0D0D0D"/>
          <w:sz w:val="28"/>
          <w:szCs w:val="28"/>
          <w:shd w:val="clear" w:color="auto" w:fill="FFFFFF"/>
        </w:rPr>
        <w:t>«О молодежной политике в Российской Федерации»;</w:t>
      </w:r>
    </w:p>
    <w:p w:rsidR="007B18A0" w:rsidRDefault="00A94DF0">
      <w:pPr>
        <w:rPr>
          <w:color w:val="FF0000"/>
          <w:sz w:val="28"/>
          <w:szCs w:val="28"/>
          <w:shd w:val="clear" w:color="auto" w:fill="FFFFFF"/>
        </w:rPr>
      </w:pPr>
      <w:r>
        <w:rPr>
          <w:color w:val="0D0D0D"/>
          <w:sz w:val="28"/>
          <w:szCs w:val="28"/>
          <w:shd w:val="clear" w:color="auto" w:fill="FFFFFF"/>
        </w:rPr>
        <w:t xml:space="preserve">        - Распоряжение правительства Российской Федерации от 29 ноября 2014 года № 2403-р «Об утверждении Основ государственной молодежной политики Российской Федерации на период до 2025 года»;</w:t>
      </w:r>
      <w:bookmarkEnd w:id="1"/>
    </w:p>
    <w:p w:rsidR="007B18A0" w:rsidRDefault="00A94DF0">
      <w:pPr>
        <w:spacing w:line="240" w:lineRule="atLeast"/>
        <w:contextualSpacing/>
        <w:jc w:val="both"/>
        <w:rPr>
          <w:sz w:val="28"/>
          <w:szCs w:val="28"/>
        </w:rPr>
      </w:pPr>
      <w:r>
        <w:rPr>
          <w:sz w:val="28"/>
          <w:szCs w:val="28"/>
        </w:rPr>
        <w:t xml:space="preserve">       Основной целью и приоритетом Программы является Мотивация населения Красногвардейского района к систематическим занятиям физической культурой, спортом и развитие потенциала молодежи в интересах развития района, республики, страны, поддержка одаренных детей и талантливой молодежи.</w:t>
      </w:r>
    </w:p>
    <w:p w:rsidR="007B18A0" w:rsidRDefault="00A94DF0">
      <w:pPr>
        <w:ind w:firstLine="720"/>
        <w:jc w:val="both"/>
        <w:rPr>
          <w:sz w:val="28"/>
          <w:szCs w:val="28"/>
        </w:rPr>
      </w:pPr>
      <w:proofErr w:type="gramStart"/>
      <w:r>
        <w:rPr>
          <w:sz w:val="28"/>
          <w:szCs w:val="28"/>
        </w:rPr>
        <w:t>Для достижения указанной цели должны быть решены основные задачи, а решение задач будет осуществляться в рамках реализации мероприятий по вопросам организации массовых форм занятий спортом и физической культуры в образовательных учреждениях, в организациях, на предприятиях, по месту жительства, пропаганде физической культуры  и спорта, привлечение детей и молодежи к систематическим занятиям физической культурой и спортом, развития и реализации потенциала молодежи в</w:t>
      </w:r>
      <w:proofErr w:type="gramEnd"/>
      <w:r>
        <w:rPr>
          <w:sz w:val="28"/>
          <w:szCs w:val="28"/>
        </w:rPr>
        <w:t xml:space="preserve"> </w:t>
      </w:r>
      <w:proofErr w:type="gramStart"/>
      <w:r>
        <w:rPr>
          <w:sz w:val="28"/>
          <w:szCs w:val="28"/>
        </w:rPr>
        <w:t>интересах</w:t>
      </w:r>
      <w:proofErr w:type="gramEnd"/>
      <w:r>
        <w:rPr>
          <w:sz w:val="28"/>
          <w:szCs w:val="28"/>
        </w:rPr>
        <w:t xml:space="preserve"> Красногвардейского района:</w:t>
      </w:r>
    </w:p>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Увеличение доли граждан систематически занимающихся физической культурой и спортом, совершенствование системы подготовки спортсменов;</w:t>
      </w:r>
    </w:p>
    <w:p w:rsidR="007B18A0" w:rsidRDefault="00A94DF0">
      <w:pPr>
        <w:pStyle w:val="12"/>
        <w:jc w:val="both"/>
        <w:rPr>
          <w:rFonts w:ascii="Times New Roman" w:hAnsi="Times New Roman"/>
          <w:sz w:val="28"/>
          <w:szCs w:val="28"/>
        </w:rPr>
      </w:pPr>
      <w:r>
        <w:rPr>
          <w:rFonts w:ascii="Times New Roman" w:hAnsi="Times New Roman"/>
          <w:sz w:val="28"/>
          <w:szCs w:val="28"/>
        </w:rPr>
        <w:t>- Создание условий для успешной социализации и эффективной самореализации молодежи;</w:t>
      </w:r>
    </w:p>
    <w:p w:rsidR="007B18A0" w:rsidRDefault="00A94DF0">
      <w:pPr>
        <w:jc w:val="both"/>
        <w:rPr>
          <w:sz w:val="28"/>
          <w:szCs w:val="28"/>
        </w:rPr>
      </w:pPr>
      <w:r>
        <w:rPr>
          <w:sz w:val="28"/>
          <w:szCs w:val="28"/>
        </w:rPr>
        <w:t>- Создание благоприятных условий для эффективной самореализации талантливой молодежи и одаренных детей муниципального образования «Красногвардейский район».</w:t>
      </w:r>
    </w:p>
    <w:p w:rsidR="007B18A0" w:rsidRDefault="00A94DF0">
      <w:pPr>
        <w:pStyle w:val="af8"/>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Оценка ожидаемой социальной эффективности будет определяться на основании достижения плановых значений целевых индикаторов (показателей) Программы: </w:t>
      </w:r>
    </w:p>
    <w:p w:rsidR="007B18A0" w:rsidRDefault="00A94DF0">
      <w:pPr>
        <w:spacing w:before="100" w:beforeAutospacing="1"/>
        <w:ind w:left="720"/>
        <w:jc w:val="center"/>
        <w:rPr>
          <w:b/>
          <w:sz w:val="28"/>
          <w:szCs w:val="28"/>
        </w:rPr>
      </w:pPr>
      <w:r>
        <w:rPr>
          <w:b/>
          <w:sz w:val="28"/>
          <w:szCs w:val="28"/>
        </w:rPr>
        <w:t>Сведения о целевых показателях (индикаторах) муниципальной программы</w:t>
      </w:r>
    </w:p>
    <w:p w:rsidR="007B18A0" w:rsidRDefault="00A94DF0">
      <w:pPr>
        <w:jc w:val="center"/>
      </w:pPr>
      <w:r>
        <w:rPr>
          <w:b/>
          <w:sz w:val="28"/>
          <w:szCs w:val="28"/>
        </w:rPr>
        <w:t>и их значения приведены в таблице</w:t>
      </w:r>
    </w:p>
    <w:tbl>
      <w:tblPr>
        <w:tblpPr w:leftFromText="180" w:rightFromText="180" w:vertAnchor="text" w:horzAnchor="margin" w:tblpXSpec="center" w:tblpY="844"/>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2"/>
        <w:gridCol w:w="827"/>
        <w:gridCol w:w="786"/>
        <w:gridCol w:w="735"/>
        <w:gridCol w:w="747"/>
        <w:gridCol w:w="709"/>
        <w:gridCol w:w="709"/>
        <w:gridCol w:w="850"/>
        <w:gridCol w:w="894"/>
      </w:tblGrid>
      <w:tr w:rsidR="007B18A0">
        <w:trPr>
          <w:trHeight w:val="449"/>
        </w:trPr>
        <w:tc>
          <w:tcPr>
            <w:tcW w:w="4603" w:type="dxa"/>
            <w:tcBorders>
              <w:top w:val="single" w:sz="4" w:space="0" w:color="auto"/>
              <w:left w:val="single" w:sz="4" w:space="0" w:color="auto"/>
              <w:bottom w:val="single" w:sz="4" w:space="0" w:color="auto"/>
            </w:tcBorders>
          </w:tcPr>
          <w:p w:rsidR="007B18A0" w:rsidRDefault="00A94DF0">
            <w:pPr>
              <w:jc w:val="center"/>
              <w:rPr>
                <w:b/>
                <w:sz w:val="28"/>
                <w:szCs w:val="28"/>
              </w:rPr>
            </w:pPr>
            <w:r>
              <w:rPr>
                <w:b/>
                <w:sz w:val="28"/>
                <w:szCs w:val="28"/>
              </w:rPr>
              <w:t xml:space="preserve">Целевые индикаторы и показатели </w:t>
            </w:r>
          </w:p>
        </w:tc>
        <w:tc>
          <w:tcPr>
            <w:tcW w:w="827" w:type="dxa"/>
            <w:tcBorders>
              <w:top w:val="single" w:sz="4" w:space="0" w:color="auto"/>
              <w:left w:val="single" w:sz="4" w:space="0" w:color="auto"/>
              <w:right w:val="single" w:sz="4" w:space="0" w:color="auto"/>
            </w:tcBorders>
          </w:tcPr>
          <w:p w:rsidR="007B18A0" w:rsidRDefault="00A94DF0">
            <w:pPr>
              <w:jc w:val="center"/>
              <w:rPr>
                <w:b/>
                <w:bCs/>
                <w:sz w:val="28"/>
                <w:szCs w:val="28"/>
              </w:rPr>
            </w:pPr>
            <w:r>
              <w:rPr>
                <w:b/>
                <w:bCs/>
                <w:sz w:val="28"/>
                <w:szCs w:val="28"/>
              </w:rPr>
              <w:t>Ед. изм</w:t>
            </w:r>
          </w:p>
        </w:tc>
        <w:tc>
          <w:tcPr>
            <w:tcW w:w="786" w:type="dxa"/>
            <w:tcBorders>
              <w:top w:val="single" w:sz="4" w:space="0" w:color="auto"/>
              <w:left w:val="single" w:sz="4" w:space="0" w:color="auto"/>
              <w:right w:val="single" w:sz="4" w:space="0" w:color="auto"/>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b/>
                <w:bCs/>
                <w:sz w:val="28"/>
                <w:szCs w:val="28"/>
                <w:lang w:bidi="ru-RU"/>
              </w:rPr>
              <w:t>2021 год</w:t>
            </w:r>
          </w:p>
        </w:tc>
        <w:tc>
          <w:tcPr>
            <w:tcW w:w="735" w:type="dxa"/>
            <w:tcBorders>
              <w:top w:val="single" w:sz="4" w:space="0" w:color="000000"/>
              <w:left w:val="single" w:sz="4" w:space="0" w:color="000000"/>
              <w:righ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b/>
                <w:bCs/>
                <w:sz w:val="28"/>
                <w:szCs w:val="28"/>
                <w:lang w:bidi="ru-RU"/>
              </w:rPr>
              <w:t>2022 год</w:t>
            </w:r>
          </w:p>
        </w:tc>
        <w:tc>
          <w:tcPr>
            <w:tcW w:w="747" w:type="dxa"/>
            <w:tcBorders>
              <w:top w:val="single" w:sz="4" w:space="0" w:color="000000"/>
              <w:left w:val="single" w:sz="4" w:space="0" w:color="000000"/>
              <w:righ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b/>
                <w:bCs/>
                <w:sz w:val="28"/>
                <w:szCs w:val="28"/>
                <w:lang w:bidi="ru-RU"/>
              </w:rPr>
              <w:t>2023 год</w:t>
            </w:r>
          </w:p>
        </w:tc>
        <w:tc>
          <w:tcPr>
            <w:tcW w:w="709" w:type="dxa"/>
            <w:tcBorders>
              <w:top w:val="single" w:sz="4" w:space="0" w:color="000000"/>
              <w:left w:val="single" w:sz="4" w:space="0" w:color="000000"/>
              <w:right w:val="single" w:sz="4" w:space="0" w:color="000000"/>
            </w:tcBorders>
          </w:tcPr>
          <w:p w:rsidR="007B18A0" w:rsidRDefault="00A94DF0">
            <w:pPr>
              <w:jc w:val="center"/>
              <w:rPr>
                <w:b/>
                <w:bCs/>
                <w:sz w:val="28"/>
                <w:szCs w:val="28"/>
              </w:rPr>
            </w:pPr>
            <w:r>
              <w:rPr>
                <w:b/>
                <w:bCs/>
                <w:sz w:val="28"/>
                <w:szCs w:val="28"/>
              </w:rPr>
              <w:t>2024 год.</w:t>
            </w:r>
          </w:p>
        </w:tc>
        <w:tc>
          <w:tcPr>
            <w:tcW w:w="709" w:type="dxa"/>
            <w:tcBorders>
              <w:top w:val="single" w:sz="4" w:space="0" w:color="auto"/>
              <w:left w:val="single" w:sz="4" w:space="0" w:color="auto"/>
            </w:tcBorders>
          </w:tcPr>
          <w:p w:rsidR="007B18A0" w:rsidRDefault="00A94DF0">
            <w:pPr>
              <w:jc w:val="center"/>
              <w:rPr>
                <w:b/>
                <w:bCs/>
                <w:sz w:val="28"/>
                <w:szCs w:val="28"/>
              </w:rPr>
            </w:pPr>
            <w:r>
              <w:rPr>
                <w:b/>
                <w:bCs/>
                <w:sz w:val="28"/>
                <w:szCs w:val="28"/>
              </w:rPr>
              <w:t>2025 год</w:t>
            </w:r>
          </w:p>
        </w:tc>
        <w:tc>
          <w:tcPr>
            <w:tcW w:w="850" w:type="dxa"/>
            <w:tcBorders>
              <w:top w:val="single" w:sz="4" w:space="0" w:color="auto"/>
              <w:left w:val="single" w:sz="4" w:space="0" w:color="auto"/>
            </w:tcBorders>
          </w:tcPr>
          <w:p w:rsidR="007B18A0" w:rsidRDefault="00A94DF0">
            <w:pPr>
              <w:jc w:val="center"/>
              <w:rPr>
                <w:b/>
                <w:bCs/>
                <w:sz w:val="28"/>
                <w:szCs w:val="28"/>
              </w:rPr>
            </w:pPr>
            <w:r>
              <w:rPr>
                <w:b/>
                <w:bCs/>
                <w:sz w:val="28"/>
                <w:szCs w:val="28"/>
              </w:rPr>
              <w:t>2026</w:t>
            </w:r>
          </w:p>
          <w:p w:rsidR="007B18A0" w:rsidRDefault="00A94DF0">
            <w:pPr>
              <w:jc w:val="center"/>
              <w:rPr>
                <w:b/>
                <w:bCs/>
                <w:sz w:val="28"/>
                <w:szCs w:val="28"/>
              </w:rPr>
            </w:pPr>
            <w:r>
              <w:rPr>
                <w:b/>
                <w:bCs/>
                <w:sz w:val="28"/>
                <w:szCs w:val="28"/>
              </w:rPr>
              <w:t>год</w:t>
            </w:r>
          </w:p>
        </w:tc>
        <w:tc>
          <w:tcPr>
            <w:tcW w:w="894" w:type="dxa"/>
            <w:tcBorders>
              <w:top w:val="single" w:sz="4" w:space="0" w:color="auto"/>
              <w:left w:val="single" w:sz="4" w:space="0" w:color="auto"/>
            </w:tcBorders>
          </w:tcPr>
          <w:p w:rsidR="007B18A0" w:rsidRDefault="00A94DF0">
            <w:pPr>
              <w:jc w:val="center"/>
              <w:rPr>
                <w:b/>
                <w:bCs/>
                <w:sz w:val="28"/>
                <w:szCs w:val="28"/>
              </w:rPr>
            </w:pPr>
            <w:r>
              <w:rPr>
                <w:b/>
                <w:bCs/>
                <w:sz w:val="28"/>
                <w:szCs w:val="28"/>
              </w:rPr>
              <w:t xml:space="preserve">2027 </w:t>
            </w:r>
          </w:p>
          <w:p w:rsidR="007B18A0" w:rsidRDefault="00A94DF0">
            <w:pPr>
              <w:jc w:val="center"/>
              <w:rPr>
                <w:b/>
                <w:bCs/>
                <w:sz w:val="28"/>
                <w:szCs w:val="28"/>
              </w:rPr>
            </w:pPr>
            <w:r>
              <w:rPr>
                <w:b/>
                <w:bCs/>
                <w:sz w:val="28"/>
                <w:szCs w:val="28"/>
              </w:rPr>
              <w:t>год</w:t>
            </w:r>
          </w:p>
        </w:tc>
      </w:tr>
      <w:tr w:rsidR="007B18A0">
        <w:trPr>
          <w:trHeight w:val="498"/>
        </w:trPr>
        <w:tc>
          <w:tcPr>
            <w:tcW w:w="4603" w:type="dxa"/>
            <w:tcBorders>
              <w:top w:val="single" w:sz="4" w:space="0" w:color="auto"/>
              <w:left w:val="single" w:sz="4" w:space="0" w:color="auto"/>
              <w:bottom w:val="single" w:sz="4" w:space="0" w:color="auto"/>
            </w:tcBorders>
          </w:tcPr>
          <w:p w:rsidR="007B18A0" w:rsidRDefault="00A94DF0">
            <w:pPr>
              <w:numPr>
                <w:ilvl w:val="0"/>
                <w:numId w:val="37"/>
              </w:numPr>
              <w:ind w:left="709" w:hanging="283"/>
              <w:jc w:val="both"/>
              <w:rPr>
                <w:bCs/>
                <w:sz w:val="28"/>
                <w:szCs w:val="28"/>
              </w:rPr>
            </w:pPr>
            <w:r>
              <w:rPr>
                <w:sz w:val="28"/>
                <w:szCs w:val="28"/>
              </w:rPr>
              <w:t xml:space="preserve"> Увеличение удельного веса населения МО </w:t>
            </w:r>
            <w:r>
              <w:rPr>
                <w:sz w:val="28"/>
                <w:szCs w:val="28"/>
              </w:rPr>
              <w:lastRenderedPageBreak/>
              <w:t xml:space="preserve">«Красногвардейский район», систематически занимающихся  физической культурой и спортом </w:t>
            </w:r>
          </w:p>
        </w:tc>
        <w:tc>
          <w:tcPr>
            <w:tcW w:w="827" w:type="dxa"/>
            <w:tcBorders>
              <w:left w:val="single" w:sz="4" w:space="0" w:color="auto"/>
              <w:right w:val="single" w:sz="4" w:space="0" w:color="auto"/>
            </w:tcBorders>
          </w:tcPr>
          <w:p w:rsidR="007B18A0" w:rsidRDefault="00A94DF0">
            <w:pPr>
              <w:jc w:val="center"/>
              <w:rPr>
                <w:bCs/>
                <w:sz w:val="28"/>
                <w:szCs w:val="28"/>
              </w:rPr>
            </w:pPr>
            <w:r>
              <w:rPr>
                <w:bCs/>
                <w:sz w:val="28"/>
                <w:szCs w:val="28"/>
              </w:rPr>
              <w:lastRenderedPageBreak/>
              <w:t>%</w:t>
            </w:r>
          </w:p>
        </w:tc>
        <w:tc>
          <w:tcPr>
            <w:tcW w:w="786" w:type="dxa"/>
            <w:tcBorders>
              <w:left w:val="single" w:sz="4" w:space="0" w:color="auto"/>
              <w:right w:val="single" w:sz="4" w:space="0" w:color="auto"/>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47</w:t>
            </w:r>
          </w:p>
        </w:tc>
        <w:tc>
          <w:tcPr>
            <w:tcW w:w="735" w:type="dxa"/>
            <w:tcBorders>
              <w:left w:val="single" w:sz="4" w:space="0" w:color="000000"/>
              <w:righ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48,5</w:t>
            </w:r>
          </w:p>
        </w:tc>
        <w:tc>
          <w:tcPr>
            <w:tcW w:w="747" w:type="dxa"/>
            <w:tcBorders>
              <w:left w:val="single" w:sz="4" w:space="0" w:color="000000"/>
              <w:righ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52</w:t>
            </w:r>
          </w:p>
        </w:tc>
        <w:tc>
          <w:tcPr>
            <w:tcW w:w="709" w:type="dxa"/>
            <w:tcBorders>
              <w:left w:val="single" w:sz="4" w:space="0" w:color="000000"/>
              <w:right w:val="single" w:sz="4" w:space="0" w:color="000000"/>
            </w:tcBorders>
          </w:tcPr>
          <w:p w:rsidR="007B18A0" w:rsidRDefault="00A94DF0">
            <w:pPr>
              <w:jc w:val="center"/>
              <w:rPr>
                <w:bCs/>
                <w:sz w:val="28"/>
                <w:szCs w:val="28"/>
              </w:rPr>
            </w:pPr>
            <w:r>
              <w:rPr>
                <w:bCs/>
                <w:sz w:val="28"/>
                <w:szCs w:val="28"/>
              </w:rPr>
              <w:t>53,5</w:t>
            </w:r>
          </w:p>
        </w:tc>
        <w:tc>
          <w:tcPr>
            <w:tcW w:w="709" w:type="dxa"/>
            <w:tcBorders>
              <w:left w:val="single" w:sz="4" w:space="0" w:color="auto"/>
            </w:tcBorders>
          </w:tcPr>
          <w:p w:rsidR="007B18A0" w:rsidRDefault="00A94DF0">
            <w:pPr>
              <w:jc w:val="center"/>
              <w:rPr>
                <w:bCs/>
                <w:sz w:val="28"/>
                <w:szCs w:val="28"/>
              </w:rPr>
            </w:pPr>
            <w:r>
              <w:rPr>
                <w:bCs/>
                <w:sz w:val="28"/>
                <w:szCs w:val="28"/>
              </w:rPr>
              <w:t>54</w:t>
            </w:r>
          </w:p>
        </w:tc>
        <w:tc>
          <w:tcPr>
            <w:tcW w:w="850" w:type="dxa"/>
            <w:tcBorders>
              <w:left w:val="single" w:sz="4" w:space="0" w:color="auto"/>
            </w:tcBorders>
          </w:tcPr>
          <w:p w:rsidR="007B18A0" w:rsidRDefault="00A94DF0">
            <w:pPr>
              <w:jc w:val="center"/>
              <w:rPr>
                <w:bCs/>
                <w:sz w:val="28"/>
                <w:szCs w:val="28"/>
              </w:rPr>
            </w:pPr>
            <w:r>
              <w:rPr>
                <w:bCs/>
                <w:sz w:val="28"/>
                <w:szCs w:val="28"/>
              </w:rPr>
              <w:t>54,5</w:t>
            </w:r>
          </w:p>
        </w:tc>
        <w:tc>
          <w:tcPr>
            <w:tcW w:w="894" w:type="dxa"/>
            <w:tcBorders>
              <w:left w:val="single" w:sz="4" w:space="0" w:color="auto"/>
            </w:tcBorders>
          </w:tcPr>
          <w:p w:rsidR="007B18A0" w:rsidRDefault="00A94DF0">
            <w:pPr>
              <w:jc w:val="center"/>
              <w:rPr>
                <w:bCs/>
                <w:sz w:val="28"/>
                <w:szCs w:val="28"/>
              </w:rPr>
            </w:pPr>
            <w:r>
              <w:rPr>
                <w:bCs/>
                <w:sz w:val="28"/>
                <w:szCs w:val="28"/>
              </w:rPr>
              <w:t>55</w:t>
            </w:r>
          </w:p>
        </w:tc>
      </w:tr>
      <w:tr w:rsidR="007B18A0">
        <w:trPr>
          <w:trHeight w:val="1289"/>
        </w:trPr>
        <w:tc>
          <w:tcPr>
            <w:tcW w:w="4603" w:type="dxa"/>
            <w:tcBorders>
              <w:top w:val="single" w:sz="4" w:space="0" w:color="auto"/>
              <w:left w:val="single" w:sz="4" w:space="0" w:color="auto"/>
              <w:bottom w:val="single" w:sz="4" w:space="0" w:color="auto"/>
            </w:tcBorders>
          </w:tcPr>
          <w:p w:rsidR="007B18A0" w:rsidRDefault="00A94DF0">
            <w:pPr>
              <w:numPr>
                <w:ilvl w:val="0"/>
                <w:numId w:val="37"/>
              </w:numPr>
              <w:ind w:left="743" w:hanging="283"/>
              <w:jc w:val="both"/>
              <w:rPr>
                <w:sz w:val="28"/>
                <w:szCs w:val="28"/>
              </w:rPr>
            </w:pPr>
            <w:r>
              <w:rPr>
                <w:sz w:val="28"/>
                <w:szCs w:val="28"/>
              </w:rPr>
              <w:lastRenderedPageBreak/>
              <w:t xml:space="preserve"> Количество молодежи, участвующей в мероприятиях направленных на гражданское, патриотическое воспитание, формирование     правовых, культурных и нравственных ценностей среди молодежи, в культурно-досуговых мероприятиях, профилактических мероприятиях, в мероприятиях творческой и интеллектуальной направленности, в мероприятиях, направленных на формирование здорового образа жизни.</w:t>
            </w:r>
          </w:p>
        </w:tc>
        <w:tc>
          <w:tcPr>
            <w:tcW w:w="827" w:type="dxa"/>
            <w:tcBorders>
              <w:left w:val="single" w:sz="4" w:space="0" w:color="auto"/>
              <w:right w:val="single" w:sz="4" w:space="0" w:color="auto"/>
            </w:tcBorders>
          </w:tcPr>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A94DF0">
            <w:pPr>
              <w:jc w:val="center"/>
              <w:rPr>
                <w:sz w:val="28"/>
                <w:szCs w:val="28"/>
              </w:rPr>
            </w:pPr>
            <w:r>
              <w:rPr>
                <w:sz w:val="28"/>
                <w:szCs w:val="28"/>
              </w:rPr>
              <w:t>Кол-во чел.</w:t>
            </w:r>
          </w:p>
        </w:tc>
        <w:tc>
          <w:tcPr>
            <w:tcW w:w="786" w:type="dxa"/>
            <w:tcBorders>
              <w:left w:val="single" w:sz="4" w:space="0" w:color="auto"/>
              <w:right w:val="single" w:sz="4" w:space="0" w:color="auto"/>
            </w:tcBorders>
          </w:tcPr>
          <w:p w:rsidR="007B18A0" w:rsidRDefault="007B18A0">
            <w:pPr>
              <w:pStyle w:val="aff"/>
              <w:jc w:val="center"/>
              <w:rPr>
                <w:rFonts w:ascii="Times New Roman" w:hAnsi="Times New Roman" w:cs="Times New Roman"/>
                <w:sz w:val="28"/>
                <w:szCs w:val="28"/>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A94DF0">
            <w:pPr>
              <w:pStyle w:val="aff"/>
              <w:jc w:val="left"/>
              <w:rPr>
                <w:rFonts w:ascii="Times New Roman" w:hAnsi="Times New Roman" w:cs="Times New Roman"/>
                <w:sz w:val="28"/>
                <w:szCs w:val="28"/>
                <w:lang w:bidi="ru-RU"/>
              </w:rPr>
            </w:pPr>
            <w:r>
              <w:rPr>
                <w:rFonts w:ascii="Times New Roman" w:hAnsi="Times New Roman" w:cs="Times New Roman"/>
                <w:sz w:val="28"/>
                <w:szCs w:val="28"/>
                <w:lang w:bidi="ru-RU"/>
              </w:rPr>
              <w:t>2800</w:t>
            </w:r>
          </w:p>
        </w:tc>
        <w:tc>
          <w:tcPr>
            <w:tcW w:w="735" w:type="dxa"/>
            <w:tcBorders>
              <w:left w:val="single" w:sz="4" w:space="0" w:color="000000"/>
              <w:right w:val="single" w:sz="4" w:space="0" w:color="000000"/>
            </w:tcBorders>
          </w:tcPr>
          <w:p w:rsidR="007B18A0" w:rsidRDefault="007B18A0">
            <w:pPr>
              <w:pStyle w:val="aff"/>
              <w:jc w:val="center"/>
              <w:rPr>
                <w:rFonts w:ascii="Times New Roman" w:hAnsi="Times New Roman" w:cs="Times New Roman"/>
                <w:sz w:val="28"/>
                <w:szCs w:val="28"/>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3150</w:t>
            </w:r>
          </w:p>
        </w:tc>
        <w:tc>
          <w:tcPr>
            <w:tcW w:w="747" w:type="dxa"/>
            <w:tcBorders>
              <w:left w:val="single" w:sz="4" w:space="0" w:color="000000"/>
              <w:right w:val="single" w:sz="4" w:space="0" w:color="000000"/>
            </w:tcBorders>
          </w:tcPr>
          <w:p w:rsidR="007B18A0" w:rsidRDefault="007B18A0">
            <w:pPr>
              <w:pStyle w:val="aff"/>
              <w:jc w:val="center"/>
              <w:rPr>
                <w:rFonts w:ascii="Times New Roman" w:hAnsi="Times New Roman" w:cs="Times New Roman"/>
                <w:sz w:val="28"/>
                <w:szCs w:val="28"/>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3300</w:t>
            </w:r>
          </w:p>
        </w:tc>
        <w:tc>
          <w:tcPr>
            <w:tcW w:w="709" w:type="dxa"/>
            <w:tcBorders>
              <w:left w:val="single" w:sz="4" w:space="0" w:color="000000"/>
              <w:right w:val="single" w:sz="4" w:space="0" w:color="000000"/>
            </w:tcBorders>
          </w:tcPr>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A94DF0">
            <w:pPr>
              <w:jc w:val="center"/>
              <w:rPr>
                <w:sz w:val="28"/>
                <w:szCs w:val="28"/>
              </w:rPr>
            </w:pPr>
            <w:r>
              <w:rPr>
                <w:sz w:val="28"/>
                <w:szCs w:val="28"/>
              </w:rPr>
              <w:t>3400</w:t>
            </w:r>
          </w:p>
        </w:tc>
        <w:tc>
          <w:tcPr>
            <w:tcW w:w="709" w:type="dxa"/>
            <w:tcBorders>
              <w:left w:val="single" w:sz="4" w:space="0" w:color="auto"/>
            </w:tcBorders>
            <w:vAlign w:val="center"/>
          </w:tcPr>
          <w:p w:rsidR="007B18A0" w:rsidRDefault="007B18A0">
            <w:pPr>
              <w:rPr>
                <w:sz w:val="28"/>
                <w:szCs w:val="28"/>
              </w:rPr>
            </w:pPr>
          </w:p>
          <w:p w:rsidR="007B18A0" w:rsidRDefault="00A94DF0">
            <w:pPr>
              <w:rPr>
                <w:sz w:val="28"/>
                <w:szCs w:val="28"/>
              </w:rPr>
            </w:pPr>
            <w:r>
              <w:rPr>
                <w:sz w:val="28"/>
                <w:szCs w:val="28"/>
              </w:rPr>
              <w:t>3500</w:t>
            </w:r>
          </w:p>
        </w:tc>
        <w:tc>
          <w:tcPr>
            <w:tcW w:w="850" w:type="dxa"/>
            <w:tcBorders>
              <w:left w:val="single" w:sz="4" w:space="0" w:color="auto"/>
            </w:tcBorders>
          </w:tcPr>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A94DF0">
            <w:pPr>
              <w:jc w:val="center"/>
              <w:rPr>
                <w:sz w:val="28"/>
                <w:szCs w:val="28"/>
              </w:rPr>
            </w:pPr>
            <w:r>
              <w:rPr>
                <w:sz w:val="28"/>
                <w:szCs w:val="28"/>
              </w:rPr>
              <w:t>3550</w:t>
            </w:r>
          </w:p>
        </w:tc>
        <w:tc>
          <w:tcPr>
            <w:tcW w:w="894" w:type="dxa"/>
            <w:tcBorders>
              <w:left w:val="single" w:sz="4" w:space="0" w:color="auto"/>
            </w:tcBorders>
          </w:tcPr>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A94DF0">
            <w:pPr>
              <w:jc w:val="center"/>
              <w:rPr>
                <w:sz w:val="28"/>
                <w:szCs w:val="28"/>
              </w:rPr>
            </w:pPr>
            <w:r>
              <w:rPr>
                <w:sz w:val="28"/>
                <w:szCs w:val="28"/>
              </w:rPr>
              <w:t>3650</w:t>
            </w:r>
          </w:p>
        </w:tc>
      </w:tr>
      <w:tr w:rsidR="007B18A0">
        <w:trPr>
          <w:trHeight w:val="699"/>
        </w:trPr>
        <w:tc>
          <w:tcPr>
            <w:tcW w:w="4603" w:type="dxa"/>
            <w:tcBorders>
              <w:top w:val="single" w:sz="4" w:space="0" w:color="auto"/>
              <w:left w:val="single" w:sz="4" w:space="0" w:color="auto"/>
              <w:bottom w:val="single" w:sz="4" w:space="0" w:color="auto"/>
            </w:tcBorders>
          </w:tcPr>
          <w:p w:rsidR="007B18A0" w:rsidRDefault="00A94DF0">
            <w:pPr>
              <w:numPr>
                <w:ilvl w:val="0"/>
                <w:numId w:val="37"/>
              </w:numPr>
              <w:tabs>
                <w:tab w:val="left" w:pos="317"/>
                <w:tab w:val="left" w:pos="743"/>
              </w:tabs>
              <w:ind w:left="743" w:hanging="283"/>
              <w:jc w:val="both"/>
              <w:rPr>
                <w:sz w:val="28"/>
                <w:szCs w:val="28"/>
              </w:rPr>
            </w:pPr>
            <w:r>
              <w:rPr>
                <w:sz w:val="28"/>
                <w:szCs w:val="28"/>
              </w:rPr>
              <w:t>Увеличение количества талантливой молодежи одаренных детей, в детских или молодежных общественных объединениях в различных областях деятельности, получивших единовременное поощрение (стипендию);</w:t>
            </w:r>
          </w:p>
        </w:tc>
        <w:tc>
          <w:tcPr>
            <w:tcW w:w="827" w:type="dxa"/>
            <w:tcBorders>
              <w:left w:val="single" w:sz="4" w:space="0" w:color="auto"/>
              <w:right w:val="single" w:sz="4" w:space="0" w:color="auto"/>
            </w:tcBorders>
          </w:tcPr>
          <w:p w:rsidR="007B18A0" w:rsidRDefault="00A94DF0">
            <w:pPr>
              <w:jc w:val="center"/>
              <w:rPr>
                <w:sz w:val="28"/>
                <w:szCs w:val="28"/>
              </w:rPr>
            </w:pPr>
            <w:r>
              <w:rPr>
                <w:sz w:val="28"/>
                <w:szCs w:val="28"/>
              </w:rPr>
              <w:t>Кол-во чел.</w:t>
            </w:r>
          </w:p>
        </w:tc>
        <w:tc>
          <w:tcPr>
            <w:tcW w:w="786" w:type="dxa"/>
            <w:tcBorders>
              <w:left w:val="single" w:sz="4" w:space="0" w:color="auto"/>
              <w:right w:val="single" w:sz="4" w:space="0" w:color="auto"/>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8</w:t>
            </w:r>
          </w:p>
        </w:tc>
        <w:tc>
          <w:tcPr>
            <w:tcW w:w="735" w:type="dxa"/>
            <w:tcBorders>
              <w:left w:val="single" w:sz="4" w:space="0" w:color="000000"/>
              <w:right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22</w:t>
            </w:r>
          </w:p>
        </w:tc>
        <w:tc>
          <w:tcPr>
            <w:tcW w:w="747" w:type="dxa"/>
            <w:tcBorders>
              <w:left w:val="single" w:sz="4" w:space="0" w:color="000000"/>
              <w:right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24</w:t>
            </w:r>
          </w:p>
        </w:tc>
        <w:tc>
          <w:tcPr>
            <w:tcW w:w="709" w:type="dxa"/>
            <w:tcBorders>
              <w:left w:val="single" w:sz="4" w:space="0" w:color="000000"/>
              <w:right w:val="single" w:sz="4" w:space="0" w:color="000000"/>
            </w:tcBorders>
          </w:tcPr>
          <w:p w:rsidR="007B18A0" w:rsidRDefault="007B18A0">
            <w:pPr>
              <w:tabs>
                <w:tab w:val="left" w:pos="317"/>
                <w:tab w:val="left" w:pos="1134"/>
              </w:tabs>
              <w:jc w:val="center"/>
              <w:rPr>
                <w:sz w:val="28"/>
                <w:szCs w:val="28"/>
              </w:rPr>
            </w:pPr>
          </w:p>
          <w:p w:rsidR="007B18A0" w:rsidRDefault="00A94DF0">
            <w:pPr>
              <w:tabs>
                <w:tab w:val="left" w:pos="317"/>
                <w:tab w:val="left" w:pos="1134"/>
              </w:tabs>
              <w:jc w:val="center"/>
              <w:rPr>
                <w:sz w:val="28"/>
                <w:szCs w:val="28"/>
              </w:rPr>
            </w:pPr>
            <w:r>
              <w:rPr>
                <w:sz w:val="28"/>
                <w:szCs w:val="28"/>
              </w:rPr>
              <w:t>25</w:t>
            </w:r>
          </w:p>
          <w:p w:rsidR="007B18A0" w:rsidRDefault="007B18A0">
            <w:pPr>
              <w:tabs>
                <w:tab w:val="left" w:pos="317"/>
                <w:tab w:val="left" w:pos="1134"/>
              </w:tabs>
              <w:jc w:val="center"/>
              <w:rPr>
                <w:sz w:val="28"/>
                <w:szCs w:val="28"/>
              </w:rPr>
            </w:pPr>
          </w:p>
        </w:tc>
        <w:tc>
          <w:tcPr>
            <w:tcW w:w="709" w:type="dxa"/>
            <w:tcBorders>
              <w:left w:val="single" w:sz="4" w:space="0" w:color="auto"/>
            </w:tcBorders>
          </w:tcPr>
          <w:p w:rsidR="007B18A0" w:rsidRDefault="007B18A0">
            <w:pPr>
              <w:tabs>
                <w:tab w:val="left" w:pos="317"/>
                <w:tab w:val="left" w:pos="1134"/>
              </w:tabs>
              <w:jc w:val="center"/>
              <w:rPr>
                <w:sz w:val="28"/>
                <w:szCs w:val="28"/>
              </w:rPr>
            </w:pPr>
          </w:p>
          <w:p w:rsidR="007B18A0" w:rsidRDefault="00A94DF0">
            <w:pPr>
              <w:tabs>
                <w:tab w:val="left" w:pos="317"/>
                <w:tab w:val="left" w:pos="1134"/>
              </w:tabs>
              <w:jc w:val="center"/>
              <w:rPr>
                <w:sz w:val="28"/>
                <w:szCs w:val="28"/>
              </w:rPr>
            </w:pPr>
            <w:r>
              <w:rPr>
                <w:sz w:val="28"/>
                <w:szCs w:val="28"/>
              </w:rPr>
              <w:t>26</w:t>
            </w:r>
          </w:p>
        </w:tc>
        <w:tc>
          <w:tcPr>
            <w:tcW w:w="850" w:type="dxa"/>
            <w:tcBorders>
              <w:left w:val="single" w:sz="4" w:space="0" w:color="auto"/>
            </w:tcBorders>
          </w:tcPr>
          <w:p w:rsidR="007B18A0" w:rsidRDefault="007B18A0">
            <w:pPr>
              <w:tabs>
                <w:tab w:val="left" w:pos="317"/>
                <w:tab w:val="left" w:pos="1134"/>
              </w:tabs>
              <w:jc w:val="center"/>
              <w:rPr>
                <w:sz w:val="28"/>
                <w:szCs w:val="28"/>
              </w:rPr>
            </w:pPr>
          </w:p>
          <w:p w:rsidR="007B18A0" w:rsidRDefault="00A94DF0">
            <w:pPr>
              <w:tabs>
                <w:tab w:val="left" w:pos="317"/>
                <w:tab w:val="left" w:pos="1134"/>
              </w:tabs>
              <w:jc w:val="center"/>
              <w:rPr>
                <w:sz w:val="28"/>
                <w:szCs w:val="28"/>
              </w:rPr>
            </w:pPr>
            <w:r>
              <w:rPr>
                <w:sz w:val="28"/>
                <w:szCs w:val="28"/>
              </w:rPr>
              <w:t>28</w:t>
            </w:r>
          </w:p>
        </w:tc>
        <w:tc>
          <w:tcPr>
            <w:tcW w:w="894" w:type="dxa"/>
            <w:tcBorders>
              <w:left w:val="single" w:sz="4" w:space="0" w:color="auto"/>
            </w:tcBorders>
          </w:tcPr>
          <w:p w:rsidR="007B18A0" w:rsidRDefault="007B18A0">
            <w:pPr>
              <w:jc w:val="center"/>
              <w:rPr>
                <w:sz w:val="28"/>
                <w:szCs w:val="28"/>
              </w:rPr>
            </w:pPr>
          </w:p>
          <w:p w:rsidR="007B18A0" w:rsidRDefault="00A94DF0">
            <w:pPr>
              <w:tabs>
                <w:tab w:val="left" w:pos="317"/>
                <w:tab w:val="left" w:pos="1134"/>
              </w:tabs>
              <w:jc w:val="center"/>
              <w:rPr>
                <w:sz w:val="28"/>
                <w:szCs w:val="28"/>
              </w:rPr>
            </w:pPr>
            <w:r>
              <w:rPr>
                <w:sz w:val="28"/>
                <w:szCs w:val="28"/>
              </w:rPr>
              <w:t>30</w:t>
            </w:r>
          </w:p>
        </w:tc>
      </w:tr>
    </w:tbl>
    <w:p w:rsidR="007B18A0" w:rsidRDefault="007B18A0">
      <w:pPr>
        <w:rPr>
          <w:b/>
        </w:rPr>
      </w:pPr>
    </w:p>
    <w:p w:rsidR="007B18A0" w:rsidRDefault="007B18A0">
      <w:pPr>
        <w:pStyle w:val="s1"/>
        <w:shd w:val="clear" w:color="auto" w:fill="FFFFFF"/>
        <w:spacing w:before="0" w:beforeAutospacing="0" w:after="0" w:afterAutospacing="0"/>
        <w:jc w:val="both"/>
        <w:rPr>
          <w:sz w:val="28"/>
        </w:rPr>
      </w:pPr>
    </w:p>
    <w:p w:rsidR="007B18A0" w:rsidRDefault="00A94DF0">
      <w:pPr>
        <w:pStyle w:val="af8"/>
        <w:jc w:val="center"/>
        <w:rPr>
          <w:rFonts w:ascii="Times New Roman" w:hAnsi="Times New Roman" w:cs="Times New Roman"/>
          <w:b/>
          <w:sz w:val="28"/>
          <w:szCs w:val="28"/>
        </w:rPr>
      </w:pPr>
      <w:r>
        <w:rPr>
          <w:rFonts w:ascii="Times New Roman" w:hAnsi="Times New Roman" w:cs="Times New Roman"/>
          <w:b/>
          <w:sz w:val="28"/>
          <w:szCs w:val="28"/>
        </w:rPr>
        <w:t>Ожидаемые результаты реализации муниципальной программы:</w:t>
      </w:r>
    </w:p>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увеличение удельного веса населения района, систематически занимающегося физической культурой и спортом, к 2027 году до 55% от общей численности населения района;</w:t>
      </w:r>
    </w:p>
    <w:p w:rsidR="007B18A0" w:rsidRDefault="00A94DF0">
      <w:pPr>
        <w:jc w:val="both"/>
        <w:rPr>
          <w:sz w:val="28"/>
          <w:szCs w:val="28"/>
        </w:rPr>
      </w:pPr>
      <w:r>
        <w:rPr>
          <w:sz w:val="28"/>
          <w:szCs w:val="28"/>
        </w:rPr>
        <w:t>- Количество молодежи, участвующей в мероприятиях направленных на гражданское, патриотическое воспитание, формирование     правовых, культурных и нравственных ценностей среди молодежи, в культурно-досуговых мероприятиях, профилактических мероприятиях, в мероприятиях творческой и интеллектуальной направленности, в мероприятиях, направленных на формирование здорового образа жизни 3650 (чел.);</w:t>
      </w:r>
    </w:p>
    <w:p w:rsidR="007B18A0" w:rsidRDefault="00A94DF0">
      <w:pPr>
        <w:pStyle w:val="s1"/>
        <w:shd w:val="clear" w:color="auto" w:fill="FFFFFF"/>
        <w:spacing w:before="0" w:beforeAutospacing="0" w:after="0" w:afterAutospacing="0"/>
        <w:jc w:val="both"/>
        <w:rPr>
          <w:sz w:val="28"/>
          <w:szCs w:val="28"/>
        </w:rPr>
      </w:pPr>
      <w:r>
        <w:rPr>
          <w:sz w:val="28"/>
          <w:szCs w:val="28"/>
        </w:rPr>
        <w:t>- Увеличение количества талантливой молодежи одаренных детей, детских или молодежных общественных объединениях в различных областях деятельности, получивших единовременное поощрение (стипендию) до 30 (чел.)</w:t>
      </w:r>
    </w:p>
    <w:p w:rsidR="007B18A0" w:rsidRDefault="007B18A0">
      <w:pPr>
        <w:pStyle w:val="s1"/>
        <w:shd w:val="clear" w:color="auto" w:fill="FFFFFF"/>
        <w:spacing w:before="0" w:beforeAutospacing="0" w:after="0" w:afterAutospacing="0"/>
        <w:jc w:val="both"/>
        <w:rPr>
          <w:sz w:val="28"/>
        </w:rPr>
      </w:pPr>
    </w:p>
    <w:p w:rsidR="007B18A0" w:rsidRDefault="00A94DF0">
      <w:pPr>
        <w:pStyle w:val="s1"/>
        <w:shd w:val="clear" w:color="auto" w:fill="FFFFFF"/>
        <w:spacing w:before="0" w:beforeAutospacing="0" w:after="0" w:afterAutospacing="0"/>
        <w:jc w:val="both"/>
        <w:rPr>
          <w:sz w:val="28"/>
        </w:rPr>
      </w:pPr>
      <w:r>
        <w:rPr>
          <w:sz w:val="28"/>
        </w:rPr>
        <w:t>Срок реализации программы 2021-2027 годы без деления на этапы.</w:t>
      </w:r>
    </w:p>
    <w:p w:rsidR="007B18A0" w:rsidRDefault="007B18A0">
      <w:pPr>
        <w:jc w:val="both"/>
        <w:rPr>
          <w:sz w:val="28"/>
          <w:szCs w:val="28"/>
        </w:rPr>
      </w:pPr>
    </w:p>
    <w:p w:rsidR="007B18A0" w:rsidRDefault="007B18A0">
      <w:pPr>
        <w:jc w:val="both"/>
        <w:rPr>
          <w:sz w:val="28"/>
          <w:szCs w:val="28"/>
        </w:rPr>
      </w:pPr>
    </w:p>
    <w:p w:rsidR="007B18A0" w:rsidRDefault="00A94DF0">
      <w:pPr>
        <w:numPr>
          <w:ilvl w:val="0"/>
          <w:numId w:val="18"/>
        </w:numPr>
        <w:jc w:val="center"/>
        <w:rPr>
          <w:b/>
          <w:sz w:val="28"/>
          <w:szCs w:val="28"/>
        </w:rPr>
      </w:pPr>
      <w:r>
        <w:rPr>
          <w:b/>
          <w:sz w:val="28"/>
          <w:szCs w:val="28"/>
        </w:rPr>
        <w:t>Перечень и характеристика основных мероприятий муниципальной программы</w:t>
      </w:r>
    </w:p>
    <w:p w:rsidR="007B18A0" w:rsidRDefault="007B18A0">
      <w:pPr>
        <w:ind w:left="786"/>
        <w:rPr>
          <w:b/>
          <w:sz w:val="28"/>
          <w:szCs w:val="28"/>
        </w:rPr>
      </w:pPr>
    </w:p>
    <w:p w:rsidR="007B18A0" w:rsidRDefault="00A94DF0">
      <w:pPr>
        <w:ind w:firstLine="786"/>
        <w:jc w:val="both"/>
        <w:rPr>
          <w:sz w:val="28"/>
          <w:szCs w:val="28"/>
        </w:rPr>
      </w:pPr>
      <w:r>
        <w:rPr>
          <w:sz w:val="28"/>
          <w:szCs w:val="28"/>
        </w:rPr>
        <w:t>Достижение целей и решение задач муниципальной программы будут осуществляться в рамках реализации подпрограмм и их мероприятий:</w:t>
      </w:r>
    </w:p>
    <w:p w:rsidR="007B18A0" w:rsidRDefault="00A94DF0">
      <w:pPr>
        <w:numPr>
          <w:ilvl w:val="0"/>
          <w:numId w:val="35"/>
        </w:numPr>
        <w:ind w:left="426" w:hanging="431"/>
        <w:jc w:val="both"/>
        <w:rPr>
          <w:sz w:val="28"/>
          <w:szCs w:val="28"/>
        </w:rPr>
      </w:pPr>
      <w:r>
        <w:rPr>
          <w:sz w:val="28"/>
          <w:szCs w:val="28"/>
        </w:rPr>
        <w:t>Подпрограмма 1. «Развитие физической культуры и  спорта в МО «Красногвардейский  район»:</w:t>
      </w:r>
    </w:p>
    <w:p w:rsidR="007B18A0" w:rsidRDefault="00A94DF0">
      <w:pPr>
        <w:jc w:val="both"/>
        <w:rPr>
          <w:sz w:val="28"/>
          <w:szCs w:val="28"/>
        </w:rPr>
      </w:pPr>
      <w:r>
        <w:rPr>
          <w:sz w:val="28"/>
          <w:szCs w:val="28"/>
        </w:rPr>
        <w:t>- проведение мероприятий физкультурно-оздоровительное мероприятий;</w:t>
      </w:r>
    </w:p>
    <w:p w:rsidR="007B18A0" w:rsidRDefault="00A94DF0">
      <w:pPr>
        <w:jc w:val="both"/>
        <w:rPr>
          <w:sz w:val="28"/>
          <w:szCs w:val="28"/>
        </w:rPr>
      </w:pPr>
      <w:r>
        <w:rPr>
          <w:sz w:val="28"/>
          <w:szCs w:val="28"/>
        </w:rPr>
        <w:t xml:space="preserve">- проведение </w:t>
      </w:r>
      <w:proofErr w:type="gramStart"/>
      <w:r>
        <w:rPr>
          <w:sz w:val="28"/>
          <w:szCs w:val="28"/>
        </w:rPr>
        <w:t>смотр-конкурсов</w:t>
      </w:r>
      <w:proofErr w:type="gramEnd"/>
      <w:r>
        <w:rPr>
          <w:sz w:val="28"/>
          <w:szCs w:val="28"/>
        </w:rPr>
        <w:t xml:space="preserve">, акций, круглых столов; </w:t>
      </w:r>
    </w:p>
    <w:p w:rsidR="007B18A0" w:rsidRDefault="00A94DF0">
      <w:pPr>
        <w:jc w:val="both"/>
        <w:rPr>
          <w:sz w:val="28"/>
          <w:szCs w:val="28"/>
        </w:rPr>
      </w:pPr>
      <w:r>
        <w:rPr>
          <w:sz w:val="28"/>
          <w:szCs w:val="28"/>
        </w:rPr>
        <w:t>- проведение профилактических мероприятий;</w:t>
      </w:r>
    </w:p>
    <w:p w:rsidR="007B18A0" w:rsidRDefault="00A94DF0">
      <w:pPr>
        <w:jc w:val="both"/>
        <w:rPr>
          <w:sz w:val="28"/>
          <w:szCs w:val="28"/>
        </w:rPr>
      </w:pPr>
      <w:r>
        <w:rPr>
          <w:sz w:val="28"/>
          <w:szCs w:val="28"/>
        </w:rPr>
        <w:t>-  пропаганда здорового образа жизни, физической культуры и спорта;</w:t>
      </w:r>
    </w:p>
    <w:p w:rsidR="007B18A0" w:rsidRDefault="00A94DF0">
      <w:pPr>
        <w:widowControl w:val="0"/>
        <w:jc w:val="both"/>
        <w:rPr>
          <w:sz w:val="28"/>
          <w:szCs w:val="28"/>
        </w:rPr>
      </w:pPr>
      <w:r>
        <w:rPr>
          <w:sz w:val="28"/>
          <w:szCs w:val="28"/>
        </w:rPr>
        <w:t xml:space="preserve">- совершенствование системы физкультурно-оздоровительной и спортивно-массовой работы на территории муниципального образования «Красногвардейский район»; </w:t>
      </w:r>
    </w:p>
    <w:p w:rsidR="007B18A0" w:rsidRDefault="00A94DF0">
      <w:pPr>
        <w:widowControl w:val="0"/>
        <w:jc w:val="both"/>
        <w:rPr>
          <w:sz w:val="28"/>
          <w:szCs w:val="28"/>
        </w:rPr>
      </w:pPr>
      <w:r>
        <w:rPr>
          <w:sz w:val="28"/>
          <w:szCs w:val="28"/>
        </w:rPr>
        <w:t>- развитие инфраструктуры физической культуры и спорта, популяризация массового спорта и приобщения различных слоев населения к регулярным и систематическим занятиям физической культурой и спортом;</w:t>
      </w:r>
    </w:p>
    <w:p w:rsidR="007B18A0" w:rsidRDefault="00A94DF0">
      <w:pPr>
        <w:widowControl w:val="0"/>
        <w:jc w:val="both"/>
        <w:rPr>
          <w:sz w:val="28"/>
          <w:szCs w:val="28"/>
        </w:rPr>
      </w:pPr>
      <w:r>
        <w:rPr>
          <w:sz w:val="28"/>
          <w:szCs w:val="28"/>
        </w:rPr>
        <w:t>- развитие физической культуры и спорта по месту работы, жительства и организация активного и здорового досуга  и отдыха населения;</w:t>
      </w:r>
    </w:p>
    <w:p w:rsidR="007B18A0" w:rsidRDefault="00A94DF0">
      <w:pPr>
        <w:widowControl w:val="0"/>
        <w:jc w:val="both"/>
        <w:rPr>
          <w:sz w:val="28"/>
          <w:szCs w:val="28"/>
        </w:rPr>
      </w:pPr>
      <w:r>
        <w:rPr>
          <w:sz w:val="28"/>
          <w:szCs w:val="28"/>
        </w:rPr>
        <w:t>- развитие физкультурно-спортивной работы с детьми и молодежью;</w:t>
      </w:r>
    </w:p>
    <w:p w:rsidR="007B18A0" w:rsidRDefault="00A94DF0">
      <w:pPr>
        <w:widowControl w:val="0"/>
        <w:jc w:val="both"/>
        <w:rPr>
          <w:sz w:val="28"/>
          <w:szCs w:val="28"/>
        </w:rPr>
      </w:pPr>
      <w:r>
        <w:rPr>
          <w:sz w:val="28"/>
          <w:szCs w:val="28"/>
        </w:rPr>
        <w:t>- развитие спорта высших достижений и подготовка спортивного резерва.</w:t>
      </w:r>
    </w:p>
    <w:p w:rsidR="007B18A0" w:rsidRDefault="007B18A0">
      <w:pPr>
        <w:jc w:val="both"/>
        <w:rPr>
          <w:sz w:val="28"/>
          <w:szCs w:val="28"/>
        </w:rPr>
      </w:pPr>
    </w:p>
    <w:p w:rsidR="007B18A0" w:rsidRDefault="00A94DF0">
      <w:pPr>
        <w:numPr>
          <w:ilvl w:val="0"/>
          <w:numId w:val="35"/>
        </w:numPr>
        <w:jc w:val="both"/>
        <w:rPr>
          <w:sz w:val="28"/>
          <w:szCs w:val="28"/>
        </w:rPr>
      </w:pPr>
      <w:r>
        <w:rPr>
          <w:sz w:val="28"/>
          <w:szCs w:val="28"/>
        </w:rPr>
        <w:t>Подпрограмма 2. «Реализация молодежной политики в МО «Красногвардейский  район»:</w:t>
      </w:r>
    </w:p>
    <w:p w:rsidR="007B18A0" w:rsidRDefault="00A94DF0">
      <w:pPr>
        <w:widowControl w:val="0"/>
        <w:jc w:val="both"/>
        <w:rPr>
          <w:sz w:val="28"/>
          <w:szCs w:val="28"/>
        </w:rPr>
      </w:pPr>
      <w:r>
        <w:rPr>
          <w:sz w:val="28"/>
          <w:szCs w:val="28"/>
        </w:rPr>
        <w:t>-  проведение мероприятий, направленных на гражданское и патриотическое воспитание, творческое, спортивное и интеллектуальное развитие молодежи;</w:t>
      </w:r>
    </w:p>
    <w:p w:rsidR="007B18A0" w:rsidRDefault="00A94DF0">
      <w:pPr>
        <w:widowControl w:val="0"/>
        <w:jc w:val="both"/>
        <w:rPr>
          <w:sz w:val="28"/>
          <w:szCs w:val="28"/>
        </w:rPr>
      </w:pPr>
      <w:r>
        <w:rPr>
          <w:sz w:val="28"/>
          <w:szCs w:val="28"/>
        </w:rPr>
        <w:t>- проведение мероприятий, направленных на формирование здорового образа жизни детей и молодежи, развитие туризма;</w:t>
      </w:r>
    </w:p>
    <w:p w:rsidR="007B18A0" w:rsidRDefault="00A94DF0">
      <w:pPr>
        <w:widowControl w:val="0"/>
        <w:jc w:val="both"/>
        <w:rPr>
          <w:sz w:val="28"/>
          <w:szCs w:val="28"/>
        </w:rPr>
      </w:pPr>
      <w:r>
        <w:rPr>
          <w:sz w:val="28"/>
          <w:szCs w:val="28"/>
        </w:rPr>
        <w:t>- поддержка инициативной и талантливой молодежи;</w:t>
      </w:r>
    </w:p>
    <w:p w:rsidR="007B18A0" w:rsidRDefault="00A94DF0">
      <w:pPr>
        <w:widowControl w:val="0"/>
        <w:jc w:val="both"/>
        <w:rPr>
          <w:sz w:val="28"/>
          <w:szCs w:val="28"/>
        </w:rPr>
      </w:pPr>
      <w:r>
        <w:rPr>
          <w:sz w:val="28"/>
          <w:szCs w:val="28"/>
        </w:rPr>
        <w:t>- развитие добровольческого (волонтерского) движения;</w:t>
      </w:r>
    </w:p>
    <w:p w:rsidR="007B18A0" w:rsidRDefault="00A94DF0">
      <w:pPr>
        <w:widowControl w:val="0"/>
        <w:jc w:val="both"/>
        <w:rPr>
          <w:sz w:val="28"/>
          <w:szCs w:val="28"/>
        </w:rPr>
      </w:pPr>
      <w:r>
        <w:rPr>
          <w:sz w:val="28"/>
          <w:szCs w:val="28"/>
        </w:rPr>
        <w:t>- поддержка районных детских и молодежных общественных организаций и объединений и развитие системы школьного самоуправления;</w:t>
      </w:r>
    </w:p>
    <w:p w:rsidR="007B18A0" w:rsidRDefault="00A94DF0">
      <w:pPr>
        <w:widowControl w:val="0"/>
        <w:jc w:val="both"/>
        <w:rPr>
          <w:sz w:val="28"/>
          <w:szCs w:val="28"/>
        </w:rPr>
      </w:pPr>
      <w:r>
        <w:rPr>
          <w:sz w:val="28"/>
          <w:szCs w:val="28"/>
        </w:rPr>
        <w:t>- организация и проведение работы с несовершеннолетними, оказавшимися в трудной жизненной ситуации и несовершеннолетними, состоящими на профилактических учетах;</w:t>
      </w:r>
    </w:p>
    <w:p w:rsidR="007B18A0" w:rsidRDefault="00A94DF0">
      <w:pPr>
        <w:widowControl w:val="0"/>
        <w:jc w:val="both"/>
        <w:rPr>
          <w:sz w:val="28"/>
          <w:szCs w:val="28"/>
        </w:rPr>
      </w:pPr>
      <w:r>
        <w:rPr>
          <w:sz w:val="28"/>
          <w:szCs w:val="28"/>
        </w:rPr>
        <w:t>- профилактика негативных явлений и процессов в молодежной среде;</w:t>
      </w:r>
    </w:p>
    <w:p w:rsidR="007B18A0" w:rsidRDefault="00A94DF0">
      <w:pPr>
        <w:widowControl w:val="0"/>
        <w:jc w:val="both"/>
        <w:rPr>
          <w:sz w:val="28"/>
          <w:szCs w:val="28"/>
        </w:rPr>
      </w:pPr>
      <w:r>
        <w:rPr>
          <w:sz w:val="28"/>
          <w:szCs w:val="28"/>
        </w:rPr>
        <w:t xml:space="preserve">- информационно-пропагандистское сопровождение реализации моолодежной политики; </w:t>
      </w:r>
    </w:p>
    <w:p w:rsidR="007B18A0" w:rsidRDefault="00A94DF0">
      <w:pPr>
        <w:widowControl w:val="0"/>
        <w:jc w:val="both"/>
        <w:rPr>
          <w:sz w:val="28"/>
          <w:szCs w:val="28"/>
        </w:rPr>
      </w:pPr>
      <w:r>
        <w:rPr>
          <w:sz w:val="28"/>
          <w:szCs w:val="28"/>
        </w:rPr>
        <w:t>- участие молодежи Красногвардейского района в республиканских, межрегиональных и всероссийских проектах и мероприятиях.</w:t>
      </w:r>
    </w:p>
    <w:p w:rsidR="007B18A0" w:rsidRDefault="007B18A0">
      <w:pPr>
        <w:ind w:firstLine="426"/>
        <w:jc w:val="both"/>
        <w:rPr>
          <w:sz w:val="28"/>
          <w:szCs w:val="28"/>
        </w:rPr>
      </w:pPr>
    </w:p>
    <w:p w:rsidR="007B18A0" w:rsidRDefault="00A94DF0">
      <w:pPr>
        <w:ind w:firstLine="426"/>
        <w:jc w:val="both"/>
        <w:rPr>
          <w:sz w:val="28"/>
          <w:szCs w:val="28"/>
        </w:rPr>
      </w:pPr>
      <w:r>
        <w:rPr>
          <w:sz w:val="28"/>
          <w:szCs w:val="28"/>
        </w:rPr>
        <w:lastRenderedPageBreak/>
        <w:t>3) Подпрограмма 3.  «Поддержка талантливой молодежи и одаренных детей муниципального образования «Красногвардейский район»:</w:t>
      </w:r>
    </w:p>
    <w:p w:rsidR="007B18A0" w:rsidRDefault="00A94DF0">
      <w:pPr>
        <w:jc w:val="both"/>
        <w:rPr>
          <w:sz w:val="28"/>
          <w:szCs w:val="28"/>
        </w:rPr>
      </w:pPr>
      <w:proofErr w:type="gramStart"/>
      <w:r>
        <w:rPr>
          <w:sz w:val="28"/>
          <w:szCs w:val="28"/>
        </w:rPr>
        <w:t>- привлечение талантливой молодежи  и одаренных детей  к реализации мероприятий, направленных на повышение инновационной активности молодежи в социально-экономической, общественно-политической и творческой сферах, а так же увеличение принимающих активное участие в общественной жизни района;</w:t>
      </w:r>
      <w:proofErr w:type="gramEnd"/>
    </w:p>
    <w:p w:rsidR="007B18A0" w:rsidRDefault="00A94DF0">
      <w:pPr>
        <w:jc w:val="both"/>
        <w:rPr>
          <w:color w:val="000000"/>
          <w:sz w:val="28"/>
          <w:szCs w:val="28"/>
        </w:rPr>
      </w:pPr>
      <w:r>
        <w:rPr>
          <w:sz w:val="28"/>
          <w:szCs w:val="28"/>
        </w:rPr>
        <w:t xml:space="preserve">- </w:t>
      </w:r>
      <w:r>
        <w:rPr>
          <w:color w:val="000000"/>
          <w:sz w:val="28"/>
          <w:szCs w:val="28"/>
        </w:rPr>
        <w:t xml:space="preserve">создание районного банка данных </w:t>
      </w:r>
      <w:r>
        <w:rPr>
          <w:sz w:val="28"/>
          <w:szCs w:val="28"/>
        </w:rPr>
        <w:t xml:space="preserve">талантливой молодежи и </w:t>
      </w:r>
      <w:r>
        <w:rPr>
          <w:color w:val="000000"/>
          <w:sz w:val="28"/>
          <w:szCs w:val="28"/>
        </w:rPr>
        <w:t>одаренных детей в разных областях деятельности и его ежегодный мониторинг</w:t>
      </w:r>
      <w:r>
        <w:rPr>
          <w:sz w:val="28"/>
          <w:szCs w:val="28"/>
        </w:rPr>
        <w:t>;</w:t>
      </w:r>
    </w:p>
    <w:p w:rsidR="007B18A0" w:rsidRDefault="00A94DF0">
      <w:pPr>
        <w:tabs>
          <w:tab w:val="left" w:pos="317"/>
          <w:tab w:val="left" w:pos="1134"/>
        </w:tabs>
        <w:jc w:val="both"/>
        <w:rPr>
          <w:sz w:val="28"/>
          <w:szCs w:val="28"/>
        </w:rPr>
      </w:pPr>
      <w:r>
        <w:rPr>
          <w:sz w:val="28"/>
          <w:szCs w:val="28"/>
        </w:rPr>
        <w:t>- привлечение детей и  молодежи к деятельности детских и молодежных общественных объединений и организаций и  к добровольческой (волонтерской) деятельности;</w:t>
      </w:r>
    </w:p>
    <w:p w:rsidR="007B18A0" w:rsidRDefault="00A94DF0">
      <w:pPr>
        <w:jc w:val="both"/>
        <w:rPr>
          <w:color w:val="000000"/>
          <w:sz w:val="28"/>
          <w:szCs w:val="28"/>
        </w:rPr>
      </w:pPr>
      <w:proofErr w:type="gramStart"/>
      <w:r>
        <w:rPr>
          <w:sz w:val="28"/>
          <w:szCs w:val="28"/>
        </w:rPr>
        <w:t xml:space="preserve">- </w:t>
      </w:r>
      <w:r>
        <w:rPr>
          <w:color w:val="000000"/>
          <w:sz w:val="28"/>
          <w:szCs w:val="28"/>
        </w:rPr>
        <w:t>целевая поддержка и привлечение детей и молодежи к участию в районных, республиканских, всероссийских, международных проектах, программах, конкурсах, Слетах, фестивалях, соревнованиях, и мероприятиях и т.п.;</w:t>
      </w:r>
      <w:proofErr w:type="gramEnd"/>
    </w:p>
    <w:p w:rsidR="007B18A0" w:rsidRDefault="00A94DF0">
      <w:pPr>
        <w:jc w:val="both"/>
        <w:rPr>
          <w:color w:val="000000"/>
          <w:sz w:val="28"/>
          <w:szCs w:val="28"/>
        </w:rPr>
      </w:pPr>
      <w:r>
        <w:rPr>
          <w:color w:val="000000"/>
          <w:sz w:val="28"/>
          <w:szCs w:val="28"/>
        </w:rPr>
        <w:t>- проведение районных мероприятий, конкурсов, фестивалей, слетов, спортивных соревнований одаренных детей и талантливой молодежи, поддержка деятельности детских и молодежных общественных объединений и организаций, добровольческого (волонтерского) движения, а также ученического самоуправления.</w:t>
      </w:r>
    </w:p>
    <w:p w:rsidR="007B18A0" w:rsidRDefault="007B18A0">
      <w:pPr>
        <w:jc w:val="both"/>
        <w:rPr>
          <w:sz w:val="28"/>
          <w:szCs w:val="28"/>
        </w:rPr>
      </w:pPr>
    </w:p>
    <w:p w:rsidR="007B18A0" w:rsidRDefault="00A94DF0">
      <w:pPr>
        <w:pStyle w:val="af9"/>
        <w:numPr>
          <w:ilvl w:val="0"/>
          <w:numId w:val="27"/>
        </w:numPr>
        <w:jc w:val="center"/>
        <w:rPr>
          <w:b/>
          <w:sz w:val="28"/>
          <w:szCs w:val="28"/>
        </w:rPr>
      </w:pPr>
      <w:r>
        <w:rPr>
          <w:b/>
          <w:sz w:val="28"/>
          <w:szCs w:val="28"/>
          <w:shd w:val="clear" w:color="auto" w:fill="FFFFFF"/>
        </w:rPr>
        <w:t>Финансовое обеспечение муниципальной программы</w:t>
      </w:r>
    </w:p>
    <w:p w:rsidR="007B18A0" w:rsidRDefault="00A94DF0">
      <w:pPr>
        <w:ind w:firstLine="708"/>
        <w:jc w:val="both"/>
        <w:rPr>
          <w:sz w:val="28"/>
          <w:szCs w:val="28"/>
        </w:rPr>
      </w:pPr>
      <w:r>
        <w:rPr>
          <w:sz w:val="28"/>
          <w:szCs w:val="28"/>
        </w:rPr>
        <w:t xml:space="preserve">Источником финансового обеспечения программы являются средства бюджета муниципального образования «Красногвардейский район». Ежегодный размер бюджетных средств, выделяемых на реализацию программы, определяется решением Совета народных депутатов муниципального образования «Красногвардейский район»  «О бюджете муниципального образования «Красногвардейский район»   на очередной финансовый год и плановый период. </w:t>
      </w:r>
    </w:p>
    <w:p w:rsidR="007B18A0" w:rsidRDefault="00A94DF0">
      <w:pPr>
        <w:pStyle w:val="bodytext2"/>
        <w:spacing w:before="0" w:beforeAutospacing="0" w:after="0" w:afterAutospacing="0"/>
        <w:ind w:firstLine="360"/>
        <w:jc w:val="both"/>
        <w:rPr>
          <w:sz w:val="28"/>
          <w:szCs w:val="28"/>
        </w:rPr>
      </w:pPr>
      <w:r>
        <w:rPr>
          <w:sz w:val="28"/>
          <w:szCs w:val="28"/>
        </w:rPr>
        <w:t xml:space="preserve">Объем финансирования мероприятий на 2025 – 2027 годы определен исходя из затрат на реализацию аналогичных </w:t>
      </w:r>
      <w:hyperlink r:id="rId12" w:tooltip="garantF1://23841394.11" w:history="1">
        <w:r>
          <w:rPr>
            <w:rStyle w:val="afe"/>
            <w:b w:val="0"/>
            <w:color w:val="auto"/>
            <w:sz w:val="28"/>
            <w:szCs w:val="28"/>
          </w:rPr>
          <w:t>мероприятий</w:t>
        </w:r>
      </w:hyperlink>
      <w:r>
        <w:rPr>
          <w:rStyle w:val="afe"/>
          <w:b w:val="0"/>
          <w:sz w:val="28"/>
          <w:szCs w:val="28"/>
        </w:rPr>
        <w:t xml:space="preserve"> </w:t>
      </w:r>
      <w:r>
        <w:rPr>
          <w:sz w:val="28"/>
          <w:szCs w:val="28"/>
        </w:rPr>
        <w:t>в 2021-2024 годы с учетом прогнозов индексов-дефляторов на соответствующие годы.</w:t>
      </w:r>
    </w:p>
    <w:p w:rsidR="007B18A0" w:rsidRDefault="00A94DF0">
      <w:pPr>
        <w:pStyle w:val="af8"/>
        <w:rPr>
          <w:rFonts w:ascii="Times New Roman" w:hAnsi="Times New Roman" w:cs="Times New Roman"/>
          <w:b/>
          <w:sz w:val="28"/>
          <w:szCs w:val="28"/>
        </w:rPr>
      </w:pPr>
      <w:r>
        <w:rPr>
          <w:rFonts w:ascii="Times New Roman" w:hAnsi="Times New Roman" w:cs="Times New Roman"/>
          <w:sz w:val="28"/>
          <w:szCs w:val="28"/>
        </w:rPr>
        <w:t>Объем бюджетных ассигнований на реализацию Программы за счет средств муниципального бюджета МО «Красногвардейский район»  составляет всего 8 070,7</w:t>
      </w:r>
      <w:r>
        <w:rPr>
          <w:rFonts w:ascii="Times New Roman" w:hAnsi="Times New Roman" w:cs="Times New Roman"/>
          <w:b/>
          <w:sz w:val="28"/>
          <w:szCs w:val="28"/>
        </w:rPr>
        <w:t xml:space="preserve"> </w:t>
      </w:r>
      <w:r>
        <w:rPr>
          <w:rFonts w:ascii="Times New Roman" w:hAnsi="Times New Roman" w:cs="Times New Roman"/>
          <w:sz w:val="28"/>
          <w:szCs w:val="28"/>
        </w:rPr>
        <w:t>тыс. рублей, в том числе по годам:</w:t>
      </w:r>
    </w:p>
    <w:p w:rsidR="007B18A0" w:rsidRDefault="007B18A0"/>
    <w:p w:rsidR="007B18A0" w:rsidRDefault="00A94DF0">
      <w:pPr>
        <w:ind w:firstLine="709"/>
        <w:jc w:val="both"/>
        <w:rPr>
          <w:rStyle w:val="affa"/>
          <w:rFonts w:ascii="Times New Roman" w:eastAsia="Times New Roman" w:hAnsi="Times New Roman" w:cs="Times New Roman"/>
          <w:sz w:val="28"/>
          <w:szCs w:val="28"/>
        </w:rPr>
      </w:pPr>
      <w:r>
        <w:rPr>
          <w:rStyle w:val="affa"/>
          <w:rFonts w:ascii="Times New Roman" w:eastAsia="Times New Roman" w:hAnsi="Times New Roman" w:cs="Times New Roman"/>
          <w:sz w:val="28"/>
          <w:szCs w:val="28"/>
        </w:rPr>
        <w:t>2021 г. - 592,4 тыс. руб.</w:t>
      </w:r>
    </w:p>
    <w:p w:rsidR="007B18A0" w:rsidRDefault="00A94DF0">
      <w:pPr>
        <w:ind w:firstLine="709"/>
        <w:jc w:val="both"/>
      </w:pPr>
      <w:r>
        <w:rPr>
          <w:rStyle w:val="affa"/>
          <w:rFonts w:ascii="Times New Roman" w:eastAsia="Times New Roman" w:hAnsi="Times New Roman" w:cs="Times New Roman"/>
          <w:sz w:val="28"/>
          <w:szCs w:val="28"/>
        </w:rPr>
        <w:t>2022 г. - 732,3 тыс. руб.</w:t>
      </w:r>
    </w:p>
    <w:p w:rsidR="007B18A0" w:rsidRDefault="00A94DF0">
      <w:pPr>
        <w:ind w:firstLine="709"/>
        <w:jc w:val="both"/>
        <w:rPr>
          <w:rFonts w:ascii="Times New Roman CYR" w:eastAsia="Times New Roman CYR" w:hAnsi="Times New Roman CYR" w:cs="Times New Roman CYR"/>
          <w:lang w:bidi="ru-RU"/>
        </w:rPr>
      </w:pPr>
      <w:r>
        <w:rPr>
          <w:rStyle w:val="affa"/>
          <w:rFonts w:ascii="Times New Roman" w:eastAsia="Times New Roman" w:hAnsi="Times New Roman" w:cs="Times New Roman"/>
          <w:sz w:val="28"/>
          <w:szCs w:val="28"/>
        </w:rPr>
        <w:t>2023 г. - 946,0 тыс. руб.</w:t>
      </w:r>
    </w:p>
    <w:p w:rsidR="007B18A0" w:rsidRDefault="00A94DF0">
      <w:pPr>
        <w:ind w:firstLine="709"/>
        <w:rPr>
          <w:sz w:val="28"/>
          <w:szCs w:val="28"/>
        </w:rPr>
      </w:pPr>
      <w:r>
        <w:rPr>
          <w:sz w:val="28"/>
          <w:szCs w:val="28"/>
        </w:rPr>
        <w:t xml:space="preserve">2024 г. –  1 080, 0 тыс. руб.         </w:t>
      </w:r>
    </w:p>
    <w:p w:rsidR="007B18A0" w:rsidRDefault="00A94DF0">
      <w:pPr>
        <w:ind w:firstLine="709"/>
        <w:rPr>
          <w:sz w:val="28"/>
          <w:szCs w:val="28"/>
        </w:rPr>
      </w:pPr>
      <w:r>
        <w:rPr>
          <w:sz w:val="28"/>
          <w:szCs w:val="28"/>
        </w:rPr>
        <w:t>2025 г. –  1 118,0  тыс. руб.</w:t>
      </w:r>
    </w:p>
    <w:p w:rsidR="007B18A0" w:rsidRDefault="00A94DF0">
      <w:pPr>
        <w:ind w:firstLine="709"/>
        <w:jc w:val="both"/>
        <w:rPr>
          <w:sz w:val="28"/>
          <w:szCs w:val="28"/>
        </w:rPr>
      </w:pPr>
      <w:r>
        <w:rPr>
          <w:sz w:val="28"/>
          <w:szCs w:val="28"/>
        </w:rPr>
        <w:t>2026 г. – 1 695,0 тыс. руб.</w:t>
      </w:r>
    </w:p>
    <w:p w:rsidR="007B18A0" w:rsidRDefault="00A94DF0">
      <w:pPr>
        <w:ind w:firstLine="709"/>
        <w:jc w:val="both"/>
        <w:rPr>
          <w:sz w:val="28"/>
          <w:szCs w:val="28"/>
        </w:rPr>
      </w:pPr>
      <w:r>
        <w:rPr>
          <w:sz w:val="28"/>
          <w:szCs w:val="28"/>
        </w:rPr>
        <w:t>2027 г. – 1 845,0 тыс. руб.</w:t>
      </w:r>
    </w:p>
    <w:p w:rsidR="007B18A0" w:rsidRDefault="007B18A0">
      <w:pPr>
        <w:ind w:right="-483"/>
        <w:jc w:val="both"/>
        <w:rPr>
          <w:bCs/>
          <w:iCs/>
          <w:sz w:val="28"/>
          <w:szCs w:val="28"/>
        </w:rPr>
      </w:pPr>
    </w:p>
    <w:p w:rsidR="007B18A0" w:rsidRDefault="00A94DF0">
      <w:pPr>
        <w:ind w:right="-1"/>
        <w:jc w:val="both"/>
        <w:rPr>
          <w:bCs/>
          <w:iCs/>
          <w:sz w:val="28"/>
          <w:szCs w:val="28"/>
        </w:rPr>
      </w:pPr>
      <w:r>
        <w:rPr>
          <w:bCs/>
          <w:iCs/>
          <w:sz w:val="28"/>
          <w:szCs w:val="28"/>
        </w:rPr>
        <w:t>Начальник отдела по молодежной политике</w:t>
      </w:r>
    </w:p>
    <w:p w:rsidR="007B18A0" w:rsidRDefault="00A94DF0">
      <w:pPr>
        <w:ind w:right="-1"/>
        <w:jc w:val="both"/>
        <w:rPr>
          <w:sz w:val="28"/>
          <w:szCs w:val="28"/>
        </w:rPr>
      </w:pPr>
      <w:r>
        <w:rPr>
          <w:bCs/>
          <w:iCs/>
          <w:sz w:val="28"/>
          <w:szCs w:val="28"/>
        </w:rPr>
        <w:t>и спорту</w:t>
      </w:r>
      <w:r>
        <w:rPr>
          <w:sz w:val="28"/>
          <w:szCs w:val="28"/>
        </w:rPr>
        <w:t xml:space="preserve"> администрации</w:t>
      </w:r>
    </w:p>
    <w:p w:rsidR="007B18A0" w:rsidRDefault="00A94DF0">
      <w:pPr>
        <w:tabs>
          <w:tab w:val="right" w:pos="10206"/>
        </w:tabs>
        <w:ind w:right="-1"/>
        <w:jc w:val="both"/>
        <w:rPr>
          <w:bCs/>
          <w:iCs/>
          <w:sz w:val="28"/>
          <w:szCs w:val="28"/>
        </w:rPr>
      </w:pPr>
      <w:r>
        <w:rPr>
          <w:sz w:val="28"/>
          <w:szCs w:val="28"/>
        </w:rPr>
        <w:t xml:space="preserve">МО «Красногвардейский район»   </w:t>
      </w:r>
      <w:r>
        <w:rPr>
          <w:bCs/>
          <w:iCs/>
          <w:sz w:val="28"/>
          <w:szCs w:val="28"/>
        </w:rPr>
        <w:tab/>
        <w:t>М.А. Аббасов</w:t>
      </w:r>
    </w:p>
    <w:p w:rsidR="007B18A0" w:rsidRDefault="00A94DF0">
      <w:pPr>
        <w:spacing w:line="283" w:lineRule="exact"/>
        <w:jc w:val="right"/>
      </w:pPr>
      <w:r>
        <w:lastRenderedPageBreak/>
        <w:t xml:space="preserve">Приложение №1 </w:t>
      </w:r>
    </w:p>
    <w:p w:rsidR="007B18A0" w:rsidRDefault="00A94DF0">
      <w:pPr>
        <w:spacing w:line="283" w:lineRule="exact"/>
        <w:jc w:val="right"/>
      </w:pPr>
      <w:r>
        <w:t xml:space="preserve">к муниципальной  программе  «Развитие физической культуры, спорта </w:t>
      </w:r>
    </w:p>
    <w:p w:rsidR="007B18A0" w:rsidRDefault="00A94DF0">
      <w:pPr>
        <w:spacing w:line="283" w:lineRule="exact"/>
        <w:jc w:val="right"/>
      </w:pPr>
      <w:r>
        <w:t>и реализация молодежной политики в муниципальном образовании</w:t>
      </w:r>
    </w:p>
    <w:p w:rsidR="007B18A0" w:rsidRDefault="00A94DF0">
      <w:pPr>
        <w:spacing w:line="283" w:lineRule="exact"/>
        <w:jc w:val="right"/>
      </w:pPr>
      <w:r>
        <w:t xml:space="preserve"> «Красногвардейский район»  </w:t>
      </w:r>
    </w:p>
    <w:p w:rsidR="007B18A0" w:rsidRDefault="007B18A0">
      <w:pPr>
        <w:ind w:firstLine="284"/>
        <w:jc w:val="both"/>
      </w:pPr>
    </w:p>
    <w:p w:rsidR="007B18A0" w:rsidRDefault="00A94DF0">
      <w:pPr>
        <w:shd w:val="clear" w:color="auto" w:fill="FFFFFF"/>
        <w:jc w:val="center"/>
        <w:rPr>
          <w:b/>
          <w:sz w:val="28"/>
          <w:szCs w:val="28"/>
        </w:rPr>
      </w:pPr>
      <w:r>
        <w:rPr>
          <w:b/>
          <w:sz w:val="28"/>
          <w:szCs w:val="28"/>
        </w:rPr>
        <w:t xml:space="preserve">Подпрограмма 1  «Развитие физической культуры и спорта в муниципальном образовании «Красногвардейский район» муниципальной программы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w:t>
      </w:r>
    </w:p>
    <w:p w:rsidR="007B18A0" w:rsidRDefault="007B18A0">
      <w:pPr>
        <w:shd w:val="clear" w:color="auto" w:fill="FFFFFF"/>
        <w:ind w:firstLine="902"/>
        <w:jc w:val="center"/>
        <w:rPr>
          <w:b/>
          <w:sz w:val="28"/>
          <w:szCs w:val="28"/>
        </w:rPr>
      </w:pPr>
    </w:p>
    <w:p w:rsidR="007B18A0" w:rsidRDefault="00A94DF0">
      <w:pPr>
        <w:jc w:val="center"/>
        <w:rPr>
          <w:sz w:val="28"/>
          <w:szCs w:val="28"/>
        </w:rPr>
      </w:pPr>
      <w:r>
        <w:rPr>
          <w:b/>
          <w:sz w:val="28"/>
          <w:szCs w:val="28"/>
        </w:rPr>
        <w:t>Паспорт подпрограммы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229"/>
      </w:tblGrid>
      <w:tr w:rsidR="007B18A0">
        <w:trPr>
          <w:trHeight w:val="566"/>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center"/>
              <w:rPr>
                <w:sz w:val="28"/>
                <w:szCs w:val="28"/>
              </w:rPr>
            </w:pPr>
            <w:r>
              <w:rPr>
                <w:sz w:val="28"/>
                <w:szCs w:val="28"/>
              </w:rPr>
              <w:t>Отдел по молодежной политике и спорту администрации МО «Красногвардейский район»</w:t>
            </w:r>
          </w:p>
        </w:tc>
      </w:tr>
      <w:tr w:rsidR="007B18A0">
        <w:trPr>
          <w:trHeight w:val="566"/>
        </w:trPr>
        <w:tc>
          <w:tcPr>
            <w:tcW w:w="3227" w:type="dxa"/>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 xml:space="preserve">Участники подпрограммы </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both"/>
              <w:rPr>
                <w:sz w:val="28"/>
                <w:szCs w:val="28"/>
              </w:rPr>
            </w:pPr>
            <w:r>
              <w:rPr>
                <w:sz w:val="28"/>
                <w:szCs w:val="28"/>
              </w:rPr>
              <w:t>МБУ ДО ДЮСШ с. Красногвардейское; управление образования муниципального образования «Красногвардейский район»</w:t>
            </w:r>
          </w:p>
        </w:tc>
      </w:tr>
      <w:tr w:rsidR="007B18A0">
        <w:trPr>
          <w:trHeight w:val="562"/>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Увеличение доли граждан систематически занимающихся физической культурой и спортом. Совершенствование системы подготовки спортсменов</w:t>
            </w:r>
          </w:p>
        </w:tc>
      </w:tr>
      <w:tr w:rsidR="007B18A0">
        <w:trPr>
          <w:trHeight w:val="841"/>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xml:space="preserve">- создание условий для укрепления здоровья населения района путем приобщения различных слоев населения к регулярным  и систематическим занятиям физической культурой и спортом; </w:t>
            </w:r>
          </w:p>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развитие системы подготовки спортсменов и  спортивных сборных команд района к чемпионатам, первенствам, турнирам, соревнованиям Республики Адыгея, Южного федерального округа, и всероссийских уровней;</w:t>
            </w:r>
          </w:p>
          <w:p w:rsidR="007B18A0" w:rsidRDefault="00A94DF0">
            <w:pPr>
              <w:jc w:val="both"/>
              <w:rPr>
                <w:sz w:val="28"/>
                <w:szCs w:val="28"/>
              </w:rPr>
            </w:pPr>
            <w:r>
              <w:rPr>
                <w:sz w:val="28"/>
                <w:szCs w:val="28"/>
              </w:rPr>
              <w:t xml:space="preserve">- разработка и внедрение эффективной системы организации и проведения физкультурно-оздоровительных и спортивно-массовых мероприятий; </w:t>
            </w:r>
          </w:p>
          <w:p w:rsidR="007B18A0" w:rsidRDefault="00A94DF0">
            <w:pPr>
              <w:jc w:val="both"/>
              <w:rPr>
                <w:sz w:val="28"/>
                <w:szCs w:val="28"/>
              </w:rPr>
            </w:pPr>
            <w:r>
              <w:rPr>
                <w:sz w:val="28"/>
                <w:szCs w:val="28"/>
              </w:rPr>
              <w:t xml:space="preserve">- подготовка детско-юношеского спортивного резерва, развитие и совершенствование учреждения МБУ ДО ДЮСШ </w:t>
            </w:r>
            <w:proofErr w:type="gramStart"/>
            <w:r>
              <w:rPr>
                <w:sz w:val="28"/>
                <w:szCs w:val="28"/>
              </w:rPr>
              <w:t>с</w:t>
            </w:r>
            <w:proofErr w:type="gramEnd"/>
            <w:r>
              <w:rPr>
                <w:sz w:val="28"/>
                <w:szCs w:val="28"/>
              </w:rPr>
              <w:t xml:space="preserve">. Красногвардейское;    </w:t>
            </w:r>
          </w:p>
          <w:p w:rsidR="007B18A0" w:rsidRDefault="00A94DF0">
            <w:pPr>
              <w:jc w:val="both"/>
              <w:rPr>
                <w:sz w:val="28"/>
                <w:szCs w:val="28"/>
              </w:rPr>
            </w:pPr>
            <w:r>
              <w:rPr>
                <w:sz w:val="28"/>
                <w:szCs w:val="28"/>
              </w:rPr>
              <w:t xml:space="preserve">- широкая популяризация и пропаганда роли занятий физической культурой и спортом, активного  и здорового образа жизни и массового спорта среди населения района (включая спорта высших достижений); </w:t>
            </w:r>
          </w:p>
          <w:p w:rsidR="007B18A0" w:rsidRDefault="00A94DF0">
            <w:pPr>
              <w:jc w:val="both"/>
              <w:rPr>
                <w:sz w:val="28"/>
                <w:szCs w:val="28"/>
              </w:rPr>
            </w:pPr>
            <w:r>
              <w:rPr>
                <w:sz w:val="28"/>
                <w:szCs w:val="28"/>
              </w:rPr>
              <w:t>- улучшение и развитие материально-технической базы спортивных сооружений МО «Красногвардейский район»;</w:t>
            </w:r>
          </w:p>
          <w:p w:rsidR="007B18A0" w:rsidRDefault="00A94DF0">
            <w:pPr>
              <w:spacing w:line="240" w:lineRule="atLeast"/>
              <w:contextualSpacing/>
              <w:jc w:val="both"/>
              <w:rPr>
                <w:sz w:val="28"/>
                <w:szCs w:val="28"/>
              </w:rPr>
            </w:pPr>
            <w:r>
              <w:rPr>
                <w:sz w:val="28"/>
                <w:szCs w:val="28"/>
              </w:rPr>
              <w:t>- информационное обеспечение развития физической культуры и спорта в районе.</w:t>
            </w:r>
          </w:p>
        </w:tc>
      </w:tr>
      <w:tr w:rsidR="007B18A0">
        <w:trPr>
          <w:trHeight w:val="707"/>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lastRenderedPageBreak/>
              <w:t>Целевые показатели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both"/>
              <w:rPr>
                <w:rFonts w:eastAsia="Times New Roman CYR"/>
                <w:sz w:val="28"/>
                <w:szCs w:val="28"/>
              </w:rPr>
            </w:pPr>
            <w:r>
              <w:rPr>
                <w:rFonts w:eastAsia="Times New Roman CYR"/>
                <w:sz w:val="28"/>
                <w:szCs w:val="28"/>
              </w:rPr>
              <w:t>1. Доля детей и подростков, занимающихся физической культурой и спортом</w:t>
            </w:r>
            <w:r>
              <w:rPr>
                <w:sz w:val="28"/>
                <w:szCs w:val="28"/>
              </w:rPr>
              <w:t>(%)</w:t>
            </w:r>
            <w:r>
              <w:rPr>
                <w:rFonts w:eastAsia="Times New Roman CYR"/>
                <w:sz w:val="28"/>
                <w:szCs w:val="28"/>
              </w:rPr>
              <w:t>;</w:t>
            </w:r>
          </w:p>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xml:space="preserve">2. Количества учащихся, занимающихся в секциях ДЮСШ (чел.); </w:t>
            </w:r>
          </w:p>
          <w:p w:rsidR="007B18A0" w:rsidRDefault="00A94DF0">
            <w:pPr>
              <w:jc w:val="both"/>
              <w:rPr>
                <w:sz w:val="28"/>
                <w:szCs w:val="28"/>
              </w:rPr>
            </w:pPr>
            <w:r>
              <w:rPr>
                <w:sz w:val="28"/>
                <w:szCs w:val="28"/>
              </w:rPr>
              <w:t>3. Количества граждан Красногвардейского района, принимавших участие в спортивно-массовых и физкультурно-оздоровительных мероприятиях;</w:t>
            </w:r>
          </w:p>
        </w:tc>
      </w:tr>
      <w:tr w:rsidR="007B18A0">
        <w:trPr>
          <w:trHeight w:val="490"/>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rPr>
                <w:sz w:val="28"/>
                <w:szCs w:val="28"/>
              </w:rPr>
            </w:pPr>
            <w:r>
              <w:rPr>
                <w:sz w:val="28"/>
                <w:szCs w:val="28"/>
              </w:rPr>
              <w:t>2021-2027 годы.</w:t>
            </w:r>
          </w:p>
        </w:tc>
      </w:tr>
      <w:tr w:rsidR="007B18A0">
        <w:trPr>
          <w:trHeight w:val="1835"/>
        </w:trPr>
        <w:tc>
          <w:tcPr>
            <w:tcW w:w="3227" w:type="dxa"/>
            <w:tcBorders>
              <w:top w:val="single" w:sz="4" w:space="0" w:color="auto"/>
              <w:left w:val="single" w:sz="4" w:space="0" w:color="auto"/>
              <w:right w:val="single" w:sz="4" w:space="0" w:color="auto"/>
            </w:tcBorders>
          </w:tcPr>
          <w:p w:rsidR="007B18A0" w:rsidRDefault="00A94DF0">
            <w:pPr>
              <w:rPr>
                <w:b/>
                <w:sz w:val="28"/>
                <w:szCs w:val="28"/>
              </w:rPr>
            </w:pPr>
            <w:r>
              <w:rPr>
                <w:b/>
                <w:sz w:val="28"/>
                <w:szCs w:val="28"/>
              </w:rPr>
              <w:t>Объем бюджетных ассигнований подпрограммы</w:t>
            </w:r>
          </w:p>
        </w:tc>
        <w:tc>
          <w:tcPr>
            <w:tcW w:w="7229" w:type="dxa"/>
            <w:tcBorders>
              <w:top w:val="single" w:sz="4" w:space="0" w:color="auto"/>
              <w:left w:val="single" w:sz="4" w:space="0" w:color="auto"/>
              <w:right w:val="single" w:sz="4" w:space="0" w:color="auto"/>
            </w:tcBorders>
          </w:tcPr>
          <w:p w:rsidR="007B18A0" w:rsidRDefault="00A94DF0">
            <w:pPr>
              <w:jc w:val="both"/>
              <w:rPr>
                <w:b/>
                <w:sz w:val="28"/>
                <w:szCs w:val="28"/>
              </w:rPr>
            </w:pPr>
            <w:r>
              <w:rPr>
                <w:b/>
                <w:sz w:val="28"/>
                <w:szCs w:val="28"/>
              </w:rPr>
              <w:t>Подпрограмма 1. «Развитие физической культуры и спорта в  муниципальном образовании «Красногвардейский район»</w:t>
            </w:r>
          </w:p>
          <w:p w:rsidR="007B18A0" w:rsidRDefault="00A94DF0">
            <w:pPr>
              <w:jc w:val="both"/>
              <w:rPr>
                <w:sz w:val="28"/>
                <w:szCs w:val="28"/>
              </w:rPr>
            </w:pPr>
            <w:r>
              <w:rPr>
                <w:sz w:val="28"/>
                <w:szCs w:val="28"/>
              </w:rPr>
              <w:t xml:space="preserve">осуществляется из средств бюджета муниципального образования «Красногвардейский район» в размере  </w:t>
            </w:r>
          </w:p>
          <w:p w:rsidR="007B18A0" w:rsidRDefault="00A94DF0">
            <w:pPr>
              <w:jc w:val="both"/>
              <w:rPr>
                <w:sz w:val="28"/>
                <w:szCs w:val="28"/>
              </w:rPr>
            </w:pPr>
            <w:r>
              <w:rPr>
                <w:color w:val="FF0000"/>
                <w:sz w:val="28"/>
                <w:szCs w:val="28"/>
              </w:rPr>
              <w:t xml:space="preserve"> </w:t>
            </w:r>
            <w:r w:rsidRPr="00A94DF0">
              <w:rPr>
                <w:color w:val="000000"/>
                <w:sz w:val="28"/>
                <w:szCs w:val="28"/>
              </w:rPr>
              <w:t>7 128,9</w:t>
            </w:r>
            <w:r>
              <w:rPr>
                <w:sz w:val="28"/>
                <w:szCs w:val="28"/>
              </w:rPr>
              <w:t xml:space="preserve"> тыс. рублей  в т.ч. по годам:</w:t>
            </w:r>
          </w:p>
          <w:p w:rsidR="007B18A0" w:rsidRDefault="00A94DF0">
            <w:pPr>
              <w:pStyle w:val="aff2"/>
              <w:rPr>
                <w:rFonts w:ascii="Times New Roman" w:hAnsi="Times New Roman" w:cs="Times New Roman"/>
                <w:sz w:val="28"/>
                <w:szCs w:val="28"/>
              </w:rPr>
            </w:pPr>
            <w:r>
              <w:rPr>
                <w:rFonts w:ascii="Times New Roman" w:hAnsi="Times New Roman" w:cs="Times New Roman"/>
                <w:sz w:val="28"/>
                <w:szCs w:val="28"/>
                <w:lang w:bidi="ru-RU"/>
              </w:rPr>
              <w:t>2021 г. - 557,4 тыс. руб.</w:t>
            </w:r>
          </w:p>
          <w:p w:rsidR="007B18A0" w:rsidRDefault="00A94DF0">
            <w:pPr>
              <w:pStyle w:val="aff2"/>
              <w:rPr>
                <w:rFonts w:ascii="Times New Roman" w:hAnsi="Times New Roman" w:cs="Times New Roman"/>
                <w:sz w:val="28"/>
                <w:szCs w:val="28"/>
              </w:rPr>
            </w:pPr>
            <w:r>
              <w:rPr>
                <w:rFonts w:ascii="Times New Roman" w:hAnsi="Times New Roman" w:cs="Times New Roman"/>
                <w:sz w:val="28"/>
                <w:szCs w:val="28"/>
                <w:lang w:bidi="ru-RU"/>
              </w:rPr>
              <w:t>2022 г. - 637,3 тыс. руб.</w:t>
            </w:r>
          </w:p>
          <w:p w:rsidR="007B18A0" w:rsidRDefault="00A94DF0">
            <w:pPr>
              <w:pStyle w:val="aff2"/>
              <w:rPr>
                <w:rFonts w:ascii="Times New Roman" w:hAnsi="Times New Roman" w:cs="Times New Roman"/>
                <w:sz w:val="28"/>
                <w:szCs w:val="28"/>
              </w:rPr>
            </w:pPr>
            <w:r>
              <w:rPr>
                <w:rFonts w:ascii="Times New Roman" w:hAnsi="Times New Roman" w:cs="Times New Roman"/>
                <w:sz w:val="28"/>
                <w:szCs w:val="28"/>
                <w:lang w:bidi="ru-RU"/>
              </w:rPr>
              <w:t>2023 г. - 835,0 тыс. руб.</w:t>
            </w:r>
          </w:p>
          <w:p w:rsidR="007B18A0" w:rsidRDefault="00A94DF0">
            <w:pPr>
              <w:jc w:val="both"/>
              <w:rPr>
                <w:sz w:val="28"/>
                <w:szCs w:val="28"/>
              </w:rPr>
            </w:pPr>
            <w:r>
              <w:rPr>
                <w:sz w:val="28"/>
                <w:szCs w:val="28"/>
              </w:rPr>
              <w:t>2024 г. – 964,2 тыс. руб.</w:t>
            </w:r>
          </w:p>
          <w:p w:rsidR="007B18A0" w:rsidRDefault="00A94DF0">
            <w:pPr>
              <w:rPr>
                <w:sz w:val="28"/>
                <w:szCs w:val="28"/>
              </w:rPr>
            </w:pPr>
            <w:r>
              <w:rPr>
                <w:sz w:val="28"/>
                <w:szCs w:val="28"/>
              </w:rPr>
              <w:t>2025 г. – 1 035,0 тыс. руб.</w:t>
            </w:r>
          </w:p>
          <w:p w:rsidR="007B18A0" w:rsidRDefault="00A94DF0">
            <w:pPr>
              <w:rPr>
                <w:sz w:val="28"/>
                <w:szCs w:val="28"/>
              </w:rPr>
            </w:pPr>
            <w:r>
              <w:rPr>
                <w:sz w:val="28"/>
                <w:szCs w:val="28"/>
              </w:rPr>
              <w:t>2026 г. – 1 500,0 тыс. руб.</w:t>
            </w:r>
          </w:p>
          <w:p w:rsidR="007B18A0" w:rsidRDefault="00A94DF0">
            <w:pPr>
              <w:rPr>
                <w:sz w:val="28"/>
                <w:szCs w:val="28"/>
              </w:rPr>
            </w:pPr>
            <w:r>
              <w:rPr>
                <w:sz w:val="28"/>
                <w:szCs w:val="28"/>
              </w:rPr>
              <w:t>2027 г. – 1 600,0 тыс. руб.</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 xml:space="preserve"> Ожидаемые результаты реализации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both"/>
              <w:rPr>
                <w:rFonts w:eastAsia="Times New Roman CYR"/>
                <w:sz w:val="28"/>
                <w:szCs w:val="28"/>
              </w:rPr>
            </w:pPr>
            <w:r>
              <w:rPr>
                <w:rFonts w:eastAsia="Times New Roman CYR"/>
                <w:sz w:val="28"/>
                <w:szCs w:val="28"/>
              </w:rPr>
              <w:t xml:space="preserve">- увеличение доли детей и подростков, занимающихся физической культурой и спортом </w:t>
            </w:r>
            <w:r>
              <w:rPr>
                <w:sz w:val="28"/>
                <w:szCs w:val="28"/>
              </w:rPr>
              <w:t>к 2027 году до 90% от общей численности детей и подростков района;</w:t>
            </w:r>
          </w:p>
          <w:p w:rsidR="007B18A0" w:rsidRDefault="00A94DF0">
            <w:pPr>
              <w:jc w:val="both"/>
              <w:rPr>
                <w:rFonts w:eastAsia="Times New Roman CYR"/>
                <w:sz w:val="28"/>
                <w:szCs w:val="28"/>
              </w:rPr>
            </w:pPr>
            <w:r>
              <w:rPr>
                <w:rFonts w:eastAsia="Times New Roman CYR"/>
                <w:sz w:val="28"/>
                <w:szCs w:val="28"/>
              </w:rPr>
              <w:t>- увеличение количества учащихся регулярно занимающихся в секциях МБУ ДО ДЮСШ  к 2027 году до 860 чел.;</w:t>
            </w:r>
          </w:p>
          <w:p w:rsidR="007B18A0" w:rsidRDefault="00A94DF0">
            <w:pPr>
              <w:jc w:val="both"/>
              <w:rPr>
                <w:sz w:val="28"/>
                <w:szCs w:val="28"/>
              </w:rPr>
            </w:pPr>
            <w:r>
              <w:rPr>
                <w:sz w:val="28"/>
                <w:szCs w:val="28"/>
              </w:rPr>
              <w:t>- увеличение количества  граждан Красногвардейского района, принимавших участие в спортивно-массовых и физкультурно-оздоровительных мероприятиях к 2027 году до 6750 чел.;</w:t>
            </w:r>
          </w:p>
        </w:tc>
      </w:tr>
    </w:tbl>
    <w:p w:rsidR="007B18A0" w:rsidRDefault="007B18A0">
      <w:pPr>
        <w:pStyle w:val="1"/>
        <w:ind w:left="420"/>
        <w:jc w:val="center"/>
        <w:rPr>
          <w:sz w:val="28"/>
          <w:szCs w:val="28"/>
        </w:rPr>
      </w:pPr>
    </w:p>
    <w:p w:rsidR="007B18A0" w:rsidRDefault="007B18A0"/>
    <w:p w:rsidR="007B18A0" w:rsidRDefault="00A94DF0">
      <w:pPr>
        <w:ind w:right="-1"/>
        <w:jc w:val="both"/>
        <w:rPr>
          <w:bCs/>
          <w:iCs/>
          <w:sz w:val="28"/>
          <w:szCs w:val="28"/>
        </w:rPr>
      </w:pPr>
      <w:r>
        <w:rPr>
          <w:bCs/>
          <w:iCs/>
          <w:sz w:val="28"/>
          <w:szCs w:val="28"/>
        </w:rPr>
        <w:t>Начальник отдела по молодежной политике</w:t>
      </w:r>
    </w:p>
    <w:p w:rsidR="007B18A0" w:rsidRDefault="00A94DF0">
      <w:pPr>
        <w:ind w:right="-1"/>
        <w:jc w:val="both"/>
        <w:rPr>
          <w:sz w:val="28"/>
          <w:szCs w:val="28"/>
        </w:rPr>
      </w:pPr>
      <w:r>
        <w:rPr>
          <w:bCs/>
          <w:iCs/>
          <w:sz w:val="28"/>
          <w:szCs w:val="28"/>
        </w:rPr>
        <w:t>и спорту</w:t>
      </w:r>
      <w:r>
        <w:rPr>
          <w:sz w:val="28"/>
          <w:szCs w:val="28"/>
        </w:rPr>
        <w:t xml:space="preserve"> администрации</w:t>
      </w:r>
    </w:p>
    <w:p w:rsidR="007B18A0" w:rsidRDefault="00A94DF0">
      <w:pPr>
        <w:tabs>
          <w:tab w:val="right" w:pos="10206"/>
        </w:tabs>
        <w:ind w:right="-1"/>
        <w:jc w:val="both"/>
        <w:rPr>
          <w:bCs/>
          <w:iCs/>
          <w:sz w:val="28"/>
          <w:szCs w:val="28"/>
        </w:rPr>
      </w:pPr>
      <w:r>
        <w:rPr>
          <w:sz w:val="28"/>
          <w:szCs w:val="28"/>
        </w:rPr>
        <w:t xml:space="preserve">МО «Красногвардейский район»   </w:t>
      </w:r>
      <w:r>
        <w:rPr>
          <w:bCs/>
          <w:iCs/>
          <w:sz w:val="28"/>
          <w:szCs w:val="28"/>
        </w:rPr>
        <w:tab/>
        <w:t>М.А. Аббасов</w:t>
      </w:r>
    </w:p>
    <w:p w:rsidR="007B18A0" w:rsidRDefault="007B18A0">
      <w:pPr>
        <w:jc w:val="both"/>
        <w:rPr>
          <w:sz w:val="28"/>
          <w:szCs w:val="28"/>
        </w:rPr>
      </w:pPr>
    </w:p>
    <w:p w:rsidR="007B18A0" w:rsidRDefault="007B18A0">
      <w:pPr>
        <w:jc w:val="both"/>
      </w:pPr>
    </w:p>
    <w:p w:rsidR="007B18A0" w:rsidRDefault="007B18A0"/>
    <w:p w:rsidR="007B18A0" w:rsidRDefault="007B18A0"/>
    <w:p w:rsidR="007B18A0" w:rsidRDefault="007B18A0"/>
    <w:p w:rsidR="007B18A0" w:rsidRDefault="007B18A0"/>
    <w:p w:rsidR="007B18A0" w:rsidRDefault="007B18A0"/>
    <w:p w:rsidR="007B18A0" w:rsidRDefault="007B18A0"/>
    <w:p w:rsidR="007B18A0" w:rsidRDefault="00A94DF0">
      <w:pPr>
        <w:ind w:firstLine="708"/>
        <w:jc w:val="right"/>
      </w:pPr>
      <w:r>
        <w:lastRenderedPageBreak/>
        <w:t xml:space="preserve">Приложение №2 </w:t>
      </w:r>
    </w:p>
    <w:p w:rsidR="007B18A0" w:rsidRDefault="00A94DF0">
      <w:pPr>
        <w:spacing w:line="283" w:lineRule="exact"/>
        <w:jc w:val="right"/>
      </w:pPr>
      <w:r>
        <w:t xml:space="preserve">к муниципальной  программе  «Развитие физической культуры, спорта </w:t>
      </w:r>
    </w:p>
    <w:p w:rsidR="007B18A0" w:rsidRDefault="00A94DF0">
      <w:pPr>
        <w:spacing w:line="283" w:lineRule="exact"/>
        <w:jc w:val="right"/>
      </w:pPr>
      <w:r>
        <w:t>и реализация молодежной политики в муниципальном образовании</w:t>
      </w:r>
    </w:p>
    <w:p w:rsidR="007B18A0" w:rsidRDefault="00A94DF0">
      <w:pPr>
        <w:spacing w:line="283" w:lineRule="exact"/>
        <w:jc w:val="right"/>
      </w:pPr>
      <w:r>
        <w:t xml:space="preserve"> «Красногвардейский район»  </w:t>
      </w:r>
    </w:p>
    <w:p w:rsidR="007B18A0" w:rsidRDefault="007B18A0">
      <w:pPr>
        <w:pStyle w:val="aff6"/>
        <w:spacing w:before="0" w:after="0" w:line="240" w:lineRule="auto"/>
        <w:ind w:firstLine="567"/>
        <w:jc w:val="both"/>
        <w:outlineLvl w:val="9"/>
        <w:rPr>
          <w:rFonts w:ascii="Times New Roman" w:hAnsi="Times New Roman"/>
          <w:b w:val="0"/>
          <w:sz w:val="28"/>
          <w:szCs w:val="28"/>
        </w:rPr>
      </w:pPr>
    </w:p>
    <w:p w:rsidR="007B18A0" w:rsidRDefault="007B18A0">
      <w:pPr>
        <w:pStyle w:val="aff6"/>
        <w:spacing w:before="0" w:after="0" w:line="240" w:lineRule="auto"/>
        <w:ind w:firstLine="567"/>
        <w:jc w:val="both"/>
        <w:outlineLvl w:val="9"/>
        <w:rPr>
          <w:rFonts w:ascii="Times New Roman" w:hAnsi="Times New Roman"/>
          <w:b w:val="0"/>
          <w:sz w:val="28"/>
          <w:szCs w:val="28"/>
        </w:rPr>
      </w:pPr>
    </w:p>
    <w:p w:rsidR="007B18A0" w:rsidRDefault="00A94DF0">
      <w:pPr>
        <w:jc w:val="center"/>
        <w:rPr>
          <w:b/>
          <w:sz w:val="28"/>
          <w:szCs w:val="28"/>
        </w:rPr>
      </w:pPr>
      <w:r>
        <w:rPr>
          <w:b/>
          <w:sz w:val="28"/>
          <w:szCs w:val="28"/>
        </w:rPr>
        <w:t xml:space="preserve">Подпрограмма 2. «Реализация молодежной политики в  муниципальном образовании «Красногвардейский район» муниципальной программы «Развитие физической культуры, спорта и реализация молодежной политики в муниципальном образовании «Красногвардейский район» </w:t>
      </w:r>
    </w:p>
    <w:p w:rsidR="007B18A0" w:rsidRDefault="007B18A0">
      <w:pPr>
        <w:jc w:val="center"/>
        <w:rPr>
          <w:b/>
          <w:sz w:val="28"/>
          <w:szCs w:val="28"/>
        </w:rPr>
      </w:pPr>
    </w:p>
    <w:p w:rsidR="007B18A0" w:rsidRDefault="00A94DF0">
      <w:pPr>
        <w:jc w:val="center"/>
        <w:rPr>
          <w:sz w:val="28"/>
          <w:szCs w:val="28"/>
        </w:rPr>
      </w:pPr>
      <w:r>
        <w:rPr>
          <w:b/>
          <w:sz w:val="28"/>
          <w:szCs w:val="28"/>
        </w:rPr>
        <w:t>Паспорт подпрограммы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229"/>
      </w:tblGrid>
      <w:tr w:rsidR="007B18A0">
        <w:trPr>
          <w:trHeight w:val="578"/>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center"/>
              <w:rPr>
                <w:sz w:val="28"/>
                <w:szCs w:val="28"/>
              </w:rPr>
            </w:pPr>
            <w:r>
              <w:rPr>
                <w:sz w:val="28"/>
                <w:szCs w:val="28"/>
              </w:rPr>
              <w:t>Отдел по молодежной политике и спорту администрации муниципального образования «Красногвардейский район».</w:t>
            </w:r>
          </w:p>
        </w:tc>
      </w:tr>
      <w:tr w:rsidR="007B18A0">
        <w:trPr>
          <w:trHeight w:val="578"/>
        </w:trPr>
        <w:tc>
          <w:tcPr>
            <w:tcW w:w="3227" w:type="dxa"/>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both"/>
              <w:rPr>
                <w:sz w:val="28"/>
                <w:szCs w:val="28"/>
              </w:rPr>
            </w:pPr>
            <w:r>
              <w:rPr>
                <w:sz w:val="28"/>
                <w:szCs w:val="28"/>
              </w:rPr>
              <w:t>МБУ ДО ДЮСШ с. Красногвардейское; управление образования муниципального образования «Красногвардейский район»</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spacing w:line="240" w:lineRule="atLeast"/>
              <w:contextualSpacing/>
              <w:jc w:val="center"/>
              <w:rPr>
                <w:color w:val="000000"/>
                <w:sz w:val="28"/>
                <w:szCs w:val="28"/>
              </w:rPr>
            </w:pPr>
            <w:r>
              <w:rPr>
                <w:sz w:val="28"/>
                <w:szCs w:val="28"/>
              </w:rPr>
              <w:t>Создание условий для успешной социализации и эффективной самореализации молодежи</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pStyle w:val="aff"/>
              <w:rPr>
                <w:rFonts w:ascii="Times New Roman" w:hAnsi="Times New Roman" w:cs="Times New Roman"/>
                <w:sz w:val="28"/>
                <w:szCs w:val="28"/>
              </w:rPr>
            </w:pPr>
            <w:r>
              <w:rPr>
                <w:rFonts w:ascii="Times New Roman" w:hAnsi="Times New Roman" w:cs="Times New Roman"/>
                <w:sz w:val="28"/>
                <w:szCs w:val="28"/>
              </w:rPr>
              <w:t xml:space="preserve">- развитие и реализация потенциала молодежи; </w:t>
            </w:r>
          </w:p>
          <w:p w:rsidR="007B18A0" w:rsidRDefault="00A94DF0">
            <w:pPr>
              <w:pStyle w:val="aff"/>
              <w:rPr>
                <w:rFonts w:ascii="Times New Roman" w:hAnsi="Times New Roman" w:cs="Times New Roman"/>
                <w:sz w:val="28"/>
                <w:szCs w:val="28"/>
              </w:rPr>
            </w:pPr>
            <w:r>
              <w:rPr>
                <w:rFonts w:ascii="Times New Roman" w:hAnsi="Times New Roman" w:cs="Times New Roman"/>
                <w:sz w:val="28"/>
                <w:szCs w:val="28"/>
              </w:rPr>
              <w:t>- гражданское и военно-патриотическое воспитание, творческое и интеллектуальное развитие молодых граждан;</w:t>
            </w:r>
          </w:p>
          <w:p w:rsidR="007B18A0" w:rsidRDefault="00A94DF0">
            <w:pPr>
              <w:pStyle w:val="aff"/>
              <w:rPr>
                <w:rFonts w:ascii="Times New Roman" w:hAnsi="Times New Roman" w:cs="Times New Roman"/>
                <w:sz w:val="28"/>
                <w:szCs w:val="28"/>
              </w:rPr>
            </w:pPr>
            <w:r>
              <w:rPr>
                <w:rFonts w:ascii="Times New Roman" w:hAnsi="Times New Roman" w:cs="Times New Roman"/>
                <w:sz w:val="28"/>
                <w:szCs w:val="28"/>
              </w:rPr>
              <w:t>- развитие добровольческого (волонтерского) движения в молодёжной среде;</w:t>
            </w:r>
          </w:p>
          <w:p w:rsidR="007B18A0" w:rsidRDefault="00A94DF0">
            <w:pPr>
              <w:pStyle w:val="aff"/>
              <w:rPr>
                <w:rFonts w:ascii="Times New Roman" w:hAnsi="Times New Roman" w:cs="Times New Roman"/>
                <w:sz w:val="28"/>
                <w:szCs w:val="28"/>
              </w:rPr>
            </w:pPr>
            <w:r>
              <w:rPr>
                <w:rFonts w:ascii="Times New Roman" w:hAnsi="Times New Roman" w:cs="Times New Roman"/>
                <w:sz w:val="28"/>
                <w:szCs w:val="28"/>
              </w:rPr>
              <w:t xml:space="preserve"> - формирование духовных ценностей и здорового образа жизни;</w:t>
            </w:r>
          </w:p>
          <w:p w:rsidR="007B18A0" w:rsidRDefault="00A94DF0">
            <w:pPr>
              <w:pStyle w:val="aff"/>
              <w:rPr>
                <w:rFonts w:ascii="Times New Roman" w:hAnsi="Times New Roman" w:cs="Times New Roman"/>
                <w:sz w:val="28"/>
                <w:szCs w:val="28"/>
              </w:rPr>
            </w:pPr>
            <w:r>
              <w:rPr>
                <w:rFonts w:ascii="Times New Roman" w:hAnsi="Times New Roman" w:cs="Times New Roman"/>
                <w:sz w:val="28"/>
                <w:szCs w:val="28"/>
              </w:rPr>
              <w:t xml:space="preserve"> - профилактика негативных явлений и процессов в молодёжной среде Красногвардейского района;</w:t>
            </w:r>
          </w:p>
          <w:p w:rsidR="007B18A0" w:rsidRDefault="00A94DF0">
            <w:pPr>
              <w:pStyle w:val="12"/>
              <w:jc w:val="both"/>
              <w:rPr>
                <w:rFonts w:ascii="Times New Roman" w:hAnsi="Times New Roman"/>
                <w:sz w:val="28"/>
                <w:szCs w:val="28"/>
              </w:rPr>
            </w:pPr>
            <w:r>
              <w:rPr>
                <w:rFonts w:ascii="Times New Roman" w:hAnsi="Times New Roman"/>
                <w:sz w:val="28"/>
                <w:szCs w:val="28"/>
              </w:rPr>
              <w:t>- информационное обеспечение реализации молодежной политики в Красногвардейском районе.</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Целевые показатели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both"/>
              <w:rPr>
                <w:sz w:val="28"/>
                <w:szCs w:val="28"/>
              </w:rPr>
            </w:pPr>
            <w:r>
              <w:rPr>
                <w:sz w:val="28"/>
                <w:szCs w:val="28"/>
              </w:rPr>
              <w:t>- количество детских и молодежных общественных организаций и объединений, действующих на территории Красногвардейского района;</w:t>
            </w:r>
          </w:p>
          <w:p w:rsidR="007B18A0" w:rsidRDefault="00A94DF0">
            <w:pPr>
              <w:jc w:val="both"/>
              <w:rPr>
                <w:sz w:val="28"/>
                <w:szCs w:val="28"/>
              </w:rPr>
            </w:pPr>
            <w:r>
              <w:rPr>
                <w:sz w:val="28"/>
                <w:szCs w:val="28"/>
              </w:rPr>
              <w:t>- количество детей и молодежи, участвующих в детских и молодежных общественных организациях и объединениях района (чел.);</w:t>
            </w:r>
          </w:p>
          <w:p w:rsidR="007B18A0" w:rsidRDefault="00A94DF0">
            <w:pPr>
              <w:jc w:val="both"/>
              <w:rPr>
                <w:sz w:val="28"/>
                <w:szCs w:val="28"/>
              </w:rPr>
            </w:pPr>
            <w:r>
              <w:rPr>
                <w:sz w:val="28"/>
                <w:szCs w:val="28"/>
              </w:rPr>
              <w:t>- количество детей и молодежи, принимающих участие в добровольческой (волонтерской) деятельности (чел.);</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rPr>
                <w:sz w:val="28"/>
                <w:szCs w:val="28"/>
              </w:rPr>
            </w:pPr>
            <w:r>
              <w:rPr>
                <w:sz w:val="28"/>
                <w:szCs w:val="28"/>
              </w:rPr>
              <w:t>2021-2027 годы.</w:t>
            </w:r>
          </w:p>
        </w:tc>
      </w:tr>
      <w:tr w:rsidR="007B18A0">
        <w:trPr>
          <w:trHeight w:val="1841"/>
        </w:trPr>
        <w:tc>
          <w:tcPr>
            <w:tcW w:w="3227" w:type="dxa"/>
            <w:tcBorders>
              <w:top w:val="single" w:sz="4" w:space="0" w:color="auto"/>
              <w:left w:val="single" w:sz="4" w:space="0" w:color="auto"/>
              <w:right w:val="single" w:sz="4" w:space="0" w:color="auto"/>
            </w:tcBorders>
          </w:tcPr>
          <w:p w:rsidR="007B18A0" w:rsidRDefault="00A94DF0">
            <w:pPr>
              <w:rPr>
                <w:b/>
                <w:sz w:val="28"/>
                <w:szCs w:val="28"/>
              </w:rPr>
            </w:pPr>
            <w:r>
              <w:rPr>
                <w:b/>
                <w:sz w:val="28"/>
                <w:szCs w:val="28"/>
              </w:rPr>
              <w:lastRenderedPageBreak/>
              <w:t>Объем бюджетных ассигнований подпрограммы</w:t>
            </w:r>
          </w:p>
        </w:tc>
        <w:tc>
          <w:tcPr>
            <w:tcW w:w="7229" w:type="dxa"/>
            <w:tcBorders>
              <w:top w:val="single" w:sz="4" w:space="0" w:color="auto"/>
              <w:left w:val="single" w:sz="4" w:space="0" w:color="auto"/>
              <w:right w:val="single" w:sz="4" w:space="0" w:color="auto"/>
            </w:tcBorders>
          </w:tcPr>
          <w:p w:rsidR="007B18A0" w:rsidRDefault="00A94DF0">
            <w:pPr>
              <w:jc w:val="both"/>
              <w:rPr>
                <w:b/>
                <w:sz w:val="28"/>
                <w:szCs w:val="28"/>
              </w:rPr>
            </w:pPr>
            <w:r>
              <w:rPr>
                <w:b/>
                <w:sz w:val="28"/>
                <w:szCs w:val="28"/>
              </w:rPr>
              <w:t>Подпрограмма 2. «Реализация молодежной политики в муниципальном образовании «Красногвардейский район»</w:t>
            </w:r>
          </w:p>
          <w:p w:rsidR="007B18A0" w:rsidRDefault="00A94DF0">
            <w:pPr>
              <w:jc w:val="both"/>
              <w:rPr>
                <w:sz w:val="28"/>
                <w:szCs w:val="28"/>
              </w:rPr>
            </w:pPr>
            <w:r>
              <w:rPr>
                <w:sz w:val="28"/>
                <w:szCs w:val="28"/>
              </w:rPr>
              <w:t>осуществляется из средств бюджета муниципального образования «Красногвардейский район» в размере   706,8 тыс. рублей  в т.ч. по годам:</w:t>
            </w:r>
          </w:p>
          <w:p w:rsidR="007B18A0" w:rsidRDefault="00A94DF0">
            <w:pPr>
              <w:pStyle w:val="aff2"/>
              <w:rPr>
                <w:rFonts w:ascii="Times New Roman" w:hAnsi="Times New Roman" w:cs="Times New Roman"/>
                <w:sz w:val="28"/>
                <w:szCs w:val="28"/>
              </w:rPr>
            </w:pPr>
            <w:r>
              <w:rPr>
                <w:rFonts w:ascii="Times New Roman" w:hAnsi="Times New Roman" w:cs="Times New Roman"/>
                <w:sz w:val="28"/>
                <w:szCs w:val="28"/>
                <w:lang w:bidi="ru-RU"/>
              </w:rPr>
              <w:t>2021 г. - 20,0 тыс. руб.</w:t>
            </w:r>
          </w:p>
          <w:p w:rsidR="007B18A0" w:rsidRDefault="00A94DF0">
            <w:pPr>
              <w:pStyle w:val="aff2"/>
              <w:rPr>
                <w:rFonts w:ascii="Times New Roman" w:hAnsi="Times New Roman" w:cs="Times New Roman"/>
                <w:sz w:val="28"/>
                <w:szCs w:val="28"/>
              </w:rPr>
            </w:pPr>
            <w:r>
              <w:rPr>
                <w:rFonts w:ascii="Times New Roman" w:hAnsi="Times New Roman" w:cs="Times New Roman"/>
                <w:sz w:val="28"/>
                <w:szCs w:val="28"/>
                <w:lang w:bidi="ru-RU"/>
              </w:rPr>
              <w:t>2022 г. - 70,0 тыс. руб.</w:t>
            </w:r>
          </w:p>
          <w:p w:rsidR="007B18A0" w:rsidRDefault="00A94DF0">
            <w:pPr>
              <w:pStyle w:val="aff2"/>
              <w:rPr>
                <w:rFonts w:ascii="Times New Roman" w:hAnsi="Times New Roman" w:cs="Times New Roman"/>
                <w:sz w:val="28"/>
                <w:szCs w:val="28"/>
              </w:rPr>
            </w:pPr>
            <w:r>
              <w:rPr>
                <w:rFonts w:ascii="Times New Roman" w:hAnsi="Times New Roman" w:cs="Times New Roman"/>
                <w:sz w:val="28"/>
                <w:szCs w:val="28"/>
                <w:lang w:bidi="ru-RU"/>
              </w:rPr>
              <w:t>2023 г. - 86,0 тыс. руб.</w:t>
            </w:r>
          </w:p>
          <w:p w:rsidR="007B18A0" w:rsidRDefault="00A94DF0">
            <w:pPr>
              <w:rPr>
                <w:sz w:val="28"/>
                <w:szCs w:val="28"/>
              </w:rPr>
            </w:pPr>
            <w:r>
              <w:rPr>
                <w:sz w:val="28"/>
                <w:szCs w:val="28"/>
              </w:rPr>
              <w:t>2024 г. – 80,8 тыс. руб.</w:t>
            </w:r>
          </w:p>
          <w:p w:rsidR="007B18A0" w:rsidRDefault="00A94DF0">
            <w:pPr>
              <w:rPr>
                <w:sz w:val="28"/>
                <w:szCs w:val="28"/>
              </w:rPr>
            </w:pPr>
            <w:r>
              <w:rPr>
                <w:sz w:val="28"/>
                <w:szCs w:val="28"/>
              </w:rPr>
              <w:t>2025 г. – 110,0 тыс. руб.</w:t>
            </w:r>
          </w:p>
          <w:p w:rsidR="007B18A0" w:rsidRDefault="00A94DF0">
            <w:pPr>
              <w:rPr>
                <w:sz w:val="28"/>
                <w:szCs w:val="28"/>
              </w:rPr>
            </w:pPr>
            <w:r>
              <w:rPr>
                <w:sz w:val="28"/>
                <w:szCs w:val="28"/>
              </w:rPr>
              <w:t>2026 г. – 150,0 тыс. руб.</w:t>
            </w:r>
          </w:p>
          <w:p w:rsidR="007B18A0" w:rsidRDefault="00A94DF0">
            <w:pPr>
              <w:jc w:val="both"/>
              <w:rPr>
                <w:sz w:val="28"/>
                <w:szCs w:val="28"/>
              </w:rPr>
            </w:pPr>
            <w:r>
              <w:rPr>
                <w:sz w:val="28"/>
                <w:szCs w:val="28"/>
              </w:rPr>
              <w:t>2027 г. – 190,0 тыс. руб</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both"/>
              <w:rPr>
                <w:sz w:val="28"/>
                <w:szCs w:val="28"/>
              </w:rPr>
            </w:pPr>
            <w:r>
              <w:rPr>
                <w:sz w:val="28"/>
                <w:szCs w:val="28"/>
              </w:rPr>
              <w:t>- увеличение ко</w:t>
            </w:r>
            <w:r>
              <w:rPr>
                <w:b/>
                <w:sz w:val="28"/>
                <w:szCs w:val="28"/>
              </w:rPr>
              <w:t>л</w:t>
            </w:r>
            <w:r>
              <w:rPr>
                <w:sz w:val="28"/>
                <w:szCs w:val="28"/>
              </w:rPr>
              <w:t xml:space="preserve">ичества детских и молодежных общественных организаций и </w:t>
            </w:r>
            <w:proofErr w:type="gramStart"/>
            <w:r>
              <w:rPr>
                <w:sz w:val="28"/>
                <w:szCs w:val="28"/>
              </w:rPr>
              <w:t>объединений</w:t>
            </w:r>
            <w:proofErr w:type="gramEnd"/>
            <w:r>
              <w:rPr>
                <w:sz w:val="28"/>
                <w:szCs w:val="28"/>
              </w:rPr>
              <w:t xml:space="preserve"> действующих на территории Красногвардейского района до 41 шт.;</w:t>
            </w:r>
          </w:p>
          <w:p w:rsidR="007B18A0" w:rsidRDefault="00A94DF0">
            <w:pPr>
              <w:jc w:val="both"/>
              <w:rPr>
                <w:sz w:val="28"/>
                <w:szCs w:val="28"/>
              </w:rPr>
            </w:pPr>
            <w:r>
              <w:rPr>
                <w:sz w:val="28"/>
                <w:szCs w:val="28"/>
              </w:rPr>
              <w:t>- увеличение количества детей и молодежи, участвующих в деятельности детских и молодежных общественных организациях и объединениях района до  3200 чел.</w:t>
            </w:r>
          </w:p>
          <w:p w:rsidR="007B18A0" w:rsidRDefault="00A94DF0">
            <w:pPr>
              <w:jc w:val="both"/>
              <w:rPr>
                <w:sz w:val="28"/>
                <w:szCs w:val="28"/>
              </w:rPr>
            </w:pPr>
            <w:r>
              <w:rPr>
                <w:sz w:val="28"/>
                <w:szCs w:val="28"/>
              </w:rPr>
              <w:t>- увеличение количества детей и молодежи, принимающих участие в волонтерской (добровольческой) деятельности до 500 чел.</w:t>
            </w:r>
          </w:p>
        </w:tc>
      </w:tr>
    </w:tbl>
    <w:p w:rsidR="007B18A0" w:rsidRDefault="007B18A0">
      <w:pPr>
        <w:pStyle w:val="1"/>
        <w:ind w:left="142"/>
        <w:jc w:val="center"/>
        <w:rPr>
          <w:sz w:val="28"/>
          <w:szCs w:val="28"/>
        </w:rPr>
      </w:pPr>
    </w:p>
    <w:p w:rsidR="007B18A0" w:rsidRDefault="007B18A0">
      <w:pPr>
        <w:spacing w:line="283" w:lineRule="exact"/>
      </w:pPr>
    </w:p>
    <w:p w:rsidR="007B18A0" w:rsidRDefault="00A94DF0">
      <w:pPr>
        <w:ind w:right="-1"/>
        <w:jc w:val="both"/>
        <w:rPr>
          <w:bCs/>
          <w:iCs/>
          <w:sz w:val="28"/>
          <w:szCs w:val="28"/>
        </w:rPr>
      </w:pPr>
      <w:r>
        <w:rPr>
          <w:bCs/>
          <w:iCs/>
          <w:sz w:val="28"/>
          <w:szCs w:val="28"/>
        </w:rPr>
        <w:t>Начальник отдела по молодежной политике</w:t>
      </w:r>
    </w:p>
    <w:p w:rsidR="007B18A0" w:rsidRDefault="00A94DF0">
      <w:pPr>
        <w:ind w:right="-1"/>
        <w:jc w:val="both"/>
        <w:rPr>
          <w:sz w:val="28"/>
          <w:szCs w:val="28"/>
        </w:rPr>
      </w:pPr>
      <w:r>
        <w:rPr>
          <w:bCs/>
          <w:iCs/>
          <w:sz w:val="28"/>
          <w:szCs w:val="28"/>
        </w:rPr>
        <w:t>и спорту</w:t>
      </w:r>
      <w:r>
        <w:rPr>
          <w:sz w:val="28"/>
          <w:szCs w:val="28"/>
        </w:rPr>
        <w:t xml:space="preserve"> администрации</w:t>
      </w:r>
    </w:p>
    <w:p w:rsidR="007B18A0" w:rsidRDefault="00A94DF0">
      <w:pPr>
        <w:tabs>
          <w:tab w:val="right" w:pos="10206"/>
        </w:tabs>
        <w:ind w:right="-1"/>
        <w:jc w:val="both"/>
        <w:rPr>
          <w:bCs/>
          <w:iCs/>
          <w:sz w:val="28"/>
          <w:szCs w:val="28"/>
        </w:rPr>
      </w:pPr>
      <w:r>
        <w:rPr>
          <w:sz w:val="28"/>
          <w:szCs w:val="28"/>
        </w:rPr>
        <w:t xml:space="preserve">МО «Красногвардейский район»   </w:t>
      </w:r>
      <w:r>
        <w:rPr>
          <w:bCs/>
          <w:iCs/>
          <w:sz w:val="28"/>
          <w:szCs w:val="28"/>
        </w:rPr>
        <w:tab/>
        <w:t>М.А. Аббасов</w:t>
      </w:r>
    </w:p>
    <w:p w:rsidR="007B18A0" w:rsidRDefault="007B18A0">
      <w:pPr>
        <w:jc w:val="both"/>
        <w:rPr>
          <w:bCs/>
          <w:iCs/>
          <w:color w:val="000000"/>
          <w:sz w:val="28"/>
          <w:szCs w:val="28"/>
        </w:rPr>
      </w:pPr>
    </w:p>
    <w:p w:rsidR="007B18A0" w:rsidRDefault="007B18A0">
      <w:pPr>
        <w:spacing w:line="283" w:lineRule="exact"/>
        <w:jc w:val="right"/>
      </w:pPr>
    </w:p>
    <w:p w:rsidR="007B18A0" w:rsidRDefault="007B18A0">
      <w:pPr>
        <w:spacing w:line="283" w:lineRule="exact"/>
        <w:jc w:val="right"/>
      </w:pPr>
    </w:p>
    <w:p w:rsidR="007B18A0" w:rsidRDefault="007B18A0">
      <w:pPr>
        <w:spacing w:line="283" w:lineRule="exact"/>
        <w:jc w:val="right"/>
      </w:pPr>
    </w:p>
    <w:p w:rsidR="007B18A0" w:rsidRDefault="007B18A0">
      <w:pPr>
        <w:spacing w:line="283" w:lineRule="exact"/>
        <w:jc w:val="right"/>
      </w:pPr>
    </w:p>
    <w:p w:rsidR="007B18A0" w:rsidRDefault="007B18A0">
      <w:pPr>
        <w:spacing w:line="283" w:lineRule="exact"/>
        <w:jc w:val="right"/>
      </w:pPr>
    </w:p>
    <w:p w:rsidR="007B18A0" w:rsidRDefault="007B18A0">
      <w:pPr>
        <w:spacing w:line="283" w:lineRule="exact"/>
        <w:jc w:val="right"/>
      </w:pPr>
    </w:p>
    <w:p w:rsidR="007B18A0" w:rsidRDefault="007B18A0">
      <w:pPr>
        <w:spacing w:line="283" w:lineRule="exact"/>
        <w:jc w:val="right"/>
      </w:pPr>
    </w:p>
    <w:p w:rsidR="007B18A0" w:rsidRDefault="007B18A0">
      <w:pPr>
        <w:spacing w:line="283" w:lineRule="exact"/>
        <w:jc w:val="right"/>
      </w:pPr>
    </w:p>
    <w:p w:rsidR="007B18A0" w:rsidRDefault="007B18A0">
      <w:pPr>
        <w:spacing w:line="283" w:lineRule="exact"/>
        <w:jc w:val="right"/>
      </w:pPr>
    </w:p>
    <w:p w:rsidR="007B18A0" w:rsidRDefault="007B18A0">
      <w:pPr>
        <w:spacing w:line="283" w:lineRule="exact"/>
      </w:pPr>
    </w:p>
    <w:p w:rsidR="007B18A0" w:rsidRDefault="007B18A0">
      <w:pPr>
        <w:spacing w:line="283" w:lineRule="exact"/>
      </w:pPr>
    </w:p>
    <w:p w:rsidR="007B18A0" w:rsidRDefault="007B18A0">
      <w:pPr>
        <w:spacing w:line="283" w:lineRule="exact"/>
      </w:pPr>
    </w:p>
    <w:p w:rsidR="007B18A0" w:rsidRDefault="007B18A0">
      <w:pPr>
        <w:spacing w:line="283" w:lineRule="exact"/>
      </w:pPr>
    </w:p>
    <w:p w:rsidR="007B18A0" w:rsidRDefault="007B18A0">
      <w:pPr>
        <w:spacing w:line="283" w:lineRule="exact"/>
      </w:pPr>
    </w:p>
    <w:p w:rsidR="007B18A0" w:rsidRDefault="007B18A0">
      <w:pPr>
        <w:spacing w:line="283" w:lineRule="exact"/>
      </w:pPr>
    </w:p>
    <w:p w:rsidR="007B18A0" w:rsidRDefault="007B18A0">
      <w:pPr>
        <w:spacing w:line="283" w:lineRule="exact"/>
      </w:pPr>
    </w:p>
    <w:p w:rsidR="007B18A0" w:rsidRDefault="007B18A0">
      <w:pPr>
        <w:spacing w:line="283" w:lineRule="exact"/>
      </w:pPr>
    </w:p>
    <w:p w:rsidR="007B18A0" w:rsidRDefault="007B18A0">
      <w:pPr>
        <w:spacing w:line="283" w:lineRule="exact"/>
      </w:pPr>
    </w:p>
    <w:p w:rsidR="007B18A0" w:rsidRDefault="007B18A0">
      <w:pPr>
        <w:spacing w:line="283" w:lineRule="exact"/>
      </w:pPr>
    </w:p>
    <w:p w:rsidR="007B18A0" w:rsidRDefault="00A94DF0">
      <w:pPr>
        <w:spacing w:line="283" w:lineRule="exact"/>
        <w:jc w:val="right"/>
      </w:pPr>
      <w:r>
        <w:lastRenderedPageBreak/>
        <w:t xml:space="preserve">Приложение №3 </w:t>
      </w:r>
    </w:p>
    <w:p w:rsidR="007B18A0" w:rsidRDefault="00A94DF0">
      <w:pPr>
        <w:spacing w:line="283" w:lineRule="exact"/>
        <w:jc w:val="right"/>
      </w:pPr>
      <w:r>
        <w:t xml:space="preserve">к муниципальной  программе  «Развитие физической культуры, спорта </w:t>
      </w:r>
    </w:p>
    <w:p w:rsidR="007B18A0" w:rsidRDefault="00A94DF0">
      <w:pPr>
        <w:spacing w:line="283" w:lineRule="exact"/>
        <w:jc w:val="right"/>
      </w:pPr>
      <w:r>
        <w:t>и реализация молодежной политики в муниципальном образовании</w:t>
      </w:r>
    </w:p>
    <w:p w:rsidR="007B18A0" w:rsidRDefault="00A94DF0">
      <w:pPr>
        <w:spacing w:line="283" w:lineRule="exact"/>
        <w:jc w:val="right"/>
      </w:pPr>
      <w:r>
        <w:t xml:space="preserve"> «Красногвардейский район» </w:t>
      </w:r>
    </w:p>
    <w:p w:rsidR="007B18A0" w:rsidRDefault="007B18A0">
      <w:pPr>
        <w:pStyle w:val="aff6"/>
        <w:spacing w:before="0" w:after="0" w:line="240" w:lineRule="auto"/>
        <w:ind w:firstLine="567"/>
        <w:jc w:val="both"/>
        <w:outlineLvl w:val="9"/>
        <w:rPr>
          <w:rFonts w:ascii="Times New Roman" w:hAnsi="Times New Roman"/>
          <w:b w:val="0"/>
          <w:sz w:val="24"/>
          <w:szCs w:val="24"/>
        </w:rPr>
      </w:pPr>
    </w:p>
    <w:p w:rsidR="007B18A0" w:rsidRDefault="007B18A0">
      <w:pPr>
        <w:pStyle w:val="aff6"/>
        <w:spacing w:before="0" w:after="0" w:line="240" w:lineRule="auto"/>
        <w:ind w:firstLine="567"/>
        <w:jc w:val="both"/>
        <w:outlineLvl w:val="9"/>
        <w:rPr>
          <w:rFonts w:ascii="Times New Roman" w:hAnsi="Times New Roman"/>
          <w:b w:val="0"/>
          <w:sz w:val="28"/>
          <w:szCs w:val="28"/>
        </w:rPr>
      </w:pPr>
    </w:p>
    <w:p w:rsidR="007B18A0" w:rsidRDefault="00A94DF0">
      <w:pPr>
        <w:shd w:val="clear" w:color="auto" w:fill="FFFFFF"/>
        <w:ind w:firstLine="902"/>
        <w:jc w:val="center"/>
        <w:rPr>
          <w:b/>
          <w:sz w:val="28"/>
          <w:szCs w:val="28"/>
        </w:rPr>
      </w:pPr>
      <w:r>
        <w:rPr>
          <w:b/>
          <w:sz w:val="28"/>
          <w:szCs w:val="28"/>
        </w:rPr>
        <w:t xml:space="preserve">Подпрограмма 3. «Поддержка талантливой молодежи и одаренных детей муниципального образования «Красногвардейский район»  муниципальной программы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w:t>
      </w:r>
    </w:p>
    <w:p w:rsidR="007B18A0" w:rsidRDefault="007B18A0">
      <w:pPr>
        <w:jc w:val="center"/>
        <w:rPr>
          <w:b/>
          <w:sz w:val="28"/>
          <w:szCs w:val="28"/>
        </w:rPr>
      </w:pPr>
    </w:p>
    <w:p w:rsidR="007B18A0" w:rsidRDefault="00A94DF0">
      <w:pPr>
        <w:ind w:firstLine="567"/>
        <w:jc w:val="center"/>
        <w:rPr>
          <w:sz w:val="28"/>
          <w:szCs w:val="28"/>
        </w:rPr>
      </w:pPr>
      <w:r>
        <w:rPr>
          <w:b/>
          <w:sz w:val="28"/>
          <w:szCs w:val="28"/>
        </w:rPr>
        <w:t>Паспорт подпрограммы 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229"/>
      </w:tblGrid>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center"/>
              <w:rPr>
                <w:sz w:val="28"/>
                <w:szCs w:val="28"/>
              </w:rPr>
            </w:pPr>
            <w:r>
              <w:rPr>
                <w:sz w:val="28"/>
                <w:szCs w:val="28"/>
              </w:rPr>
              <w:t>Отдел по молодежной политике и спорту администрации муниципального образования «Красногвардейский район».</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jc w:val="both"/>
              <w:rPr>
                <w:b/>
                <w:sz w:val="28"/>
                <w:szCs w:val="28"/>
              </w:rPr>
            </w:pPr>
            <w:r>
              <w:rPr>
                <w:b/>
                <w:sz w:val="28"/>
                <w:szCs w:val="28"/>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both"/>
              <w:rPr>
                <w:sz w:val="28"/>
                <w:szCs w:val="28"/>
              </w:rPr>
            </w:pPr>
            <w:r>
              <w:rPr>
                <w:sz w:val="28"/>
                <w:szCs w:val="28"/>
              </w:rPr>
              <w:t>МБУ ДО ДЮСШ с. Красногвардейское; управление образования муниципального образования «Красногвардейский район»</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jc w:val="both"/>
              <w:rPr>
                <w:sz w:val="28"/>
                <w:szCs w:val="28"/>
              </w:rPr>
            </w:pPr>
            <w:r>
              <w:rPr>
                <w:sz w:val="28"/>
                <w:szCs w:val="28"/>
              </w:rPr>
              <w:t>Создание благоприятных условий для эффективной самореализации талантливой молодежи  и одаренных детей  в муниципальном образовании «Красногвардейский район»</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rPr>
                <w:sz w:val="28"/>
                <w:szCs w:val="28"/>
              </w:rPr>
            </w:pPr>
            <w:r>
              <w:rPr>
                <w:sz w:val="28"/>
                <w:szCs w:val="28"/>
              </w:rPr>
              <w:t>- развитие творческого и интеллектуального потенциала детей и молодежи;</w:t>
            </w:r>
          </w:p>
          <w:p w:rsidR="007B18A0" w:rsidRDefault="00A94DF0">
            <w:pPr>
              <w:jc w:val="both"/>
              <w:rPr>
                <w:sz w:val="28"/>
                <w:szCs w:val="28"/>
              </w:rPr>
            </w:pPr>
            <w:r>
              <w:rPr>
                <w:sz w:val="28"/>
                <w:szCs w:val="28"/>
              </w:rPr>
              <w:t>- выявление талантливой молодежи и одаренных детей  Красногвардейского района  в различных областях деятельности;</w:t>
            </w:r>
          </w:p>
          <w:p w:rsidR="007B18A0" w:rsidRDefault="00A94DF0">
            <w:pPr>
              <w:jc w:val="both"/>
              <w:rPr>
                <w:sz w:val="28"/>
                <w:szCs w:val="28"/>
              </w:rPr>
            </w:pPr>
            <w:r>
              <w:rPr>
                <w:sz w:val="28"/>
                <w:szCs w:val="28"/>
              </w:rPr>
              <w:t xml:space="preserve"> - развитие системы информирования молодежи о возможностях ее развития и участия в районных, республиканских и всероссийских проектах, программах, конкурсах, Слетах, фестивалях через районные средства массовой информации;</w:t>
            </w:r>
          </w:p>
          <w:p w:rsidR="007B18A0" w:rsidRDefault="00A94DF0">
            <w:pPr>
              <w:jc w:val="both"/>
              <w:rPr>
                <w:sz w:val="28"/>
                <w:szCs w:val="28"/>
              </w:rPr>
            </w:pPr>
            <w:r>
              <w:rPr>
                <w:sz w:val="28"/>
                <w:szCs w:val="28"/>
              </w:rPr>
              <w:t>- развитие инициативы и создание разнообразных форм для участия  молодежи в жизни района, республики;</w:t>
            </w:r>
          </w:p>
          <w:p w:rsidR="007B18A0" w:rsidRDefault="00A94DF0">
            <w:pPr>
              <w:jc w:val="both"/>
              <w:rPr>
                <w:sz w:val="28"/>
                <w:szCs w:val="28"/>
              </w:rPr>
            </w:pPr>
            <w:r>
              <w:rPr>
                <w:sz w:val="28"/>
                <w:szCs w:val="28"/>
              </w:rPr>
              <w:t>- развитие и поддержка деятельности детских и молодежных общественных организаций и объединений;</w:t>
            </w:r>
          </w:p>
          <w:p w:rsidR="007B18A0" w:rsidRDefault="00A94DF0">
            <w:pPr>
              <w:jc w:val="both"/>
              <w:rPr>
                <w:sz w:val="28"/>
                <w:szCs w:val="28"/>
              </w:rPr>
            </w:pPr>
            <w:r>
              <w:rPr>
                <w:sz w:val="28"/>
                <w:szCs w:val="28"/>
              </w:rPr>
              <w:t>-сохранение системы межотраслевого взаимодействия служб и ведомств района по организации работы с талантливой молодежью и одаренными детьми;</w:t>
            </w:r>
            <w:r>
              <w:rPr>
                <w:sz w:val="28"/>
                <w:szCs w:val="28"/>
              </w:rPr>
              <w:br/>
              <w:t xml:space="preserve">- выявление и поддержка талантливой молодежи, одаренных учащихся, детских, молодежных общественных организаций, объединений и педагогов, работающих с одаренными детьми и молодежью  на уровне района, введение системы поощрения их </w:t>
            </w:r>
            <w:r>
              <w:rPr>
                <w:sz w:val="28"/>
                <w:szCs w:val="28"/>
              </w:rPr>
              <w:lastRenderedPageBreak/>
              <w:t xml:space="preserve">достижений в различных областях </w:t>
            </w:r>
            <w:proofErr w:type="gramStart"/>
            <w:r>
              <w:rPr>
                <w:sz w:val="28"/>
                <w:szCs w:val="28"/>
              </w:rPr>
              <w:t>деятельности</w:t>
            </w:r>
            <w:proofErr w:type="gramEnd"/>
            <w:r>
              <w:rPr>
                <w:sz w:val="28"/>
                <w:szCs w:val="28"/>
              </w:rPr>
              <w:t xml:space="preserve"> в том числе и профессиональной;</w:t>
            </w:r>
          </w:p>
          <w:p w:rsidR="007B18A0" w:rsidRDefault="00A94DF0">
            <w:pPr>
              <w:spacing w:line="240" w:lineRule="atLeast"/>
              <w:contextualSpacing/>
              <w:jc w:val="both"/>
              <w:rPr>
                <w:sz w:val="28"/>
                <w:szCs w:val="28"/>
              </w:rPr>
            </w:pPr>
            <w:r>
              <w:rPr>
                <w:sz w:val="28"/>
                <w:szCs w:val="28"/>
              </w:rPr>
              <w:t>- создание банка данных одаренных детей в сфере образования, спорта и культуры;</w:t>
            </w:r>
          </w:p>
          <w:p w:rsidR="007B18A0" w:rsidRDefault="00A94DF0">
            <w:pPr>
              <w:jc w:val="both"/>
              <w:rPr>
                <w:sz w:val="28"/>
                <w:szCs w:val="28"/>
              </w:rPr>
            </w:pPr>
            <w:r>
              <w:rPr>
                <w:sz w:val="28"/>
                <w:szCs w:val="28"/>
              </w:rPr>
              <w:t>- поддержка Всероссийской акции взаимопомощи #МыВместе.</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lastRenderedPageBreak/>
              <w:t xml:space="preserve">Целевые показатели (индикаторы) </w:t>
            </w:r>
          </w:p>
          <w:p w:rsidR="007B18A0" w:rsidRDefault="00A94DF0">
            <w:pPr>
              <w:rPr>
                <w:b/>
                <w:sz w:val="28"/>
                <w:szCs w:val="28"/>
              </w:rPr>
            </w:pPr>
            <w:r>
              <w:rPr>
                <w:b/>
                <w:sz w:val="28"/>
                <w:szCs w:val="28"/>
              </w:rPr>
              <w:t>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rPr>
                <w:sz w:val="28"/>
                <w:szCs w:val="28"/>
              </w:rPr>
            </w:pPr>
            <w:r>
              <w:rPr>
                <w:sz w:val="28"/>
                <w:szCs w:val="28"/>
              </w:rPr>
              <w:t xml:space="preserve">-  количество граждан участвующих в </w:t>
            </w:r>
            <w:proofErr w:type="gramStart"/>
            <w:r>
              <w:rPr>
                <w:sz w:val="28"/>
                <w:szCs w:val="28"/>
              </w:rPr>
              <w:t>добровольческом</w:t>
            </w:r>
            <w:proofErr w:type="gramEnd"/>
            <w:r>
              <w:rPr>
                <w:sz w:val="28"/>
                <w:szCs w:val="28"/>
              </w:rPr>
              <w:t xml:space="preserve">  движения на территории района (чел.);</w:t>
            </w:r>
          </w:p>
          <w:p w:rsidR="007B18A0" w:rsidRDefault="00A94DF0">
            <w:pPr>
              <w:pStyle w:val="af8"/>
              <w:rPr>
                <w:rFonts w:ascii="Times New Roman" w:hAnsi="Times New Roman" w:cs="Times New Roman"/>
                <w:sz w:val="28"/>
                <w:szCs w:val="28"/>
              </w:rPr>
            </w:pPr>
            <w:proofErr w:type="gramStart"/>
            <w:r>
              <w:rPr>
                <w:rFonts w:ascii="Times New Roman" w:hAnsi="Times New Roman" w:cs="Times New Roman"/>
                <w:sz w:val="28"/>
                <w:szCs w:val="28"/>
              </w:rPr>
              <w:t xml:space="preserve">- количество талантливой молодежи  и одаренных детей принимающей участие в реализации мероприятий, направленных на повышение инновационной активности молодежи в социально-экономической, общественно-политической и творческой сферах, а так же увеличение принимающих активное участие в общественной жизни района </w:t>
            </w:r>
            <w:proofErr w:type="gramEnd"/>
          </w:p>
        </w:tc>
      </w:tr>
      <w:tr w:rsidR="007B18A0">
        <w:trPr>
          <w:trHeight w:val="650"/>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rPr>
                <w:sz w:val="28"/>
                <w:szCs w:val="28"/>
              </w:rPr>
            </w:pPr>
            <w:r>
              <w:rPr>
                <w:sz w:val="28"/>
                <w:szCs w:val="28"/>
              </w:rPr>
              <w:t>На 2021-2027 годы.</w:t>
            </w:r>
          </w:p>
        </w:tc>
      </w:tr>
      <w:tr w:rsidR="007B18A0">
        <w:trPr>
          <w:trHeight w:val="1124"/>
        </w:trPr>
        <w:tc>
          <w:tcPr>
            <w:tcW w:w="3227" w:type="dxa"/>
            <w:tcBorders>
              <w:top w:val="single" w:sz="4" w:space="0" w:color="auto"/>
              <w:left w:val="single" w:sz="4" w:space="0" w:color="auto"/>
              <w:right w:val="single" w:sz="4" w:space="0" w:color="auto"/>
            </w:tcBorders>
          </w:tcPr>
          <w:p w:rsidR="007B18A0" w:rsidRDefault="00A94DF0">
            <w:pPr>
              <w:rPr>
                <w:b/>
                <w:sz w:val="28"/>
                <w:szCs w:val="28"/>
              </w:rPr>
            </w:pPr>
            <w:r>
              <w:rPr>
                <w:b/>
                <w:sz w:val="28"/>
                <w:szCs w:val="28"/>
              </w:rPr>
              <w:t>Объем бюджетных ассигнований подпрограммы</w:t>
            </w:r>
          </w:p>
        </w:tc>
        <w:tc>
          <w:tcPr>
            <w:tcW w:w="7229" w:type="dxa"/>
            <w:tcBorders>
              <w:top w:val="single" w:sz="4" w:space="0" w:color="auto"/>
              <w:left w:val="single" w:sz="4" w:space="0" w:color="auto"/>
              <w:right w:val="single" w:sz="4" w:space="0" w:color="auto"/>
            </w:tcBorders>
          </w:tcPr>
          <w:p w:rsidR="007B18A0" w:rsidRDefault="00A94DF0">
            <w:pPr>
              <w:rPr>
                <w:sz w:val="28"/>
                <w:szCs w:val="28"/>
              </w:rPr>
            </w:pPr>
            <w:r>
              <w:rPr>
                <w:b/>
                <w:sz w:val="28"/>
                <w:szCs w:val="28"/>
              </w:rPr>
              <w:t xml:space="preserve">Подпрограмма 3. </w:t>
            </w:r>
            <w:r>
              <w:rPr>
                <w:sz w:val="28"/>
                <w:szCs w:val="28"/>
              </w:rPr>
              <w:t xml:space="preserve">«Поддержка талантливой молодежи и одаренных детей муниципального образования «Красногвардейский район» осуществляется из средств бюджета муниципального образования «Красногвардейский район» в размере </w:t>
            </w:r>
          </w:p>
          <w:p w:rsidR="007B18A0" w:rsidRDefault="00A94DF0">
            <w:pPr>
              <w:rPr>
                <w:sz w:val="28"/>
                <w:szCs w:val="28"/>
              </w:rPr>
            </w:pPr>
            <w:r>
              <w:rPr>
                <w:sz w:val="28"/>
                <w:szCs w:val="28"/>
              </w:rPr>
              <w:t>235,0 тыс. рублей  в  т.ч.  по годам:</w:t>
            </w:r>
          </w:p>
          <w:p w:rsidR="007B18A0" w:rsidRDefault="00A94DF0">
            <w:pPr>
              <w:pStyle w:val="aff2"/>
              <w:rPr>
                <w:rFonts w:ascii="Times New Roman" w:hAnsi="Times New Roman" w:cs="Times New Roman"/>
                <w:sz w:val="28"/>
                <w:szCs w:val="28"/>
              </w:rPr>
            </w:pPr>
            <w:r>
              <w:rPr>
                <w:rFonts w:ascii="Times New Roman" w:hAnsi="Times New Roman" w:cs="Times New Roman"/>
                <w:sz w:val="28"/>
                <w:szCs w:val="28"/>
                <w:lang w:bidi="ru-RU"/>
              </w:rPr>
              <w:t>2021 г. - 15,0 тыс. руб.</w:t>
            </w:r>
          </w:p>
          <w:p w:rsidR="007B18A0" w:rsidRDefault="00A94DF0">
            <w:pPr>
              <w:pStyle w:val="aff2"/>
              <w:rPr>
                <w:rFonts w:ascii="Times New Roman" w:hAnsi="Times New Roman" w:cs="Times New Roman"/>
                <w:sz w:val="28"/>
                <w:szCs w:val="28"/>
              </w:rPr>
            </w:pPr>
            <w:r>
              <w:rPr>
                <w:rFonts w:ascii="Times New Roman" w:hAnsi="Times New Roman" w:cs="Times New Roman"/>
                <w:sz w:val="28"/>
                <w:szCs w:val="28"/>
                <w:lang w:bidi="ru-RU"/>
              </w:rPr>
              <w:t>2022 г. - 25,0 тыс. руб.</w:t>
            </w:r>
          </w:p>
          <w:p w:rsidR="007B18A0" w:rsidRDefault="00A94DF0">
            <w:pPr>
              <w:rPr>
                <w:sz w:val="28"/>
                <w:szCs w:val="28"/>
              </w:rPr>
            </w:pPr>
            <w:r>
              <w:rPr>
                <w:sz w:val="28"/>
                <w:szCs w:val="28"/>
                <w:lang w:bidi="ru-RU"/>
              </w:rPr>
              <w:t>2023 г. - 25,0 тыс. руб.</w:t>
            </w:r>
          </w:p>
          <w:p w:rsidR="007B18A0" w:rsidRDefault="00A94DF0">
            <w:pPr>
              <w:rPr>
                <w:sz w:val="28"/>
                <w:szCs w:val="28"/>
              </w:rPr>
            </w:pPr>
            <w:r>
              <w:rPr>
                <w:sz w:val="28"/>
                <w:szCs w:val="28"/>
              </w:rPr>
              <w:t>2024 г. – 35,0 тыс. руб.</w:t>
            </w:r>
          </w:p>
          <w:p w:rsidR="007B18A0" w:rsidRDefault="00A94DF0">
            <w:pPr>
              <w:rPr>
                <w:sz w:val="28"/>
                <w:szCs w:val="28"/>
              </w:rPr>
            </w:pPr>
            <w:r>
              <w:rPr>
                <w:sz w:val="28"/>
                <w:szCs w:val="28"/>
              </w:rPr>
              <w:t>2025 г. –35,0 тыс. руб.</w:t>
            </w:r>
          </w:p>
          <w:p w:rsidR="007B18A0" w:rsidRDefault="00A94DF0">
            <w:pPr>
              <w:rPr>
                <w:sz w:val="28"/>
                <w:szCs w:val="28"/>
              </w:rPr>
            </w:pPr>
            <w:r>
              <w:rPr>
                <w:sz w:val="28"/>
                <w:szCs w:val="28"/>
              </w:rPr>
              <w:t>2026 г. – 45,0 тыс. руб.</w:t>
            </w:r>
          </w:p>
          <w:p w:rsidR="007B18A0" w:rsidRDefault="00A94DF0">
            <w:pPr>
              <w:rPr>
                <w:sz w:val="28"/>
                <w:szCs w:val="28"/>
              </w:rPr>
            </w:pPr>
            <w:r>
              <w:rPr>
                <w:sz w:val="28"/>
                <w:szCs w:val="28"/>
              </w:rPr>
              <w:t>2027 г. – 55,0 тыс. руб.</w:t>
            </w:r>
          </w:p>
        </w:tc>
      </w:tr>
      <w:tr w:rsidR="007B18A0">
        <w:trPr>
          <w:trHeight w:val="704"/>
        </w:trPr>
        <w:tc>
          <w:tcPr>
            <w:tcW w:w="3227" w:type="dxa"/>
            <w:tcBorders>
              <w:top w:val="single" w:sz="4" w:space="0" w:color="auto"/>
              <w:left w:val="single" w:sz="4" w:space="0" w:color="auto"/>
              <w:bottom w:val="single" w:sz="4" w:space="0" w:color="auto"/>
              <w:right w:val="single" w:sz="4" w:space="0" w:color="auto"/>
            </w:tcBorders>
          </w:tcPr>
          <w:p w:rsidR="007B18A0" w:rsidRDefault="00A94DF0">
            <w:pPr>
              <w:rPr>
                <w:b/>
                <w:sz w:val="28"/>
                <w:szCs w:val="28"/>
              </w:rPr>
            </w:pPr>
            <w:r>
              <w:rPr>
                <w:b/>
                <w:sz w:val="28"/>
                <w:szCs w:val="28"/>
              </w:rPr>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7B18A0" w:rsidRDefault="00A94DF0">
            <w:pPr>
              <w:rPr>
                <w:sz w:val="28"/>
                <w:szCs w:val="28"/>
              </w:rPr>
            </w:pPr>
            <w:r>
              <w:rPr>
                <w:sz w:val="28"/>
                <w:szCs w:val="28"/>
              </w:rPr>
              <w:t>- увеличение развитие добровольческого движения на территории района до 2200 (чел.);</w:t>
            </w:r>
          </w:p>
          <w:p w:rsidR="007B18A0" w:rsidRDefault="00A94DF0">
            <w:pPr>
              <w:jc w:val="both"/>
              <w:rPr>
                <w:sz w:val="28"/>
                <w:szCs w:val="28"/>
              </w:rPr>
            </w:pPr>
            <w:proofErr w:type="gramStart"/>
            <w:r>
              <w:rPr>
                <w:sz w:val="28"/>
                <w:szCs w:val="28"/>
              </w:rPr>
              <w:t>- увеличение талантливой молодежи  и одаренных детей принимающей участие в реализации мероприятий, направленных на повышение инновационной активности молодежи в социально-экономической, общественно-политической и творческой сферах, а так же увеличение принимающих активное участие в общественной жизни района до 1350 (чел.).</w:t>
            </w:r>
            <w:proofErr w:type="gramEnd"/>
          </w:p>
        </w:tc>
      </w:tr>
    </w:tbl>
    <w:p w:rsidR="007B18A0" w:rsidRDefault="007B18A0">
      <w:pPr>
        <w:ind w:left="1080"/>
        <w:rPr>
          <w:b/>
          <w:bCs/>
          <w:iCs/>
          <w:sz w:val="28"/>
          <w:szCs w:val="28"/>
        </w:rPr>
      </w:pPr>
    </w:p>
    <w:p w:rsidR="007B18A0" w:rsidRDefault="007B18A0">
      <w:pPr>
        <w:spacing w:line="283" w:lineRule="exact"/>
        <w:rPr>
          <w:b/>
          <w:sz w:val="28"/>
          <w:szCs w:val="28"/>
          <w:shd w:val="clear" w:color="auto" w:fill="FFFFFF"/>
        </w:rPr>
      </w:pPr>
    </w:p>
    <w:p w:rsidR="007B18A0" w:rsidRDefault="00A94DF0">
      <w:pPr>
        <w:ind w:right="-1"/>
        <w:jc w:val="both"/>
        <w:rPr>
          <w:bCs/>
          <w:iCs/>
          <w:sz w:val="28"/>
          <w:szCs w:val="28"/>
        </w:rPr>
      </w:pPr>
      <w:r>
        <w:rPr>
          <w:bCs/>
          <w:iCs/>
          <w:sz w:val="28"/>
          <w:szCs w:val="28"/>
        </w:rPr>
        <w:t>Начальник отдела по молодежной политике</w:t>
      </w:r>
    </w:p>
    <w:p w:rsidR="007B18A0" w:rsidRDefault="00A94DF0">
      <w:pPr>
        <w:ind w:right="-1"/>
        <w:jc w:val="both"/>
        <w:rPr>
          <w:sz w:val="28"/>
          <w:szCs w:val="28"/>
        </w:rPr>
      </w:pPr>
      <w:r>
        <w:rPr>
          <w:bCs/>
          <w:iCs/>
          <w:sz w:val="28"/>
          <w:szCs w:val="28"/>
        </w:rPr>
        <w:t>и спорту</w:t>
      </w:r>
      <w:r>
        <w:rPr>
          <w:sz w:val="28"/>
          <w:szCs w:val="28"/>
        </w:rPr>
        <w:t xml:space="preserve"> администрации</w:t>
      </w:r>
    </w:p>
    <w:p w:rsidR="007B18A0" w:rsidRDefault="00A94DF0">
      <w:pPr>
        <w:tabs>
          <w:tab w:val="right" w:pos="10206"/>
        </w:tabs>
        <w:ind w:right="-1"/>
        <w:jc w:val="both"/>
        <w:rPr>
          <w:bCs/>
          <w:iCs/>
          <w:sz w:val="28"/>
          <w:szCs w:val="28"/>
        </w:rPr>
      </w:pPr>
      <w:r>
        <w:rPr>
          <w:sz w:val="28"/>
          <w:szCs w:val="28"/>
        </w:rPr>
        <w:t xml:space="preserve">МО «Красногвардейский район»   </w:t>
      </w:r>
      <w:r>
        <w:rPr>
          <w:bCs/>
          <w:iCs/>
          <w:sz w:val="28"/>
          <w:szCs w:val="28"/>
        </w:rPr>
        <w:tab/>
        <w:t>М.А. Аббасов</w:t>
      </w:r>
    </w:p>
    <w:p w:rsidR="007B18A0" w:rsidRDefault="00A94DF0">
      <w:pPr>
        <w:spacing w:line="283" w:lineRule="exact"/>
        <w:jc w:val="right"/>
      </w:pPr>
      <w:r>
        <w:lastRenderedPageBreak/>
        <w:t>Приложение №4</w:t>
      </w:r>
    </w:p>
    <w:p w:rsidR="007B18A0" w:rsidRDefault="00A94DF0">
      <w:pPr>
        <w:spacing w:line="283" w:lineRule="exact"/>
        <w:jc w:val="right"/>
      </w:pPr>
      <w:r>
        <w:t xml:space="preserve">к муниципальной  программе  «Развитие физической культуры, спорта </w:t>
      </w:r>
    </w:p>
    <w:p w:rsidR="007B18A0" w:rsidRDefault="00A94DF0">
      <w:pPr>
        <w:spacing w:line="283" w:lineRule="exact"/>
        <w:jc w:val="right"/>
      </w:pPr>
      <w:r>
        <w:t>и реализация молодежной политики в муниципальном образовании</w:t>
      </w:r>
    </w:p>
    <w:p w:rsidR="007B18A0" w:rsidRDefault="00A94DF0">
      <w:pPr>
        <w:spacing w:line="264" w:lineRule="exact"/>
        <w:jc w:val="right"/>
        <w:rPr>
          <w:sz w:val="28"/>
          <w:szCs w:val="28"/>
        </w:rPr>
      </w:pPr>
      <w:r>
        <w:t xml:space="preserve"> «Красногвардейский район»</w:t>
      </w:r>
    </w:p>
    <w:p w:rsidR="007B18A0" w:rsidRDefault="00A94DF0">
      <w:pPr>
        <w:spacing w:before="100" w:beforeAutospacing="1" w:after="100" w:afterAutospacing="1"/>
        <w:ind w:left="720"/>
        <w:jc w:val="center"/>
        <w:rPr>
          <w:b/>
          <w:sz w:val="28"/>
          <w:szCs w:val="28"/>
        </w:rPr>
      </w:pPr>
      <w:r>
        <w:rPr>
          <w:b/>
          <w:sz w:val="28"/>
          <w:szCs w:val="28"/>
        </w:rPr>
        <w:t>Целевые индикаторы и показатели.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59"/>
        <w:gridCol w:w="850"/>
        <w:gridCol w:w="709"/>
        <w:gridCol w:w="709"/>
        <w:gridCol w:w="709"/>
        <w:gridCol w:w="709"/>
        <w:gridCol w:w="709"/>
        <w:gridCol w:w="709"/>
        <w:gridCol w:w="710"/>
      </w:tblGrid>
      <w:tr w:rsidR="007B18A0">
        <w:trPr>
          <w:trHeight w:val="402"/>
        </w:trPr>
        <w:tc>
          <w:tcPr>
            <w:tcW w:w="4677" w:type="dxa"/>
            <w:gridSpan w:val="2"/>
            <w:tcBorders>
              <w:top w:val="single" w:sz="4" w:space="0" w:color="auto"/>
              <w:left w:val="single" w:sz="4" w:space="0" w:color="auto"/>
              <w:bottom w:val="single" w:sz="4" w:space="0" w:color="auto"/>
            </w:tcBorders>
          </w:tcPr>
          <w:p w:rsidR="007B18A0" w:rsidRDefault="00A94DF0">
            <w:pPr>
              <w:jc w:val="center"/>
              <w:rPr>
                <w:b/>
                <w:sz w:val="28"/>
                <w:szCs w:val="28"/>
              </w:rPr>
            </w:pPr>
            <w:r>
              <w:rPr>
                <w:b/>
                <w:sz w:val="28"/>
                <w:szCs w:val="28"/>
              </w:rPr>
              <w:t xml:space="preserve">Целевые индикаторы и показатели </w:t>
            </w:r>
          </w:p>
        </w:tc>
        <w:tc>
          <w:tcPr>
            <w:tcW w:w="850" w:type="dxa"/>
            <w:tcBorders>
              <w:top w:val="single" w:sz="4" w:space="0" w:color="auto"/>
              <w:left w:val="single" w:sz="4" w:space="0" w:color="auto"/>
              <w:right w:val="single" w:sz="4" w:space="0" w:color="auto"/>
            </w:tcBorders>
          </w:tcPr>
          <w:p w:rsidR="007B18A0" w:rsidRDefault="00A94DF0">
            <w:pPr>
              <w:jc w:val="center"/>
              <w:rPr>
                <w:b/>
                <w:bCs/>
                <w:sz w:val="28"/>
                <w:szCs w:val="28"/>
              </w:rPr>
            </w:pPr>
            <w:r>
              <w:rPr>
                <w:b/>
                <w:bCs/>
                <w:sz w:val="28"/>
                <w:szCs w:val="28"/>
              </w:rPr>
              <w:t>Ед. изм.</w:t>
            </w:r>
          </w:p>
        </w:tc>
        <w:tc>
          <w:tcPr>
            <w:tcW w:w="709" w:type="dxa"/>
            <w:tcBorders>
              <w:top w:val="single" w:sz="4" w:space="0" w:color="auto"/>
              <w:left w:val="single" w:sz="4" w:space="0" w:color="auto"/>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b/>
                <w:bCs/>
                <w:sz w:val="28"/>
                <w:szCs w:val="28"/>
                <w:lang w:bidi="ru-RU"/>
              </w:rPr>
              <w:t>2021 год</w:t>
            </w:r>
          </w:p>
        </w:tc>
        <w:tc>
          <w:tcPr>
            <w:tcW w:w="709" w:type="dxa"/>
            <w:tcBorders>
              <w:top w:val="single" w:sz="4" w:space="0" w:color="000000"/>
              <w:lef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b/>
                <w:bCs/>
                <w:sz w:val="28"/>
                <w:szCs w:val="28"/>
                <w:lang w:bidi="ru-RU"/>
              </w:rPr>
              <w:t>2022 год</w:t>
            </w:r>
          </w:p>
        </w:tc>
        <w:tc>
          <w:tcPr>
            <w:tcW w:w="709" w:type="dxa"/>
            <w:tcBorders>
              <w:top w:val="single" w:sz="4" w:space="0" w:color="000000"/>
              <w:lef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b/>
                <w:bCs/>
                <w:sz w:val="28"/>
                <w:szCs w:val="28"/>
                <w:lang w:bidi="ru-RU"/>
              </w:rPr>
              <w:t>2023 год</w:t>
            </w:r>
          </w:p>
        </w:tc>
        <w:tc>
          <w:tcPr>
            <w:tcW w:w="709" w:type="dxa"/>
            <w:tcBorders>
              <w:top w:val="single" w:sz="4" w:space="0" w:color="000000"/>
              <w:left w:val="single" w:sz="4" w:space="0" w:color="000000"/>
            </w:tcBorders>
          </w:tcPr>
          <w:p w:rsidR="007B18A0" w:rsidRDefault="00A94DF0">
            <w:pPr>
              <w:jc w:val="center"/>
              <w:rPr>
                <w:b/>
                <w:bCs/>
                <w:sz w:val="28"/>
                <w:szCs w:val="28"/>
              </w:rPr>
            </w:pPr>
            <w:r>
              <w:rPr>
                <w:b/>
                <w:bCs/>
                <w:sz w:val="28"/>
                <w:szCs w:val="28"/>
              </w:rPr>
              <w:t>2024 год</w:t>
            </w:r>
          </w:p>
        </w:tc>
        <w:tc>
          <w:tcPr>
            <w:tcW w:w="709" w:type="dxa"/>
            <w:tcBorders>
              <w:top w:val="single" w:sz="4" w:space="0" w:color="auto"/>
              <w:left w:val="single" w:sz="4" w:space="0" w:color="auto"/>
            </w:tcBorders>
          </w:tcPr>
          <w:p w:rsidR="007B18A0" w:rsidRDefault="00A94DF0">
            <w:pPr>
              <w:jc w:val="center"/>
              <w:rPr>
                <w:b/>
                <w:bCs/>
                <w:sz w:val="28"/>
                <w:szCs w:val="28"/>
              </w:rPr>
            </w:pPr>
            <w:r>
              <w:rPr>
                <w:b/>
                <w:bCs/>
                <w:sz w:val="28"/>
                <w:szCs w:val="28"/>
              </w:rPr>
              <w:t>2025</w:t>
            </w:r>
          </w:p>
          <w:p w:rsidR="007B18A0" w:rsidRDefault="00A94DF0">
            <w:pPr>
              <w:jc w:val="center"/>
              <w:rPr>
                <w:b/>
                <w:bCs/>
                <w:sz w:val="28"/>
                <w:szCs w:val="28"/>
              </w:rPr>
            </w:pPr>
            <w:r>
              <w:rPr>
                <w:b/>
                <w:bCs/>
                <w:sz w:val="28"/>
                <w:szCs w:val="28"/>
              </w:rPr>
              <w:t>год</w:t>
            </w:r>
          </w:p>
        </w:tc>
        <w:tc>
          <w:tcPr>
            <w:tcW w:w="709" w:type="dxa"/>
            <w:tcBorders>
              <w:top w:val="single" w:sz="4" w:space="0" w:color="auto"/>
              <w:left w:val="single" w:sz="4" w:space="0" w:color="auto"/>
            </w:tcBorders>
          </w:tcPr>
          <w:p w:rsidR="007B18A0" w:rsidRDefault="00A94DF0">
            <w:pPr>
              <w:jc w:val="center"/>
              <w:rPr>
                <w:b/>
                <w:bCs/>
                <w:sz w:val="28"/>
                <w:szCs w:val="28"/>
              </w:rPr>
            </w:pPr>
            <w:r>
              <w:rPr>
                <w:b/>
                <w:bCs/>
                <w:sz w:val="28"/>
                <w:szCs w:val="28"/>
              </w:rPr>
              <w:t xml:space="preserve">2026 </w:t>
            </w:r>
          </w:p>
          <w:p w:rsidR="007B18A0" w:rsidRDefault="00A94DF0">
            <w:pPr>
              <w:jc w:val="center"/>
              <w:rPr>
                <w:b/>
                <w:bCs/>
                <w:sz w:val="28"/>
                <w:szCs w:val="28"/>
              </w:rPr>
            </w:pPr>
            <w:r>
              <w:rPr>
                <w:b/>
                <w:bCs/>
                <w:sz w:val="28"/>
                <w:szCs w:val="28"/>
              </w:rPr>
              <w:t>год</w:t>
            </w:r>
          </w:p>
        </w:tc>
        <w:tc>
          <w:tcPr>
            <w:tcW w:w="710" w:type="dxa"/>
            <w:tcBorders>
              <w:top w:val="single" w:sz="4" w:space="0" w:color="auto"/>
              <w:left w:val="single" w:sz="4" w:space="0" w:color="auto"/>
            </w:tcBorders>
          </w:tcPr>
          <w:p w:rsidR="007B18A0" w:rsidRDefault="00A94DF0">
            <w:pPr>
              <w:jc w:val="center"/>
              <w:rPr>
                <w:b/>
                <w:bCs/>
                <w:sz w:val="28"/>
                <w:szCs w:val="28"/>
              </w:rPr>
            </w:pPr>
            <w:r>
              <w:rPr>
                <w:b/>
                <w:bCs/>
                <w:sz w:val="28"/>
                <w:szCs w:val="28"/>
              </w:rPr>
              <w:t>2027</w:t>
            </w:r>
          </w:p>
          <w:p w:rsidR="007B18A0" w:rsidRDefault="00A94DF0">
            <w:pPr>
              <w:jc w:val="center"/>
              <w:rPr>
                <w:b/>
                <w:bCs/>
                <w:sz w:val="28"/>
                <w:szCs w:val="28"/>
              </w:rPr>
            </w:pPr>
            <w:r>
              <w:rPr>
                <w:b/>
                <w:bCs/>
                <w:sz w:val="28"/>
                <w:szCs w:val="28"/>
              </w:rPr>
              <w:t xml:space="preserve"> год</w:t>
            </w:r>
          </w:p>
        </w:tc>
      </w:tr>
      <w:tr w:rsidR="007B18A0">
        <w:trPr>
          <w:trHeight w:val="402"/>
        </w:trPr>
        <w:tc>
          <w:tcPr>
            <w:tcW w:w="10490" w:type="dxa"/>
            <w:gridSpan w:val="10"/>
            <w:tcBorders>
              <w:top w:val="single" w:sz="4" w:space="0" w:color="auto"/>
              <w:left w:val="single" w:sz="4" w:space="0" w:color="auto"/>
              <w:bottom w:val="single" w:sz="4" w:space="0" w:color="auto"/>
            </w:tcBorders>
          </w:tcPr>
          <w:p w:rsidR="007B18A0" w:rsidRDefault="00A94DF0">
            <w:pPr>
              <w:shd w:val="clear" w:color="auto" w:fill="FFFFFF"/>
              <w:ind w:firstLine="902"/>
              <w:jc w:val="center"/>
              <w:rPr>
                <w:b/>
                <w:sz w:val="28"/>
                <w:szCs w:val="28"/>
              </w:rPr>
            </w:pPr>
            <w:r>
              <w:rPr>
                <w:b/>
                <w:sz w:val="28"/>
                <w:szCs w:val="28"/>
              </w:rPr>
              <w:t xml:space="preserve">Программа </w:t>
            </w:r>
          </w:p>
          <w:p w:rsidR="007B18A0" w:rsidRDefault="00A94DF0">
            <w:pPr>
              <w:shd w:val="clear" w:color="auto" w:fill="FFFFFF"/>
              <w:ind w:firstLine="902"/>
              <w:jc w:val="center"/>
              <w:rPr>
                <w:b/>
                <w:sz w:val="28"/>
                <w:szCs w:val="28"/>
              </w:rPr>
            </w:pPr>
            <w:r>
              <w:rPr>
                <w:b/>
                <w:sz w:val="28"/>
                <w:szCs w:val="28"/>
              </w:rPr>
              <w:t xml:space="preserve">«Развитие физической культуры, спорта и реализация молодежной политики в муниципальном образовании «Красногвардейский район»  </w:t>
            </w:r>
          </w:p>
        </w:tc>
      </w:tr>
      <w:tr w:rsidR="007B18A0">
        <w:trPr>
          <w:trHeight w:val="402"/>
        </w:trPr>
        <w:tc>
          <w:tcPr>
            <w:tcW w:w="10490" w:type="dxa"/>
            <w:gridSpan w:val="10"/>
            <w:tcBorders>
              <w:top w:val="single" w:sz="4" w:space="0" w:color="auto"/>
              <w:left w:val="single" w:sz="4" w:space="0" w:color="auto"/>
              <w:bottom w:val="single" w:sz="4" w:space="0" w:color="auto"/>
            </w:tcBorders>
          </w:tcPr>
          <w:p w:rsidR="007B18A0" w:rsidRDefault="00A94DF0">
            <w:pPr>
              <w:shd w:val="clear" w:color="auto" w:fill="FFFFFF"/>
              <w:ind w:firstLine="902"/>
              <w:jc w:val="center"/>
              <w:rPr>
                <w:b/>
                <w:sz w:val="28"/>
                <w:szCs w:val="28"/>
              </w:rPr>
            </w:pPr>
            <w:r>
              <w:rPr>
                <w:b/>
                <w:sz w:val="28"/>
                <w:szCs w:val="28"/>
              </w:rPr>
              <w:t>Цель: Мотивация населения Красногвардейского района к систематическим занятиям физической культурой, спортом и развитие потенциала молодежи в интересах развития района, республики, страны, поддержка одаренных детей и талантливой молодежи</w:t>
            </w:r>
          </w:p>
          <w:p w:rsidR="007B18A0" w:rsidRDefault="007B18A0">
            <w:pPr>
              <w:shd w:val="clear" w:color="auto" w:fill="FFFFFF"/>
              <w:ind w:firstLine="902"/>
              <w:jc w:val="center"/>
              <w:rPr>
                <w:b/>
                <w:sz w:val="28"/>
                <w:szCs w:val="28"/>
              </w:rPr>
            </w:pPr>
          </w:p>
        </w:tc>
      </w:tr>
      <w:tr w:rsidR="007B18A0">
        <w:trPr>
          <w:trHeight w:val="446"/>
        </w:trPr>
        <w:tc>
          <w:tcPr>
            <w:tcW w:w="4677" w:type="dxa"/>
            <w:gridSpan w:val="2"/>
            <w:tcBorders>
              <w:top w:val="single" w:sz="4" w:space="0" w:color="auto"/>
              <w:left w:val="single" w:sz="4" w:space="0" w:color="auto"/>
              <w:bottom w:val="single" w:sz="4" w:space="0" w:color="auto"/>
            </w:tcBorders>
          </w:tcPr>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xml:space="preserve">1. Увеличение удельного веса населения МО «Красногвардейский район», систематически занимающегося физической культурой и спортом; </w:t>
            </w:r>
          </w:p>
        </w:tc>
        <w:tc>
          <w:tcPr>
            <w:tcW w:w="850" w:type="dxa"/>
            <w:tcBorders>
              <w:left w:val="single" w:sz="4" w:space="0" w:color="auto"/>
              <w:right w:val="single" w:sz="4" w:space="0" w:color="auto"/>
            </w:tcBorders>
          </w:tcPr>
          <w:p w:rsidR="007B18A0" w:rsidRDefault="00A94DF0">
            <w:pPr>
              <w:jc w:val="center"/>
              <w:rPr>
                <w:bCs/>
                <w:sz w:val="28"/>
                <w:szCs w:val="28"/>
              </w:rPr>
            </w:pPr>
            <w:r>
              <w:rPr>
                <w:bCs/>
                <w:sz w:val="28"/>
                <w:szCs w:val="28"/>
              </w:rPr>
              <w:t>%</w:t>
            </w:r>
          </w:p>
        </w:tc>
        <w:tc>
          <w:tcPr>
            <w:tcW w:w="709" w:type="dxa"/>
            <w:tcBorders>
              <w:left w:val="single" w:sz="4" w:space="0" w:color="auto"/>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47</w:t>
            </w:r>
          </w:p>
        </w:tc>
        <w:tc>
          <w:tcPr>
            <w:tcW w:w="709" w:type="dxa"/>
            <w:tcBorders>
              <w:lef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48,5</w:t>
            </w:r>
          </w:p>
        </w:tc>
        <w:tc>
          <w:tcPr>
            <w:tcW w:w="709" w:type="dxa"/>
            <w:tcBorders>
              <w:lef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52</w:t>
            </w:r>
          </w:p>
        </w:tc>
        <w:tc>
          <w:tcPr>
            <w:tcW w:w="709" w:type="dxa"/>
            <w:tcBorders>
              <w:left w:val="single" w:sz="4" w:space="0" w:color="000000"/>
            </w:tcBorders>
          </w:tcPr>
          <w:p w:rsidR="007B18A0" w:rsidRDefault="00A94DF0">
            <w:pPr>
              <w:jc w:val="center"/>
              <w:rPr>
                <w:bCs/>
                <w:sz w:val="28"/>
                <w:szCs w:val="28"/>
              </w:rPr>
            </w:pPr>
            <w:r>
              <w:rPr>
                <w:bCs/>
                <w:sz w:val="28"/>
                <w:szCs w:val="28"/>
              </w:rPr>
              <w:t>53,5</w:t>
            </w:r>
          </w:p>
        </w:tc>
        <w:tc>
          <w:tcPr>
            <w:tcW w:w="709" w:type="dxa"/>
            <w:tcBorders>
              <w:left w:val="single" w:sz="4" w:space="0" w:color="auto"/>
            </w:tcBorders>
          </w:tcPr>
          <w:p w:rsidR="007B18A0" w:rsidRDefault="00A94DF0">
            <w:pPr>
              <w:jc w:val="center"/>
              <w:rPr>
                <w:bCs/>
                <w:sz w:val="28"/>
                <w:szCs w:val="28"/>
              </w:rPr>
            </w:pPr>
            <w:r>
              <w:rPr>
                <w:bCs/>
                <w:sz w:val="28"/>
                <w:szCs w:val="28"/>
              </w:rPr>
              <w:t>54</w:t>
            </w:r>
          </w:p>
        </w:tc>
        <w:tc>
          <w:tcPr>
            <w:tcW w:w="709" w:type="dxa"/>
            <w:tcBorders>
              <w:left w:val="single" w:sz="4" w:space="0" w:color="auto"/>
            </w:tcBorders>
          </w:tcPr>
          <w:p w:rsidR="007B18A0" w:rsidRDefault="00A94DF0">
            <w:pPr>
              <w:jc w:val="center"/>
              <w:rPr>
                <w:bCs/>
                <w:sz w:val="28"/>
                <w:szCs w:val="28"/>
              </w:rPr>
            </w:pPr>
            <w:r>
              <w:rPr>
                <w:bCs/>
                <w:sz w:val="28"/>
                <w:szCs w:val="28"/>
              </w:rPr>
              <w:t>54,5</w:t>
            </w:r>
          </w:p>
        </w:tc>
        <w:tc>
          <w:tcPr>
            <w:tcW w:w="710" w:type="dxa"/>
            <w:tcBorders>
              <w:left w:val="single" w:sz="4" w:space="0" w:color="auto"/>
            </w:tcBorders>
          </w:tcPr>
          <w:p w:rsidR="007B18A0" w:rsidRDefault="00A94DF0">
            <w:pPr>
              <w:jc w:val="center"/>
              <w:rPr>
                <w:bCs/>
                <w:sz w:val="28"/>
                <w:szCs w:val="28"/>
              </w:rPr>
            </w:pPr>
            <w:r>
              <w:rPr>
                <w:bCs/>
                <w:sz w:val="28"/>
                <w:szCs w:val="28"/>
              </w:rPr>
              <w:t>55</w:t>
            </w:r>
          </w:p>
        </w:tc>
      </w:tr>
      <w:tr w:rsidR="007B18A0">
        <w:trPr>
          <w:trHeight w:val="1153"/>
        </w:trPr>
        <w:tc>
          <w:tcPr>
            <w:tcW w:w="4677" w:type="dxa"/>
            <w:gridSpan w:val="2"/>
            <w:tcBorders>
              <w:top w:val="single" w:sz="4" w:space="0" w:color="auto"/>
              <w:left w:val="single" w:sz="4" w:space="0" w:color="auto"/>
              <w:bottom w:val="single" w:sz="4" w:space="0" w:color="auto"/>
            </w:tcBorders>
          </w:tcPr>
          <w:p w:rsidR="007B18A0" w:rsidRDefault="00A94DF0">
            <w:pPr>
              <w:jc w:val="both"/>
              <w:rPr>
                <w:sz w:val="28"/>
                <w:szCs w:val="28"/>
              </w:rPr>
            </w:pPr>
            <w:r>
              <w:rPr>
                <w:sz w:val="28"/>
                <w:szCs w:val="28"/>
              </w:rPr>
              <w:t>2. Количество молодежи, участвующей в мероприятиях направленных на гражданское, патриотическое воспитание, формирование     правовых, культурных и нравственных ценностей среди молодежи, в культурно-досуговых мероприятиях, профилактических мероприятиях, в мероприятиях творческой и интеллектуальной направленности, в мероприятиях, направленных на формирование здорового образа жизни;</w:t>
            </w:r>
          </w:p>
        </w:tc>
        <w:tc>
          <w:tcPr>
            <w:tcW w:w="850" w:type="dxa"/>
            <w:tcBorders>
              <w:left w:val="single" w:sz="4" w:space="0" w:color="auto"/>
              <w:right w:val="single" w:sz="4" w:space="0" w:color="auto"/>
            </w:tcBorders>
          </w:tcPr>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A94DF0">
            <w:pPr>
              <w:jc w:val="center"/>
              <w:rPr>
                <w:sz w:val="28"/>
                <w:szCs w:val="28"/>
              </w:rPr>
            </w:pPr>
            <w:r>
              <w:rPr>
                <w:sz w:val="28"/>
                <w:szCs w:val="28"/>
              </w:rPr>
              <w:t>Кол-во чел.</w:t>
            </w:r>
          </w:p>
        </w:tc>
        <w:tc>
          <w:tcPr>
            <w:tcW w:w="709" w:type="dxa"/>
            <w:tcBorders>
              <w:left w:val="single" w:sz="4" w:space="0" w:color="auto"/>
            </w:tcBorders>
          </w:tcPr>
          <w:p w:rsidR="007B18A0" w:rsidRDefault="007B18A0">
            <w:pPr>
              <w:pStyle w:val="aff"/>
              <w:jc w:val="center"/>
              <w:rPr>
                <w:rFonts w:ascii="Times New Roman" w:hAnsi="Times New Roman" w:cs="Times New Roman"/>
                <w:sz w:val="28"/>
                <w:szCs w:val="28"/>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2800</w:t>
            </w:r>
          </w:p>
        </w:tc>
        <w:tc>
          <w:tcPr>
            <w:tcW w:w="709" w:type="dxa"/>
            <w:tcBorders>
              <w:left w:val="single" w:sz="4" w:space="0" w:color="000000"/>
            </w:tcBorders>
          </w:tcPr>
          <w:p w:rsidR="007B18A0" w:rsidRDefault="007B18A0">
            <w:pPr>
              <w:pStyle w:val="aff"/>
              <w:jc w:val="center"/>
              <w:rPr>
                <w:rFonts w:ascii="Times New Roman" w:hAnsi="Times New Roman" w:cs="Times New Roman"/>
                <w:sz w:val="28"/>
                <w:szCs w:val="28"/>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3150</w:t>
            </w:r>
          </w:p>
        </w:tc>
        <w:tc>
          <w:tcPr>
            <w:tcW w:w="709" w:type="dxa"/>
            <w:tcBorders>
              <w:left w:val="single" w:sz="4" w:space="0" w:color="000000"/>
            </w:tcBorders>
          </w:tcPr>
          <w:p w:rsidR="007B18A0" w:rsidRDefault="007B18A0">
            <w:pPr>
              <w:pStyle w:val="aff"/>
              <w:jc w:val="center"/>
              <w:rPr>
                <w:rFonts w:ascii="Times New Roman" w:hAnsi="Times New Roman" w:cs="Times New Roman"/>
                <w:sz w:val="28"/>
                <w:szCs w:val="28"/>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7B18A0">
            <w:pPr>
              <w:pStyle w:val="aff"/>
              <w:jc w:val="center"/>
              <w:rPr>
                <w:rFonts w:ascii="Times New Roman" w:hAnsi="Times New Roman" w:cs="Times New Roman"/>
                <w:sz w:val="28"/>
                <w:szCs w:val="28"/>
                <w:lang w:bidi="ru-RU"/>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3300</w:t>
            </w:r>
          </w:p>
        </w:tc>
        <w:tc>
          <w:tcPr>
            <w:tcW w:w="709" w:type="dxa"/>
            <w:tcBorders>
              <w:left w:val="single" w:sz="4" w:space="0" w:color="000000"/>
            </w:tcBorders>
          </w:tcPr>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A94DF0">
            <w:pPr>
              <w:jc w:val="center"/>
              <w:rPr>
                <w:sz w:val="28"/>
                <w:szCs w:val="28"/>
              </w:rPr>
            </w:pPr>
            <w:r>
              <w:rPr>
                <w:sz w:val="28"/>
                <w:szCs w:val="28"/>
              </w:rPr>
              <w:t>3400</w:t>
            </w:r>
          </w:p>
        </w:tc>
        <w:tc>
          <w:tcPr>
            <w:tcW w:w="709" w:type="dxa"/>
            <w:tcBorders>
              <w:left w:val="single" w:sz="4" w:space="0" w:color="auto"/>
            </w:tcBorders>
          </w:tcPr>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A94DF0">
            <w:pPr>
              <w:jc w:val="center"/>
              <w:rPr>
                <w:sz w:val="28"/>
                <w:szCs w:val="28"/>
              </w:rPr>
            </w:pPr>
            <w:r>
              <w:rPr>
                <w:sz w:val="28"/>
                <w:szCs w:val="28"/>
              </w:rPr>
              <w:t>3450</w:t>
            </w:r>
          </w:p>
        </w:tc>
        <w:tc>
          <w:tcPr>
            <w:tcW w:w="709" w:type="dxa"/>
            <w:tcBorders>
              <w:left w:val="single" w:sz="4" w:space="0" w:color="auto"/>
            </w:tcBorders>
          </w:tcPr>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A94DF0">
            <w:pPr>
              <w:jc w:val="center"/>
              <w:rPr>
                <w:sz w:val="28"/>
                <w:szCs w:val="28"/>
              </w:rPr>
            </w:pPr>
            <w:r>
              <w:rPr>
                <w:sz w:val="28"/>
                <w:szCs w:val="28"/>
              </w:rPr>
              <w:t>3500</w:t>
            </w:r>
          </w:p>
        </w:tc>
        <w:tc>
          <w:tcPr>
            <w:tcW w:w="710" w:type="dxa"/>
            <w:tcBorders>
              <w:left w:val="single" w:sz="4" w:space="0" w:color="auto"/>
            </w:tcBorders>
          </w:tcPr>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7B18A0">
            <w:pPr>
              <w:jc w:val="center"/>
              <w:rPr>
                <w:sz w:val="28"/>
                <w:szCs w:val="28"/>
              </w:rPr>
            </w:pPr>
          </w:p>
          <w:p w:rsidR="007B18A0" w:rsidRDefault="00A94DF0">
            <w:pPr>
              <w:jc w:val="center"/>
              <w:rPr>
                <w:sz w:val="28"/>
                <w:szCs w:val="28"/>
              </w:rPr>
            </w:pPr>
            <w:r>
              <w:rPr>
                <w:sz w:val="28"/>
                <w:szCs w:val="28"/>
              </w:rPr>
              <w:t>3650</w:t>
            </w:r>
          </w:p>
        </w:tc>
      </w:tr>
      <w:tr w:rsidR="007B18A0">
        <w:trPr>
          <w:trHeight w:val="625"/>
        </w:trPr>
        <w:tc>
          <w:tcPr>
            <w:tcW w:w="4677" w:type="dxa"/>
            <w:gridSpan w:val="2"/>
            <w:tcBorders>
              <w:top w:val="single" w:sz="4" w:space="0" w:color="auto"/>
              <w:left w:val="single" w:sz="4" w:space="0" w:color="auto"/>
              <w:bottom w:val="single" w:sz="4" w:space="0" w:color="auto"/>
            </w:tcBorders>
          </w:tcPr>
          <w:p w:rsidR="007B18A0" w:rsidRDefault="00A94DF0">
            <w:pPr>
              <w:jc w:val="both"/>
            </w:pPr>
            <w:r>
              <w:rPr>
                <w:sz w:val="28"/>
                <w:szCs w:val="28"/>
              </w:rPr>
              <w:t>3. Увеличение количества талантливой молодежи одаренных детей, детских или молодежных общественных объединениях в различных областях деятельности, получивших единовременное поощрение;</w:t>
            </w:r>
          </w:p>
        </w:tc>
        <w:tc>
          <w:tcPr>
            <w:tcW w:w="850" w:type="dxa"/>
            <w:tcBorders>
              <w:left w:val="single" w:sz="4" w:space="0" w:color="auto"/>
              <w:right w:val="single" w:sz="4" w:space="0" w:color="auto"/>
            </w:tcBorders>
          </w:tcPr>
          <w:p w:rsidR="007B18A0" w:rsidRDefault="00A94DF0">
            <w:pPr>
              <w:jc w:val="center"/>
              <w:rPr>
                <w:sz w:val="28"/>
                <w:szCs w:val="28"/>
              </w:rPr>
            </w:pPr>
            <w:r>
              <w:rPr>
                <w:sz w:val="28"/>
                <w:szCs w:val="28"/>
              </w:rPr>
              <w:t>Кол-во чел.</w:t>
            </w:r>
          </w:p>
        </w:tc>
        <w:tc>
          <w:tcPr>
            <w:tcW w:w="709" w:type="dxa"/>
            <w:tcBorders>
              <w:left w:val="single" w:sz="4" w:space="0" w:color="auto"/>
            </w:tcBorders>
          </w:tcPr>
          <w:p w:rsidR="007B18A0" w:rsidRDefault="007B18A0">
            <w:pPr>
              <w:pStyle w:val="aff"/>
              <w:jc w:val="center"/>
              <w:rPr>
                <w:rFonts w:ascii="Times New Roman CYR" w:eastAsia="Times New Roman CYR" w:hAnsi="Times New Roman CYR" w:cs="Times New Roman CYR"/>
                <w:sz w:val="28"/>
                <w:szCs w:val="28"/>
              </w:rPr>
            </w:pPr>
          </w:p>
          <w:p w:rsidR="007B18A0" w:rsidRDefault="00A94DF0">
            <w:pPr>
              <w:pStyle w:val="aff"/>
              <w:jc w:val="center"/>
              <w:rPr>
                <w:rFonts w:ascii="Times New Roman CYR" w:eastAsia="Times New Roman CYR" w:hAnsi="Times New Roman CYR" w:cs="Times New Roman CYR"/>
                <w:sz w:val="28"/>
                <w:szCs w:val="28"/>
                <w:lang w:bidi="ru-RU"/>
              </w:rPr>
            </w:pPr>
            <w:r>
              <w:rPr>
                <w:rFonts w:ascii="Times New Roman CYR" w:eastAsia="Times New Roman CYR" w:hAnsi="Times New Roman CYR" w:cs="Times New Roman CYR"/>
                <w:sz w:val="28"/>
                <w:szCs w:val="28"/>
                <w:lang w:bidi="ru-RU"/>
              </w:rPr>
              <w:t>8</w:t>
            </w:r>
          </w:p>
        </w:tc>
        <w:tc>
          <w:tcPr>
            <w:tcW w:w="709" w:type="dxa"/>
            <w:tcBorders>
              <w:left w:val="single" w:sz="4" w:space="0" w:color="000000"/>
            </w:tcBorders>
          </w:tcPr>
          <w:p w:rsidR="007B18A0" w:rsidRDefault="007B18A0">
            <w:pPr>
              <w:pStyle w:val="aff"/>
              <w:jc w:val="center"/>
              <w:rPr>
                <w:rFonts w:ascii="Times New Roman CYR" w:eastAsia="Times New Roman CYR" w:hAnsi="Times New Roman CYR" w:cs="Times New Roman CYR"/>
                <w:sz w:val="28"/>
                <w:szCs w:val="28"/>
              </w:rPr>
            </w:pPr>
          </w:p>
          <w:p w:rsidR="007B18A0" w:rsidRDefault="00A94DF0">
            <w:pPr>
              <w:pStyle w:val="aff"/>
              <w:jc w:val="center"/>
              <w:rPr>
                <w:rFonts w:ascii="Times New Roman CYR" w:eastAsia="Times New Roman CYR" w:hAnsi="Times New Roman CYR" w:cs="Times New Roman CYR"/>
                <w:sz w:val="28"/>
                <w:szCs w:val="28"/>
                <w:lang w:bidi="ru-RU"/>
              </w:rPr>
            </w:pPr>
            <w:r>
              <w:rPr>
                <w:rFonts w:ascii="Times New Roman CYR" w:eastAsia="Times New Roman CYR" w:hAnsi="Times New Roman CYR" w:cs="Times New Roman CYR"/>
                <w:sz w:val="28"/>
                <w:szCs w:val="28"/>
                <w:lang w:bidi="ru-RU"/>
              </w:rPr>
              <w:t>22</w:t>
            </w:r>
          </w:p>
        </w:tc>
        <w:tc>
          <w:tcPr>
            <w:tcW w:w="709" w:type="dxa"/>
            <w:tcBorders>
              <w:left w:val="single" w:sz="4" w:space="0" w:color="000000"/>
            </w:tcBorders>
          </w:tcPr>
          <w:p w:rsidR="007B18A0" w:rsidRDefault="007B18A0">
            <w:pPr>
              <w:pStyle w:val="aff"/>
              <w:jc w:val="center"/>
              <w:rPr>
                <w:rFonts w:ascii="Times New Roman CYR" w:eastAsia="Times New Roman CYR" w:hAnsi="Times New Roman CYR" w:cs="Times New Roman CYR"/>
                <w:sz w:val="28"/>
                <w:szCs w:val="28"/>
              </w:rPr>
            </w:pPr>
          </w:p>
          <w:p w:rsidR="007B18A0" w:rsidRDefault="00A94DF0">
            <w:pPr>
              <w:pStyle w:val="aff"/>
              <w:jc w:val="center"/>
              <w:rPr>
                <w:rFonts w:ascii="Times New Roman CYR" w:eastAsia="Times New Roman CYR" w:hAnsi="Times New Roman CYR" w:cs="Times New Roman CYR"/>
                <w:sz w:val="28"/>
                <w:szCs w:val="28"/>
                <w:lang w:bidi="ru-RU"/>
              </w:rPr>
            </w:pPr>
            <w:r>
              <w:rPr>
                <w:rFonts w:ascii="Times New Roman CYR" w:eastAsia="Times New Roman CYR" w:hAnsi="Times New Roman CYR" w:cs="Times New Roman CYR"/>
                <w:sz w:val="28"/>
                <w:szCs w:val="28"/>
                <w:lang w:bidi="ru-RU"/>
              </w:rPr>
              <w:t>24</w:t>
            </w:r>
          </w:p>
        </w:tc>
        <w:tc>
          <w:tcPr>
            <w:tcW w:w="709" w:type="dxa"/>
            <w:tcBorders>
              <w:left w:val="single" w:sz="4" w:space="0" w:color="000000"/>
            </w:tcBorders>
          </w:tcPr>
          <w:p w:rsidR="007B18A0" w:rsidRDefault="007B18A0">
            <w:pPr>
              <w:tabs>
                <w:tab w:val="left" w:pos="317"/>
                <w:tab w:val="left" w:pos="1134"/>
              </w:tabs>
              <w:jc w:val="center"/>
              <w:rPr>
                <w:sz w:val="28"/>
                <w:szCs w:val="28"/>
              </w:rPr>
            </w:pPr>
          </w:p>
          <w:p w:rsidR="007B18A0" w:rsidRDefault="00A94DF0">
            <w:pPr>
              <w:tabs>
                <w:tab w:val="left" w:pos="317"/>
                <w:tab w:val="left" w:pos="1134"/>
              </w:tabs>
              <w:jc w:val="center"/>
              <w:rPr>
                <w:sz w:val="28"/>
                <w:szCs w:val="28"/>
              </w:rPr>
            </w:pPr>
            <w:r>
              <w:rPr>
                <w:sz w:val="28"/>
                <w:szCs w:val="28"/>
              </w:rPr>
              <w:t>25</w:t>
            </w:r>
          </w:p>
        </w:tc>
        <w:tc>
          <w:tcPr>
            <w:tcW w:w="709" w:type="dxa"/>
            <w:tcBorders>
              <w:left w:val="single" w:sz="4" w:space="0" w:color="auto"/>
            </w:tcBorders>
          </w:tcPr>
          <w:p w:rsidR="007B18A0" w:rsidRDefault="007B18A0">
            <w:pPr>
              <w:tabs>
                <w:tab w:val="left" w:pos="317"/>
                <w:tab w:val="left" w:pos="1134"/>
              </w:tabs>
              <w:jc w:val="center"/>
              <w:rPr>
                <w:sz w:val="28"/>
                <w:szCs w:val="28"/>
              </w:rPr>
            </w:pPr>
          </w:p>
          <w:p w:rsidR="007B18A0" w:rsidRDefault="00A94DF0">
            <w:pPr>
              <w:tabs>
                <w:tab w:val="left" w:pos="317"/>
                <w:tab w:val="left" w:pos="1134"/>
              </w:tabs>
              <w:jc w:val="center"/>
              <w:rPr>
                <w:sz w:val="28"/>
                <w:szCs w:val="28"/>
              </w:rPr>
            </w:pPr>
            <w:r>
              <w:rPr>
                <w:sz w:val="28"/>
                <w:szCs w:val="28"/>
              </w:rPr>
              <w:t>27</w:t>
            </w:r>
          </w:p>
        </w:tc>
        <w:tc>
          <w:tcPr>
            <w:tcW w:w="709" w:type="dxa"/>
            <w:tcBorders>
              <w:left w:val="single" w:sz="4" w:space="0" w:color="auto"/>
            </w:tcBorders>
          </w:tcPr>
          <w:p w:rsidR="007B18A0" w:rsidRDefault="007B18A0">
            <w:pPr>
              <w:jc w:val="center"/>
              <w:rPr>
                <w:sz w:val="28"/>
                <w:szCs w:val="28"/>
              </w:rPr>
            </w:pPr>
          </w:p>
          <w:p w:rsidR="007B18A0" w:rsidRDefault="00A94DF0">
            <w:pPr>
              <w:tabs>
                <w:tab w:val="left" w:pos="317"/>
                <w:tab w:val="left" w:pos="1134"/>
              </w:tabs>
              <w:jc w:val="center"/>
              <w:rPr>
                <w:sz w:val="28"/>
                <w:szCs w:val="28"/>
              </w:rPr>
            </w:pPr>
            <w:r>
              <w:rPr>
                <w:sz w:val="28"/>
                <w:szCs w:val="28"/>
              </w:rPr>
              <w:t>28</w:t>
            </w:r>
          </w:p>
        </w:tc>
        <w:tc>
          <w:tcPr>
            <w:tcW w:w="710" w:type="dxa"/>
            <w:tcBorders>
              <w:left w:val="single" w:sz="4" w:space="0" w:color="auto"/>
            </w:tcBorders>
          </w:tcPr>
          <w:p w:rsidR="007B18A0" w:rsidRDefault="007B18A0">
            <w:pPr>
              <w:tabs>
                <w:tab w:val="left" w:pos="317"/>
                <w:tab w:val="left" w:pos="1134"/>
              </w:tabs>
              <w:jc w:val="center"/>
              <w:rPr>
                <w:sz w:val="28"/>
                <w:szCs w:val="28"/>
              </w:rPr>
            </w:pPr>
          </w:p>
          <w:p w:rsidR="007B18A0" w:rsidRDefault="00A94DF0">
            <w:pPr>
              <w:tabs>
                <w:tab w:val="left" w:pos="317"/>
                <w:tab w:val="left" w:pos="1134"/>
              </w:tabs>
              <w:jc w:val="center"/>
              <w:rPr>
                <w:sz w:val="28"/>
                <w:szCs w:val="28"/>
              </w:rPr>
            </w:pPr>
            <w:r>
              <w:rPr>
                <w:sz w:val="28"/>
                <w:szCs w:val="28"/>
              </w:rPr>
              <w:t>30</w:t>
            </w:r>
          </w:p>
        </w:tc>
      </w:tr>
      <w:tr w:rsidR="007B18A0">
        <w:trPr>
          <w:trHeight w:val="402"/>
        </w:trPr>
        <w:tc>
          <w:tcPr>
            <w:tcW w:w="818" w:type="dxa"/>
            <w:tcBorders>
              <w:top w:val="single" w:sz="4" w:space="0" w:color="auto"/>
              <w:left w:val="single" w:sz="4" w:space="0" w:color="auto"/>
              <w:bottom w:val="single" w:sz="4" w:space="0" w:color="auto"/>
            </w:tcBorders>
          </w:tcPr>
          <w:p w:rsidR="007B18A0" w:rsidRDefault="007B18A0">
            <w:pPr>
              <w:jc w:val="center"/>
              <w:rPr>
                <w:b/>
                <w:sz w:val="28"/>
                <w:szCs w:val="28"/>
              </w:rPr>
            </w:pPr>
          </w:p>
        </w:tc>
        <w:tc>
          <w:tcPr>
            <w:tcW w:w="9672" w:type="dxa"/>
            <w:gridSpan w:val="9"/>
            <w:tcBorders>
              <w:top w:val="single" w:sz="4" w:space="0" w:color="auto"/>
              <w:left w:val="single" w:sz="4" w:space="0" w:color="auto"/>
              <w:bottom w:val="single" w:sz="4" w:space="0" w:color="auto"/>
            </w:tcBorders>
          </w:tcPr>
          <w:p w:rsidR="007B18A0" w:rsidRDefault="00A94DF0">
            <w:pPr>
              <w:jc w:val="center"/>
              <w:rPr>
                <w:b/>
                <w:bCs/>
                <w:sz w:val="28"/>
                <w:szCs w:val="28"/>
              </w:rPr>
            </w:pPr>
            <w:r>
              <w:rPr>
                <w:b/>
                <w:sz w:val="28"/>
                <w:szCs w:val="28"/>
              </w:rPr>
              <w:t xml:space="preserve">Подпрограмма 1. «Развитие физической культуры и спорта  в </w:t>
            </w:r>
            <w:r>
              <w:rPr>
                <w:b/>
                <w:sz w:val="28"/>
                <w:szCs w:val="28"/>
              </w:rPr>
              <w:lastRenderedPageBreak/>
              <w:t>муниципальном образовании «Красногвардейский район»</w:t>
            </w:r>
          </w:p>
        </w:tc>
      </w:tr>
      <w:tr w:rsidR="007B18A0">
        <w:trPr>
          <w:trHeight w:val="402"/>
        </w:trPr>
        <w:tc>
          <w:tcPr>
            <w:tcW w:w="818" w:type="dxa"/>
            <w:tcBorders>
              <w:top w:val="single" w:sz="4" w:space="0" w:color="auto"/>
              <w:left w:val="single" w:sz="4" w:space="0" w:color="auto"/>
              <w:bottom w:val="single" w:sz="4" w:space="0" w:color="auto"/>
            </w:tcBorders>
          </w:tcPr>
          <w:p w:rsidR="007B18A0" w:rsidRDefault="007B18A0">
            <w:pPr>
              <w:contextualSpacing/>
              <w:jc w:val="center"/>
              <w:rPr>
                <w:b/>
                <w:sz w:val="28"/>
                <w:szCs w:val="28"/>
              </w:rPr>
            </w:pPr>
          </w:p>
        </w:tc>
        <w:tc>
          <w:tcPr>
            <w:tcW w:w="9672" w:type="dxa"/>
            <w:gridSpan w:val="9"/>
            <w:tcBorders>
              <w:top w:val="single" w:sz="4" w:space="0" w:color="auto"/>
              <w:left w:val="single" w:sz="4" w:space="0" w:color="auto"/>
              <w:bottom w:val="single" w:sz="4" w:space="0" w:color="auto"/>
            </w:tcBorders>
          </w:tcPr>
          <w:p w:rsidR="007B18A0" w:rsidRDefault="00A94DF0">
            <w:pPr>
              <w:contextualSpacing/>
              <w:jc w:val="center"/>
              <w:rPr>
                <w:bCs/>
                <w:sz w:val="28"/>
                <w:szCs w:val="28"/>
              </w:rPr>
            </w:pPr>
            <w:r>
              <w:rPr>
                <w:b/>
                <w:sz w:val="28"/>
                <w:szCs w:val="28"/>
              </w:rPr>
              <w:t>Цель: Создание  условий для развития физической культуры  и  массового спорта  в Красногвардейском районе.</w:t>
            </w:r>
          </w:p>
        </w:tc>
      </w:tr>
      <w:tr w:rsidR="007B18A0">
        <w:trPr>
          <w:trHeight w:val="446"/>
        </w:trPr>
        <w:tc>
          <w:tcPr>
            <w:tcW w:w="4677" w:type="dxa"/>
            <w:gridSpan w:val="2"/>
            <w:tcBorders>
              <w:top w:val="single" w:sz="4" w:space="0" w:color="auto"/>
              <w:left w:val="single" w:sz="4" w:space="0" w:color="auto"/>
              <w:bottom w:val="single" w:sz="4" w:space="0" w:color="auto"/>
            </w:tcBorders>
          </w:tcPr>
          <w:p w:rsidR="007B18A0" w:rsidRDefault="00A94DF0">
            <w:pPr>
              <w:jc w:val="both"/>
              <w:rPr>
                <w:rFonts w:eastAsia="Times New Roman CYR"/>
                <w:sz w:val="28"/>
                <w:szCs w:val="28"/>
              </w:rPr>
            </w:pPr>
            <w:r>
              <w:rPr>
                <w:rFonts w:eastAsia="Times New Roman CYR"/>
                <w:sz w:val="28"/>
                <w:szCs w:val="28"/>
              </w:rPr>
              <w:t>1.1. Доля детей и подростков, занимающихся физической культурой и спортом</w:t>
            </w:r>
            <w:r>
              <w:rPr>
                <w:sz w:val="28"/>
                <w:szCs w:val="28"/>
              </w:rPr>
              <w:t>(%)</w:t>
            </w:r>
            <w:r>
              <w:rPr>
                <w:rFonts w:eastAsia="Times New Roman CYR"/>
                <w:sz w:val="28"/>
                <w:szCs w:val="28"/>
              </w:rPr>
              <w:t>;</w:t>
            </w:r>
          </w:p>
        </w:tc>
        <w:tc>
          <w:tcPr>
            <w:tcW w:w="850" w:type="dxa"/>
            <w:tcBorders>
              <w:left w:val="single" w:sz="4" w:space="0" w:color="auto"/>
              <w:right w:val="single" w:sz="4" w:space="0" w:color="auto"/>
            </w:tcBorders>
          </w:tcPr>
          <w:p w:rsidR="007B18A0" w:rsidRDefault="00A94DF0">
            <w:pPr>
              <w:jc w:val="center"/>
              <w:rPr>
                <w:bCs/>
                <w:sz w:val="28"/>
                <w:szCs w:val="28"/>
              </w:rPr>
            </w:pPr>
            <w:r>
              <w:rPr>
                <w:sz w:val="28"/>
                <w:szCs w:val="28"/>
              </w:rPr>
              <w:t>%</w:t>
            </w:r>
          </w:p>
        </w:tc>
        <w:tc>
          <w:tcPr>
            <w:tcW w:w="709" w:type="dxa"/>
            <w:tcBorders>
              <w:left w:val="single" w:sz="4" w:space="0" w:color="auto"/>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80</w:t>
            </w:r>
          </w:p>
        </w:tc>
        <w:tc>
          <w:tcPr>
            <w:tcW w:w="709" w:type="dxa"/>
            <w:tcBorders>
              <w:lef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83</w:t>
            </w:r>
          </w:p>
        </w:tc>
        <w:tc>
          <w:tcPr>
            <w:tcW w:w="709" w:type="dxa"/>
            <w:tcBorders>
              <w:lef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87</w:t>
            </w:r>
          </w:p>
        </w:tc>
        <w:tc>
          <w:tcPr>
            <w:tcW w:w="709" w:type="dxa"/>
            <w:tcBorders>
              <w:left w:val="single" w:sz="4" w:space="0" w:color="000000"/>
            </w:tcBorders>
          </w:tcPr>
          <w:p w:rsidR="007B18A0" w:rsidRDefault="00A94DF0">
            <w:pPr>
              <w:jc w:val="center"/>
              <w:rPr>
                <w:bCs/>
                <w:sz w:val="28"/>
                <w:szCs w:val="28"/>
              </w:rPr>
            </w:pPr>
            <w:r>
              <w:rPr>
                <w:bCs/>
                <w:sz w:val="28"/>
                <w:szCs w:val="28"/>
              </w:rPr>
              <w:t>88</w:t>
            </w:r>
          </w:p>
        </w:tc>
        <w:tc>
          <w:tcPr>
            <w:tcW w:w="709" w:type="dxa"/>
            <w:tcBorders>
              <w:left w:val="single" w:sz="4" w:space="0" w:color="auto"/>
            </w:tcBorders>
          </w:tcPr>
          <w:p w:rsidR="007B18A0" w:rsidRDefault="00A94DF0">
            <w:pPr>
              <w:jc w:val="center"/>
              <w:rPr>
                <w:bCs/>
                <w:sz w:val="28"/>
                <w:szCs w:val="28"/>
              </w:rPr>
            </w:pPr>
            <w:r>
              <w:rPr>
                <w:bCs/>
                <w:sz w:val="28"/>
                <w:szCs w:val="28"/>
              </w:rPr>
              <w:t>89</w:t>
            </w:r>
          </w:p>
        </w:tc>
        <w:tc>
          <w:tcPr>
            <w:tcW w:w="709" w:type="dxa"/>
            <w:tcBorders>
              <w:left w:val="single" w:sz="4" w:space="0" w:color="auto"/>
            </w:tcBorders>
          </w:tcPr>
          <w:p w:rsidR="007B18A0" w:rsidRDefault="00A94DF0">
            <w:pPr>
              <w:jc w:val="center"/>
              <w:rPr>
                <w:bCs/>
                <w:sz w:val="28"/>
                <w:szCs w:val="28"/>
              </w:rPr>
            </w:pPr>
            <w:r>
              <w:rPr>
                <w:bCs/>
                <w:sz w:val="28"/>
                <w:szCs w:val="28"/>
              </w:rPr>
              <w:t>89,5</w:t>
            </w:r>
          </w:p>
        </w:tc>
        <w:tc>
          <w:tcPr>
            <w:tcW w:w="710" w:type="dxa"/>
            <w:tcBorders>
              <w:left w:val="single" w:sz="4" w:space="0" w:color="auto"/>
            </w:tcBorders>
          </w:tcPr>
          <w:p w:rsidR="007B18A0" w:rsidRDefault="00A94DF0">
            <w:pPr>
              <w:jc w:val="center"/>
              <w:rPr>
                <w:bCs/>
                <w:sz w:val="28"/>
                <w:szCs w:val="28"/>
              </w:rPr>
            </w:pPr>
            <w:r>
              <w:rPr>
                <w:bCs/>
                <w:sz w:val="28"/>
                <w:szCs w:val="28"/>
              </w:rPr>
              <w:t>90</w:t>
            </w:r>
          </w:p>
        </w:tc>
      </w:tr>
      <w:tr w:rsidR="007B18A0">
        <w:trPr>
          <w:trHeight w:val="446"/>
        </w:trPr>
        <w:tc>
          <w:tcPr>
            <w:tcW w:w="4677" w:type="dxa"/>
            <w:gridSpan w:val="2"/>
            <w:tcBorders>
              <w:top w:val="single" w:sz="4" w:space="0" w:color="auto"/>
              <w:left w:val="single" w:sz="4" w:space="0" w:color="auto"/>
              <w:bottom w:val="single" w:sz="4" w:space="0" w:color="auto"/>
            </w:tcBorders>
          </w:tcPr>
          <w:p w:rsidR="007B18A0" w:rsidRDefault="00A94DF0">
            <w:pPr>
              <w:pStyle w:val="af8"/>
              <w:rPr>
                <w:rFonts w:ascii="Times New Roman" w:hAnsi="Times New Roman" w:cs="Times New Roman"/>
                <w:sz w:val="28"/>
                <w:szCs w:val="28"/>
              </w:rPr>
            </w:pPr>
            <w:r>
              <w:rPr>
                <w:rFonts w:ascii="Times New Roman" w:hAnsi="Times New Roman" w:cs="Times New Roman"/>
                <w:sz w:val="28"/>
                <w:szCs w:val="28"/>
              </w:rPr>
              <w:t xml:space="preserve">1.2. Количество учащихся, занимающихся в секциях ДЮСШ (чел.); </w:t>
            </w:r>
          </w:p>
        </w:tc>
        <w:tc>
          <w:tcPr>
            <w:tcW w:w="850" w:type="dxa"/>
            <w:tcBorders>
              <w:left w:val="single" w:sz="4" w:space="0" w:color="auto"/>
              <w:right w:val="single" w:sz="4" w:space="0" w:color="auto"/>
            </w:tcBorders>
          </w:tcPr>
          <w:p w:rsidR="007B18A0" w:rsidRDefault="00A94DF0">
            <w:pPr>
              <w:jc w:val="center"/>
              <w:rPr>
                <w:sz w:val="28"/>
                <w:szCs w:val="28"/>
              </w:rPr>
            </w:pPr>
            <w:r>
              <w:rPr>
                <w:sz w:val="28"/>
                <w:szCs w:val="28"/>
              </w:rPr>
              <w:t>Кол-во чел.</w:t>
            </w:r>
          </w:p>
        </w:tc>
        <w:tc>
          <w:tcPr>
            <w:tcW w:w="709" w:type="dxa"/>
            <w:tcBorders>
              <w:left w:val="single" w:sz="4" w:space="0" w:color="auto"/>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750</w:t>
            </w:r>
          </w:p>
        </w:tc>
        <w:tc>
          <w:tcPr>
            <w:tcW w:w="709" w:type="dxa"/>
            <w:tcBorders>
              <w:left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780</w:t>
            </w:r>
          </w:p>
        </w:tc>
        <w:tc>
          <w:tcPr>
            <w:tcW w:w="709" w:type="dxa"/>
            <w:tcBorders>
              <w:left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840</w:t>
            </w:r>
          </w:p>
        </w:tc>
        <w:tc>
          <w:tcPr>
            <w:tcW w:w="709" w:type="dxa"/>
            <w:tcBorders>
              <w:left w:val="single" w:sz="4" w:space="0" w:color="000000"/>
            </w:tcBorders>
          </w:tcPr>
          <w:p w:rsidR="007B18A0" w:rsidRDefault="007B18A0">
            <w:pPr>
              <w:jc w:val="center"/>
              <w:rPr>
                <w:sz w:val="28"/>
                <w:szCs w:val="28"/>
              </w:rPr>
            </w:pPr>
          </w:p>
          <w:p w:rsidR="007B18A0" w:rsidRDefault="00A94DF0">
            <w:pPr>
              <w:jc w:val="center"/>
              <w:rPr>
                <w:sz w:val="28"/>
                <w:szCs w:val="28"/>
              </w:rPr>
            </w:pPr>
            <w:r>
              <w:rPr>
                <w:sz w:val="28"/>
                <w:szCs w:val="28"/>
              </w:rPr>
              <w:t>840</w:t>
            </w:r>
          </w:p>
        </w:tc>
        <w:tc>
          <w:tcPr>
            <w:tcW w:w="709" w:type="dxa"/>
            <w:tcBorders>
              <w:left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840</w:t>
            </w:r>
          </w:p>
        </w:tc>
        <w:tc>
          <w:tcPr>
            <w:tcW w:w="709" w:type="dxa"/>
            <w:tcBorders>
              <w:left w:val="single" w:sz="4" w:space="0" w:color="auto"/>
            </w:tcBorders>
          </w:tcPr>
          <w:p w:rsidR="007B18A0" w:rsidRDefault="007B18A0">
            <w:pPr>
              <w:rPr>
                <w:sz w:val="28"/>
                <w:szCs w:val="28"/>
              </w:rPr>
            </w:pPr>
          </w:p>
          <w:p w:rsidR="007B18A0" w:rsidRDefault="00A94DF0">
            <w:pPr>
              <w:jc w:val="center"/>
              <w:rPr>
                <w:sz w:val="28"/>
                <w:szCs w:val="28"/>
              </w:rPr>
            </w:pPr>
            <w:r>
              <w:rPr>
                <w:sz w:val="28"/>
                <w:szCs w:val="28"/>
              </w:rPr>
              <w:t>850</w:t>
            </w:r>
          </w:p>
        </w:tc>
        <w:tc>
          <w:tcPr>
            <w:tcW w:w="710" w:type="dxa"/>
            <w:tcBorders>
              <w:left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860</w:t>
            </w:r>
          </w:p>
        </w:tc>
      </w:tr>
      <w:tr w:rsidR="007B18A0">
        <w:trPr>
          <w:trHeight w:val="304"/>
        </w:trPr>
        <w:tc>
          <w:tcPr>
            <w:tcW w:w="4677" w:type="dxa"/>
            <w:gridSpan w:val="2"/>
            <w:tcBorders>
              <w:top w:val="single" w:sz="4" w:space="0" w:color="auto"/>
              <w:left w:val="single" w:sz="4" w:space="0" w:color="auto"/>
              <w:bottom w:val="single" w:sz="4" w:space="0" w:color="auto"/>
            </w:tcBorders>
          </w:tcPr>
          <w:p w:rsidR="007B18A0" w:rsidRDefault="00A94DF0">
            <w:pPr>
              <w:jc w:val="both"/>
            </w:pPr>
            <w:r>
              <w:rPr>
                <w:sz w:val="28"/>
                <w:szCs w:val="28"/>
              </w:rPr>
              <w:t>1.3. Количество граждан Красногвардейского района, принимавших участие в спортивно-массовых и физкультурно-оздоровительных мероприятиях;</w:t>
            </w:r>
          </w:p>
        </w:tc>
        <w:tc>
          <w:tcPr>
            <w:tcW w:w="850" w:type="dxa"/>
            <w:tcBorders>
              <w:left w:val="single" w:sz="4" w:space="0" w:color="auto"/>
              <w:right w:val="single" w:sz="4" w:space="0" w:color="auto"/>
            </w:tcBorders>
          </w:tcPr>
          <w:p w:rsidR="007B18A0" w:rsidRDefault="00A94DF0">
            <w:pPr>
              <w:jc w:val="center"/>
              <w:rPr>
                <w:sz w:val="28"/>
                <w:szCs w:val="28"/>
              </w:rPr>
            </w:pPr>
            <w:r>
              <w:rPr>
                <w:sz w:val="28"/>
                <w:szCs w:val="28"/>
              </w:rPr>
              <w:t>Кол-во чел.</w:t>
            </w:r>
          </w:p>
        </w:tc>
        <w:tc>
          <w:tcPr>
            <w:tcW w:w="709" w:type="dxa"/>
            <w:tcBorders>
              <w:left w:val="single" w:sz="4" w:space="0" w:color="auto"/>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5800</w:t>
            </w:r>
          </w:p>
        </w:tc>
        <w:tc>
          <w:tcPr>
            <w:tcW w:w="709" w:type="dxa"/>
            <w:tcBorders>
              <w:left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6100</w:t>
            </w:r>
          </w:p>
        </w:tc>
        <w:tc>
          <w:tcPr>
            <w:tcW w:w="709" w:type="dxa"/>
            <w:tcBorders>
              <w:left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6350</w:t>
            </w:r>
          </w:p>
        </w:tc>
        <w:tc>
          <w:tcPr>
            <w:tcW w:w="709" w:type="dxa"/>
            <w:tcBorders>
              <w:left w:val="single" w:sz="4" w:space="0" w:color="000000"/>
            </w:tcBorders>
          </w:tcPr>
          <w:p w:rsidR="007B18A0" w:rsidRDefault="007B18A0">
            <w:pPr>
              <w:jc w:val="center"/>
              <w:rPr>
                <w:sz w:val="28"/>
                <w:szCs w:val="28"/>
              </w:rPr>
            </w:pPr>
          </w:p>
          <w:p w:rsidR="007B18A0" w:rsidRDefault="00A94DF0">
            <w:pPr>
              <w:jc w:val="center"/>
              <w:rPr>
                <w:sz w:val="28"/>
                <w:szCs w:val="28"/>
              </w:rPr>
            </w:pPr>
            <w:r>
              <w:rPr>
                <w:sz w:val="28"/>
                <w:szCs w:val="28"/>
              </w:rPr>
              <w:t>6500</w:t>
            </w:r>
          </w:p>
          <w:p w:rsidR="007B18A0" w:rsidRDefault="007B18A0">
            <w:pPr>
              <w:rPr>
                <w:sz w:val="28"/>
                <w:szCs w:val="28"/>
              </w:rPr>
            </w:pPr>
          </w:p>
        </w:tc>
        <w:tc>
          <w:tcPr>
            <w:tcW w:w="709" w:type="dxa"/>
            <w:tcBorders>
              <w:left w:val="single" w:sz="4" w:space="0" w:color="auto"/>
            </w:tcBorders>
          </w:tcPr>
          <w:p w:rsidR="007B18A0" w:rsidRDefault="007B18A0">
            <w:pPr>
              <w:rPr>
                <w:sz w:val="28"/>
                <w:szCs w:val="28"/>
              </w:rPr>
            </w:pPr>
          </w:p>
          <w:p w:rsidR="007B18A0" w:rsidRDefault="00A94DF0">
            <w:pPr>
              <w:jc w:val="center"/>
              <w:rPr>
                <w:sz w:val="28"/>
                <w:szCs w:val="28"/>
              </w:rPr>
            </w:pPr>
            <w:r>
              <w:rPr>
                <w:sz w:val="28"/>
                <w:szCs w:val="28"/>
              </w:rPr>
              <w:t>6600</w:t>
            </w:r>
          </w:p>
        </w:tc>
        <w:tc>
          <w:tcPr>
            <w:tcW w:w="709" w:type="dxa"/>
            <w:tcBorders>
              <w:left w:val="single" w:sz="4" w:space="0" w:color="auto"/>
            </w:tcBorders>
          </w:tcPr>
          <w:p w:rsidR="007B18A0" w:rsidRDefault="007B18A0">
            <w:pPr>
              <w:rPr>
                <w:sz w:val="28"/>
                <w:szCs w:val="28"/>
              </w:rPr>
            </w:pPr>
          </w:p>
          <w:p w:rsidR="007B18A0" w:rsidRDefault="00A94DF0">
            <w:pPr>
              <w:jc w:val="center"/>
              <w:rPr>
                <w:sz w:val="28"/>
                <w:szCs w:val="28"/>
              </w:rPr>
            </w:pPr>
            <w:r>
              <w:rPr>
                <w:sz w:val="28"/>
                <w:szCs w:val="28"/>
              </w:rPr>
              <w:t>6700</w:t>
            </w:r>
          </w:p>
        </w:tc>
        <w:tc>
          <w:tcPr>
            <w:tcW w:w="710" w:type="dxa"/>
            <w:tcBorders>
              <w:left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6750</w:t>
            </w:r>
          </w:p>
        </w:tc>
      </w:tr>
      <w:tr w:rsidR="007B18A0">
        <w:trPr>
          <w:trHeight w:val="309"/>
        </w:trPr>
        <w:tc>
          <w:tcPr>
            <w:tcW w:w="10490" w:type="dxa"/>
            <w:gridSpan w:val="10"/>
            <w:tcBorders>
              <w:top w:val="single" w:sz="4" w:space="0" w:color="auto"/>
              <w:left w:val="single" w:sz="4" w:space="0" w:color="auto"/>
              <w:bottom w:val="single" w:sz="4" w:space="0" w:color="auto"/>
            </w:tcBorders>
          </w:tcPr>
          <w:p w:rsidR="007B18A0" w:rsidRDefault="00A94DF0">
            <w:pPr>
              <w:jc w:val="center"/>
              <w:rPr>
                <w:b/>
                <w:sz w:val="28"/>
                <w:szCs w:val="28"/>
              </w:rPr>
            </w:pPr>
            <w:r>
              <w:rPr>
                <w:b/>
                <w:sz w:val="28"/>
                <w:szCs w:val="28"/>
              </w:rPr>
              <w:t>Подпрограмма 2. «Реализация молодежной политики в муниципальном образовании «Красногвардейский район»</w:t>
            </w:r>
          </w:p>
        </w:tc>
      </w:tr>
      <w:tr w:rsidR="007B18A0">
        <w:trPr>
          <w:trHeight w:val="309"/>
        </w:trPr>
        <w:tc>
          <w:tcPr>
            <w:tcW w:w="10490" w:type="dxa"/>
            <w:gridSpan w:val="10"/>
            <w:tcBorders>
              <w:top w:val="single" w:sz="4" w:space="0" w:color="auto"/>
              <w:left w:val="single" w:sz="4" w:space="0" w:color="auto"/>
              <w:bottom w:val="single" w:sz="4" w:space="0" w:color="auto"/>
            </w:tcBorders>
          </w:tcPr>
          <w:p w:rsidR="007B18A0" w:rsidRDefault="00A94DF0">
            <w:pPr>
              <w:jc w:val="center"/>
              <w:rPr>
                <w:b/>
                <w:sz w:val="28"/>
                <w:szCs w:val="28"/>
              </w:rPr>
            </w:pPr>
            <w:r>
              <w:rPr>
                <w:b/>
                <w:sz w:val="28"/>
                <w:szCs w:val="28"/>
              </w:rPr>
              <w:t>Цель: Создание условий для успешной социализации и эффективной самореализации молодежи, развитие потенциала молодежи в интересах развития района, республики, страны.</w:t>
            </w:r>
          </w:p>
        </w:tc>
      </w:tr>
      <w:tr w:rsidR="007B18A0">
        <w:trPr>
          <w:trHeight w:val="630"/>
        </w:trPr>
        <w:tc>
          <w:tcPr>
            <w:tcW w:w="4677" w:type="dxa"/>
            <w:gridSpan w:val="2"/>
            <w:tcBorders>
              <w:top w:val="single" w:sz="4" w:space="0" w:color="auto"/>
              <w:left w:val="single" w:sz="4" w:space="0" w:color="auto"/>
              <w:bottom w:val="single" w:sz="4" w:space="0" w:color="auto"/>
            </w:tcBorders>
          </w:tcPr>
          <w:p w:rsidR="007B18A0" w:rsidRDefault="00A94DF0">
            <w:pPr>
              <w:numPr>
                <w:ilvl w:val="1"/>
                <w:numId w:val="23"/>
              </w:numPr>
              <w:ind w:left="709" w:hanging="709"/>
              <w:jc w:val="both"/>
              <w:rPr>
                <w:sz w:val="28"/>
                <w:szCs w:val="28"/>
              </w:rPr>
            </w:pPr>
            <w:r>
              <w:rPr>
                <w:sz w:val="28"/>
                <w:szCs w:val="28"/>
              </w:rPr>
              <w:t>Количество детских и молодежных общественных организаций и объединений действующих на территории Красногвардейского района;</w:t>
            </w:r>
          </w:p>
        </w:tc>
        <w:tc>
          <w:tcPr>
            <w:tcW w:w="850" w:type="dxa"/>
            <w:tcBorders>
              <w:left w:val="single" w:sz="4" w:space="0" w:color="auto"/>
              <w:bottom w:val="single" w:sz="4" w:space="0" w:color="auto"/>
              <w:right w:val="single" w:sz="4" w:space="0" w:color="auto"/>
            </w:tcBorders>
          </w:tcPr>
          <w:p w:rsidR="007B18A0" w:rsidRDefault="00A94DF0">
            <w:pPr>
              <w:jc w:val="center"/>
              <w:rPr>
                <w:sz w:val="28"/>
                <w:szCs w:val="28"/>
              </w:rPr>
            </w:pPr>
            <w:r>
              <w:rPr>
                <w:sz w:val="28"/>
                <w:szCs w:val="28"/>
              </w:rPr>
              <w:t>Шт.</w:t>
            </w:r>
          </w:p>
        </w:tc>
        <w:tc>
          <w:tcPr>
            <w:tcW w:w="709" w:type="dxa"/>
            <w:tcBorders>
              <w:left w:val="single" w:sz="4" w:space="0" w:color="auto"/>
              <w:bottom w:val="single" w:sz="4" w:space="0" w:color="auto"/>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30</w:t>
            </w:r>
          </w:p>
        </w:tc>
        <w:tc>
          <w:tcPr>
            <w:tcW w:w="709" w:type="dxa"/>
            <w:tcBorders>
              <w:left w:val="single" w:sz="4" w:space="0" w:color="000000"/>
              <w:bottom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33</w:t>
            </w:r>
          </w:p>
        </w:tc>
        <w:tc>
          <w:tcPr>
            <w:tcW w:w="709" w:type="dxa"/>
            <w:tcBorders>
              <w:left w:val="single" w:sz="4" w:space="0" w:color="000000"/>
              <w:bottom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35</w:t>
            </w:r>
          </w:p>
        </w:tc>
        <w:tc>
          <w:tcPr>
            <w:tcW w:w="709" w:type="dxa"/>
            <w:tcBorders>
              <w:left w:val="single" w:sz="4" w:space="0" w:color="000000"/>
              <w:bottom w:val="single" w:sz="4" w:space="0" w:color="000000"/>
            </w:tcBorders>
          </w:tcPr>
          <w:p w:rsidR="007B18A0" w:rsidRDefault="007B18A0">
            <w:pPr>
              <w:jc w:val="center"/>
              <w:rPr>
                <w:sz w:val="28"/>
                <w:szCs w:val="28"/>
              </w:rPr>
            </w:pPr>
          </w:p>
          <w:p w:rsidR="007B18A0" w:rsidRDefault="00A94DF0">
            <w:pPr>
              <w:jc w:val="center"/>
              <w:rPr>
                <w:sz w:val="28"/>
                <w:szCs w:val="28"/>
              </w:rPr>
            </w:pPr>
            <w:r>
              <w:rPr>
                <w:sz w:val="28"/>
                <w:szCs w:val="28"/>
              </w:rPr>
              <w:t>36</w:t>
            </w:r>
          </w:p>
          <w:p w:rsidR="007B18A0" w:rsidRDefault="007B18A0">
            <w:pPr>
              <w:jc w:val="center"/>
              <w:rPr>
                <w:sz w:val="28"/>
                <w:szCs w:val="28"/>
              </w:rPr>
            </w:pPr>
          </w:p>
        </w:tc>
        <w:tc>
          <w:tcPr>
            <w:tcW w:w="709" w:type="dxa"/>
            <w:tcBorders>
              <w:left w:val="single" w:sz="4" w:space="0" w:color="auto"/>
              <w:bottom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38</w:t>
            </w:r>
          </w:p>
        </w:tc>
        <w:tc>
          <w:tcPr>
            <w:tcW w:w="709" w:type="dxa"/>
            <w:tcBorders>
              <w:left w:val="single" w:sz="4" w:space="0" w:color="auto"/>
              <w:bottom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39</w:t>
            </w:r>
          </w:p>
          <w:p w:rsidR="007B18A0" w:rsidRDefault="007B18A0">
            <w:pPr>
              <w:jc w:val="center"/>
              <w:rPr>
                <w:sz w:val="28"/>
                <w:szCs w:val="28"/>
              </w:rPr>
            </w:pPr>
          </w:p>
        </w:tc>
        <w:tc>
          <w:tcPr>
            <w:tcW w:w="710" w:type="dxa"/>
            <w:tcBorders>
              <w:left w:val="single" w:sz="4" w:space="0" w:color="auto"/>
              <w:bottom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41</w:t>
            </w:r>
          </w:p>
        </w:tc>
      </w:tr>
      <w:tr w:rsidR="007B18A0">
        <w:trPr>
          <w:trHeight w:val="629"/>
        </w:trPr>
        <w:tc>
          <w:tcPr>
            <w:tcW w:w="4677" w:type="dxa"/>
            <w:gridSpan w:val="2"/>
            <w:tcBorders>
              <w:top w:val="single" w:sz="4" w:space="0" w:color="auto"/>
              <w:left w:val="single" w:sz="4" w:space="0" w:color="auto"/>
              <w:bottom w:val="single" w:sz="4" w:space="0" w:color="auto"/>
            </w:tcBorders>
          </w:tcPr>
          <w:p w:rsidR="007B18A0" w:rsidRDefault="00A94DF0">
            <w:pPr>
              <w:numPr>
                <w:ilvl w:val="1"/>
                <w:numId w:val="23"/>
              </w:numPr>
              <w:ind w:left="709" w:hanging="709"/>
              <w:rPr>
                <w:sz w:val="28"/>
                <w:szCs w:val="28"/>
              </w:rPr>
            </w:pPr>
            <w:r>
              <w:rPr>
                <w:sz w:val="28"/>
                <w:szCs w:val="28"/>
              </w:rPr>
              <w:t>Количество детей и молодежи, участвующих в деятельности детских и молодежных общественных организациях и объединениях района;</w:t>
            </w:r>
          </w:p>
        </w:tc>
        <w:tc>
          <w:tcPr>
            <w:tcW w:w="850" w:type="dxa"/>
            <w:tcBorders>
              <w:left w:val="single" w:sz="4" w:space="0" w:color="auto"/>
              <w:bottom w:val="single" w:sz="4" w:space="0" w:color="auto"/>
              <w:right w:val="single" w:sz="4" w:space="0" w:color="auto"/>
            </w:tcBorders>
          </w:tcPr>
          <w:p w:rsidR="007B18A0" w:rsidRDefault="00A94DF0">
            <w:pPr>
              <w:jc w:val="center"/>
              <w:rPr>
                <w:sz w:val="28"/>
                <w:szCs w:val="28"/>
              </w:rPr>
            </w:pPr>
            <w:r>
              <w:rPr>
                <w:sz w:val="28"/>
                <w:szCs w:val="28"/>
              </w:rPr>
              <w:t>Кол-во чел.</w:t>
            </w:r>
          </w:p>
        </w:tc>
        <w:tc>
          <w:tcPr>
            <w:tcW w:w="709" w:type="dxa"/>
            <w:tcBorders>
              <w:left w:val="single" w:sz="4" w:space="0" w:color="auto"/>
              <w:bottom w:val="single" w:sz="4" w:space="0" w:color="auto"/>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2500</w:t>
            </w:r>
          </w:p>
        </w:tc>
        <w:tc>
          <w:tcPr>
            <w:tcW w:w="709" w:type="dxa"/>
            <w:tcBorders>
              <w:left w:val="single" w:sz="4" w:space="0" w:color="000000"/>
              <w:bottom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2600</w:t>
            </w:r>
          </w:p>
        </w:tc>
        <w:tc>
          <w:tcPr>
            <w:tcW w:w="709" w:type="dxa"/>
            <w:tcBorders>
              <w:left w:val="single" w:sz="4" w:space="0" w:color="000000"/>
              <w:bottom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2800</w:t>
            </w:r>
          </w:p>
        </w:tc>
        <w:tc>
          <w:tcPr>
            <w:tcW w:w="709" w:type="dxa"/>
            <w:tcBorders>
              <w:left w:val="single" w:sz="4" w:space="0" w:color="000000"/>
              <w:bottom w:val="single" w:sz="4" w:space="0" w:color="000000"/>
            </w:tcBorders>
          </w:tcPr>
          <w:p w:rsidR="007B18A0" w:rsidRDefault="007B18A0">
            <w:pPr>
              <w:jc w:val="center"/>
              <w:rPr>
                <w:sz w:val="28"/>
                <w:szCs w:val="28"/>
              </w:rPr>
            </w:pPr>
          </w:p>
          <w:p w:rsidR="007B18A0" w:rsidRDefault="00A94DF0">
            <w:pPr>
              <w:jc w:val="center"/>
              <w:rPr>
                <w:sz w:val="28"/>
                <w:szCs w:val="28"/>
              </w:rPr>
            </w:pPr>
            <w:r>
              <w:rPr>
                <w:sz w:val="28"/>
                <w:szCs w:val="28"/>
              </w:rPr>
              <w:t>2900</w:t>
            </w:r>
          </w:p>
          <w:p w:rsidR="007B18A0" w:rsidRDefault="007B18A0">
            <w:pPr>
              <w:jc w:val="center"/>
              <w:rPr>
                <w:sz w:val="28"/>
                <w:szCs w:val="28"/>
              </w:rPr>
            </w:pPr>
          </w:p>
        </w:tc>
        <w:tc>
          <w:tcPr>
            <w:tcW w:w="709" w:type="dxa"/>
            <w:tcBorders>
              <w:left w:val="single" w:sz="4" w:space="0" w:color="auto"/>
              <w:bottom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3000</w:t>
            </w:r>
          </w:p>
        </w:tc>
        <w:tc>
          <w:tcPr>
            <w:tcW w:w="709" w:type="dxa"/>
            <w:tcBorders>
              <w:left w:val="single" w:sz="4" w:space="0" w:color="auto"/>
              <w:bottom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3100</w:t>
            </w:r>
          </w:p>
          <w:p w:rsidR="007B18A0" w:rsidRDefault="007B18A0">
            <w:pPr>
              <w:jc w:val="center"/>
              <w:rPr>
                <w:sz w:val="28"/>
                <w:szCs w:val="28"/>
              </w:rPr>
            </w:pPr>
          </w:p>
        </w:tc>
        <w:tc>
          <w:tcPr>
            <w:tcW w:w="710" w:type="dxa"/>
            <w:tcBorders>
              <w:left w:val="single" w:sz="4" w:space="0" w:color="auto"/>
              <w:bottom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3200</w:t>
            </w:r>
          </w:p>
        </w:tc>
      </w:tr>
      <w:tr w:rsidR="007B18A0">
        <w:trPr>
          <w:trHeight w:val="522"/>
        </w:trPr>
        <w:tc>
          <w:tcPr>
            <w:tcW w:w="4677" w:type="dxa"/>
            <w:gridSpan w:val="2"/>
            <w:tcBorders>
              <w:top w:val="single" w:sz="4" w:space="0" w:color="auto"/>
              <w:left w:val="single" w:sz="4" w:space="0" w:color="auto"/>
              <w:bottom w:val="single" w:sz="4" w:space="0" w:color="auto"/>
            </w:tcBorders>
          </w:tcPr>
          <w:p w:rsidR="007B18A0" w:rsidRDefault="00A94DF0">
            <w:pPr>
              <w:numPr>
                <w:ilvl w:val="1"/>
                <w:numId w:val="23"/>
              </w:numPr>
              <w:ind w:left="709" w:hanging="709"/>
              <w:rPr>
                <w:sz w:val="28"/>
                <w:szCs w:val="28"/>
              </w:rPr>
            </w:pPr>
            <w:r>
              <w:rPr>
                <w:sz w:val="28"/>
                <w:szCs w:val="28"/>
              </w:rPr>
              <w:t>Количество детей и молодежи, принимающих участие в волонтерской (добровольческой) деятельности;</w:t>
            </w:r>
          </w:p>
        </w:tc>
        <w:tc>
          <w:tcPr>
            <w:tcW w:w="850" w:type="dxa"/>
            <w:tcBorders>
              <w:left w:val="single" w:sz="4" w:space="0" w:color="auto"/>
              <w:bottom w:val="single" w:sz="4" w:space="0" w:color="auto"/>
              <w:right w:val="single" w:sz="4" w:space="0" w:color="auto"/>
            </w:tcBorders>
          </w:tcPr>
          <w:p w:rsidR="007B18A0" w:rsidRDefault="00A94DF0">
            <w:pPr>
              <w:jc w:val="center"/>
              <w:rPr>
                <w:sz w:val="28"/>
                <w:szCs w:val="28"/>
              </w:rPr>
            </w:pPr>
            <w:r>
              <w:rPr>
                <w:sz w:val="28"/>
                <w:szCs w:val="28"/>
              </w:rPr>
              <w:t>Кол-во чел.</w:t>
            </w:r>
          </w:p>
        </w:tc>
        <w:tc>
          <w:tcPr>
            <w:tcW w:w="709" w:type="dxa"/>
            <w:tcBorders>
              <w:left w:val="single" w:sz="4" w:space="0" w:color="auto"/>
              <w:bottom w:val="single" w:sz="4" w:space="0" w:color="auto"/>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250</w:t>
            </w:r>
          </w:p>
        </w:tc>
        <w:tc>
          <w:tcPr>
            <w:tcW w:w="709" w:type="dxa"/>
            <w:tcBorders>
              <w:left w:val="single" w:sz="4" w:space="0" w:color="000000"/>
              <w:bottom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320</w:t>
            </w:r>
          </w:p>
        </w:tc>
        <w:tc>
          <w:tcPr>
            <w:tcW w:w="709" w:type="dxa"/>
            <w:tcBorders>
              <w:left w:val="single" w:sz="4" w:space="0" w:color="000000"/>
              <w:bottom w:val="single" w:sz="4" w:space="0" w:color="000000"/>
            </w:tcBorders>
          </w:tcPr>
          <w:p w:rsidR="007B18A0" w:rsidRDefault="007B18A0">
            <w:pPr>
              <w:pStyle w:val="aff"/>
              <w:jc w:val="center"/>
              <w:rPr>
                <w:rFonts w:ascii="Times New Roman" w:hAnsi="Times New Roman" w:cs="Times New Roman"/>
                <w:sz w:val="28"/>
                <w:szCs w:val="28"/>
              </w:rPr>
            </w:pPr>
          </w:p>
          <w:p w:rsidR="007B18A0" w:rsidRDefault="00A94DF0">
            <w:pPr>
              <w:pStyle w:val="aff"/>
              <w:jc w:val="center"/>
              <w:rPr>
                <w:rFonts w:ascii="Times New Roman" w:hAnsi="Times New Roman" w:cs="Times New Roman"/>
                <w:sz w:val="28"/>
                <w:szCs w:val="28"/>
                <w:lang w:bidi="ru-RU"/>
              </w:rPr>
            </w:pPr>
            <w:r>
              <w:rPr>
                <w:rFonts w:ascii="Times New Roman" w:hAnsi="Times New Roman" w:cs="Times New Roman"/>
                <w:sz w:val="28"/>
                <w:szCs w:val="28"/>
                <w:lang w:bidi="ru-RU"/>
              </w:rPr>
              <w:t>400</w:t>
            </w:r>
          </w:p>
        </w:tc>
        <w:tc>
          <w:tcPr>
            <w:tcW w:w="709" w:type="dxa"/>
            <w:tcBorders>
              <w:left w:val="single" w:sz="4" w:space="0" w:color="000000"/>
              <w:bottom w:val="single" w:sz="4" w:space="0" w:color="000000"/>
            </w:tcBorders>
          </w:tcPr>
          <w:p w:rsidR="007B18A0" w:rsidRDefault="007B18A0">
            <w:pPr>
              <w:jc w:val="center"/>
              <w:rPr>
                <w:sz w:val="28"/>
                <w:szCs w:val="28"/>
              </w:rPr>
            </w:pPr>
          </w:p>
          <w:p w:rsidR="007B18A0" w:rsidRDefault="00A94DF0">
            <w:pPr>
              <w:jc w:val="center"/>
              <w:rPr>
                <w:sz w:val="28"/>
                <w:szCs w:val="28"/>
              </w:rPr>
            </w:pPr>
            <w:r>
              <w:rPr>
                <w:sz w:val="28"/>
                <w:szCs w:val="28"/>
              </w:rPr>
              <w:t>450</w:t>
            </w:r>
          </w:p>
        </w:tc>
        <w:tc>
          <w:tcPr>
            <w:tcW w:w="709" w:type="dxa"/>
            <w:tcBorders>
              <w:left w:val="single" w:sz="4" w:space="0" w:color="auto"/>
              <w:bottom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470</w:t>
            </w:r>
          </w:p>
        </w:tc>
        <w:tc>
          <w:tcPr>
            <w:tcW w:w="709" w:type="dxa"/>
            <w:tcBorders>
              <w:left w:val="single" w:sz="4" w:space="0" w:color="auto"/>
              <w:bottom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480</w:t>
            </w:r>
          </w:p>
        </w:tc>
        <w:tc>
          <w:tcPr>
            <w:tcW w:w="710" w:type="dxa"/>
            <w:tcBorders>
              <w:left w:val="single" w:sz="4" w:space="0" w:color="auto"/>
              <w:bottom w:val="single" w:sz="4" w:space="0" w:color="auto"/>
            </w:tcBorders>
          </w:tcPr>
          <w:p w:rsidR="007B18A0" w:rsidRDefault="007B18A0">
            <w:pPr>
              <w:jc w:val="center"/>
              <w:rPr>
                <w:sz w:val="28"/>
                <w:szCs w:val="28"/>
              </w:rPr>
            </w:pPr>
          </w:p>
          <w:p w:rsidR="007B18A0" w:rsidRDefault="00A94DF0">
            <w:pPr>
              <w:jc w:val="center"/>
              <w:rPr>
                <w:sz w:val="28"/>
                <w:szCs w:val="28"/>
              </w:rPr>
            </w:pPr>
            <w:r>
              <w:rPr>
                <w:sz w:val="28"/>
                <w:szCs w:val="28"/>
              </w:rPr>
              <w:t>500</w:t>
            </w:r>
          </w:p>
        </w:tc>
      </w:tr>
      <w:tr w:rsidR="007B18A0">
        <w:trPr>
          <w:trHeight w:val="495"/>
        </w:trPr>
        <w:tc>
          <w:tcPr>
            <w:tcW w:w="818" w:type="dxa"/>
            <w:tcBorders>
              <w:top w:val="single" w:sz="4" w:space="0" w:color="auto"/>
              <w:left w:val="single" w:sz="4" w:space="0" w:color="auto"/>
              <w:bottom w:val="single" w:sz="4" w:space="0" w:color="auto"/>
            </w:tcBorders>
          </w:tcPr>
          <w:p w:rsidR="007B18A0" w:rsidRDefault="007B18A0">
            <w:pPr>
              <w:jc w:val="center"/>
              <w:rPr>
                <w:b/>
                <w:sz w:val="28"/>
                <w:szCs w:val="28"/>
              </w:rPr>
            </w:pPr>
          </w:p>
        </w:tc>
        <w:tc>
          <w:tcPr>
            <w:tcW w:w="9672" w:type="dxa"/>
            <w:gridSpan w:val="9"/>
            <w:tcBorders>
              <w:top w:val="single" w:sz="4" w:space="0" w:color="auto"/>
              <w:left w:val="single" w:sz="4" w:space="0" w:color="auto"/>
              <w:bottom w:val="single" w:sz="4" w:space="0" w:color="auto"/>
            </w:tcBorders>
          </w:tcPr>
          <w:p w:rsidR="007B18A0" w:rsidRDefault="00A94DF0">
            <w:pPr>
              <w:jc w:val="center"/>
              <w:rPr>
                <w:sz w:val="28"/>
                <w:szCs w:val="28"/>
              </w:rPr>
            </w:pPr>
            <w:r>
              <w:rPr>
                <w:b/>
                <w:sz w:val="28"/>
                <w:szCs w:val="28"/>
              </w:rPr>
              <w:t>Подпрограмма 3. «Поддержка талантливой молодежи и одаренных детей муниципального образования «Красногвардейский район»</w:t>
            </w:r>
          </w:p>
        </w:tc>
      </w:tr>
      <w:tr w:rsidR="007B18A0">
        <w:trPr>
          <w:trHeight w:val="407"/>
        </w:trPr>
        <w:tc>
          <w:tcPr>
            <w:tcW w:w="818" w:type="dxa"/>
            <w:tcBorders>
              <w:top w:val="single" w:sz="4" w:space="0" w:color="auto"/>
              <w:left w:val="single" w:sz="4" w:space="0" w:color="auto"/>
              <w:bottom w:val="single" w:sz="4" w:space="0" w:color="auto"/>
            </w:tcBorders>
          </w:tcPr>
          <w:p w:rsidR="007B18A0" w:rsidRDefault="007B18A0">
            <w:pPr>
              <w:jc w:val="center"/>
              <w:rPr>
                <w:b/>
                <w:sz w:val="28"/>
                <w:szCs w:val="28"/>
              </w:rPr>
            </w:pPr>
          </w:p>
        </w:tc>
        <w:tc>
          <w:tcPr>
            <w:tcW w:w="9672" w:type="dxa"/>
            <w:gridSpan w:val="9"/>
            <w:tcBorders>
              <w:top w:val="single" w:sz="4" w:space="0" w:color="auto"/>
              <w:left w:val="single" w:sz="4" w:space="0" w:color="auto"/>
              <w:bottom w:val="single" w:sz="4" w:space="0" w:color="auto"/>
            </w:tcBorders>
          </w:tcPr>
          <w:p w:rsidR="007B18A0" w:rsidRDefault="00A94DF0">
            <w:pPr>
              <w:jc w:val="center"/>
              <w:rPr>
                <w:b/>
                <w:sz w:val="28"/>
                <w:szCs w:val="28"/>
              </w:rPr>
            </w:pPr>
            <w:r>
              <w:rPr>
                <w:b/>
                <w:sz w:val="28"/>
                <w:szCs w:val="28"/>
              </w:rPr>
              <w:t xml:space="preserve">Цель: Создание благоприятных условий для эффективной самореализации талантливой молодежи </w:t>
            </w:r>
          </w:p>
          <w:p w:rsidR="007B18A0" w:rsidRDefault="00A94DF0">
            <w:pPr>
              <w:jc w:val="center"/>
              <w:rPr>
                <w:sz w:val="28"/>
                <w:szCs w:val="28"/>
              </w:rPr>
            </w:pPr>
            <w:r>
              <w:rPr>
                <w:b/>
                <w:sz w:val="28"/>
                <w:szCs w:val="28"/>
              </w:rPr>
              <w:t xml:space="preserve"> и одаренных детей муниципального образования «Красногвардейский район».</w:t>
            </w:r>
          </w:p>
        </w:tc>
      </w:tr>
      <w:tr w:rsidR="007B18A0">
        <w:trPr>
          <w:trHeight w:val="632"/>
        </w:trPr>
        <w:tc>
          <w:tcPr>
            <w:tcW w:w="4677" w:type="dxa"/>
            <w:gridSpan w:val="2"/>
            <w:tcBorders>
              <w:top w:val="single" w:sz="4" w:space="0" w:color="auto"/>
              <w:left w:val="single" w:sz="4" w:space="0" w:color="auto"/>
              <w:bottom w:val="single" w:sz="4" w:space="0" w:color="auto"/>
            </w:tcBorders>
          </w:tcPr>
          <w:p w:rsidR="007B18A0" w:rsidRDefault="00A94DF0">
            <w:pPr>
              <w:numPr>
                <w:ilvl w:val="1"/>
                <w:numId w:val="38"/>
              </w:numPr>
              <w:ind w:left="709" w:hanging="709"/>
              <w:rPr>
                <w:sz w:val="28"/>
                <w:szCs w:val="28"/>
              </w:rPr>
            </w:pPr>
            <w:r>
              <w:rPr>
                <w:sz w:val="28"/>
                <w:szCs w:val="28"/>
              </w:rPr>
              <w:t>Количество граждан участвующих в  добровольческом движении на территории района (чел.);</w:t>
            </w:r>
          </w:p>
          <w:p w:rsidR="007B18A0" w:rsidRDefault="007B18A0">
            <w:pPr>
              <w:jc w:val="center"/>
              <w:rPr>
                <w:sz w:val="28"/>
                <w:szCs w:val="28"/>
              </w:rPr>
            </w:pPr>
          </w:p>
        </w:tc>
        <w:tc>
          <w:tcPr>
            <w:tcW w:w="850" w:type="dxa"/>
            <w:tcBorders>
              <w:left w:val="single" w:sz="4" w:space="0" w:color="auto"/>
              <w:right w:val="single" w:sz="4" w:space="0" w:color="auto"/>
            </w:tcBorders>
          </w:tcPr>
          <w:p w:rsidR="007B18A0" w:rsidRDefault="00A94DF0">
            <w:pPr>
              <w:jc w:val="center"/>
              <w:rPr>
                <w:sz w:val="28"/>
                <w:szCs w:val="28"/>
              </w:rPr>
            </w:pPr>
            <w:r>
              <w:rPr>
                <w:sz w:val="28"/>
                <w:szCs w:val="28"/>
              </w:rPr>
              <w:lastRenderedPageBreak/>
              <w:t>Кол-во чел.</w:t>
            </w:r>
          </w:p>
        </w:tc>
        <w:tc>
          <w:tcPr>
            <w:tcW w:w="709" w:type="dxa"/>
            <w:tcBorders>
              <w:left w:val="single" w:sz="4" w:space="0" w:color="auto"/>
            </w:tcBorders>
            <w:vAlign w:val="center"/>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1500</w:t>
            </w:r>
          </w:p>
        </w:tc>
        <w:tc>
          <w:tcPr>
            <w:tcW w:w="709" w:type="dxa"/>
            <w:tcBorders>
              <w:left w:val="single" w:sz="4" w:space="0" w:color="000000"/>
            </w:tcBorders>
            <w:vAlign w:val="center"/>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1600</w:t>
            </w:r>
          </w:p>
        </w:tc>
        <w:tc>
          <w:tcPr>
            <w:tcW w:w="709" w:type="dxa"/>
            <w:tcBorders>
              <w:left w:val="single" w:sz="4" w:space="0" w:color="000000"/>
            </w:tcBorders>
            <w:vAlign w:val="center"/>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1800</w:t>
            </w:r>
          </w:p>
        </w:tc>
        <w:tc>
          <w:tcPr>
            <w:tcW w:w="709" w:type="dxa"/>
            <w:tcBorders>
              <w:left w:val="single" w:sz="4" w:space="0" w:color="000000"/>
            </w:tcBorders>
            <w:vAlign w:val="center"/>
          </w:tcPr>
          <w:p w:rsidR="007B18A0" w:rsidRDefault="00A94DF0">
            <w:pPr>
              <w:rPr>
                <w:color w:val="000000"/>
                <w:sz w:val="28"/>
                <w:szCs w:val="28"/>
              </w:rPr>
            </w:pPr>
            <w:r>
              <w:rPr>
                <w:color w:val="000000"/>
                <w:sz w:val="28"/>
                <w:szCs w:val="28"/>
              </w:rPr>
              <w:t>1900</w:t>
            </w:r>
          </w:p>
        </w:tc>
        <w:tc>
          <w:tcPr>
            <w:tcW w:w="709" w:type="dxa"/>
            <w:tcBorders>
              <w:left w:val="single" w:sz="4" w:space="0" w:color="auto"/>
            </w:tcBorders>
          </w:tcPr>
          <w:p w:rsidR="007B18A0" w:rsidRDefault="007B18A0">
            <w:pPr>
              <w:jc w:val="center"/>
              <w:rPr>
                <w:color w:val="000000"/>
                <w:sz w:val="28"/>
                <w:szCs w:val="28"/>
              </w:rPr>
            </w:pPr>
          </w:p>
          <w:p w:rsidR="007B18A0" w:rsidRDefault="00A94DF0">
            <w:pPr>
              <w:jc w:val="center"/>
              <w:rPr>
                <w:color w:val="000000"/>
                <w:sz w:val="28"/>
                <w:szCs w:val="28"/>
              </w:rPr>
            </w:pPr>
            <w:r>
              <w:rPr>
                <w:color w:val="000000"/>
                <w:sz w:val="28"/>
                <w:szCs w:val="28"/>
              </w:rPr>
              <w:t>2000</w:t>
            </w:r>
          </w:p>
        </w:tc>
        <w:tc>
          <w:tcPr>
            <w:tcW w:w="709" w:type="dxa"/>
            <w:tcBorders>
              <w:left w:val="single" w:sz="4" w:space="0" w:color="auto"/>
            </w:tcBorders>
          </w:tcPr>
          <w:p w:rsidR="007B18A0" w:rsidRDefault="007B18A0">
            <w:pPr>
              <w:jc w:val="center"/>
              <w:rPr>
                <w:color w:val="000000"/>
                <w:sz w:val="28"/>
                <w:szCs w:val="28"/>
              </w:rPr>
            </w:pPr>
          </w:p>
          <w:p w:rsidR="007B18A0" w:rsidRDefault="00A94DF0">
            <w:pPr>
              <w:jc w:val="center"/>
              <w:rPr>
                <w:color w:val="000000"/>
                <w:sz w:val="28"/>
                <w:szCs w:val="28"/>
              </w:rPr>
            </w:pPr>
            <w:r>
              <w:rPr>
                <w:color w:val="000000"/>
                <w:sz w:val="28"/>
                <w:szCs w:val="28"/>
              </w:rPr>
              <w:t>2100</w:t>
            </w:r>
          </w:p>
          <w:p w:rsidR="007B18A0" w:rsidRDefault="007B18A0">
            <w:pPr>
              <w:jc w:val="center"/>
              <w:rPr>
                <w:color w:val="000000"/>
                <w:sz w:val="28"/>
                <w:szCs w:val="28"/>
              </w:rPr>
            </w:pPr>
          </w:p>
        </w:tc>
        <w:tc>
          <w:tcPr>
            <w:tcW w:w="710" w:type="dxa"/>
            <w:tcBorders>
              <w:left w:val="single" w:sz="4" w:space="0" w:color="auto"/>
            </w:tcBorders>
          </w:tcPr>
          <w:p w:rsidR="007B18A0" w:rsidRDefault="007B18A0">
            <w:pPr>
              <w:jc w:val="center"/>
              <w:rPr>
                <w:color w:val="000000"/>
                <w:sz w:val="28"/>
                <w:szCs w:val="28"/>
              </w:rPr>
            </w:pPr>
          </w:p>
          <w:p w:rsidR="007B18A0" w:rsidRDefault="00A94DF0">
            <w:pPr>
              <w:jc w:val="center"/>
              <w:rPr>
                <w:color w:val="000000"/>
                <w:sz w:val="28"/>
                <w:szCs w:val="28"/>
              </w:rPr>
            </w:pPr>
            <w:r>
              <w:rPr>
                <w:color w:val="000000"/>
                <w:sz w:val="28"/>
                <w:szCs w:val="28"/>
              </w:rPr>
              <w:t>2200</w:t>
            </w:r>
          </w:p>
        </w:tc>
      </w:tr>
      <w:tr w:rsidR="007B18A0">
        <w:trPr>
          <w:trHeight w:val="625"/>
        </w:trPr>
        <w:tc>
          <w:tcPr>
            <w:tcW w:w="4677" w:type="dxa"/>
            <w:gridSpan w:val="2"/>
            <w:tcBorders>
              <w:top w:val="single" w:sz="4" w:space="0" w:color="auto"/>
              <w:left w:val="single" w:sz="4" w:space="0" w:color="auto"/>
              <w:bottom w:val="single" w:sz="4" w:space="0" w:color="auto"/>
            </w:tcBorders>
          </w:tcPr>
          <w:p w:rsidR="007B18A0" w:rsidRDefault="00A94DF0">
            <w:pPr>
              <w:numPr>
                <w:ilvl w:val="1"/>
                <w:numId w:val="38"/>
              </w:numPr>
              <w:tabs>
                <w:tab w:val="left" w:pos="317"/>
                <w:tab w:val="left" w:pos="1134"/>
              </w:tabs>
              <w:ind w:left="709" w:hanging="709"/>
              <w:jc w:val="both"/>
              <w:rPr>
                <w:sz w:val="28"/>
                <w:szCs w:val="28"/>
              </w:rPr>
            </w:pPr>
            <w:proofErr w:type="gramStart"/>
            <w:r>
              <w:rPr>
                <w:sz w:val="28"/>
                <w:szCs w:val="28"/>
              </w:rPr>
              <w:lastRenderedPageBreak/>
              <w:t xml:space="preserve">Количество талантливой молодежи  и одаренных детей принимающей участие в реализации мероприятий, направленных на повышение инновационной активности молодежи в социально-экономической, общественно-политической и творческой сферах, а так же увеличение принимающих активное участие в общественной жизни района </w:t>
            </w:r>
            <w:proofErr w:type="gramEnd"/>
          </w:p>
        </w:tc>
        <w:tc>
          <w:tcPr>
            <w:tcW w:w="850" w:type="dxa"/>
            <w:tcBorders>
              <w:left w:val="single" w:sz="4" w:space="0" w:color="auto"/>
              <w:right w:val="single" w:sz="4" w:space="0" w:color="auto"/>
            </w:tcBorders>
          </w:tcPr>
          <w:p w:rsidR="007B18A0" w:rsidRDefault="00A94DF0">
            <w:pPr>
              <w:jc w:val="center"/>
              <w:rPr>
                <w:sz w:val="28"/>
                <w:szCs w:val="28"/>
              </w:rPr>
            </w:pPr>
            <w:r>
              <w:rPr>
                <w:sz w:val="28"/>
                <w:szCs w:val="28"/>
              </w:rPr>
              <w:t>Кол-во чел.</w:t>
            </w:r>
          </w:p>
        </w:tc>
        <w:tc>
          <w:tcPr>
            <w:tcW w:w="709" w:type="dxa"/>
            <w:tcBorders>
              <w:left w:val="single" w:sz="4" w:space="0" w:color="auto"/>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1000</w:t>
            </w:r>
          </w:p>
        </w:tc>
        <w:tc>
          <w:tcPr>
            <w:tcW w:w="709" w:type="dxa"/>
            <w:tcBorders>
              <w:lef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1050</w:t>
            </w:r>
          </w:p>
        </w:tc>
        <w:tc>
          <w:tcPr>
            <w:tcW w:w="709" w:type="dxa"/>
            <w:tcBorders>
              <w:left w:val="single" w:sz="4" w:space="0" w:color="000000"/>
            </w:tcBorders>
          </w:tcPr>
          <w:p w:rsidR="007B18A0" w:rsidRDefault="00A94DF0">
            <w:pPr>
              <w:pStyle w:val="aff"/>
              <w:jc w:val="center"/>
              <w:rPr>
                <w:rFonts w:ascii="Times New Roman" w:hAnsi="Times New Roman" w:cs="Times New Roman"/>
                <w:sz w:val="23"/>
                <w:szCs w:val="23"/>
              </w:rPr>
            </w:pPr>
            <w:r>
              <w:rPr>
                <w:rFonts w:ascii="Times New Roman" w:hAnsi="Times New Roman" w:cs="Times New Roman"/>
                <w:sz w:val="28"/>
                <w:szCs w:val="28"/>
                <w:lang w:bidi="ru-RU"/>
              </w:rPr>
              <w:t>1100</w:t>
            </w:r>
          </w:p>
        </w:tc>
        <w:tc>
          <w:tcPr>
            <w:tcW w:w="709" w:type="dxa"/>
            <w:tcBorders>
              <w:left w:val="single" w:sz="4" w:space="0" w:color="000000"/>
            </w:tcBorders>
          </w:tcPr>
          <w:p w:rsidR="007B18A0" w:rsidRDefault="00A94DF0">
            <w:pPr>
              <w:tabs>
                <w:tab w:val="left" w:pos="317"/>
                <w:tab w:val="left" w:pos="1134"/>
              </w:tabs>
              <w:jc w:val="center"/>
              <w:rPr>
                <w:sz w:val="28"/>
                <w:szCs w:val="28"/>
              </w:rPr>
            </w:pPr>
            <w:r>
              <w:rPr>
                <w:sz w:val="28"/>
                <w:szCs w:val="28"/>
              </w:rPr>
              <w:t>1200</w:t>
            </w:r>
          </w:p>
        </w:tc>
        <w:tc>
          <w:tcPr>
            <w:tcW w:w="709" w:type="dxa"/>
            <w:tcBorders>
              <w:left w:val="single" w:sz="4" w:space="0" w:color="auto"/>
            </w:tcBorders>
          </w:tcPr>
          <w:p w:rsidR="007B18A0" w:rsidRDefault="00A94DF0">
            <w:pPr>
              <w:tabs>
                <w:tab w:val="left" w:pos="317"/>
                <w:tab w:val="left" w:pos="1134"/>
              </w:tabs>
              <w:jc w:val="center"/>
              <w:rPr>
                <w:sz w:val="28"/>
                <w:szCs w:val="28"/>
              </w:rPr>
            </w:pPr>
            <w:r>
              <w:rPr>
                <w:sz w:val="28"/>
                <w:szCs w:val="28"/>
              </w:rPr>
              <w:t>1250</w:t>
            </w:r>
          </w:p>
        </w:tc>
        <w:tc>
          <w:tcPr>
            <w:tcW w:w="709" w:type="dxa"/>
            <w:tcBorders>
              <w:left w:val="single" w:sz="4" w:space="0" w:color="auto"/>
            </w:tcBorders>
          </w:tcPr>
          <w:p w:rsidR="007B18A0" w:rsidRDefault="00A94DF0">
            <w:pPr>
              <w:jc w:val="center"/>
              <w:rPr>
                <w:sz w:val="28"/>
                <w:szCs w:val="28"/>
              </w:rPr>
            </w:pPr>
            <w:r>
              <w:rPr>
                <w:sz w:val="28"/>
                <w:szCs w:val="28"/>
              </w:rPr>
              <w:t>1300</w:t>
            </w:r>
          </w:p>
        </w:tc>
        <w:tc>
          <w:tcPr>
            <w:tcW w:w="710" w:type="dxa"/>
            <w:tcBorders>
              <w:left w:val="single" w:sz="4" w:space="0" w:color="auto"/>
            </w:tcBorders>
          </w:tcPr>
          <w:p w:rsidR="007B18A0" w:rsidRDefault="00A94DF0">
            <w:pPr>
              <w:tabs>
                <w:tab w:val="left" w:pos="317"/>
                <w:tab w:val="left" w:pos="1134"/>
              </w:tabs>
              <w:jc w:val="center"/>
              <w:rPr>
                <w:sz w:val="28"/>
                <w:szCs w:val="28"/>
              </w:rPr>
            </w:pPr>
            <w:r>
              <w:rPr>
                <w:sz w:val="28"/>
                <w:szCs w:val="28"/>
              </w:rPr>
              <w:t xml:space="preserve">1350 </w:t>
            </w:r>
          </w:p>
        </w:tc>
      </w:tr>
    </w:tbl>
    <w:p w:rsidR="007B18A0" w:rsidRDefault="007B18A0">
      <w:pPr>
        <w:spacing w:line="264" w:lineRule="exact"/>
        <w:rPr>
          <w:sz w:val="28"/>
          <w:szCs w:val="28"/>
        </w:rPr>
      </w:pPr>
    </w:p>
    <w:p w:rsidR="007B18A0" w:rsidRDefault="007B18A0">
      <w:pPr>
        <w:spacing w:line="264" w:lineRule="exact"/>
        <w:rPr>
          <w:sz w:val="28"/>
          <w:szCs w:val="28"/>
        </w:rPr>
      </w:pPr>
    </w:p>
    <w:p w:rsidR="007B18A0" w:rsidRDefault="007B18A0">
      <w:pPr>
        <w:spacing w:line="264" w:lineRule="exact"/>
        <w:rPr>
          <w:sz w:val="28"/>
          <w:szCs w:val="28"/>
        </w:rPr>
      </w:pPr>
    </w:p>
    <w:p w:rsidR="007B18A0" w:rsidRDefault="00A94DF0">
      <w:pPr>
        <w:jc w:val="both"/>
        <w:rPr>
          <w:bCs/>
          <w:iCs/>
          <w:color w:val="000000"/>
          <w:sz w:val="28"/>
          <w:szCs w:val="28"/>
        </w:rPr>
      </w:pPr>
      <w:r>
        <w:rPr>
          <w:bCs/>
          <w:iCs/>
          <w:color w:val="000000"/>
          <w:sz w:val="28"/>
          <w:szCs w:val="28"/>
        </w:rPr>
        <w:t xml:space="preserve"> Отдел по молодежной политике</w:t>
      </w:r>
    </w:p>
    <w:p w:rsidR="007B18A0" w:rsidRDefault="00A94DF0">
      <w:pPr>
        <w:jc w:val="both"/>
        <w:rPr>
          <w:bCs/>
          <w:iCs/>
          <w:color w:val="000000"/>
          <w:sz w:val="28"/>
          <w:szCs w:val="28"/>
        </w:rPr>
      </w:pPr>
      <w:r>
        <w:rPr>
          <w:bCs/>
          <w:iCs/>
          <w:color w:val="000000"/>
          <w:sz w:val="28"/>
          <w:szCs w:val="28"/>
        </w:rPr>
        <w:t xml:space="preserve"> и спорту администрации </w:t>
      </w:r>
    </w:p>
    <w:p w:rsidR="007B18A0" w:rsidRDefault="00A94DF0">
      <w:pPr>
        <w:tabs>
          <w:tab w:val="right" w:pos="10206"/>
        </w:tabs>
        <w:ind w:right="-1"/>
        <w:jc w:val="both"/>
        <w:rPr>
          <w:b/>
          <w:sz w:val="28"/>
          <w:szCs w:val="28"/>
        </w:rPr>
        <w:sectPr w:rsidR="007B18A0">
          <w:headerReference w:type="even" r:id="rId13"/>
          <w:footerReference w:type="even" r:id="rId14"/>
          <w:pgSz w:w="11906" w:h="16838"/>
          <w:pgMar w:top="1134" w:right="567" w:bottom="1134" w:left="1134" w:header="0" w:footer="0" w:gutter="0"/>
          <w:pgNumType w:start="1"/>
          <w:cols w:space="708"/>
          <w:docGrid w:linePitch="360"/>
        </w:sectPr>
      </w:pPr>
      <w:r>
        <w:rPr>
          <w:bCs/>
          <w:iCs/>
          <w:color w:val="000000"/>
          <w:sz w:val="28"/>
          <w:szCs w:val="28"/>
        </w:rPr>
        <w:t xml:space="preserve"> МО «Красногвардейский район                                                               М.А. Аббасов</w:t>
      </w:r>
    </w:p>
    <w:p w:rsidR="007B18A0" w:rsidRDefault="007B18A0">
      <w:pPr>
        <w:spacing w:line="283" w:lineRule="exact"/>
        <w:rPr>
          <w:sz w:val="28"/>
          <w:szCs w:val="28"/>
        </w:rPr>
      </w:pPr>
    </w:p>
    <w:p w:rsidR="007B18A0" w:rsidRDefault="00A94DF0">
      <w:pPr>
        <w:spacing w:line="283" w:lineRule="exact"/>
        <w:jc w:val="right"/>
      </w:pPr>
      <w:r>
        <w:t>Приложение №5</w:t>
      </w:r>
    </w:p>
    <w:p w:rsidR="007B18A0" w:rsidRDefault="00A94DF0">
      <w:pPr>
        <w:spacing w:line="283" w:lineRule="exact"/>
        <w:jc w:val="right"/>
      </w:pPr>
      <w:r>
        <w:t xml:space="preserve">к муниципальной  программе  «Развитие физической культуры, спорта </w:t>
      </w:r>
    </w:p>
    <w:p w:rsidR="007B18A0" w:rsidRDefault="00A94DF0">
      <w:pPr>
        <w:spacing w:line="283" w:lineRule="exact"/>
        <w:jc w:val="right"/>
      </w:pPr>
      <w:r>
        <w:t>и реализация молодежной политики в муниципальном образовании</w:t>
      </w:r>
    </w:p>
    <w:p w:rsidR="007B18A0" w:rsidRDefault="00A94DF0">
      <w:pPr>
        <w:spacing w:line="283" w:lineRule="exact"/>
        <w:jc w:val="right"/>
      </w:pPr>
      <w:r>
        <w:t xml:space="preserve"> «Красногвардейский район»  </w:t>
      </w:r>
    </w:p>
    <w:p w:rsidR="007B18A0" w:rsidRDefault="007B18A0">
      <w:pPr>
        <w:widowControl w:val="0"/>
        <w:rPr>
          <w:rFonts w:ascii="Courier New" w:hAnsi="Courier New" w:cs="Courier New"/>
        </w:rPr>
      </w:pPr>
    </w:p>
    <w:p w:rsidR="007B18A0" w:rsidRDefault="00A94DF0">
      <w:pPr>
        <w:widowControl w:val="0"/>
        <w:jc w:val="center"/>
      </w:pPr>
      <w:r>
        <w:rPr>
          <w:b/>
          <w:bCs/>
        </w:rPr>
        <w:t>План</w:t>
      </w:r>
    </w:p>
    <w:p w:rsidR="007B18A0" w:rsidRDefault="00A94DF0">
      <w:pPr>
        <w:spacing w:line="283" w:lineRule="exact"/>
        <w:jc w:val="center"/>
        <w:rPr>
          <w:b/>
        </w:rPr>
      </w:pPr>
      <w:r>
        <w:rPr>
          <w:b/>
          <w:bCs/>
        </w:rPr>
        <w:t>реализации основных мероприятий муниципальной программы «</w:t>
      </w:r>
      <w:r>
        <w:rPr>
          <w:b/>
        </w:rPr>
        <w:t>Развитие физической культуры, спорта</w:t>
      </w:r>
    </w:p>
    <w:p w:rsidR="007B18A0" w:rsidRDefault="00A94DF0">
      <w:pPr>
        <w:spacing w:line="283" w:lineRule="exact"/>
        <w:jc w:val="center"/>
        <w:rPr>
          <w:b/>
        </w:rPr>
      </w:pPr>
      <w:r>
        <w:rPr>
          <w:b/>
        </w:rPr>
        <w:t>и реализация молодежной политики в муниципальном образовании</w:t>
      </w:r>
    </w:p>
    <w:p w:rsidR="007B18A0" w:rsidRDefault="00A94DF0">
      <w:pPr>
        <w:spacing w:line="283" w:lineRule="exact"/>
        <w:jc w:val="center"/>
        <w:rPr>
          <w:b/>
        </w:rPr>
      </w:pPr>
      <w:r>
        <w:rPr>
          <w:b/>
        </w:rPr>
        <w:t xml:space="preserve">«Красногвардейский район» </w:t>
      </w:r>
      <w:r>
        <w:rPr>
          <w:b/>
          <w:bCs/>
        </w:rPr>
        <w:t>на очередной финансовый год и плановый период</w:t>
      </w:r>
    </w:p>
    <w:p w:rsidR="007B18A0" w:rsidRDefault="007B18A0">
      <w:pPr>
        <w:widowControl w:val="0"/>
        <w:ind w:firstLine="720"/>
        <w:jc w:val="both"/>
        <w:rPr>
          <w:rFonts w:ascii="Times New Roman CYR" w:hAnsi="Times New Roman CYR" w:cs="Times New Roman CYR"/>
        </w:rPr>
      </w:pPr>
    </w:p>
    <w:p w:rsidR="007B18A0" w:rsidRDefault="007B18A0">
      <w:pPr>
        <w:widowControl w:val="0"/>
        <w:ind w:firstLine="720"/>
        <w:jc w:val="both"/>
        <w:rPr>
          <w:rFonts w:ascii="Times New Roman CYR" w:hAnsi="Times New Roman CYR" w:cs="Times New Roman CYR"/>
        </w:rPr>
      </w:pPr>
    </w:p>
    <w:tbl>
      <w:tblPr>
        <w:tblW w:w="1624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8"/>
        <w:gridCol w:w="2409"/>
        <w:gridCol w:w="1417"/>
        <w:gridCol w:w="1559"/>
        <w:gridCol w:w="781"/>
        <w:gridCol w:w="120"/>
        <w:gridCol w:w="658"/>
        <w:gridCol w:w="850"/>
        <w:gridCol w:w="852"/>
        <w:gridCol w:w="670"/>
        <w:gridCol w:w="37"/>
        <w:gridCol w:w="683"/>
        <w:gridCol w:w="866"/>
      </w:tblGrid>
      <w:tr w:rsidR="007B18A0">
        <w:trPr>
          <w:trHeight w:val="147"/>
        </w:trPr>
        <w:tc>
          <w:tcPr>
            <w:tcW w:w="5338" w:type="dxa"/>
            <w:vMerge w:val="restart"/>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Наименование мероприятия</w:t>
            </w:r>
          </w:p>
        </w:tc>
        <w:tc>
          <w:tcPr>
            <w:tcW w:w="2409" w:type="dxa"/>
            <w:vMerge w:val="restart"/>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 xml:space="preserve">Ответственный исполнитель </w:t>
            </w:r>
          </w:p>
        </w:tc>
        <w:tc>
          <w:tcPr>
            <w:tcW w:w="1417" w:type="dxa"/>
            <w:vMerge w:val="restart"/>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Источники финансирования</w:t>
            </w:r>
          </w:p>
        </w:tc>
        <w:tc>
          <w:tcPr>
            <w:tcW w:w="1559" w:type="dxa"/>
            <w:vMerge w:val="restart"/>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Срок исполнения мероприятия</w:t>
            </w:r>
          </w:p>
        </w:tc>
        <w:tc>
          <w:tcPr>
            <w:tcW w:w="5517" w:type="dxa"/>
            <w:gridSpan w:val="9"/>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Расходы (тыс. руб.)</w:t>
            </w:r>
          </w:p>
        </w:tc>
      </w:tr>
      <w:tr w:rsidR="007B18A0">
        <w:trPr>
          <w:trHeight w:val="147"/>
        </w:trPr>
        <w:tc>
          <w:tcPr>
            <w:tcW w:w="5338" w:type="dxa"/>
            <w:vMerge/>
            <w:shd w:val="clear" w:color="auto" w:fill="auto"/>
          </w:tcPr>
          <w:p w:rsidR="007B18A0" w:rsidRDefault="007B18A0">
            <w:pPr>
              <w:widowControl w:val="0"/>
              <w:jc w:val="both"/>
              <w:rPr>
                <w:rFonts w:ascii="Times New Roman CYR" w:hAnsi="Times New Roman CYR" w:cs="Times New Roman CYR"/>
              </w:rPr>
            </w:pPr>
          </w:p>
        </w:tc>
        <w:tc>
          <w:tcPr>
            <w:tcW w:w="2409" w:type="dxa"/>
            <w:vMerge/>
            <w:shd w:val="clear" w:color="auto" w:fill="auto"/>
          </w:tcPr>
          <w:p w:rsidR="007B18A0" w:rsidRDefault="007B18A0">
            <w:pPr>
              <w:widowControl w:val="0"/>
              <w:jc w:val="both"/>
              <w:rPr>
                <w:rFonts w:ascii="Times New Roman CYR" w:hAnsi="Times New Roman CYR" w:cs="Times New Roman CYR"/>
              </w:rPr>
            </w:pPr>
          </w:p>
        </w:tc>
        <w:tc>
          <w:tcPr>
            <w:tcW w:w="1417" w:type="dxa"/>
            <w:vMerge/>
            <w:shd w:val="clear" w:color="auto" w:fill="auto"/>
          </w:tcPr>
          <w:p w:rsidR="007B18A0" w:rsidRDefault="007B18A0">
            <w:pPr>
              <w:widowControl w:val="0"/>
              <w:jc w:val="both"/>
              <w:rPr>
                <w:rFonts w:ascii="Times New Roman CYR" w:hAnsi="Times New Roman CYR" w:cs="Times New Roman CYR"/>
              </w:rPr>
            </w:pPr>
          </w:p>
        </w:tc>
        <w:tc>
          <w:tcPr>
            <w:tcW w:w="1559" w:type="dxa"/>
            <w:vMerge/>
            <w:shd w:val="clear" w:color="auto" w:fill="auto"/>
          </w:tcPr>
          <w:p w:rsidR="007B18A0" w:rsidRDefault="007B18A0">
            <w:pPr>
              <w:widowControl w:val="0"/>
              <w:jc w:val="both"/>
              <w:rPr>
                <w:rFonts w:ascii="Times New Roman CYR" w:hAnsi="Times New Roman CYR" w:cs="Times New Roman CYR"/>
              </w:rPr>
            </w:pPr>
          </w:p>
        </w:tc>
        <w:tc>
          <w:tcPr>
            <w:tcW w:w="901" w:type="dxa"/>
            <w:gridSpan w:val="2"/>
            <w:shd w:val="clear" w:color="auto" w:fill="auto"/>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2021 г.</w:t>
            </w:r>
          </w:p>
        </w:tc>
        <w:tc>
          <w:tcPr>
            <w:tcW w:w="658" w:type="dxa"/>
            <w:shd w:val="clear" w:color="FFFFFF" w:fill="FFFFFF"/>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2022 г.</w:t>
            </w:r>
          </w:p>
        </w:tc>
        <w:tc>
          <w:tcPr>
            <w:tcW w:w="850" w:type="dxa"/>
            <w:shd w:val="clear" w:color="FFFFFF" w:fill="FFFFFF"/>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2023 г.</w:t>
            </w:r>
          </w:p>
        </w:tc>
        <w:tc>
          <w:tcPr>
            <w:tcW w:w="852" w:type="dxa"/>
            <w:shd w:val="clear" w:color="FFFFFF" w:fill="FFFFFF"/>
          </w:tcPr>
          <w:p w:rsidR="007B18A0" w:rsidRDefault="00A94DF0">
            <w:pPr>
              <w:widowControl w:val="0"/>
              <w:jc w:val="both"/>
              <w:rPr>
                <w:rFonts w:ascii="Times New Roman CYR" w:hAnsi="Times New Roman CYR" w:cs="Times New Roman CYR"/>
                <w:sz w:val="22"/>
                <w:szCs w:val="22"/>
              </w:rPr>
            </w:pPr>
            <w:r>
              <w:rPr>
                <w:rFonts w:ascii="Times New Roman CYR" w:hAnsi="Times New Roman CYR" w:cs="Times New Roman CYR"/>
                <w:sz w:val="22"/>
                <w:szCs w:val="22"/>
              </w:rPr>
              <w:t>2024 г.</w:t>
            </w:r>
          </w:p>
        </w:tc>
        <w:tc>
          <w:tcPr>
            <w:tcW w:w="670" w:type="dxa"/>
            <w:shd w:val="clear" w:color="auto" w:fill="auto"/>
          </w:tcPr>
          <w:p w:rsidR="007B18A0" w:rsidRDefault="00A94DF0">
            <w:pPr>
              <w:widowControl w:val="0"/>
              <w:jc w:val="center"/>
              <w:rPr>
                <w:rFonts w:ascii="Times New Roman CYR" w:hAnsi="Times New Roman CYR" w:cs="Times New Roman CYR"/>
                <w:sz w:val="22"/>
                <w:szCs w:val="22"/>
              </w:rPr>
            </w:pPr>
            <w:r>
              <w:rPr>
                <w:rFonts w:ascii="Times New Roman CYR" w:hAnsi="Times New Roman CYR" w:cs="Times New Roman CYR"/>
                <w:sz w:val="22"/>
                <w:szCs w:val="22"/>
              </w:rPr>
              <w:t>2025 г.</w:t>
            </w:r>
          </w:p>
        </w:tc>
        <w:tc>
          <w:tcPr>
            <w:tcW w:w="720" w:type="dxa"/>
            <w:gridSpan w:val="2"/>
            <w:shd w:val="clear" w:color="auto" w:fill="auto"/>
          </w:tcPr>
          <w:p w:rsidR="007B18A0" w:rsidRDefault="00A94DF0">
            <w:pPr>
              <w:widowControl w:val="0"/>
              <w:jc w:val="center"/>
              <w:rPr>
                <w:rFonts w:ascii="Times New Roman CYR" w:hAnsi="Times New Roman CYR" w:cs="Times New Roman CYR"/>
                <w:sz w:val="22"/>
                <w:szCs w:val="22"/>
              </w:rPr>
            </w:pPr>
            <w:r>
              <w:rPr>
                <w:rFonts w:ascii="Times New Roman CYR" w:hAnsi="Times New Roman CYR" w:cs="Times New Roman CYR"/>
                <w:sz w:val="22"/>
                <w:szCs w:val="22"/>
              </w:rPr>
              <w:t>2026 г.</w:t>
            </w:r>
          </w:p>
        </w:tc>
        <w:tc>
          <w:tcPr>
            <w:tcW w:w="866" w:type="dxa"/>
            <w:shd w:val="clear" w:color="auto" w:fill="auto"/>
          </w:tcPr>
          <w:p w:rsidR="007B18A0" w:rsidRDefault="00A94DF0">
            <w:pPr>
              <w:widowControl w:val="0"/>
              <w:jc w:val="center"/>
              <w:rPr>
                <w:rFonts w:ascii="Times New Roman CYR" w:hAnsi="Times New Roman CYR" w:cs="Times New Roman CYR"/>
                <w:sz w:val="22"/>
                <w:szCs w:val="22"/>
              </w:rPr>
            </w:pPr>
            <w:r>
              <w:rPr>
                <w:rFonts w:ascii="Times New Roman CYR" w:hAnsi="Times New Roman CYR" w:cs="Times New Roman CYR"/>
                <w:sz w:val="22"/>
                <w:szCs w:val="22"/>
              </w:rPr>
              <w:t>2027 г.</w:t>
            </w:r>
          </w:p>
        </w:tc>
      </w:tr>
      <w:tr w:rsidR="007B18A0">
        <w:trPr>
          <w:trHeight w:val="147"/>
        </w:trPr>
        <w:tc>
          <w:tcPr>
            <w:tcW w:w="16240" w:type="dxa"/>
            <w:gridSpan w:val="13"/>
            <w:shd w:val="clear" w:color="auto" w:fill="auto"/>
          </w:tcPr>
          <w:p w:rsidR="007B18A0" w:rsidRDefault="00A94DF0">
            <w:pPr>
              <w:widowControl w:val="0"/>
              <w:jc w:val="center"/>
              <w:rPr>
                <w:b/>
              </w:rPr>
            </w:pPr>
            <w:r>
              <w:rPr>
                <w:b/>
                <w:sz w:val="28"/>
                <w:szCs w:val="28"/>
              </w:rPr>
              <w:t>Подпрограмма 1. «Развитие физической культуры и спорта в муниципальном образовании «Красногвардейский район»</w:t>
            </w:r>
          </w:p>
          <w:p w:rsidR="007B18A0" w:rsidRDefault="007B18A0">
            <w:pPr>
              <w:widowControl w:val="0"/>
              <w:jc w:val="center"/>
              <w:rPr>
                <w:b/>
                <w:sz w:val="28"/>
                <w:szCs w:val="28"/>
              </w:rPr>
            </w:pPr>
          </w:p>
        </w:tc>
      </w:tr>
      <w:tr w:rsidR="007B18A0">
        <w:trPr>
          <w:trHeight w:val="147"/>
        </w:trPr>
        <w:tc>
          <w:tcPr>
            <w:tcW w:w="16240" w:type="dxa"/>
            <w:gridSpan w:val="13"/>
            <w:shd w:val="clear" w:color="auto" w:fill="auto"/>
          </w:tcPr>
          <w:p w:rsidR="007B18A0" w:rsidRDefault="00A94DF0">
            <w:pPr>
              <w:widowControl w:val="0"/>
              <w:jc w:val="center"/>
              <w:rPr>
                <w:b/>
                <w:sz w:val="28"/>
                <w:szCs w:val="28"/>
              </w:rPr>
            </w:pPr>
            <w:r>
              <w:rPr>
                <w:b/>
                <w:sz w:val="28"/>
                <w:szCs w:val="28"/>
              </w:rPr>
              <w:t>Цель подпрограммы: Увеличение доли граждан систематически занимающихся физической культурой и спортом</w:t>
            </w:r>
          </w:p>
          <w:p w:rsidR="007B18A0" w:rsidRDefault="007B18A0">
            <w:pPr>
              <w:widowControl w:val="0"/>
              <w:jc w:val="center"/>
              <w:rPr>
                <w:b/>
                <w:sz w:val="28"/>
                <w:szCs w:val="28"/>
              </w:rPr>
            </w:pPr>
          </w:p>
          <w:p w:rsidR="007B18A0" w:rsidRDefault="007B18A0">
            <w:pPr>
              <w:widowControl w:val="0"/>
              <w:jc w:val="center"/>
              <w:rPr>
                <w:b/>
                <w:sz w:val="28"/>
                <w:szCs w:val="28"/>
              </w:rPr>
            </w:pPr>
          </w:p>
        </w:tc>
      </w:tr>
      <w:tr w:rsidR="007B18A0">
        <w:trPr>
          <w:trHeight w:val="147"/>
        </w:trPr>
        <w:tc>
          <w:tcPr>
            <w:tcW w:w="5338" w:type="dxa"/>
            <w:vMerge w:val="restart"/>
            <w:shd w:val="clear" w:color="auto" w:fill="auto"/>
          </w:tcPr>
          <w:p w:rsidR="007B18A0" w:rsidRDefault="00A94DF0">
            <w:pPr>
              <w:jc w:val="both"/>
            </w:pPr>
            <w:r>
              <w:t>1.1. Пропаганда физической культуры и спорта, как составляющей здорового образа жизни:</w:t>
            </w:r>
          </w:p>
          <w:p w:rsidR="007B18A0" w:rsidRDefault="00A94DF0">
            <w:pPr>
              <w:jc w:val="both"/>
            </w:pPr>
            <w:r>
              <w:t>-  проведение акций, круглых столов, бесед, встреч о здоровом образе жизни о роли физической культуры и спорта;</w:t>
            </w:r>
          </w:p>
          <w:p w:rsidR="007B18A0" w:rsidRDefault="00A94DF0">
            <w:pPr>
              <w:jc w:val="both"/>
            </w:pPr>
            <w:r>
              <w:t>- публикации в газете «Дружба» статей о роли физической культуры и спорта о лучших спортсменах;</w:t>
            </w:r>
          </w:p>
          <w:p w:rsidR="007B18A0" w:rsidRDefault="00A94DF0">
            <w:pPr>
              <w:jc w:val="both"/>
            </w:pPr>
            <w:r>
              <w:t>- освещение в средствах массовой информации района и республики спортивных мероприятий;</w:t>
            </w:r>
          </w:p>
          <w:p w:rsidR="007B18A0" w:rsidRDefault="00A94DF0">
            <w:pPr>
              <w:jc w:val="both"/>
              <w:rPr>
                <w:sz w:val="28"/>
                <w:szCs w:val="28"/>
              </w:rPr>
            </w:pPr>
            <w:r>
              <w:t>- проведение показательных выступлений ведущих спортсменов Красногвардейского района и Республики Адыгея.</w:t>
            </w:r>
          </w:p>
        </w:tc>
        <w:tc>
          <w:tcPr>
            <w:tcW w:w="2409" w:type="dxa"/>
            <w:vMerge w:val="restart"/>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всего</w:t>
            </w:r>
          </w:p>
        </w:tc>
        <w:tc>
          <w:tcPr>
            <w:tcW w:w="1559" w:type="dxa"/>
            <w:vMerge w:val="restart"/>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vMerge w:val="restart"/>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658" w:type="dxa"/>
            <w:vMerge w:val="restart"/>
            <w:shd w:val="clear" w:color="FFFFFF" w:fill="FFFFFF"/>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p w:rsidR="007B18A0" w:rsidRDefault="007B18A0"/>
        </w:tc>
        <w:tc>
          <w:tcPr>
            <w:tcW w:w="850" w:type="dxa"/>
            <w:vMerge w:val="restart"/>
            <w:shd w:val="clear" w:color="FFFFFF" w:fill="FFFFFF"/>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p w:rsidR="007B18A0" w:rsidRDefault="007B18A0"/>
        </w:tc>
        <w:tc>
          <w:tcPr>
            <w:tcW w:w="852" w:type="dxa"/>
            <w:vMerge w:val="restart"/>
            <w:shd w:val="clear" w:color="FFFFFF" w:fill="FFFFFF"/>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p w:rsidR="007B18A0" w:rsidRDefault="007B18A0"/>
        </w:tc>
        <w:tc>
          <w:tcPr>
            <w:tcW w:w="670" w:type="dxa"/>
            <w:vMerge w:val="restart"/>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720" w:type="dxa"/>
            <w:gridSpan w:val="2"/>
            <w:vMerge w:val="restart"/>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866" w:type="dxa"/>
            <w:vMerge w:val="restart"/>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r>
      <w:tr w:rsidR="007B18A0">
        <w:trPr>
          <w:trHeight w:val="147"/>
        </w:trPr>
        <w:tc>
          <w:tcPr>
            <w:tcW w:w="5338" w:type="dxa"/>
            <w:vMerge/>
            <w:shd w:val="clear" w:color="auto" w:fill="auto"/>
          </w:tcPr>
          <w:p w:rsidR="007B18A0" w:rsidRDefault="007B18A0">
            <w:pPr>
              <w:widowControl w:val="0"/>
              <w:jc w:val="both"/>
              <w:rPr>
                <w:rFonts w:ascii="Times New Roman CYR" w:hAnsi="Times New Roman CYR" w:cs="Times New Roman CYR"/>
              </w:rPr>
            </w:pPr>
          </w:p>
        </w:tc>
        <w:tc>
          <w:tcPr>
            <w:tcW w:w="2409" w:type="dxa"/>
            <w:vMerge/>
            <w:shd w:val="clear" w:color="auto" w:fill="auto"/>
          </w:tcPr>
          <w:p w:rsidR="007B18A0" w:rsidRDefault="007B18A0">
            <w:pPr>
              <w:widowControl w:val="0"/>
              <w:jc w:val="center"/>
              <w:rPr>
                <w:rFonts w:ascii="Times New Roman CYR" w:hAnsi="Times New Roman CYR" w:cs="Times New Roman CYR"/>
              </w:rPr>
            </w:pP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vMerge/>
            <w:shd w:val="clear" w:color="auto" w:fill="auto"/>
          </w:tcPr>
          <w:p w:rsidR="007B18A0" w:rsidRDefault="007B18A0">
            <w:pPr>
              <w:widowControl w:val="0"/>
              <w:jc w:val="center"/>
              <w:rPr>
                <w:rFonts w:ascii="Times New Roman CYR" w:hAnsi="Times New Roman CYR" w:cs="Times New Roman CYR"/>
              </w:rPr>
            </w:pPr>
          </w:p>
        </w:tc>
        <w:tc>
          <w:tcPr>
            <w:tcW w:w="901" w:type="dxa"/>
            <w:gridSpan w:val="2"/>
            <w:vMerge/>
            <w:shd w:val="clear" w:color="auto" w:fill="auto"/>
          </w:tcPr>
          <w:p w:rsidR="007B18A0" w:rsidRDefault="007B18A0">
            <w:pPr>
              <w:widowControl w:val="0"/>
              <w:jc w:val="both"/>
              <w:rPr>
                <w:rFonts w:ascii="Times New Roman CYR" w:hAnsi="Times New Roman CYR" w:cs="Times New Roman CYR"/>
              </w:rPr>
            </w:pPr>
          </w:p>
        </w:tc>
        <w:tc>
          <w:tcPr>
            <w:tcW w:w="658" w:type="dxa"/>
            <w:vMerge/>
            <w:shd w:val="clear" w:color="FFFFFF" w:fill="FFFFFF"/>
          </w:tcPr>
          <w:p w:rsidR="007B18A0" w:rsidRDefault="007B18A0">
            <w:pPr>
              <w:widowControl w:val="0"/>
              <w:jc w:val="both"/>
              <w:rPr>
                <w:rFonts w:ascii="Times New Roman CYR" w:hAnsi="Times New Roman CYR" w:cs="Times New Roman CYR"/>
              </w:rPr>
            </w:pPr>
          </w:p>
        </w:tc>
        <w:tc>
          <w:tcPr>
            <w:tcW w:w="850" w:type="dxa"/>
            <w:vMerge/>
            <w:shd w:val="clear" w:color="FFFFFF" w:fill="FFFFFF"/>
          </w:tcPr>
          <w:p w:rsidR="007B18A0" w:rsidRDefault="007B18A0">
            <w:pPr>
              <w:widowControl w:val="0"/>
              <w:jc w:val="both"/>
              <w:rPr>
                <w:rFonts w:ascii="Times New Roman CYR" w:hAnsi="Times New Roman CYR" w:cs="Times New Roman CYR"/>
              </w:rPr>
            </w:pPr>
          </w:p>
        </w:tc>
        <w:tc>
          <w:tcPr>
            <w:tcW w:w="852" w:type="dxa"/>
            <w:vMerge/>
            <w:shd w:val="clear" w:color="FFFFFF" w:fill="FFFFFF"/>
          </w:tcPr>
          <w:p w:rsidR="007B18A0" w:rsidRDefault="007B18A0">
            <w:pPr>
              <w:widowControl w:val="0"/>
              <w:jc w:val="both"/>
              <w:rPr>
                <w:rFonts w:ascii="Times New Roman CYR" w:hAnsi="Times New Roman CYR" w:cs="Times New Roman CYR"/>
              </w:rPr>
            </w:pPr>
          </w:p>
        </w:tc>
        <w:tc>
          <w:tcPr>
            <w:tcW w:w="670" w:type="dxa"/>
            <w:vMerge/>
            <w:shd w:val="clear" w:color="auto" w:fill="auto"/>
          </w:tcPr>
          <w:p w:rsidR="007B18A0" w:rsidRDefault="007B18A0">
            <w:pPr>
              <w:widowControl w:val="0"/>
              <w:jc w:val="both"/>
              <w:rPr>
                <w:rFonts w:ascii="Times New Roman CYR" w:hAnsi="Times New Roman CYR" w:cs="Times New Roman CYR"/>
              </w:rPr>
            </w:pPr>
          </w:p>
        </w:tc>
        <w:tc>
          <w:tcPr>
            <w:tcW w:w="720" w:type="dxa"/>
            <w:gridSpan w:val="2"/>
            <w:vMerge/>
            <w:shd w:val="clear" w:color="auto" w:fill="auto"/>
          </w:tcPr>
          <w:p w:rsidR="007B18A0" w:rsidRDefault="007B18A0">
            <w:pPr>
              <w:widowControl w:val="0"/>
              <w:jc w:val="both"/>
              <w:rPr>
                <w:rFonts w:ascii="Times New Roman CYR" w:hAnsi="Times New Roman CYR" w:cs="Times New Roman CYR"/>
              </w:rPr>
            </w:pPr>
          </w:p>
        </w:tc>
        <w:tc>
          <w:tcPr>
            <w:tcW w:w="866" w:type="dxa"/>
            <w:vMerge/>
            <w:shd w:val="clear" w:color="auto" w:fill="auto"/>
          </w:tcPr>
          <w:p w:rsidR="007B18A0" w:rsidRDefault="007B18A0">
            <w:pPr>
              <w:widowControl w:val="0"/>
              <w:jc w:val="both"/>
              <w:rPr>
                <w:rFonts w:ascii="Times New Roman CYR" w:hAnsi="Times New Roman CYR" w:cs="Times New Roman CYR"/>
              </w:rPr>
            </w:pPr>
          </w:p>
        </w:tc>
      </w:tr>
      <w:tr w:rsidR="007B18A0">
        <w:trPr>
          <w:trHeight w:val="147"/>
        </w:trPr>
        <w:tc>
          <w:tcPr>
            <w:tcW w:w="5338" w:type="dxa"/>
            <w:shd w:val="clear" w:color="auto" w:fill="auto"/>
          </w:tcPr>
          <w:p w:rsidR="007B18A0" w:rsidRDefault="00A94DF0">
            <w:pPr>
              <w:jc w:val="both"/>
              <w:rPr>
                <w:sz w:val="28"/>
                <w:szCs w:val="28"/>
              </w:rPr>
            </w:pPr>
            <w:r>
              <w:rPr>
                <w:sz w:val="28"/>
                <w:szCs w:val="28"/>
              </w:rPr>
              <w:t xml:space="preserve">1.2. </w:t>
            </w:r>
            <w:r>
              <w:t xml:space="preserve">Разработка муниципальных правовых актов </w:t>
            </w:r>
            <w:r>
              <w:lastRenderedPageBreak/>
              <w:t>в сфере физической культуры и спорта (создание единой системы управления, стимулирования  физкультурных кадров, анализ развития физической культуры и спорта в муниципальном образовании «Красногвардейский район» статистической отчетности и др.)</w:t>
            </w:r>
          </w:p>
        </w:tc>
        <w:tc>
          <w:tcPr>
            <w:tcW w:w="2409" w:type="dxa"/>
            <w:shd w:val="clear" w:color="auto" w:fill="auto"/>
          </w:tcPr>
          <w:p w:rsidR="007B18A0" w:rsidRDefault="00A94DF0">
            <w:pPr>
              <w:jc w:val="center"/>
            </w:pPr>
            <w:r>
              <w:lastRenderedPageBreak/>
              <w:t xml:space="preserve">Отдел по </w:t>
            </w:r>
            <w:r>
              <w:lastRenderedPageBreak/>
              <w:t>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lastRenderedPageBreak/>
              <w:t xml:space="preserve">местный </w:t>
            </w:r>
            <w:r>
              <w:rPr>
                <w:rFonts w:ascii="Times New Roman CYR" w:hAnsi="Times New Roman CYR" w:cs="Times New Roman CYR"/>
              </w:rPr>
              <w:lastRenderedPageBreak/>
              <w:t>бюджет</w:t>
            </w:r>
          </w:p>
        </w:tc>
        <w:tc>
          <w:tcPr>
            <w:tcW w:w="1559" w:type="dxa"/>
            <w:shd w:val="clear" w:color="auto" w:fill="auto"/>
          </w:tcPr>
          <w:p w:rsidR="007B18A0" w:rsidRDefault="00A94DF0">
            <w:pPr>
              <w:jc w:val="center"/>
            </w:pPr>
            <w:r>
              <w:rPr>
                <w:rFonts w:ascii="Times New Roman CYR" w:hAnsi="Times New Roman CYR" w:cs="Times New Roman CYR"/>
              </w:rPr>
              <w:lastRenderedPageBreak/>
              <w:t xml:space="preserve">2021-2027 </w:t>
            </w:r>
            <w:r>
              <w:rPr>
                <w:rFonts w:ascii="Times New Roman CYR" w:hAnsi="Times New Roman CYR" w:cs="Times New Roman CYR"/>
              </w:rPr>
              <w:lastRenderedPageBreak/>
              <w:t>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lastRenderedPageBreak/>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720"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866"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widowControl w:val="0"/>
              <w:jc w:val="both"/>
              <w:rPr>
                <w:b/>
              </w:rPr>
            </w:pPr>
            <w:r>
              <w:lastRenderedPageBreak/>
              <w:t>1.3. Сбор статистических данных о физической культуре и спорте района. Отчет в Комитет Республики Адыгея по физической культуре и спорту</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720"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866"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jc w:val="both"/>
            </w:pPr>
            <w:r>
              <w:rPr>
                <w:sz w:val="28"/>
                <w:szCs w:val="28"/>
              </w:rPr>
              <w:t xml:space="preserve">1.4. </w:t>
            </w:r>
            <w:r>
              <w:t>Проведение смотров-конкурсов:</w:t>
            </w:r>
          </w:p>
          <w:p w:rsidR="007B18A0" w:rsidRDefault="00A94DF0">
            <w:pPr>
              <w:widowControl w:val="0"/>
              <w:jc w:val="both"/>
              <w:rPr>
                <w:b/>
                <w:sz w:val="28"/>
                <w:szCs w:val="28"/>
              </w:rPr>
            </w:pPr>
            <w:r>
              <w:t>- на лучшую организацию физкультурно-оздоровительной и спортивно-массовой работы среди дошкольных и школьных учреждений</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8,0</w:t>
            </w:r>
          </w:p>
        </w:tc>
        <w:tc>
          <w:tcPr>
            <w:tcW w:w="658" w:type="dxa"/>
            <w:shd w:val="clear" w:color="FFFFFF" w:fill="FFFFFF"/>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18,0.</w:t>
            </w:r>
          </w:p>
        </w:tc>
        <w:tc>
          <w:tcPr>
            <w:tcW w:w="850" w:type="dxa"/>
            <w:shd w:val="clear" w:color="FFFFFF" w:fill="FFFFFF"/>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18,0</w:t>
            </w:r>
          </w:p>
        </w:tc>
        <w:tc>
          <w:tcPr>
            <w:tcW w:w="852" w:type="dxa"/>
            <w:shd w:val="clear" w:color="FFFFFF" w:fill="FFFFFF"/>
          </w:tcPr>
          <w:p w:rsidR="007B18A0" w:rsidRDefault="00A94DF0">
            <w:pPr>
              <w:jc w:val="center"/>
            </w:pPr>
            <w:r>
              <w:rPr>
                <w:sz w:val="22"/>
                <w:szCs w:val="22"/>
              </w:rPr>
              <w:t xml:space="preserve">15,0 </w:t>
            </w:r>
          </w:p>
        </w:tc>
        <w:tc>
          <w:tcPr>
            <w:tcW w:w="670" w:type="dxa"/>
            <w:shd w:val="clear" w:color="auto" w:fill="auto"/>
          </w:tcPr>
          <w:p w:rsidR="007B18A0" w:rsidRDefault="00A94DF0">
            <w:pPr>
              <w:jc w:val="center"/>
              <w:rPr>
                <w:sz w:val="22"/>
                <w:szCs w:val="22"/>
              </w:rPr>
            </w:pPr>
            <w:r>
              <w:rPr>
                <w:sz w:val="22"/>
                <w:szCs w:val="22"/>
              </w:rPr>
              <w:t xml:space="preserve">15,0 </w:t>
            </w:r>
          </w:p>
        </w:tc>
        <w:tc>
          <w:tcPr>
            <w:tcW w:w="720" w:type="dxa"/>
            <w:gridSpan w:val="2"/>
            <w:shd w:val="clear" w:color="auto" w:fill="auto"/>
          </w:tcPr>
          <w:p w:rsidR="007B18A0" w:rsidRDefault="00A94DF0">
            <w:pPr>
              <w:jc w:val="center"/>
              <w:rPr>
                <w:sz w:val="22"/>
                <w:szCs w:val="22"/>
              </w:rPr>
            </w:pPr>
            <w:r>
              <w:rPr>
                <w:sz w:val="22"/>
                <w:szCs w:val="22"/>
              </w:rPr>
              <w:t xml:space="preserve">15,0 </w:t>
            </w:r>
          </w:p>
        </w:tc>
        <w:tc>
          <w:tcPr>
            <w:tcW w:w="866" w:type="dxa"/>
            <w:shd w:val="clear" w:color="auto" w:fill="auto"/>
          </w:tcPr>
          <w:p w:rsidR="007B18A0" w:rsidRDefault="00A94DF0">
            <w:pPr>
              <w:jc w:val="center"/>
              <w:rPr>
                <w:sz w:val="22"/>
                <w:szCs w:val="22"/>
              </w:rPr>
            </w:pPr>
            <w:r>
              <w:rPr>
                <w:sz w:val="22"/>
                <w:szCs w:val="22"/>
              </w:rPr>
              <w:t xml:space="preserve">25,0 </w:t>
            </w:r>
          </w:p>
        </w:tc>
      </w:tr>
      <w:tr w:rsidR="007B18A0">
        <w:trPr>
          <w:trHeight w:val="147"/>
        </w:trPr>
        <w:tc>
          <w:tcPr>
            <w:tcW w:w="5338" w:type="dxa"/>
            <w:shd w:val="clear" w:color="auto" w:fill="auto"/>
          </w:tcPr>
          <w:p w:rsidR="007B18A0" w:rsidRDefault="00A94DF0">
            <w:pPr>
              <w:jc w:val="both"/>
            </w:pPr>
            <w:r>
              <w:t>1.5. Привлечение населения Красногвардейского района к систематическим занятиям физической культурой и спортом и к участию в районных и республиканских спортивных мероприятиях.</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720"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866"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widowControl w:val="0"/>
              <w:jc w:val="both"/>
              <w:rPr>
                <w:b/>
              </w:rPr>
            </w:pPr>
            <w:r>
              <w:t>1.6. Развитие физической культуры, спорта и пропаганда здорового образа жизни на территориях сельских поселений Красногвардейского района  среди различных групп населения.</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720"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866"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jc w:val="both"/>
            </w:pPr>
            <w:r>
              <w:t>1.7. Проведение смотров-конкурсов на лучшую организацию физкультурно-оздоровительной и спортивно-массовой работы среди сельских поселений района</w:t>
            </w:r>
          </w:p>
          <w:p w:rsidR="007B18A0" w:rsidRDefault="00A94DF0">
            <w:pPr>
              <w:widowControl w:val="0"/>
              <w:jc w:val="both"/>
              <w:rPr>
                <w:b/>
                <w:sz w:val="28"/>
                <w:szCs w:val="28"/>
              </w:rPr>
            </w:pPr>
            <w:r>
              <w:t xml:space="preserve">-«Лучшее сельское поселение по участию в </w:t>
            </w:r>
            <w:r>
              <w:lastRenderedPageBreak/>
              <w:t>спортивно-массовых и физкультурно-оздоровительных мероприятиях и  физкультурно-массовой работе на местах».</w:t>
            </w:r>
          </w:p>
        </w:tc>
        <w:tc>
          <w:tcPr>
            <w:tcW w:w="2409" w:type="dxa"/>
            <w:shd w:val="clear" w:color="auto" w:fill="auto"/>
          </w:tcPr>
          <w:p w:rsidR="007B18A0" w:rsidRDefault="00A94DF0">
            <w:pPr>
              <w:jc w:val="center"/>
            </w:pPr>
            <w:r>
              <w:lastRenderedPageBreak/>
              <w:t xml:space="preserve">Отдел по молодежной политике и спорту администрации МО «Красногвардейский </w:t>
            </w:r>
            <w:r>
              <w:lastRenderedPageBreak/>
              <w:t>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lastRenderedPageBreak/>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8,0</w:t>
            </w:r>
          </w:p>
        </w:tc>
        <w:tc>
          <w:tcPr>
            <w:tcW w:w="658" w:type="dxa"/>
            <w:shd w:val="clear" w:color="FFFFFF" w:fill="FFFFFF"/>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18,0</w:t>
            </w:r>
          </w:p>
        </w:tc>
        <w:tc>
          <w:tcPr>
            <w:tcW w:w="850" w:type="dxa"/>
            <w:shd w:val="clear" w:color="FFFFFF" w:fill="FFFFFF"/>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15,0</w:t>
            </w:r>
          </w:p>
        </w:tc>
        <w:tc>
          <w:tcPr>
            <w:tcW w:w="852" w:type="dxa"/>
            <w:shd w:val="clear" w:color="FFFFFF" w:fill="FFFFFF"/>
          </w:tcPr>
          <w:p w:rsidR="007B18A0" w:rsidRDefault="00A94DF0">
            <w:pPr>
              <w:jc w:val="center"/>
              <w:rPr>
                <w:sz w:val="22"/>
                <w:szCs w:val="22"/>
              </w:rPr>
            </w:pPr>
            <w:r>
              <w:rPr>
                <w:sz w:val="22"/>
                <w:szCs w:val="22"/>
              </w:rPr>
              <w:t>15,0</w:t>
            </w:r>
          </w:p>
        </w:tc>
        <w:tc>
          <w:tcPr>
            <w:tcW w:w="670" w:type="dxa"/>
            <w:shd w:val="clear" w:color="auto" w:fill="auto"/>
          </w:tcPr>
          <w:p w:rsidR="007B18A0" w:rsidRDefault="00A94DF0">
            <w:pPr>
              <w:jc w:val="center"/>
              <w:rPr>
                <w:sz w:val="22"/>
                <w:szCs w:val="22"/>
              </w:rPr>
            </w:pPr>
            <w:r>
              <w:rPr>
                <w:sz w:val="22"/>
                <w:szCs w:val="22"/>
              </w:rPr>
              <w:t xml:space="preserve">15,0 </w:t>
            </w:r>
          </w:p>
        </w:tc>
        <w:tc>
          <w:tcPr>
            <w:tcW w:w="720" w:type="dxa"/>
            <w:gridSpan w:val="2"/>
            <w:shd w:val="clear" w:color="auto" w:fill="auto"/>
          </w:tcPr>
          <w:p w:rsidR="007B18A0" w:rsidRDefault="00A94DF0">
            <w:pPr>
              <w:jc w:val="center"/>
              <w:rPr>
                <w:sz w:val="22"/>
                <w:szCs w:val="22"/>
              </w:rPr>
            </w:pPr>
            <w:r>
              <w:rPr>
                <w:sz w:val="22"/>
                <w:szCs w:val="22"/>
              </w:rPr>
              <w:t xml:space="preserve">15,0 </w:t>
            </w:r>
          </w:p>
        </w:tc>
        <w:tc>
          <w:tcPr>
            <w:tcW w:w="866" w:type="dxa"/>
            <w:shd w:val="clear" w:color="auto" w:fill="auto"/>
          </w:tcPr>
          <w:p w:rsidR="007B18A0" w:rsidRDefault="00A94DF0">
            <w:pPr>
              <w:jc w:val="center"/>
              <w:rPr>
                <w:sz w:val="22"/>
                <w:szCs w:val="22"/>
              </w:rPr>
            </w:pPr>
            <w:r>
              <w:rPr>
                <w:sz w:val="22"/>
                <w:szCs w:val="22"/>
              </w:rPr>
              <w:t xml:space="preserve">15,0 </w:t>
            </w:r>
          </w:p>
        </w:tc>
      </w:tr>
      <w:tr w:rsidR="007B18A0">
        <w:trPr>
          <w:trHeight w:val="147"/>
        </w:trPr>
        <w:tc>
          <w:tcPr>
            <w:tcW w:w="5338" w:type="dxa"/>
            <w:shd w:val="clear" w:color="auto" w:fill="auto"/>
          </w:tcPr>
          <w:p w:rsidR="007B18A0" w:rsidRDefault="00A94DF0">
            <w:pPr>
              <w:widowControl w:val="0"/>
              <w:jc w:val="both"/>
              <w:rPr>
                <w:b/>
                <w:sz w:val="28"/>
                <w:szCs w:val="28"/>
              </w:rPr>
            </w:pPr>
            <w:r>
              <w:lastRenderedPageBreak/>
              <w:t>1.8. Организация и проведение районных физкультурно-оздоровительных и спортивно-массовых мероприятий, проведение развлекательных мероприятий (развлекательные акции, соревнования, первенства, турниры, Чемпионаты, Кубки, Спартакиады) среди различных возрастных и социальных категорий населения района. Участие в районных и республиканских фестивалях, праздниках, спортивных мероприятиях посвященных знаменательным датам, и выдающимся людям. Изготовление баннеров, буклетов, брошюр, плакатов популяризирующих здоровый образ жизни</w:t>
            </w:r>
            <w:r>
              <w:rPr>
                <w:sz w:val="28"/>
                <w:szCs w:val="28"/>
              </w:rPr>
              <w:t>.</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 xml:space="preserve">314, 351 </w:t>
            </w:r>
          </w:p>
        </w:tc>
        <w:tc>
          <w:tcPr>
            <w:tcW w:w="658" w:type="dxa"/>
            <w:shd w:val="clear" w:color="FFFFFF" w:fill="FFFFFF"/>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342, 3</w:t>
            </w:r>
          </w:p>
        </w:tc>
        <w:tc>
          <w:tcPr>
            <w:tcW w:w="850" w:type="dxa"/>
            <w:shd w:val="clear" w:color="FFFFFF" w:fill="FFFFFF"/>
          </w:tcPr>
          <w:p w:rsidR="007B18A0" w:rsidRDefault="00A94DF0">
            <w:pPr>
              <w:pStyle w:val="aff"/>
              <w:jc w:val="center"/>
              <w:rPr>
                <w:rFonts w:ascii="Times New Roman" w:hAnsi="Times New Roman" w:cs="Times New Roman"/>
                <w:sz w:val="18"/>
                <w:szCs w:val="18"/>
              </w:rPr>
            </w:pPr>
            <w:r>
              <w:rPr>
                <w:rFonts w:ascii="Times New Roman" w:hAnsi="Times New Roman" w:cs="Times New Roman"/>
                <w:sz w:val="22"/>
                <w:szCs w:val="22"/>
                <w:lang w:bidi="ru-RU"/>
              </w:rPr>
              <w:t>347,0</w:t>
            </w:r>
          </w:p>
        </w:tc>
        <w:tc>
          <w:tcPr>
            <w:tcW w:w="852" w:type="dxa"/>
            <w:shd w:val="clear" w:color="FFFFFF" w:fill="FFFFFF"/>
          </w:tcPr>
          <w:p w:rsidR="007B18A0" w:rsidRDefault="00A94DF0">
            <w:pPr>
              <w:jc w:val="center"/>
              <w:rPr>
                <w:sz w:val="22"/>
                <w:szCs w:val="22"/>
              </w:rPr>
            </w:pPr>
            <w:r>
              <w:rPr>
                <w:sz w:val="22"/>
                <w:szCs w:val="22"/>
              </w:rPr>
              <w:t xml:space="preserve">739, 2 </w:t>
            </w:r>
          </w:p>
        </w:tc>
        <w:tc>
          <w:tcPr>
            <w:tcW w:w="670" w:type="dxa"/>
            <w:shd w:val="clear" w:color="auto" w:fill="auto"/>
          </w:tcPr>
          <w:p w:rsidR="007B18A0" w:rsidRDefault="00A94DF0">
            <w:pPr>
              <w:jc w:val="center"/>
              <w:rPr>
                <w:sz w:val="22"/>
                <w:szCs w:val="22"/>
              </w:rPr>
            </w:pPr>
            <w:r>
              <w:rPr>
                <w:sz w:val="22"/>
                <w:szCs w:val="22"/>
              </w:rPr>
              <w:t xml:space="preserve">774,5 </w:t>
            </w:r>
          </w:p>
        </w:tc>
        <w:tc>
          <w:tcPr>
            <w:tcW w:w="720" w:type="dxa"/>
            <w:gridSpan w:val="2"/>
            <w:shd w:val="clear" w:color="auto" w:fill="auto"/>
          </w:tcPr>
          <w:p w:rsidR="007B18A0" w:rsidRDefault="00A94DF0">
            <w:pPr>
              <w:jc w:val="center"/>
              <w:rPr>
                <w:sz w:val="22"/>
                <w:szCs w:val="22"/>
              </w:rPr>
            </w:pPr>
            <w:r>
              <w:rPr>
                <w:sz w:val="22"/>
                <w:szCs w:val="22"/>
              </w:rPr>
              <w:t xml:space="preserve">1024,5 </w:t>
            </w:r>
          </w:p>
        </w:tc>
        <w:tc>
          <w:tcPr>
            <w:tcW w:w="866" w:type="dxa"/>
            <w:shd w:val="clear" w:color="auto" w:fill="auto"/>
          </w:tcPr>
          <w:p w:rsidR="007B18A0" w:rsidRDefault="00A94DF0">
            <w:pPr>
              <w:jc w:val="center"/>
              <w:rPr>
                <w:sz w:val="22"/>
                <w:szCs w:val="22"/>
              </w:rPr>
            </w:pPr>
            <w:r>
              <w:rPr>
                <w:sz w:val="22"/>
                <w:szCs w:val="22"/>
              </w:rPr>
              <w:t xml:space="preserve">1024,5  </w:t>
            </w:r>
          </w:p>
        </w:tc>
      </w:tr>
      <w:tr w:rsidR="007B18A0">
        <w:trPr>
          <w:trHeight w:val="147"/>
        </w:trPr>
        <w:tc>
          <w:tcPr>
            <w:tcW w:w="5338" w:type="dxa"/>
            <w:shd w:val="clear" w:color="auto" w:fill="auto"/>
          </w:tcPr>
          <w:p w:rsidR="007B18A0" w:rsidRDefault="00A94DF0">
            <w:pPr>
              <w:widowControl w:val="0"/>
              <w:jc w:val="both"/>
              <w:rPr>
                <w:b/>
                <w:sz w:val="28"/>
                <w:szCs w:val="28"/>
              </w:rPr>
            </w:pPr>
            <w:r>
              <w:t>1.9.</w:t>
            </w:r>
            <w:r>
              <w:rPr>
                <w:sz w:val="28"/>
                <w:szCs w:val="28"/>
              </w:rPr>
              <w:t xml:space="preserve"> </w:t>
            </w:r>
            <w:r>
              <w:t>Всероссийский физкультурно-спортивный комплекс «Готов к труду и обороне» (ГТО)» в МО «Красногвардейский район». Проведение фестивалей, Дней сдачи ГТО, месячник ГТО.</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20,0</w:t>
            </w:r>
          </w:p>
        </w:tc>
        <w:tc>
          <w:tcPr>
            <w:tcW w:w="658"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30,0</w:t>
            </w:r>
          </w:p>
        </w:tc>
        <w:tc>
          <w:tcPr>
            <w:tcW w:w="850"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 xml:space="preserve">30,0 </w:t>
            </w:r>
          </w:p>
        </w:tc>
        <w:tc>
          <w:tcPr>
            <w:tcW w:w="852" w:type="dxa"/>
            <w:shd w:val="clear" w:color="FFFFFF" w:fill="FFFFFF"/>
          </w:tcPr>
          <w:p w:rsidR="007B18A0" w:rsidRDefault="00A94DF0">
            <w:pPr>
              <w:jc w:val="center"/>
              <w:rPr>
                <w:sz w:val="22"/>
                <w:szCs w:val="22"/>
              </w:rPr>
            </w:pPr>
            <w:r>
              <w:rPr>
                <w:sz w:val="22"/>
                <w:szCs w:val="22"/>
              </w:rPr>
              <w:t xml:space="preserve">30,0 </w:t>
            </w:r>
          </w:p>
        </w:tc>
        <w:tc>
          <w:tcPr>
            <w:tcW w:w="670" w:type="dxa"/>
            <w:shd w:val="clear" w:color="auto" w:fill="auto"/>
          </w:tcPr>
          <w:p w:rsidR="007B18A0" w:rsidRDefault="00A94DF0">
            <w:pPr>
              <w:jc w:val="center"/>
              <w:rPr>
                <w:sz w:val="22"/>
                <w:szCs w:val="22"/>
              </w:rPr>
            </w:pPr>
            <w:r>
              <w:rPr>
                <w:sz w:val="22"/>
                <w:szCs w:val="22"/>
              </w:rPr>
              <w:t xml:space="preserve">30,0 </w:t>
            </w:r>
          </w:p>
        </w:tc>
        <w:tc>
          <w:tcPr>
            <w:tcW w:w="720" w:type="dxa"/>
            <w:gridSpan w:val="2"/>
            <w:shd w:val="clear" w:color="auto" w:fill="auto"/>
          </w:tcPr>
          <w:p w:rsidR="007B18A0" w:rsidRDefault="00A94DF0">
            <w:pPr>
              <w:jc w:val="center"/>
              <w:rPr>
                <w:sz w:val="22"/>
                <w:szCs w:val="22"/>
              </w:rPr>
            </w:pPr>
            <w:r>
              <w:rPr>
                <w:sz w:val="22"/>
                <w:szCs w:val="22"/>
              </w:rPr>
              <w:t xml:space="preserve">30,0 </w:t>
            </w:r>
          </w:p>
        </w:tc>
        <w:tc>
          <w:tcPr>
            <w:tcW w:w="866" w:type="dxa"/>
            <w:shd w:val="clear" w:color="auto" w:fill="auto"/>
          </w:tcPr>
          <w:p w:rsidR="007B18A0" w:rsidRDefault="00A94DF0">
            <w:pPr>
              <w:jc w:val="center"/>
              <w:rPr>
                <w:sz w:val="22"/>
                <w:szCs w:val="22"/>
              </w:rPr>
            </w:pPr>
            <w:r>
              <w:rPr>
                <w:sz w:val="22"/>
                <w:szCs w:val="22"/>
              </w:rPr>
              <w:t xml:space="preserve">40,0 </w:t>
            </w:r>
          </w:p>
        </w:tc>
      </w:tr>
      <w:tr w:rsidR="007B18A0">
        <w:trPr>
          <w:trHeight w:val="147"/>
        </w:trPr>
        <w:tc>
          <w:tcPr>
            <w:tcW w:w="5338" w:type="dxa"/>
            <w:shd w:val="clear" w:color="auto" w:fill="auto"/>
          </w:tcPr>
          <w:p w:rsidR="007B18A0" w:rsidRDefault="00A94DF0">
            <w:pPr>
              <w:widowControl w:val="0"/>
              <w:jc w:val="both"/>
              <w:rPr>
                <w:b/>
                <w:sz w:val="28"/>
                <w:szCs w:val="28"/>
              </w:rPr>
            </w:pPr>
            <w:r>
              <w:rPr>
                <w:color w:val="000000"/>
              </w:rPr>
              <w:t>1.10.</w:t>
            </w:r>
            <w:r>
              <w:rPr>
                <w:color w:val="000000"/>
                <w:sz w:val="28"/>
                <w:szCs w:val="28"/>
              </w:rPr>
              <w:t xml:space="preserve"> </w:t>
            </w:r>
            <w:r>
              <w:rPr>
                <w:color w:val="000000"/>
              </w:rPr>
              <w:t>Привлечение инвалидов к систематическим занятиям физической культурой и спортом и к участию в районных и республиканских спортивных мероприятиях.</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 xml:space="preserve">12,0 </w:t>
            </w:r>
          </w:p>
        </w:tc>
        <w:tc>
          <w:tcPr>
            <w:tcW w:w="658"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19,0</w:t>
            </w:r>
          </w:p>
        </w:tc>
        <w:tc>
          <w:tcPr>
            <w:tcW w:w="850"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 xml:space="preserve">20,0 </w:t>
            </w:r>
          </w:p>
        </w:tc>
        <w:tc>
          <w:tcPr>
            <w:tcW w:w="852" w:type="dxa"/>
            <w:shd w:val="clear" w:color="FFFFFF" w:fill="FFFFFF"/>
          </w:tcPr>
          <w:p w:rsidR="007B18A0" w:rsidRDefault="00A94DF0">
            <w:pPr>
              <w:jc w:val="center"/>
              <w:rPr>
                <w:sz w:val="22"/>
                <w:szCs w:val="22"/>
              </w:rPr>
            </w:pPr>
            <w:r>
              <w:rPr>
                <w:sz w:val="22"/>
                <w:szCs w:val="22"/>
              </w:rPr>
              <w:t xml:space="preserve">20,0 </w:t>
            </w:r>
          </w:p>
          <w:p w:rsidR="007B18A0" w:rsidRDefault="007B18A0">
            <w:pPr>
              <w:jc w:val="center"/>
              <w:rPr>
                <w:sz w:val="22"/>
                <w:szCs w:val="22"/>
              </w:rPr>
            </w:pPr>
          </w:p>
        </w:tc>
        <w:tc>
          <w:tcPr>
            <w:tcW w:w="670" w:type="dxa"/>
            <w:shd w:val="clear" w:color="auto" w:fill="auto"/>
          </w:tcPr>
          <w:p w:rsidR="007B18A0" w:rsidRDefault="00A94DF0">
            <w:pPr>
              <w:jc w:val="center"/>
              <w:rPr>
                <w:sz w:val="22"/>
                <w:szCs w:val="22"/>
              </w:rPr>
            </w:pPr>
            <w:r>
              <w:rPr>
                <w:sz w:val="22"/>
                <w:szCs w:val="22"/>
              </w:rPr>
              <w:t>20,0</w:t>
            </w:r>
          </w:p>
          <w:p w:rsidR="007B18A0" w:rsidRDefault="007B18A0">
            <w:pPr>
              <w:jc w:val="center"/>
              <w:rPr>
                <w:sz w:val="22"/>
                <w:szCs w:val="22"/>
              </w:rPr>
            </w:pPr>
          </w:p>
        </w:tc>
        <w:tc>
          <w:tcPr>
            <w:tcW w:w="720" w:type="dxa"/>
            <w:gridSpan w:val="2"/>
            <w:shd w:val="clear" w:color="auto" w:fill="auto"/>
          </w:tcPr>
          <w:p w:rsidR="007B18A0" w:rsidRDefault="00A94DF0">
            <w:pPr>
              <w:jc w:val="center"/>
              <w:rPr>
                <w:sz w:val="22"/>
                <w:szCs w:val="22"/>
              </w:rPr>
            </w:pPr>
            <w:r>
              <w:rPr>
                <w:sz w:val="22"/>
                <w:szCs w:val="22"/>
              </w:rPr>
              <w:t>30,0</w:t>
            </w:r>
          </w:p>
          <w:p w:rsidR="007B18A0" w:rsidRDefault="007B18A0">
            <w:pPr>
              <w:jc w:val="center"/>
              <w:rPr>
                <w:sz w:val="22"/>
                <w:szCs w:val="22"/>
              </w:rPr>
            </w:pPr>
          </w:p>
        </w:tc>
        <w:tc>
          <w:tcPr>
            <w:tcW w:w="866" w:type="dxa"/>
            <w:shd w:val="clear" w:color="auto" w:fill="auto"/>
          </w:tcPr>
          <w:p w:rsidR="007B18A0" w:rsidRDefault="00A94DF0">
            <w:pPr>
              <w:jc w:val="center"/>
              <w:rPr>
                <w:sz w:val="22"/>
                <w:szCs w:val="22"/>
              </w:rPr>
            </w:pPr>
            <w:r>
              <w:rPr>
                <w:sz w:val="22"/>
                <w:szCs w:val="22"/>
              </w:rPr>
              <w:t xml:space="preserve">40,0 </w:t>
            </w:r>
          </w:p>
        </w:tc>
      </w:tr>
      <w:tr w:rsidR="007B18A0">
        <w:trPr>
          <w:trHeight w:val="147"/>
        </w:trPr>
        <w:tc>
          <w:tcPr>
            <w:tcW w:w="5338" w:type="dxa"/>
            <w:shd w:val="clear" w:color="auto" w:fill="auto"/>
          </w:tcPr>
          <w:p w:rsidR="007B18A0" w:rsidRDefault="00A94DF0">
            <w:pPr>
              <w:widowControl w:val="0"/>
              <w:jc w:val="both"/>
            </w:pPr>
            <w:r>
              <w:t>1.11. Медицинское обслуживание участников физкультурно-оздоровительных и спортивно-массовых районных мероприятий</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15,0</w:t>
            </w:r>
          </w:p>
        </w:tc>
        <w:tc>
          <w:tcPr>
            <w:tcW w:w="658"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15,0</w:t>
            </w:r>
          </w:p>
        </w:tc>
        <w:tc>
          <w:tcPr>
            <w:tcW w:w="850"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50,0</w:t>
            </w:r>
          </w:p>
        </w:tc>
        <w:tc>
          <w:tcPr>
            <w:tcW w:w="852" w:type="dxa"/>
            <w:shd w:val="clear" w:color="FFFFFF" w:fill="FFFFFF"/>
          </w:tcPr>
          <w:p w:rsidR="007B18A0" w:rsidRDefault="00A94DF0">
            <w:pPr>
              <w:jc w:val="center"/>
              <w:rPr>
                <w:sz w:val="22"/>
                <w:szCs w:val="22"/>
              </w:rPr>
            </w:pPr>
            <w:r>
              <w:rPr>
                <w:sz w:val="22"/>
                <w:szCs w:val="22"/>
              </w:rPr>
              <w:t xml:space="preserve">20,0 </w:t>
            </w:r>
          </w:p>
        </w:tc>
        <w:tc>
          <w:tcPr>
            <w:tcW w:w="670" w:type="dxa"/>
            <w:shd w:val="clear" w:color="auto" w:fill="auto"/>
          </w:tcPr>
          <w:p w:rsidR="007B18A0" w:rsidRDefault="00A94DF0">
            <w:pPr>
              <w:jc w:val="center"/>
              <w:rPr>
                <w:sz w:val="22"/>
                <w:szCs w:val="22"/>
              </w:rPr>
            </w:pPr>
            <w:r>
              <w:rPr>
                <w:sz w:val="22"/>
                <w:szCs w:val="22"/>
              </w:rPr>
              <w:t xml:space="preserve">20,0 </w:t>
            </w:r>
          </w:p>
        </w:tc>
        <w:tc>
          <w:tcPr>
            <w:tcW w:w="720" w:type="dxa"/>
            <w:gridSpan w:val="2"/>
            <w:shd w:val="clear" w:color="auto" w:fill="auto"/>
          </w:tcPr>
          <w:p w:rsidR="007B18A0" w:rsidRDefault="00A94DF0">
            <w:pPr>
              <w:jc w:val="center"/>
              <w:rPr>
                <w:sz w:val="22"/>
                <w:szCs w:val="22"/>
              </w:rPr>
            </w:pPr>
            <w:r>
              <w:rPr>
                <w:sz w:val="22"/>
                <w:szCs w:val="22"/>
              </w:rPr>
              <w:t xml:space="preserve">30,0 </w:t>
            </w:r>
          </w:p>
        </w:tc>
        <w:tc>
          <w:tcPr>
            <w:tcW w:w="866" w:type="dxa"/>
            <w:shd w:val="clear" w:color="auto" w:fill="auto"/>
          </w:tcPr>
          <w:p w:rsidR="007B18A0" w:rsidRDefault="00A94DF0">
            <w:pPr>
              <w:jc w:val="center"/>
              <w:rPr>
                <w:sz w:val="22"/>
                <w:szCs w:val="22"/>
              </w:rPr>
            </w:pPr>
            <w:r>
              <w:rPr>
                <w:sz w:val="22"/>
                <w:szCs w:val="22"/>
              </w:rPr>
              <w:t xml:space="preserve">50,0 </w:t>
            </w:r>
          </w:p>
        </w:tc>
      </w:tr>
      <w:tr w:rsidR="007B18A0">
        <w:trPr>
          <w:trHeight w:val="147"/>
        </w:trPr>
        <w:tc>
          <w:tcPr>
            <w:tcW w:w="5338" w:type="dxa"/>
            <w:shd w:val="clear" w:color="auto" w:fill="auto"/>
          </w:tcPr>
          <w:p w:rsidR="007B18A0" w:rsidRDefault="00A94DF0">
            <w:pPr>
              <w:jc w:val="both"/>
            </w:pPr>
            <w:r>
              <w:lastRenderedPageBreak/>
              <w:t xml:space="preserve">1.12.  </w:t>
            </w:r>
            <w:proofErr w:type="gramStart"/>
            <w:r>
              <w:t>Привлечение детей и подростков, в том числе и подростков, находящихся в трудной жизненной ситуации и несовершеннолетних, состоящих на профилактических учетах к систематическим занятиям физической культурой и спортом в спортивных кружках, секциях, клубах, и к участию в районный и республиканских спортивных мероприятиях.</w:t>
            </w:r>
            <w:proofErr w:type="gramEnd"/>
          </w:p>
          <w:p w:rsidR="007B18A0" w:rsidRDefault="007B18A0">
            <w:pPr>
              <w:widowControl w:val="0"/>
              <w:jc w:val="both"/>
              <w:rPr>
                <w:b/>
                <w:sz w:val="28"/>
                <w:szCs w:val="28"/>
              </w:rPr>
            </w:pP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jc w:val="center"/>
            </w:pPr>
            <w:r>
              <w:rPr>
                <w:rFonts w:ascii="Times New Roman CYR" w:hAnsi="Times New Roman CYR" w:cs="Times New Roman CYR"/>
              </w:rPr>
              <w:t>-</w:t>
            </w:r>
          </w:p>
        </w:tc>
        <w:tc>
          <w:tcPr>
            <w:tcW w:w="720" w:type="dxa"/>
            <w:gridSpan w:val="2"/>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jc w:val="both"/>
            </w:pPr>
            <w:r>
              <w:t xml:space="preserve">1.13. Участие спортсменов и спортивных команд района в комплексных физкультурно-оздоровительных  и  спортивно–массовых  мероприятиях  Комитета Республики Адыгея по  физической культуре и спорту </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30,0.</w:t>
            </w:r>
          </w:p>
        </w:tc>
        <w:tc>
          <w:tcPr>
            <w:tcW w:w="658"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30,0</w:t>
            </w:r>
          </w:p>
        </w:tc>
        <w:tc>
          <w:tcPr>
            <w:tcW w:w="850"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50,0</w:t>
            </w:r>
          </w:p>
        </w:tc>
        <w:tc>
          <w:tcPr>
            <w:tcW w:w="852" w:type="dxa"/>
            <w:shd w:val="clear" w:color="FFFFFF" w:fill="FFFFFF"/>
          </w:tcPr>
          <w:p w:rsidR="007B18A0" w:rsidRDefault="00A94DF0">
            <w:pPr>
              <w:jc w:val="center"/>
              <w:rPr>
                <w:sz w:val="22"/>
                <w:szCs w:val="22"/>
              </w:rPr>
            </w:pPr>
            <w:r>
              <w:rPr>
                <w:sz w:val="22"/>
                <w:szCs w:val="22"/>
              </w:rPr>
              <w:t xml:space="preserve">50,0 </w:t>
            </w:r>
          </w:p>
        </w:tc>
        <w:tc>
          <w:tcPr>
            <w:tcW w:w="670" w:type="dxa"/>
            <w:shd w:val="clear" w:color="auto" w:fill="auto"/>
          </w:tcPr>
          <w:p w:rsidR="007B18A0" w:rsidRDefault="00A94DF0">
            <w:pPr>
              <w:jc w:val="center"/>
              <w:rPr>
                <w:sz w:val="22"/>
                <w:szCs w:val="22"/>
              </w:rPr>
            </w:pPr>
            <w:r>
              <w:rPr>
                <w:sz w:val="22"/>
                <w:szCs w:val="22"/>
              </w:rPr>
              <w:t xml:space="preserve">50,0 </w:t>
            </w:r>
          </w:p>
        </w:tc>
        <w:tc>
          <w:tcPr>
            <w:tcW w:w="720" w:type="dxa"/>
            <w:gridSpan w:val="2"/>
            <w:shd w:val="clear" w:color="auto" w:fill="auto"/>
          </w:tcPr>
          <w:p w:rsidR="007B18A0" w:rsidRDefault="00A94DF0">
            <w:pPr>
              <w:jc w:val="center"/>
              <w:rPr>
                <w:sz w:val="22"/>
                <w:szCs w:val="22"/>
              </w:rPr>
            </w:pPr>
            <w:r>
              <w:rPr>
                <w:sz w:val="22"/>
                <w:szCs w:val="22"/>
              </w:rPr>
              <w:t xml:space="preserve">60,0 </w:t>
            </w:r>
          </w:p>
        </w:tc>
        <w:tc>
          <w:tcPr>
            <w:tcW w:w="866" w:type="dxa"/>
            <w:shd w:val="clear" w:color="auto" w:fill="auto"/>
          </w:tcPr>
          <w:p w:rsidR="007B18A0" w:rsidRDefault="00A94DF0">
            <w:pPr>
              <w:jc w:val="center"/>
              <w:rPr>
                <w:sz w:val="22"/>
                <w:szCs w:val="22"/>
              </w:rPr>
            </w:pPr>
            <w:r>
              <w:rPr>
                <w:sz w:val="22"/>
                <w:szCs w:val="22"/>
              </w:rPr>
              <w:t xml:space="preserve">70,0 </w:t>
            </w:r>
          </w:p>
        </w:tc>
      </w:tr>
      <w:tr w:rsidR="007B18A0">
        <w:trPr>
          <w:trHeight w:val="147"/>
        </w:trPr>
        <w:tc>
          <w:tcPr>
            <w:tcW w:w="5338" w:type="dxa"/>
            <w:shd w:val="clear" w:color="auto" w:fill="auto"/>
          </w:tcPr>
          <w:p w:rsidR="007B18A0" w:rsidRDefault="00A94DF0">
            <w:pPr>
              <w:jc w:val="both"/>
              <w:rPr>
                <w:sz w:val="28"/>
                <w:szCs w:val="28"/>
              </w:rPr>
            </w:pPr>
            <w:r>
              <w:t>1.14.</w:t>
            </w:r>
            <w:r>
              <w:rPr>
                <w:sz w:val="28"/>
                <w:szCs w:val="28"/>
              </w:rPr>
              <w:t xml:space="preserve"> </w:t>
            </w:r>
            <w:r>
              <w:t>Участие спортсменов и спортивных команд района, в том числе и юношеских в спортивных мероприятиях, соревнованиях, турнирах, Чемпионатах, Кубках и физкультурных мероприятий Республики Адыгея, ЮФО, России.</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130,0</w:t>
            </w:r>
          </w:p>
        </w:tc>
        <w:tc>
          <w:tcPr>
            <w:tcW w:w="658"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130,0</w:t>
            </w:r>
          </w:p>
        </w:tc>
        <w:tc>
          <w:tcPr>
            <w:tcW w:w="850" w:type="dxa"/>
            <w:shd w:val="clear" w:color="FFFFFF" w:fill="FFFFFF"/>
          </w:tcPr>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lang w:bidi="ru-RU"/>
              </w:rPr>
              <w:t xml:space="preserve">190,0 </w:t>
            </w:r>
          </w:p>
        </w:tc>
        <w:tc>
          <w:tcPr>
            <w:tcW w:w="852" w:type="dxa"/>
            <w:shd w:val="clear" w:color="FFFFFF" w:fill="FFFFFF"/>
          </w:tcPr>
          <w:p w:rsidR="007B18A0" w:rsidRDefault="00A94DF0">
            <w:pPr>
              <w:jc w:val="center"/>
              <w:rPr>
                <w:sz w:val="22"/>
                <w:szCs w:val="22"/>
              </w:rPr>
            </w:pPr>
            <w:r>
              <w:rPr>
                <w:sz w:val="22"/>
                <w:szCs w:val="22"/>
              </w:rPr>
              <w:t>50,0</w:t>
            </w:r>
          </w:p>
        </w:tc>
        <w:tc>
          <w:tcPr>
            <w:tcW w:w="670" w:type="dxa"/>
            <w:shd w:val="clear" w:color="auto" w:fill="auto"/>
          </w:tcPr>
          <w:p w:rsidR="007B18A0" w:rsidRDefault="00A94DF0">
            <w:pPr>
              <w:jc w:val="center"/>
              <w:rPr>
                <w:sz w:val="22"/>
                <w:szCs w:val="22"/>
              </w:rPr>
            </w:pPr>
            <w:r>
              <w:rPr>
                <w:sz w:val="22"/>
                <w:szCs w:val="22"/>
              </w:rPr>
              <w:t xml:space="preserve">85,5 </w:t>
            </w:r>
          </w:p>
        </w:tc>
        <w:tc>
          <w:tcPr>
            <w:tcW w:w="720" w:type="dxa"/>
            <w:gridSpan w:val="2"/>
            <w:shd w:val="clear" w:color="auto" w:fill="auto"/>
          </w:tcPr>
          <w:p w:rsidR="007B18A0" w:rsidRDefault="00A94DF0">
            <w:pPr>
              <w:jc w:val="center"/>
              <w:rPr>
                <w:sz w:val="22"/>
                <w:szCs w:val="22"/>
              </w:rPr>
            </w:pPr>
            <w:r>
              <w:rPr>
                <w:sz w:val="22"/>
                <w:szCs w:val="22"/>
              </w:rPr>
              <w:t xml:space="preserve">250, 5 </w:t>
            </w:r>
          </w:p>
        </w:tc>
        <w:tc>
          <w:tcPr>
            <w:tcW w:w="866" w:type="dxa"/>
            <w:shd w:val="clear" w:color="auto" w:fill="auto"/>
          </w:tcPr>
          <w:p w:rsidR="007B18A0" w:rsidRDefault="00A94DF0">
            <w:pPr>
              <w:jc w:val="center"/>
              <w:rPr>
                <w:sz w:val="22"/>
                <w:szCs w:val="22"/>
              </w:rPr>
            </w:pPr>
            <w:r>
              <w:rPr>
                <w:sz w:val="22"/>
                <w:szCs w:val="22"/>
              </w:rPr>
              <w:t xml:space="preserve">270,5 </w:t>
            </w:r>
          </w:p>
        </w:tc>
      </w:tr>
      <w:tr w:rsidR="007B18A0">
        <w:trPr>
          <w:trHeight w:val="147"/>
        </w:trPr>
        <w:tc>
          <w:tcPr>
            <w:tcW w:w="5338" w:type="dxa"/>
            <w:shd w:val="clear" w:color="auto" w:fill="auto"/>
          </w:tcPr>
          <w:p w:rsidR="007B18A0" w:rsidRDefault="00A94DF0">
            <w:pPr>
              <w:jc w:val="both"/>
            </w:pPr>
            <w:r>
              <w:t xml:space="preserve">1.15. Ходатайство пред Комитетом РА по ФК и спорту по присвоению МС, КМС и  1-го спортивного разряда спортсменам района в порядке, установленном Положением о Единой Всероссийской спортивной классификации. </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720" w:type="dxa"/>
            <w:gridSpan w:val="2"/>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c>
          <w:tcPr>
            <w:tcW w:w="866"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jc w:val="both"/>
            </w:pPr>
            <w:r>
              <w:t>1.16. Обеспечение спортивной формой, инвентарем, туристическим оборудованием и укрепление материальной базы</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20,0</w:t>
            </w:r>
          </w:p>
        </w:tc>
        <w:tc>
          <w:tcPr>
            <w:tcW w:w="658" w:type="dxa"/>
            <w:shd w:val="clear" w:color="FFFFFF" w:fill="FFFFFF"/>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20,0</w:t>
            </w:r>
          </w:p>
        </w:tc>
        <w:tc>
          <w:tcPr>
            <w:tcW w:w="850" w:type="dxa"/>
            <w:shd w:val="clear" w:color="FFFFFF" w:fill="FFFFFF"/>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100,0.</w:t>
            </w:r>
          </w:p>
        </w:tc>
        <w:tc>
          <w:tcPr>
            <w:tcW w:w="852" w:type="dxa"/>
            <w:shd w:val="clear" w:color="FFFFFF" w:fill="FFFFFF"/>
          </w:tcPr>
          <w:p w:rsidR="007B18A0" w:rsidRDefault="00A94DF0">
            <w:pPr>
              <w:jc w:val="center"/>
              <w:rPr>
                <w:sz w:val="22"/>
                <w:szCs w:val="22"/>
              </w:rPr>
            </w:pPr>
            <w:r>
              <w:rPr>
                <w:sz w:val="22"/>
                <w:szCs w:val="22"/>
              </w:rPr>
              <w:t>10,0</w:t>
            </w:r>
          </w:p>
        </w:tc>
        <w:tc>
          <w:tcPr>
            <w:tcW w:w="670" w:type="dxa"/>
            <w:shd w:val="clear" w:color="auto" w:fill="auto"/>
          </w:tcPr>
          <w:p w:rsidR="007B18A0" w:rsidRDefault="00A94DF0">
            <w:pPr>
              <w:jc w:val="center"/>
              <w:rPr>
                <w:sz w:val="22"/>
                <w:szCs w:val="22"/>
              </w:rPr>
            </w:pPr>
            <w:r>
              <w:rPr>
                <w:sz w:val="22"/>
                <w:szCs w:val="22"/>
              </w:rPr>
              <w:t xml:space="preserve">10,0 </w:t>
            </w:r>
          </w:p>
        </w:tc>
        <w:tc>
          <w:tcPr>
            <w:tcW w:w="720" w:type="dxa"/>
            <w:gridSpan w:val="2"/>
            <w:shd w:val="clear" w:color="auto" w:fill="auto"/>
          </w:tcPr>
          <w:p w:rsidR="007B18A0" w:rsidRDefault="00A94DF0">
            <w:pPr>
              <w:jc w:val="center"/>
              <w:rPr>
                <w:sz w:val="22"/>
                <w:szCs w:val="22"/>
              </w:rPr>
            </w:pPr>
            <w:r>
              <w:rPr>
                <w:sz w:val="22"/>
                <w:szCs w:val="22"/>
              </w:rPr>
              <w:t xml:space="preserve">20,0 </w:t>
            </w:r>
          </w:p>
        </w:tc>
        <w:tc>
          <w:tcPr>
            <w:tcW w:w="866" w:type="dxa"/>
            <w:shd w:val="clear" w:color="auto" w:fill="auto"/>
          </w:tcPr>
          <w:p w:rsidR="007B18A0" w:rsidRDefault="00A94DF0">
            <w:pPr>
              <w:jc w:val="center"/>
              <w:rPr>
                <w:sz w:val="22"/>
                <w:szCs w:val="22"/>
              </w:rPr>
            </w:pPr>
            <w:r>
              <w:rPr>
                <w:sz w:val="22"/>
                <w:szCs w:val="22"/>
              </w:rPr>
              <w:t xml:space="preserve">30,0 </w:t>
            </w:r>
          </w:p>
        </w:tc>
      </w:tr>
      <w:tr w:rsidR="007B18A0">
        <w:trPr>
          <w:trHeight w:val="147"/>
        </w:trPr>
        <w:tc>
          <w:tcPr>
            <w:tcW w:w="5338" w:type="dxa"/>
            <w:shd w:val="clear" w:color="auto" w:fill="auto"/>
          </w:tcPr>
          <w:p w:rsidR="007B18A0" w:rsidRDefault="00A94DF0">
            <w:pPr>
              <w:jc w:val="both"/>
            </w:pPr>
            <w:r>
              <w:t>1.17. Проведение ежегодных смотров-конкурсов:</w:t>
            </w:r>
          </w:p>
          <w:p w:rsidR="007B18A0" w:rsidRDefault="00A94DF0">
            <w:pPr>
              <w:jc w:val="both"/>
            </w:pPr>
            <w:r>
              <w:t>- «Лучший спортсмен года»;</w:t>
            </w:r>
          </w:p>
          <w:p w:rsidR="007B18A0" w:rsidRDefault="00A94DF0">
            <w:pPr>
              <w:jc w:val="both"/>
            </w:pPr>
            <w:r>
              <w:lastRenderedPageBreak/>
              <w:t>- «Лучший тренер года»;</w:t>
            </w:r>
          </w:p>
          <w:p w:rsidR="007B18A0" w:rsidRDefault="00A94DF0">
            <w:pPr>
              <w:jc w:val="both"/>
            </w:pPr>
            <w:r>
              <w:t>Поощрение спортсменов и тренеров района за высокие спортивные достижения на спортивных соревнованиях района, Республики Адыгея, ЮФО, России</w:t>
            </w:r>
          </w:p>
        </w:tc>
        <w:tc>
          <w:tcPr>
            <w:tcW w:w="2409" w:type="dxa"/>
            <w:shd w:val="clear" w:color="auto" w:fill="auto"/>
          </w:tcPr>
          <w:p w:rsidR="007B18A0" w:rsidRDefault="00A94DF0">
            <w:pPr>
              <w:jc w:val="center"/>
            </w:pPr>
            <w:r>
              <w:lastRenderedPageBreak/>
              <w:t xml:space="preserve">Отдел по молодежной </w:t>
            </w:r>
            <w:r>
              <w:lastRenderedPageBreak/>
              <w:t>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lastRenderedPageBreak/>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w:t>
            </w:r>
          </w:p>
        </w:tc>
        <w:tc>
          <w:tcPr>
            <w:tcW w:w="658" w:type="dxa"/>
            <w:shd w:val="clear" w:color="FFFFFF" w:fill="FFFFFF"/>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15,0</w:t>
            </w:r>
          </w:p>
        </w:tc>
        <w:tc>
          <w:tcPr>
            <w:tcW w:w="850" w:type="dxa"/>
            <w:shd w:val="clear" w:color="FFFFFF" w:fill="FFFFFF"/>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15,0</w:t>
            </w:r>
          </w:p>
        </w:tc>
        <w:tc>
          <w:tcPr>
            <w:tcW w:w="852" w:type="dxa"/>
            <w:shd w:val="clear" w:color="FFFFFF" w:fill="FFFFFF"/>
          </w:tcPr>
          <w:p w:rsidR="007B18A0" w:rsidRDefault="00A94DF0">
            <w:pPr>
              <w:jc w:val="center"/>
              <w:rPr>
                <w:sz w:val="22"/>
                <w:szCs w:val="22"/>
              </w:rPr>
            </w:pPr>
            <w:r>
              <w:rPr>
                <w:sz w:val="22"/>
                <w:szCs w:val="22"/>
              </w:rPr>
              <w:t xml:space="preserve">15,0 </w:t>
            </w:r>
          </w:p>
        </w:tc>
        <w:tc>
          <w:tcPr>
            <w:tcW w:w="670" w:type="dxa"/>
            <w:shd w:val="clear" w:color="auto" w:fill="auto"/>
          </w:tcPr>
          <w:p w:rsidR="007B18A0" w:rsidRDefault="00A94DF0">
            <w:pPr>
              <w:jc w:val="center"/>
              <w:rPr>
                <w:sz w:val="22"/>
                <w:szCs w:val="22"/>
              </w:rPr>
            </w:pPr>
            <w:r>
              <w:rPr>
                <w:sz w:val="22"/>
                <w:szCs w:val="22"/>
              </w:rPr>
              <w:t xml:space="preserve">15,0 </w:t>
            </w:r>
          </w:p>
        </w:tc>
        <w:tc>
          <w:tcPr>
            <w:tcW w:w="720" w:type="dxa"/>
            <w:gridSpan w:val="2"/>
            <w:shd w:val="clear" w:color="auto" w:fill="auto"/>
          </w:tcPr>
          <w:p w:rsidR="007B18A0" w:rsidRDefault="00A94DF0">
            <w:pPr>
              <w:jc w:val="center"/>
              <w:rPr>
                <w:sz w:val="22"/>
                <w:szCs w:val="22"/>
              </w:rPr>
            </w:pPr>
            <w:r>
              <w:rPr>
                <w:sz w:val="22"/>
                <w:szCs w:val="22"/>
              </w:rPr>
              <w:t xml:space="preserve">25,0 </w:t>
            </w:r>
          </w:p>
        </w:tc>
        <w:tc>
          <w:tcPr>
            <w:tcW w:w="866" w:type="dxa"/>
            <w:shd w:val="clear" w:color="auto" w:fill="auto"/>
          </w:tcPr>
          <w:p w:rsidR="007B18A0" w:rsidRDefault="00A94DF0">
            <w:pPr>
              <w:jc w:val="center"/>
              <w:rPr>
                <w:sz w:val="22"/>
                <w:szCs w:val="22"/>
              </w:rPr>
            </w:pPr>
            <w:r>
              <w:rPr>
                <w:sz w:val="22"/>
                <w:szCs w:val="22"/>
              </w:rPr>
              <w:t xml:space="preserve">35,0 </w:t>
            </w:r>
          </w:p>
        </w:tc>
      </w:tr>
      <w:tr w:rsidR="007B18A0">
        <w:trPr>
          <w:trHeight w:val="147"/>
        </w:trPr>
        <w:tc>
          <w:tcPr>
            <w:tcW w:w="5338" w:type="dxa"/>
            <w:shd w:val="clear" w:color="auto" w:fill="auto"/>
          </w:tcPr>
          <w:p w:rsidR="007B18A0" w:rsidRDefault="00A94DF0">
            <w:pPr>
              <w:widowControl w:val="0"/>
              <w:jc w:val="both"/>
            </w:pPr>
            <w:r>
              <w:lastRenderedPageBreak/>
              <w:t>1.18.  В соответствии с указом президента РФ от 29 мая 2020 г. №344 «Об утверждении Стратегии противодействия экстремизму в Российской Федерации до 2025 года», мероприятия по формированию у подрастающего поколения уважительного отношения ко всем национальностям, этносам, религиям</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jc w:val="center"/>
            </w:pPr>
            <w:r>
              <w:rPr>
                <w:rFonts w:ascii="Times New Roman CYR" w:hAnsi="Times New Roman CYR" w:cs="Times New Roman CYR"/>
              </w:rPr>
              <w:t>-</w:t>
            </w:r>
          </w:p>
        </w:tc>
        <w:tc>
          <w:tcPr>
            <w:tcW w:w="720" w:type="dxa"/>
            <w:gridSpan w:val="2"/>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16240" w:type="dxa"/>
            <w:gridSpan w:val="13"/>
            <w:shd w:val="clear" w:color="auto" w:fill="auto"/>
          </w:tcPr>
          <w:p w:rsidR="007B18A0" w:rsidRDefault="00A94DF0">
            <w:pPr>
              <w:jc w:val="center"/>
              <w:rPr>
                <w:b/>
              </w:rPr>
            </w:pPr>
            <w:r>
              <w:rPr>
                <w:b/>
              </w:rPr>
              <w:t xml:space="preserve">Подпрограмма 2. «Реализация молодежной политики в муниципальном образовании «Красногвардейский район» </w:t>
            </w:r>
          </w:p>
        </w:tc>
      </w:tr>
      <w:tr w:rsidR="007B18A0">
        <w:trPr>
          <w:trHeight w:val="147"/>
        </w:trPr>
        <w:tc>
          <w:tcPr>
            <w:tcW w:w="16240" w:type="dxa"/>
            <w:gridSpan w:val="13"/>
            <w:shd w:val="clear" w:color="auto" w:fill="auto"/>
          </w:tcPr>
          <w:p w:rsidR="007B18A0" w:rsidRDefault="00A94DF0">
            <w:pPr>
              <w:widowControl w:val="0"/>
              <w:jc w:val="center"/>
              <w:rPr>
                <w:b/>
              </w:rPr>
            </w:pPr>
            <w:r>
              <w:rPr>
                <w:b/>
              </w:rPr>
              <w:t>Цель подпрограммы: Создание условий для успешной социализации и эффективной самореализации молодежи.</w:t>
            </w:r>
          </w:p>
        </w:tc>
      </w:tr>
      <w:tr w:rsidR="007B18A0">
        <w:trPr>
          <w:trHeight w:val="147"/>
        </w:trPr>
        <w:tc>
          <w:tcPr>
            <w:tcW w:w="5338" w:type="dxa"/>
            <w:shd w:val="clear" w:color="auto" w:fill="auto"/>
          </w:tcPr>
          <w:p w:rsidR="007B18A0" w:rsidRDefault="00A94DF0">
            <w:pPr>
              <w:widowControl w:val="0"/>
              <w:jc w:val="both"/>
              <w:rPr>
                <w:rFonts w:ascii="Times New Roman CYR" w:hAnsi="Times New Roman CYR" w:cs="Times New Roman CYR"/>
              </w:rPr>
            </w:pPr>
            <w:r>
              <w:t xml:space="preserve">1.1. </w:t>
            </w:r>
            <w:proofErr w:type="gramStart"/>
            <w:r>
              <w:t>Проведение районных военно-патриотических конкурсов, смотров, Слетов, фестивалей, молодежных акций, развлекательных акций, военно-спортивных конкурсов, игр, зарниц, соревнований, Спартакиад, Вахт Памяти, патриотических акций, проведение интеллектуальных игр, конкурсов и других мероприятий для молодежи направленное на</w:t>
            </w:r>
            <w:r>
              <w:rPr>
                <w:b/>
              </w:rPr>
              <w:t xml:space="preserve"> </w:t>
            </w:r>
            <w:r>
              <w:t>гражданское и патриотическое воспитание, творческое и интеллектуальное развитие молодежи.</w:t>
            </w:r>
            <w:proofErr w:type="gramEnd"/>
            <w:r>
              <w:rPr>
                <w:color w:val="000000"/>
              </w:rPr>
              <w:t xml:space="preserve"> Организация </w:t>
            </w:r>
            <w:proofErr w:type="gramStart"/>
            <w:r>
              <w:rPr>
                <w:color w:val="000000"/>
              </w:rPr>
              <w:t>гражданских</w:t>
            </w:r>
            <w:proofErr w:type="gramEnd"/>
            <w:r>
              <w:rPr>
                <w:color w:val="000000"/>
              </w:rPr>
              <w:t xml:space="preserve"> и патриотических акции «Георгиевская лента» «Бессмертный полк», акции «Пост №1», «Здесь живет ветеран» и т.п.</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19,0</w:t>
            </w:r>
          </w:p>
        </w:tc>
        <w:tc>
          <w:tcPr>
            <w:tcW w:w="658" w:type="dxa"/>
            <w:shd w:val="clear" w:color="FFFFFF" w:fill="FFFFFF"/>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60,0.</w:t>
            </w:r>
          </w:p>
        </w:tc>
        <w:tc>
          <w:tcPr>
            <w:tcW w:w="850" w:type="dxa"/>
            <w:shd w:val="clear" w:color="FFFFFF" w:fill="FFFFFF"/>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76,0</w:t>
            </w:r>
          </w:p>
        </w:tc>
        <w:tc>
          <w:tcPr>
            <w:tcW w:w="852" w:type="dxa"/>
            <w:shd w:val="clear" w:color="FFFFFF" w:fill="FFFFFF"/>
          </w:tcPr>
          <w:p w:rsidR="007B18A0" w:rsidRDefault="00A94DF0">
            <w:pPr>
              <w:jc w:val="center"/>
              <w:rPr>
                <w:sz w:val="22"/>
                <w:szCs w:val="22"/>
              </w:rPr>
            </w:pPr>
            <w:r>
              <w:rPr>
                <w:sz w:val="22"/>
                <w:szCs w:val="22"/>
              </w:rPr>
              <w:t xml:space="preserve">77,0 </w:t>
            </w:r>
          </w:p>
        </w:tc>
        <w:tc>
          <w:tcPr>
            <w:tcW w:w="707" w:type="dxa"/>
            <w:gridSpan w:val="2"/>
            <w:shd w:val="clear" w:color="auto" w:fill="auto"/>
          </w:tcPr>
          <w:p w:rsidR="007B18A0" w:rsidRDefault="00A94DF0">
            <w:pPr>
              <w:jc w:val="center"/>
              <w:rPr>
                <w:sz w:val="22"/>
                <w:szCs w:val="22"/>
              </w:rPr>
            </w:pPr>
            <w:r>
              <w:rPr>
                <w:sz w:val="22"/>
                <w:szCs w:val="22"/>
              </w:rPr>
              <w:t xml:space="preserve">100,0 </w:t>
            </w:r>
          </w:p>
        </w:tc>
        <w:tc>
          <w:tcPr>
            <w:tcW w:w="683" w:type="dxa"/>
            <w:shd w:val="clear" w:color="auto" w:fill="auto"/>
          </w:tcPr>
          <w:p w:rsidR="007B18A0" w:rsidRDefault="00A94DF0">
            <w:pPr>
              <w:jc w:val="center"/>
              <w:rPr>
                <w:sz w:val="22"/>
                <w:szCs w:val="22"/>
              </w:rPr>
            </w:pPr>
            <w:r>
              <w:rPr>
                <w:sz w:val="22"/>
                <w:szCs w:val="22"/>
              </w:rPr>
              <w:t xml:space="preserve">130,0 </w:t>
            </w:r>
          </w:p>
        </w:tc>
        <w:tc>
          <w:tcPr>
            <w:tcW w:w="866" w:type="dxa"/>
            <w:shd w:val="clear" w:color="auto" w:fill="auto"/>
          </w:tcPr>
          <w:p w:rsidR="007B18A0" w:rsidRDefault="00A94DF0">
            <w:pPr>
              <w:jc w:val="center"/>
              <w:rPr>
                <w:sz w:val="22"/>
                <w:szCs w:val="22"/>
              </w:rPr>
            </w:pPr>
            <w:r>
              <w:rPr>
                <w:sz w:val="22"/>
                <w:szCs w:val="22"/>
              </w:rPr>
              <w:t xml:space="preserve">160,0 </w:t>
            </w:r>
          </w:p>
        </w:tc>
      </w:tr>
      <w:tr w:rsidR="007B18A0">
        <w:trPr>
          <w:trHeight w:val="147"/>
        </w:trPr>
        <w:tc>
          <w:tcPr>
            <w:tcW w:w="5338" w:type="dxa"/>
            <w:shd w:val="clear" w:color="auto" w:fill="auto"/>
          </w:tcPr>
          <w:p w:rsidR="007B18A0" w:rsidRDefault="00A94DF0">
            <w:pPr>
              <w:pStyle w:val="aff2"/>
              <w:jc w:val="both"/>
              <w:rPr>
                <w:rFonts w:ascii="Times New Roman" w:hAnsi="Times New Roman" w:cs="Times New Roman"/>
                <w:sz w:val="22"/>
                <w:szCs w:val="22"/>
              </w:rPr>
            </w:pPr>
            <w:r>
              <w:rPr>
                <w:rFonts w:ascii="Times New Roman" w:hAnsi="Times New Roman" w:cs="Times New Roman"/>
                <w:sz w:val="22"/>
                <w:szCs w:val="22"/>
              </w:rPr>
              <w:t>1.2. Проведение мероприятий, направленных на формирование здорового образа жизни среди молодежи Красногвардейского района проведение туристических слетов, зарниц, фестивалей, походов, чемпионатов, турниров, соревнований, конкурсов и мероприятий.</w:t>
            </w:r>
          </w:p>
          <w:p w:rsidR="007B18A0" w:rsidRDefault="007B18A0">
            <w:pPr>
              <w:widowControl w:val="0"/>
              <w:jc w:val="both"/>
            </w:pP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pStyle w:val="aff2"/>
              <w:jc w:val="both"/>
              <w:rPr>
                <w:rFonts w:ascii="Times New Roman" w:hAnsi="Times New Roman" w:cs="Times New Roman"/>
                <w:sz w:val="22"/>
                <w:szCs w:val="22"/>
              </w:rPr>
            </w:pPr>
            <w:r>
              <w:rPr>
                <w:rFonts w:ascii="Times New Roman" w:hAnsi="Times New Roman" w:cs="Times New Roman"/>
                <w:sz w:val="22"/>
                <w:szCs w:val="22"/>
              </w:rPr>
              <w:t xml:space="preserve">1.3. Поддержка инновационной деятельности, </w:t>
            </w:r>
            <w:r>
              <w:rPr>
                <w:rFonts w:ascii="Times New Roman" w:hAnsi="Times New Roman" w:cs="Times New Roman"/>
                <w:sz w:val="22"/>
                <w:szCs w:val="22"/>
              </w:rPr>
              <w:lastRenderedPageBreak/>
              <w:t>инновационных, новаторских проектов, идей молодежи.</w:t>
            </w:r>
          </w:p>
          <w:p w:rsidR="007B18A0" w:rsidRDefault="00A94DF0">
            <w:pPr>
              <w:pStyle w:val="aff2"/>
              <w:jc w:val="both"/>
              <w:rPr>
                <w:rFonts w:ascii="Times New Roman" w:hAnsi="Times New Roman" w:cs="Times New Roman"/>
                <w:sz w:val="22"/>
                <w:szCs w:val="22"/>
              </w:rPr>
            </w:pPr>
            <w:r>
              <w:rPr>
                <w:rFonts w:ascii="Times New Roman" w:hAnsi="Times New Roman" w:cs="Times New Roman"/>
                <w:sz w:val="22"/>
                <w:szCs w:val="22"/>
              </w:rPr>
              <w:t>Проведение конкурсов, выставок, презентаций, «круглых столов», участие в форумах, конференциях.</w:t>
            </w:r>
          </w:p>
          <w:p w:rsidR="007B18A0" w:rsidRDefault="007B18A0">
            <w:pPr>
              <w:widowControl w:val="0"/>
              <w:jc w:val="both"/>
            </w:pPr>
          </w:p>
        </w:tc>
        <w:tc>
          <w:tcPr>
            <w:tcW w:w="2409" w:type="dxa"/>
            <w:shd w:val="clear" w:color="auto" w:fill="auto"/>
          </w:tcPr>
          <w:p w:rsidR="007B18A0" w:rsidRDefault="00A94DF0">
            <w:pPr>
              <w:jc w:val="center"/>
            </w:pPr>
            <w:r>
              <w:lastRenderedPageBreak/>
              <w:t xml:space="preserve">Отдел по </w:t>
            </w:r>
            <w:r>
              <w:lastRenderedPageBreak/>
              <w:t>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lastRenderedPageBreak/>
              <w:t xml:space="preserve">местный </w:t>
            </w:r>
            <w:r>
              <w:rPr>
                <w:rFonts w:ascii="Times New Roman CYR" w:hAnsi="Times New Roman CYR" w:cs="Times New Roman CYR"/>
              </w:rPr>
              <w:lastRenderedPageBreak/>
              <w:t>бюджет</w:t>
            </w:r>
          </w:p>
        </w:tc>
        <w:tc>
          <w:tcPr>
            <w:tcW w:w="1559" w:type="dxa"/>
            <w:shd w:val="clear" w:color="auto" w:fill="auto"/>
          </w:tcPr>
          <w:p w:rsidR="007B18A0" w:rsidRDefault="00A94DF0">
            <w:pPr>
              <w:jc w:val="center"/>
            </w:pPr>
            <w:r>
              <w:rPr>
                <w:rFonts w:ascii="Times New Roman CYR" w:hAnsi="Times New Roman CYR" w:cs="Times New Roman CYR"/>
              </w:rPr>
              <w:lastRenderedPageBreak/>
              <w:t xml:space="preserve">2021-2027 </w:t>
            </w:r>
            <w:r>
              <w:rPr>
                <w:rFonts w:ascii="Times New Roman CYR" w:hAnsi="Times New Roman CYR" w:cs="Times New Roman CYR"/>
              </w:rPr>
              <w:lastRenderedPageBreak/>
              <w:t>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lastRenderedPageBreak/>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pStyle w:val="aff2"/>
              <w:jc w:val="both"/>
              <w:rPr>
                <w:rFonts w:ascii="Times New Roman" w:hAnsi="Times New Roman" w:cs="Times New Roman"/>
                <w:sz w:val="22"/>
                <w:szCs w:val="22"/>
              </w:rPr>
            </w:pPr>
            <w:r>
              <w:rPr>
                <w:rFonts w:ascii="Times New Roman" w:hAnsi="Times New Roman" w:cs="Times New Roman"/>
                <w:sz w:val="22"/>
                <w:szCs w:val="22"/>
              </w:rPr>
              <w:lastRenderedPageBreak/>
              <w:t xml:space="preserve">1.4. Организация и проведение мероприятий, Слетов, фестивалей, конкурсов, игр команд КВН,  проектов, программ и мероприятий, направленных на творческое развитие детей и молодежи. </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widowControl w:val="0"/>
              <w:jc w:val="both"/>
            </w:pPr>
            <w:r>
              <w:t xml:space="preserve">1.5. </w:t>
            </w:r>
            <w:proofErr w:type="gramStart"/>
            <w:r>
              <w:t>Организация и проведения мероприятий, посвященных памятным датам, событиям, праздничным Дням, значимым событиям, района, республики, страны, знаменитым людям, почетным жителям района</w:t>
            </w:r>
            <w:proofErr w:type="gramEnd"/>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pStyle w:val="aff2"/>
              <w:jc w:val="both"/>
              <w:rPr>
                <w:rFonts w:ascii="Times New Roman" w:hAnsi="Times New Roman" w:cs="Times New Roman"/>
                <w:color w:val="000000"/>
              </w:rPr>
            </w:pPr>
            <w:r>
              <w:rPr>
                <w:rFonts w:ascii="Times New Roman" w:hAnsi="Times New Roman" w:cs="Times New Roman"/>
                <w:color w:val="000000"/>
              </w:rPr>
              <w:t xml:space="preserve">1.6. Организация и проведение мероприятий, конкурсов, фестивалей, направленных на развитие добровольческого (волонтерского) движения в молодежной среде и развитие системы школьных  волонтерских отрядов. </w:t>
            </w:r>
          </w:p>
          <w:p w:rsidR="007B18A0" w:rsidRDefault="00A94DF0">
            <w:pPr>
              <w:widowControl w:val="0"/>
              <w:jc w:val="both"/>
            </w:pPr>
            <w:r>
              <w:rPr>
                <w:color w:val="000000"/>
              </w:rPr>
              <w:t>Вовлечение детей и молодежи в волонтерскую (добровольческую) деятельность района</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pStyle w:val="aff2"/>
              <w:jc w:val="both"/>
              <w:rPr>
                <w:rFonts w:ascii="Times New Roman" w:hAnsi="Times New Roman" w:cs="Times New Roman"/>
                <w:color w:val="000000"/>
              </w:rPr>
            </w:pPr>
            <w:r>
              <w:rPr>
                <w:rFonts w:ascii="Times New Roman" w:hAnsi="Times New Roman" w:cs="Times New Roman"/>
                <w:color w:val="000000"/>
                <w:sz w:val="22"/>
                <w:szCs w:val="22"/>
              </w:rPr>
              <w:t xml:space="preserve">1.7. </w:t>
            </w:r>
            <w:r>
              <w:rPr>
                <w:rFonts w:ascii="Times New Roman" w:hAnsi="Times New Roman" w:cs="Times New Roman"/>
                <w:color w:val="000000"/>
              </w:rPr>
              <w:t>Создание реестра детских и молодёжных общественных организаций</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pStyle w:val="aff2"/>
              <w:jc w:val="both"/>
              <w:rPr>
                <w:rFonts w:ascii="Times New Roman" w:hAnsi="Times New Roman" w:cs="Times New Roman"/>
                <w:color w:val="000000"/>
              </w:rPr>
            </w:pPr>
            <w:r>
              <w:rPr>
                <w:rFonts w:ascii="Times New Roman" w:hAnsi="Times New Roman" w:cs="Times New Roman"/>
                <w:color w:val="000000"/>
              </w:rPr>
              <w:t xml:space="preserve">1.8. </w:t>
            </w:r>
            <w:r>
              <w:rPr>
                <w:rFonts w:ascii="Times New Roman" w:hAnsi="Times New Roman" w:cs="Times New Roman"/>
                <w:color w:val="000000"/>
                <w:sz w:val="22"/>
                <w:szCs w:val="22"/>
              </w:rPr>
              <w:t>П</w:t>
            </w:r>
            <w:r>
              <w:rPr>
                <w:rFonts w:ascii="Times New Roman" w:hAnsi="Times New Roman" w:cs="Times New Roman"/>
                <w:color w:val="000000"/>
              </w:rPr>
              <w:t xml:space="preserve">роведение мероприятий, фестивалей, конкурсов, направленных на развитие </w:t>
            </w:r>
            <w:r>
              <w:rPr>
                <w:rFonts w:ascii="Times New Roman" w:hAnsi="Times New Roman" w:cs="Times New Roman"/>
              </w:rPr>
              <w:t xml:space="preserve">детских и молодежных общественных организаций,  и системы школьного самоуправления, направленных на  социализацию учащихся, </w:t>
            </w:r>
            <w:r>
              <w:rPr>
                <w:rFonts w:ascii="Times New Roman" w:hAnsi="Times New Roman" w:cs="Times New Roman"/>
              </w:rPr>
              <w:lastRenderedPageBreak/>
              <w:t>подготовку их к жизни в сложных условиях современной действительности,  воспитание чувства ответственности за собственное поведение, за последствия своих действий, и формирование активной жизненной позиции.</w:t>
            </w:r>
          </w:p>
        </w:tc>
        <w:tc>
          <w:tcPr>
            <w:tcW w:w="2409" w:type="dxa"/>
            <w:shd w:val="clear" w:color="auto" w:fill="auto"/>
          </w:tcPr>
          <w:p w:rsidR="007B18A0" w:rsidRDefault="00A94DF0">
            <w:pPr>
              <w:jc w:val="center"/>
            </w:pPr>
            <w:r>
              <w:lastRenderedPageBreak/>
              <w:t xml:space="preserve">Отдел по молодежной политике и спорту администрации МО «Красногвардейский </w:t>
            </w:r>
            <w:r>
              <w:lastRenderedPageBreak/>
              <w:t>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lastRenderedPageBreak/>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pStyle w:val="aff2"/>
              <w:jc w:val="both"/>
              <w:rPr>
                <w:rFonts w:ascii="Times New Roman" w:hAnsi="Times New Roman" w:cs="Times New Roman"/>
                <w:color w:val="000000"/>
              </w:rPr>
            </w:pPr>
            <w:r>
              <w:rPr>
                <w:rFonts w:ascii="Times New Roman" w:hAnsi="Times New Roman" w:cs="Times New Roman"/>
                <w:color w:val="000000"/>
              </w:rPr>
              <w:lastRenderedPageBreak/>
              <w:t>1.9. Совместно  с  КДН  и  ПДН  РОВД  проводить  рейдовые  мероприятия    неблагополучных  семей  и  мест  массового  отдыха  молодежи с  целью  профилактики  правонарушений и преступлений</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pStyle w:val="aff2"/>
              <w:jc w:val="both"/>
              <w:rPr>
                <w:rFonts w:ascii="Times New Roman" w:hAnsi="Times New Roman" w:cs="Times New Roman"/>
                <w:color w:val="000000"/>
              </w:rPr>
            </w:pPr>
            <w:r>
              <w:rPr>
                <w:rFonts w:ascii="Times New Roman" w:hAnsi="Times New Roman" w:cs="Times New Roman"/>
                <w:color w:val="000000"/>
              </w:rPr>
              <w:t>1.10. Организация и проведение районных мероприятий, соревнований,  турниров, Дней ГТО, Спартакиад по доступным видам спорта, мероприятий, направленных на профилактику безнадзорности, правонарушений и преступлений среди детей и молодежи и пропаганде здорового образа жизни.</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jc w:val="both"/>
              <w:rPr>
                <w:color w:val="000000"/>
              </w:rPr>
            </w:pPr>
            <w:r>
              <w:rPr>
                <w:color w:val="000000"/>
              </w:rPr>
              <w:t>1.11. Организация и проведение районных мероприятий, круглых столов, бесед, просмотр фильмов по проблемам наркомании, алкоголизма среди несовершеннолетних и молодежи.</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jc w:val="both"/>
              <w:rPr>
                <w:color w:val="000000"/>
              </w:rPr>
            </w:pPr>
            <w:r>
              <w:rPr>
                <w:color w:val="000000"/>
              </w:rPr>
              <w:t>1.12. Организация мероприятий, направленных на формирование законопослушного поведения молодых родителей и молодежи.</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pStyle w:val="aff2"/>
              <w:rPr>
                <w:rFonts w:ascii="Times New Roman" w:hAnsi="Times New Roman" w:cs="Times New Roman"/>
              </w:rPr>
            </w:pPr>
            <w:r>
              <w:rPr>
                <w:rFonts w:ascii="Times New Roman" w:hAnsi="Times New Roman" w:cs="Times New Roman"/>
              </w:rPr>
              <w:t xml:space="preserve">1.13. Организационное и методическое обеспечение реализации молодежной политики, организация и проведение семинаров, совещаний в области молодежной политики для руководителей ДОО и образовательных </w:t>
            </w:r>
            <w:r>
              <w:rPr>
                <w:rFonts w:ascii="Times New Roman" w:hAnsi="Times New Roman" w:cs="Times New Roman"/>
              </w:rPr>
              <w:lastRenderedPageBreak/>
              <w:t xml:space="preserve">учреждений  </w:t>
            </w:r>
          </w:p>
        </w:tc>
        <w:tc>
          <w:tcPr>
            <w:tcW w:w="2409" w:type="dxa"/>
            <w:shd w:val="clear" w:color="auto" w:fill="auto"/>
          </w:tcPr>
          <w:p w:rsidR="007B18A0" w:rsidRDefault="00A94DF0">
            <w:pPr>
              <w:jc w:val="center"/>
            </w:pPr>
            <w:r>
              <w:lastRenderedPageBreak/>
              <w:t xml:space="preserve">Отдел по молодежной политике и спорту администрации МО «Красногвардейский </w:t>
            </w:r>
            <w:r>
              <w:lastRenderedPageBreak/>
              <w:t>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lastRenderedPageBreak/>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pStyle w:val="aff2"/>
              <w:rPr>
                <w:rFonts w:ascii="Times New Roman" w:hAnsi="Times New Roman" w:cs="Times New Roman"/>
              </w:rPr>
            </w:pPr>
            <w:r>
              <w:rPr>
                <w:rFonts w:ascii="Times New Roman" w:hAnsi="Times New Roman" w:cs="Times New Roman"/>
              </w:rPr>
              <w:lastRenderedPageBreak/>
              <w:t>1.14. Информационное обеспечение реализации государственной молодежной политики в Красногвардейском районе, размещение информации в средствах массовой информации и сети «Интернет» о деятельности Отдела.</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r>
              <w:t>1.15. Участие молодежи Красногвардейского района в республиканских мероприятиях.</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jc w:val="center"/>
            </w:pPr>
            <w:r>
              <w:rPr>
                <w:rFonts w:ascii="Times New Roman CYR" w:hAnsi="Times New Roman CYR" w:cs="Times New Roman CYR"/>
              </w:rPr>
              <w:t>-</w:t>
            </w:r>
          </w:p>
        </w:tc>
        <w:tc>
          <w:tcPr>
            <w:tcW w:w="658" w:type="dxa"/>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707" w:type="dxa"/>
            <w:gridSpan w:val="2"/>
            <w:shd w:val="clear" w:color="auto" w:fill="auto"/>
          </w:tcPr>
          <w:p w:rsidR="007B18A0" w:rsidRDefault="00A94DF0">
            <w:pPr>
              <w:jc w:val="center"/>
            </w:pPr>
            <w:r>
              <w:rPr>
                <w:rFonts w:ascii="Times New Roman CYR" w:hAnsi="Times New Roman CYR" w:cs="Times New Roman CYR"/>
              </w:rPr>
              <w:t>-</w:t>
            </w:r>
          </w:p>
        </w:tc>
        <w:tc>
          <w:tcPr>
            <w:tcW w:w="683" w:type="dxa"/>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r>
              <w:t>1.16. Медицинское обслуживание участников мероприятий</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901" w:type="dxa"/>
            <w:gridSpan w:val="2"/>
            <w:shd w:val="clear" w:color="auto" w:fill="auto"/>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1,0</w:t>
            </w:r>
          </w:p>
        </w:tc>
        <w:tc>
          <w:tcPr>
            <w:tcW w:w="658" w:type="dxa"/>
            <w:shd w:val="clear" w:color="FFFFFF" w:fill="FFFFFF"/>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10,0</w:t>
            </w:r>
          </w:p>
        </w:tc>
        <w:tc>
          <w:tcPr>
            <w:tcW w:w="850" w:type="dxa"/>
            <w:shd w:val="clear" w:color="FFFFFF" w:fill="FFFFFF"/>
          </w:tcPr>
          <w:p w:rsidR="007B18A0" w:rsidRDefault="00A94DF0">
            <w:pPr>
              <w:pStyle w:val="aff"/>
              <w:jc w:val="center"/>
              <w:rPr>
                <w:rFonts w:ascii="Times New Roman" w:hAnsi="Times New Roman" w:cs="Times New Roman"/>
                <w:sz w:val="18"/>
              </w:rPr>
            </w:pPr>
            <w:r>
              <w:rPr>
                <w:rFonts w:ascii="Times New Roman" w:hAnsi="Times New Roman" w:cs="Times New Roman"/>
                <w:sz w:val="22"/>
                <w:szCs w:val="22"/>
              </w:rPr>
              <w:t>10,0</w:t>
            </w:r>
          </w:p>
        </w:tc>
        <w:tc>
          <w:tcPr>
            <w:tcW w:w="852" w:type="dxa"/>
            <w:shd w:val="clear" w:color="FFFFFF" w:fill="FFFFFF"/>
          </w:tcPr>
          <w:p w:rsidR="007B18A0" w:rsidRDefault="00A94DF0">
            <w:pPr>
              <w:jc w:val="center"/>
              <w:rPr>
                <w:sz w:val="22"/>
                <w:szCs w:val="22"/>
              </w:rPr>
            </w:pPr>
            <w:r>
              <w:rPr>
                <w:sz w:val="22"/>
                <w:szCs w:val="22"/>
              </w:rPr>
              <w:t xml:space="preserve">3,8 </w:t>
            </w:r>
          </w:p>
        </w:tc>
        <w:tc>
          <w:tcPr>
            <w:tcW w:w="707" w:type="dxa"/>
            <w:gridSpan w:val="2"/>
            <w:shd w:val="clear" w:color="auto" w:fill="auto"/>
          </w:tcPr>
          <w:p w:rsidR="007B18A0" w:rsidRDefault="00A94DF0">
            <w:pPr>
              <w:jc w:val="center"/>
              <w:rPr>
                <w:sz w:val="22"/>
                <w:szCs w:val="22"/>
              </w:rPr>
            </w:pPr>
            <w:r>
              <w:rPr>
                <w:sz w:val="22"/>
                <w:szCs w:val="22"/>
              </w:rPr>
              <w:t xml:space="preserve">10,0 </w:t>
            </w:r>
          </w:p>
        </w:tc>
        <w:tc>
          <w:tcPr>
            <w:tcW w:w="683" w:type="dxa"/>
            <w:shd w:val="clear" w:color="auto" w:fill="auto"/>
          </w:tcPr>
          <w:p w:rsidR="007B18A0" w:rsidRDefault="00A94DF0">
            <w:pPr>
              <w:jc w:val="center"/>
              <w:rPr>
                <w:sz w:val="22"/>
                <w:szCs w:val="22"/>
              </w:rPr>
            </w:pPr>
            <w:r>
              <w:rPr>
                <w:sz w:val="22"/>
                <w:szCs w:val="22"/>
              </w:rPr>
              <w:t xml:space="preserve">20,0 </w:t>
            </w:r>
          </w:p>
        </w:tc>
        <w:tc>
          <w:tcPr>
            <w:tcW w:w="866" w:type="dxa"/>
            <w:shd w:val="clear" w:color="auto" w:fill="auto"/>
          </w:tcPr>
          <w:p w:rsidR="007B18A0" w:rsidRDefault="00A94DF0">
            <w:pPr>
              <w:jc w:val="center"/>
              <w:rPr>
                <w:sz w:val="22"/>
                <w:szCs w:val="22"/>
              </w:rPr>
            </w:pPr>
            <w:r>
              <w:rPr>
                <w:sz w:val="22"/>
                <w:szCs w:val="22"/>
              </w:rPr>
              <w:t xml:space="preserve">30,0 </w:t>
            </w:r>
          </w:p>
        </w:tc>
      </w:tr>
      <w:tr w:rsidR="007B18A0">
        <w:trPr>
          <w:trHeight w:val="147"/>
        </w:trPr>
        <w:tc>
          <w:tcPr>
            <w:tcW w:w="16240" w:type="dxa"/>
            <w:gridSpan w:val="13"/>
            <w:shd w:val="clear" w:color="auto" w:fill="auto"/>
          </w:tcPr>
          <w:p w:rsidR="007B18A0" w:rsidRDefault="007B18A0">
            <w:pPr>
              <w:jc w:val="center"/>
              <w:rPr>
                <w:b/>
              </w:rPr>
            </w:pPr>
          </w:p>
          <w:p w:rsidR="007B18A0" w:rsidRDefault="00A94DF0">
            <w:pPr>
              <w:jc w:val="center"/>
              <w:rPr>
                <w:b/>
              </w:rPr>
            </w:pPr>
            <w:r>
              <w:rPr>
                <w:b/>
              </w:rPr>
              <w:t>Подпрограмма 3. «Поддержка талантливой молодежи и одаренных детей муниципального образования «Красногвардейский район»</w:t>
            </w:r>
          </w:p>
        </w:tc>
      </w:tr>
      <w:tr w:rsidR="007B18A0">
        <w:trPr>
          <w:trHeight w:val="147"/>
        </w:trPr>
        <w:tc>
          <w:tcPr>
            <w:tcW w:w="16240" w:type="dxa"/>
            <w:gridSpan w:val="13"/>
            <w:shd w:val="clear" w:color="auto" w:fill="auto"/>
          </w:tcPr>
          <w:p w:rsidR="007B18A0" w:rsidRDefault="00A94DF0">
            <w:pPr>
              <w:jc w:val="center"/>
              <w:rPr>
                <w:b/>
              </w:rPr>
            </w:pPr>
            <w:r>
              <w:rPr>
                <w:b/>
              </w:rPr>
              <w:t>Цель: Создание благоприятных условий для эффективной самореализации талантливой молодежи</w:t>
            </w:r>
          </w:p>
          <w:p w:rsidR="007B18A0" w:rsidRDefault="00A94DF0">
            <w:pPr>
              <w:jc w:val="center"/>
              <w:rPr>
                <w:b/>
              </w:rPr>
            </w:pPr>
            <w:r>
              <w:rPr>
                <w:b/>
              </w:rPr>
              <w:t>и одаренных детей муниципального образования «Красногвардейский район».</w:t>
            </w:r>
          </w:p>
        </w:tc>
      </w:tr>
      <w:tr w:rsidR="007B18A0">
        <w:trPr>
          <w:trHeight w:val="147"/>
        </w:trPr>
        <w:tc>
          <w:tcPr>
            <w:tcW w:w="5338" w:type="dxa"/>
            <w:shd w:val="clear" w:color="auto" w:fill="auto"/>
          </w:tcPr>
          <w:p w:rsidR="007B18A0" w:rsidRDefault="00A94DF0">
            <w:pPr>
              <w:jc w:val="both"/>
            </w:pPr>
            <w:proofErr w:type="gramStart"/>
            <w:r>
              <w:t>1.1 Привлечение талантливой молодежи  и одаренных детей  к реализации мероприятий, направленных на повышение инновационной активности молодежи в социально-экономической, общественно-политической и творческой сферах, а так же увеличение принимающих активное участие в общественной жизни района.</w:t>
            </w:r>
            <w:proofErr w:type="gramEnd"/>
          </w:p>
          <w:p w:rsidR="007B18A0" w:rsidRDefault="007B18A0"/>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781" w:type="dxa"/>
            <w:shd w:val="clear" w:color="auto" w:fill="auto"/>
          </w:tcPr>
          <w:p w:rsidR="007B18A0" w:rsidRDefault="00A94DF0">
            <w:pPr>
              <w:jc w:val="center"/>
            </w:pPr>
            <w:r>
              <w:rPr>
                <w:rFonts w:ascii="Times New Roman CYR" w:hAnsi="Times New Roman CYR" w:cs="Times New Roman CYR"/>
              </w:rPr>
              <w:t>-</w:t>
            </w:r>
          </w:p>
        </w:tc>
        <w:tc>
          <w:tcPr>
            <w:tcW w:w="778" w:type="dxa"/>
            <w:gridSpan w:val="2"/>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jc w:val="center"/>
            </w:pPr>
            <w:r>
              <w:rPr>
                <w:rFonts w:ascii="Times New Roman CYR" w:hAnsi="Times New Roman CYR" w:cs="Times New Roman CYR"/>
              </w:rPr>
              <w:t>-</w:t>
            </w:r>
          </w:p>
        </w:tc>
        <w:tc>
          <w:tcPr>
            <w:tcW w:w="720" w:type="dxa"/>
            <w:gridSpan w:val="2"/>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jc w:val="both"/>
              <w:rPr>
                <w:color w:val="000000"/>
              </w:rPr>
            </w:pPr>
            <w:r>
              <w:rPr>
                <w:color w:val="000000"/>
              </w:rPr>
              <w:t xml:space="preserve">1.2. Создание районного банка данных </w:t>
            </w:r>
            <w:r>
              <w:t xml:space="preserve">талантливой молодежи и </w:t>
            </w:r>
            <w:r>
              <w:rPr>
                <w:color w:val="000000"/>
              </w:rPr>
              <w:t xml:space="preserve">одаренных детей в разных областях деятельности и его ежегодный </w:t>
            </w:r>
            <w:r>
              <w:rPr>
                <w:color w:val="000000"/>
              </w:rPr>
              <w:lastRenderedPageBreak/>
              <w:t>мониторинг.</w:t>
            </w:r>
          </w:p>
        </w:tc>
        <w:tc>
          <w:tcPr>
            <w:tcW w:w="2409" w:type="dxa"/>
            <w:shd w:val="clear" w:color="auto" w:fill="auto"/>
          </w:tcPr>
          <w:p w:rsidR="007B18A0" w:rsidRDefault="00A94DF0">
            <w:pPr>
              <w:jc w:val="center"/>
            </w:pPr>
            <w:r>
              <w:lastRenderedPageBreak/>
              <w:t xml:space="preserve">Отдел по молодежной политике и спорту </w:t>
            </w:r>
            <w:r>
              <w:lastRenderedPageBreak/>
              <w:t>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lastRenderedPageBreak/>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781" w:type="dxa"/>
            <w:shd w:val="clear" w:color="auto" w:fill="auto"/>
          </w:tcPr>
          <w:p w:rsidR="007B18A0" w:rsidRDefault="00A94DF0">
            <w:pPr>
              <w:jc w:val="center"/>
            </w:pPr>
            <w:r>
              <w:rPr>
                <w:rFonts w:ascii="Times New Roman CYR" w:hAnsi="Times New Roman CYR" w:cs="Times New Roman CYR"/>
              </w:rPr>
              <w:t>-</w:t>
            </w:r>
          </w:p>
        </w:tc>
        <w:tc>
          <w:tcPr>
            <w:tcW w:w="778" w:type="dxa"/>
            <w:gridSpan w:val="2"/>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jc w:val="center"/>
            </w:pPr>
            <w:r>
              <w:rPr>
                <w:rFonts w:ascii="Times New Roman CYR" w:hAnsi="Times New Roman CYR" w:cs="Times New Roman CYR"/>
              </w:rPr>
              <w:t>-</w:t>
            </w:r>
          </w:p>
        </w:tc>
        <w:tc>
          <w:tcPr>
            <w:tcW w:w="720" w:type="dxa"/>
            <w:gridSpan w:val="2"/>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tabs>
                <w:tab w:val="left" w:pos="317"/>
                <w:tab w:val="left" w:pos="1134"/>
              </w:tabs>
              <w:jc w:val="both"/>
            </w:pPr>
            <w:r>
              <w:lastRenderedPageBreak/>
              <w:t>1.3. Привлечение детей и  молодежи к деятельности детских и молодежных общественных объединений и организаций.</w:t>
            </w:r>
          </w:p>
          <w:p w:rsidR="007B18A0" w:rsidRDefault="007B18A0">
            <w:pPr>
              <w:tabs>
                <w:tab w:val="left" w:pos="317"/>
                <w:tab w:val="left" w:pos="1134"/>
              </w:tabs>
            </w:pPr>
          </w:p>
          <w:p w:rsidR="007B18A0" w:rsidRDefault="007B18A0">
            <w:pPr>
              <w:tabs>
                <w:tab w:val="left" w:pos="317"/>
                <w:tab w:val="left" w:pos="1134"/>
              </w:tabs>
            </w:pP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781" w:type="dxa"/>
            <w:shd w:val="clear" w:color="auto" w:fill="auto"/>
          </w:tcPr>
          <w:p w:rsidR="007B18A0" w:rsidRDefault="00A94DF0">
            <w:pPr>
              <w:jc w:val="center"/>
            </w:pPr>
            <w:r>
              <w:rPr>
                <w:rFonts w:ascii="Times New Roman CYR" w:hAnsi="Times New Roman CYR" w:cs="Times New Roman CYR"/>
              </w:rPr>
              <w:t>-</w:t>
            </w:r>
          </w:p>
        </w:tc>
        <w:tc>
          <w:tcPr>
            <w:tcW w:w="778" w:type="dxa"/>
            <w:gridSpan w:val="2"/>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jc w:val="center"/>
            </w:pPr>
            <w:r>
              <w:rPr>
                <w:rFonts w:ascii="Times New Roman CYR" w:hAnsi="Times New Roman CYR" w:cs="Times New Roman CYR"/>
              </w:rPr>
              <w:t>-</w:t>
            </w:r>
          </w:p>
        </w:tc>
        <w:tc>
          <w:tcPr>
            <w:tcW w:w="720" w:type="dxa"/>
            <w:gridSpan w:val="2"/>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tabs>
                <w:tab w:val="left" w:pos="317"/>
                <w:tab w:val="left" w:pos="1134"/>
              </w:tabs>
              <w:jc w:val="both"/>
            </w:pPr>
            <w:r>
              <w:t>1.4. Привлечение детей и  молодежи к добровольческой (волонтерской) деятельности.</w:t>
            </w: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781" w:type="dxa"/>
            <w:shd w:val="clear" w:color="auto" w:fill="auto"/>
          </w:tcPr>
          <w:p w:rsidR="007B18A0" w:rsidRDefault="00A94DF0">
            <w:pPr>
              <w:jc w:val="center"/>
            </w:pPr>
            <w:r>
              <w:rPr>
                <w:rFonts w:ascii="Times New Roman CYR" w:hAnsi="Times New Roman CYR" w:cs="Times New Roman CYR"/>
              </w:rPr>
              <w:t>-</w:t>
            </w:r>
          </w:p>
        </w:tc>
        <w:tc>
          <w:tcPr>
            <w:tcW w:w="778" w:type="dxa"/>
            <w:gridSpan w:val="2"/>
            <w:shd w:val="clear" w:color="FFFFFF" w:fill="FFFFFF"/>
          </w:tcPr>
          <w:p w:rsidR="007B18A0" w:rsidRDefault="00A94DF0">
            <w:pPr>
              <w:jc w:val="center"/>
            </w:pPr>
            <w:r>
              <w:rPr>
                <w:rFonts w:ascii="Times New Roman CYR" w:hAnsi="Times New Roman CYR" w:cs="Times New Roman CYR"/>
              </w:rPr>
              <w:t>-</w:t>
            </w:r>
          </w:p>
        </w:tc>
        <w:tc>
          <w:tcPr>
            <w:tcW w:w="850" w:type="dxa"/>
            <w:shd w:val="clear" w:color="FFFFFF" w:fill="FFFFFF"/>
          </w:tcPr>
          <w:p w:rsidR="007B18A0" w:rsidRDefault="00A94DF0">
            <w:pPr>
              <w:jc w:val="center"/>
            </w:pPr>
            <w:r>
              <w:rPr>
                <w:rFonts w:ascii="Times New Roman CYR" w:hAnsi="Times New Roman CYR" w:cs="Times New Roman CYR"/>
              </w:rPr>
              <w:t>-</w:t>
            </w:r>
          </w:p>
        </w:tc>
        <w:tc>
          <w:tcPr>
            <w:tcW w:w="852" w:type="dxa"/>
            <w:shd w:val="clear" w:color="FFFFFF" w:fill="FFFFFF"/>
          </w:tcPr>
          <w:p w:rsidR="007B18A0" w:rsidRDefault="00A94DF0">
            <w:pPr>
              <w:jc w:val="center"/>
            </w:pPr>
            <w:r>
              <w:rPr>
                <w:rFonts w:ascii="Times New Roman CYR" w:hAnsi="Times New Roman CYR" w:cs="Times New Roman CYR"/>
              </w:rPr>
              <w:t>-</w:t>
            </w:r>
          </w:p>
        </w:tc>
        <w:tc>
          <w:tcPr>
            <w:tcW w:w="670" w:type="dxa"/>
            <w:shd w:val="clear" w:color="auto" w:fill="auto"/>
          </w:tcPr>
          <w:p w:rsidR="007B18A0" w:rsidRDefault="00A94DF0">
            <w:pPr>
              <w:jc w:val="center"/>
            </w:pPr>
            <w:r>
              <w:rPr>
                <w:rFonts w:ascii="Times New Roman CYR" w:hAnsi="Times New Roman CYR" w:cs="Times New Roman CYR"/>
              </w:rPr>
              <w:t>-</w:t>
            </w:r>
          </w:p>
        </w:tc>
        <w:tc>
          <w:tcPr>
            <w:tcW w:w="720" w:type="dxa"/>
            <w:gridSpan w:val="2"/>
            <w:shd w:val="clear" w:color="auto" w:fill="auto"/>
          </w:tcPr>
          <w:p w:rsidR="007B18A0" w:rsidRDefault="00A94DF0">
            <w:pPr>
              <w:jc w:val="center"/>
            </w:pPr>
            <w:r>
              <w:rPr>
                <w:rFonts w:ascii="Times New Roman CYR" w:hAnsi="Times New Roman CYR" w:cs="Times New Roman CYR"/>
              </w:rPr>
              <w:t>-</w:t>
            </w:r>
          </w:p>
        </w:tc>
        <w:tc>
          <w:tcPr>
            <w:tcW w:w="866" w:type="dxa"/>
            <w:shd w:val="clear" w:color="auto" w:fill="auto"/>
          </w:tcPr>
          <w:p w:rsidR="007B18A0" w:rsidRDefault="00A94DF0">
            <w:pPr>
              <w:jc w:val="center"/>
            </w:pPr>
            <w:r>
              <w:rPr>
                <w:rFonts w:ascii="Times New Roman CYR" w:hAnsi="Times New Roman CYR" w:cs="Times New Roman CYR"/>
              </w:rPr>
              <w:t>-</w:t>
            </w:r>
          </w:p>
        </w:tc>
      </w:tr>
      <w:tr w:rsidR="007B18A0">
        <w:trPr>
          <w:trHeight w:val="147"/>
        </w:trPr>
        <w:tc>
          <w:tcPr>
            <w:tcW w:w="5338" w:type="dxa"/>
            <w:shd w:val="clear" w:color="auto" w:fill="auto"/>
          </w:tcPr>
          <w:p w:rsidR="007B18A0" w:rsidRDefault="00A94DF0">
            <w:pPr>
              <w:jc w:val="both"/>
              <w:rPr>
                <w:color w:val="000000"/>
              </w:rPr>
            </w:pPr>
            <w:r>
              <w:rPr>
                <w:color w:val="000000"/>
              </w:rPr>
              <w:t>1.5. Осуществление муниципальной поддержки и социальной защиты одаренных детей и талантливой молодежи:</w:t>
            </w:r>
          </w:p>
          <w:p w:rsidR="007B18A0" w:rsidRDefault="00A94DF0">
            <w:pPr>
              <w:tabs>
                <w:tab w:val="left" w:pos="317"/>
                <w:tab w:val="left" w:pos="1134"/>
              </w:tabs>
              <w:jc w:val="both"/>
              <w:rPr>
                <w:color w:val="000000"/>
              </w:rPr>
            </w:pPr>
            <w:r>
              <w:rPr>
                <w:color w:val="000000"/>
              </w:rPr>
              <w:t>- выплата муниципальных премий, поощрений (стипендий) талантливой молодежи, активным волонтерам, спортсменам, одаренным детям, молодежи в профессиональной деятельности  имеющих высокие результаты в учебе и спорте, в труде и за особую творческую устремленность.</w:t>
            </w:r>
          </w:p>
          <w:p w:rsidR="007B18A0" w:rsidRDefault="007B18A0">
            <w:pPr>
              <w:tabs>
                <w:tab w:val="left" w:pos="317"/>
                <w:tab w:val="left" w:pos="1134"/>
              </w:tabs>
              <w:jc w:val="both"/>
            </w:pPr>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781" w:type="dxa"/>
            <w:shd w:val="clear" w:color="auto" w:fill="auto"/>
          </w:tcPr>
          <w:p w:rsidR="007B18A0" w:rsidRDefault="007B18A0">
            <w:pPr>
              <w:pStyle w:val="aff"/>
              <w:jc w:val="center"/>
              <w:rPr>
                <w:rFonts w:ascii="Times New Roman" w:hAnsi="Times New Roman" w:cs="Times New Roman"/>
                <w:sz w:val="22"/>
                <w:szCs w:val="22"/>
              </w:rPr>
            </w:pPr>
          </w:p>
          <w:p w:rsidR="007B18A0" w:rsidRDefault="007B18A0">
            <w:pPr>
              <w:pStyle w:val="aff"/>
              <w:jc w:val="center"/>
              <w:rPr>
                <w:rFonts w:ascii="Times New Roman" w:hAnsi="Times New Roman" w:cs="Times New Roman"/>
                <w:sz w:val="22"/>
                <w:szCs w:val="22"/>
              </w:rPr>
            </w:pPr>
          </w:p>
          <w:p w:rsidR="007B18A0" w:rsidRDefault="007B18A0">
            <w:pPr>
              <w:pStyle w:val="aff"/>
              <w:jc w:val="center"/>
              <w:rPr>
                <w:rFonts w:ascii="Times New Roman" w:hAnsi="Times New Roman" w:cs="Times New Roman"/>
                <w:sz w:val="22"/>
                <w:szCs w:val="22"/>
              </w:rPr>
            </w:pPr>
          </w:p>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rPr>
              <w:t>15,0</w:t>
            </w:r>
          </w:p>
        </w:tc>
        <w:tc>
          <w:tcPr>
            <w:tcW w:w="778" w:type="dxa"/>
            <w:gridSpan w:val="2"/>
            <w:shd w:val="clear" w:color="FFFFFF" w:fill="FFFFFF"/>
          </w:tcPr>
          <w:p w:rsidR="007B18A0" w:rsidRDefault="007B18A0">
            <w:pPr>
              <w:pStyle w:val="aff"/>
              <w:jc w:val="center"/>
              <w:rPr>
                <w:rFonts w:ascii="Times New Roman" w:hAnsi="Times New Roman" w:cs="Times New Roman"/>
                <w:sz w:val="22"/>
                <w:szCs w:val="22"/>
              </w:rPr>
            </w:pPr>
          </w:p>
          <w:p w:rsidR="007B18A0" w:rsidRDefault="007B18A0">
            <w:pPr>
              <w:pStyle w:val="aff"/>
              <w:jc w:val="center"/>
              <w:rPr>
                <w:rFonts w:ascii="Times New Roman" w:hAnsi="Times New Roman" w:cs="Times New Roman"/>
                <w:sz w:val="22"/>
                <w:szCs w:val="22"/>
              </w:rPr>
            </w:pPr>
          </w:p>
          <w:p w:rsidR="007B18A0" w:rsidRDefault="007B18A0">
            <w:pPr>
              <w:pStyle w:val="aff"/>
              <w:jc w:val="center"/>
              <w:rPr>
                <w:rFonts w:ascii="Times New Roman" w:hAnsi="Times New Roman" w:cs="Times New Roman"/>
                <w:sz w:val="22"/>
                <w:szCs w:val="22"/>
              </w:rPr>
            </w:pPr>
          </w:p>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rPr>
              <w:t>25,0</w:t>
            </w:r>
          </w:p>
        </w:tc>
        <w:tc>
          <w:tcPr>
            <w:tcW w:w="850" w:type="dxa"/>
            <w:shd w:val="clear" w:color="FFFFFF" w:fill="FFFFFF"/>
          </w:tcPr>
          <w:p w:rsidR="007B18A0" w:rsidRDefault="007B18A0">
            <w:pPr>
              <w:pStyle w:val="aff"/>
              <w:jc w:val="center"/>
              <w:rPr>
                <w:rFonts w:ascii="Times New Roman" w:hAnsi="Times New Roman" w:cs="Times New Roman"/>
                <w:sz w:val="22"/>
                <w:szCs w:val="22"/>
              </w:rPr>
            </w:pPr>
          </w:p>
          <w:p w:rsidR="007B18A0" w:rsidRDefault="007B18A0">
            <w:pPr>
              <w:pStyle w:val="aff"/>
              <w:jc w:val="center"/>
              <w:rPr>
                <w:rFonts w:ascii="Times New Roman" w:hAnsi="Times New Roman" w:cs="Times New Roman"/>
                <w:sz w:val="22"/>
                <w:szCs w:val="22"/>
              </w:rPr>
            </w:pPr>
          </w:p>
          <w:p w:rsidR="007B18A0" w:rsidRDefault="007B18A0">
            <w:pPr>
              <w:pStyle w:val="aff"/>
              <w:jc w:val="center"/>
              <w:rPr>
                <w:rFonts w:ascii="Times New Roman" w:hAnsi="Times New Roman" w:cs="Times New Roman"/>
                <w:sz w:val="22"/>
                <w:szCs w:val="22"/>
              </w:rPr>
            </w:pPr>
          </w:p>
          <w:p w:rsidR="007B18A0" w:rsidRDefault="00A94DF0">
            <w:pPr>
              <w:pStyle w:val="aff"/>
              <w:jc w:val="center"/>
              <w:rPr>
                <w:rFonts w:ascii="Times New Roman" w:hAnsi="Times New Roman" w:cs="Times New Roman"/>
                <w:sz w:val="22"/>
                <w:szCs w:val="22"/>
              </w:rPr>
            </w:pPr>
            <w:r>
              <w:rPr>
                <w:rFonts w:ascii="Times New Roman" w:hAnsi="Times New Roman" w:cs="Times New Roman"/>
                <w:sz w:val="22"/>
                <w:szCs w:val="22"/>
              </w:rPr>
              <w:t>25,0</w:t>
            </w:r>
          </w:p>
        </w:tc>
        <w:tc>
          <w:tcPr>
            <w:tcW w:w="852" w:type="dxa"/>
            <w:shd w:val="clear" w:color="FFFFFF" w:fill="FFFFFF"/>
          </w:tcPr>
          <w:p w:rsidR="007B18A0" w:rsidRDefault="007B18A0">
            <w:pPr>
              <w:jc w:val="center"/>
              <w:rPr>
                <w:sz w:val="22"/>
                <w:szCs w:val="22"/>
              </w:rPr>
            </w:pPr>
          </w:p>
          <w:p w:rsidR="007B18A0" w:rsidRDefault="007B18A0">
            <w:pPr>
              <w:jc w:val="center"/>
              <w:rPr>
                <w:sz w:val="22"/>
                <w:szCs w:val="22"/>
              </w:rPr>
            </w:pPr>
          </w:p>
          <w:p w:rsidR="007B18A0" w:rsidRDefault="007B18A0">
            <w:pPr>
              <w:jc w:val="center"/>
              <w:rPr>
                <w:sz w:val="22"/>
                <w:szCs w:val="22"/>
              </w:rPr>
            </w:pPr>
          </w:p>
          <w:p w:rsidR="007B18A0" w:rsidRDefault="00A94DF0">
            <w:pPr>
              <w:jc w:val="center"/>
              <w:rPr>
                <w:sz w:val="22"/>
                <w:szCs w:val="22"/>
              </w:rPr>
            </w:pPr>
            <w:r>
              <w:rPr>
                <w:bCs/>
                <w:sz w:val="22"/>
                <w:szCs w:val="22"/>
              </w:rPr>
              <w:t>35,0</w:t>
            </w:r>
          </w:p>
        </w:tc>
        <w:tc>
          <w:tcPr>
            <w:tcW w:w="670" w:type="dxa"/>
            <w:shd w:val="clear" w:color="auto" w:fill="auto"/>
          </w:tcPr>
          <w:p w:rsidR="007B18A0" w:rsidRDefault="007B18A0">
            <w:pPr>
              <w:jc w:val="center"/>
              <w:rPr>
                <w:bCs/>
                <w:sz w:val="22"/>
                <w:szCs w:val="22"/>
              </w:rPr>
            </w:pPr>
          </w:p>
          <w:p w:rsidR="007B18A0" w:rsidRDefault="007B18A0">
            <w:pPr>
              <w:jc w:val="center"/>
              <w:rPr>
                <w:bCs/>
                <w:sz w:val="22"/>
                <w:szCs w:val="22"/>
              </w:rPr>
            </w:pPr>
          </w:p>
          <w:p w:rsidR="007B18A0" w:rsidRDefault="007B18A0">
            <w:pPr>
              <w:jc w:val="center"/>
              <w:rPr>
                <w:bCs/>
                <w:sz w:val="22"/>
                <w:szCs w:val="22"/>
              </w:rPr>
            </w:pPr>
          </w:p>
          <w:p w:rsidR="007B18A0" w:rsidRDefault="00A94DF0">
            <w:pPr>
              <w:jc w:val="center"/>
              <w:rPr>
                <w:sz w:val="22"/>
                <w:szCs w:val="22"/>
              </w:rPr>
            </w:pPr>
            <w:r>
              <w:rPr>
                <w:bCs/>
                <w:sz w:val="22"/>
                <w:szCs w:val="22"/>
              </w:rPr>
              <w:t xml:space="preserve">35,0 </w:t>
            </w:r>
          </w:p>
        </w:tc>
        <w:tc>
          <w:tcPr>
            <w:tcW w:w="720" w:type="dxa"/>
            <w:gridSpan w:val="2"/>
            <w:shd w:val="clear" w:color="auto" w:fill="auto"/>
          </w:tcPr>
          <w:p w:rsidR="007B18A0" w:rsidRDefault="007B18A0">
            <w:pPr>
              <w:jc w:val="center"/>
              <w:rPr>
                <w:bCs/>
                <w:sz w:val="22"/>
                <w:szCs w:val="22"/>
              </w:rPr>
            </w:pPr>
          </w:p>
          <w:p w:rsidR="007B18A0" w:rsidRDefault="007B18A0">
            <w:pPr>
              <w:jc w:val="center"/>
              <w:rPr>
                <w:bCs/>
                <w:sz w:val="22"/>
                <w:szCs w:val="22"/>
              </w:rPr>
            </w:pPr>
          </w:p>
          <w:p w:rsidR="007B18A0" w:rsidRDefault="007B18A0">
            <w:pPr>
              <w:jc w:val="center"/>
              <w:rPr>
                <w:bCs/>
                <w:sz w:val="22"/>
                <w:szCs w:val="22"/>
              </w:rPr>
            </w:pPr>
          </w:p>
          <w:p w:rsidR="007B18A0" w:rsidRDefault="00A94DF0">
            <w:pPr>
              <w:jc w:val="center"/>
              <w:rPr>
                <w:sz w:val="22"/>
                <w:szCs w:val="22"/>
              </w:rPr>
            </w:pPr>
            <w:r>
              <w:rPr>
                <w:bCs/>
                <w:sz w:val="22"/>
                <w:szCs w:val="22"/>
              </w:rPr>
              <w:t xml:space="preserve">45,0 </w:t>
            </w:r>
          </w:p>
        </w:tc>
        <w:tc>
          <w:tcPr>
            <w:tcW w:w="866" w:type="dxa"/>
            <w:shd w:val="clear" w:color="auto" w:fill="auto"/>
          </w:tcPr>
          <w:p w:rsidR="007B18A0" w:rsidRDefault="007B18A0">
            <w:pPr>
              <w:jc w:val="center"/>
              <w:rPr>
                <w:bCs/>
                <w:sz w:val="22"/>
                <w:szCs w:val="22"/>
              </w:rPr>
            </w:pPr>
          </w:p>
          <w:p w:rsidR="007B18A0" w:rsidRDefault="007B18A0">
            <w:pPr>
              <w:jc w:val="center"/>
              <w:rPr>
                <w:bCs/>
                <w:sz w:val="22"/>
                <w:szCs w:val="22"/>
              </w:rPr>
            </w:pPr>
          </w:p>
          <w:p w:rsidR="007B18A0" w:rsidRDefault="007B18A0">
            <w:pPr>
              <w:jc w:val="center"/>
              <w:rPr>
                <w:bCs/>
                <w:sz w:val="22"/>
                <w:szCs w:val="22"/>
              </w:rPr>
            </w:pPr>
          </w:p>
          <w:p w:rsidR="007B18A0" w:rsidRDefault="00A94DF0">
            <w:pPr>
              <w:jc w:val="center"/>
              <w:rPr>
                <w:bCs/>
                <w:sz w:val="22"/>
                <w:szCs w:val="22"/>
              </w:rPr>
            </w:pPr>
            <w:r>
              <w:rPr>
                <w:bCs/>
                <w:sz w:val="22"/>
                <w:szCs w:val="22"/>
              </w:rPr>
              <w:t xml:space="preserve">55,0 </w:t>
            </w:r>
          </w:p>
        </w:tc>
      </w:tr>
      <w:tr w:rsidR="007B18A0">
        <w:trPr>
          <w:trHeight w:val="5914"/>
        </w:trPr>
        <w:tc>
          <w:tcPr>
            <w:tcW w:w="5338" w:type="dxa"/>
            <w:shd w:val="clear" w:color="auto" w:fill="auto"/>
          </w:tcPr>
          <w:p w:rsidR="007B18A0" w:rsidRDefault="00A94DF0">
            <w:pPr>
              <w:tabs>
                <w:tab w:val="left" w:pos="317"/>
                <w:tab w:val="left" w:pos="1134"/>
              </w:tabs>
              <w:jc w:val="both"/>
              <w:rPr>
                <w:color w:val="000000"/>
              </w:rPr>
            </w:pPr>
            <w:r>
              <w:rPr>
                <w:color w:val="000000"/>
              </w:rPr>
              <w:lastRenderedPageBreak/>
              <w:t xml:space="preserve">1.6. </w:t>
            </w:r>
            <w:proofErr w:type="gramStart"/>
            <w:r>
              <w:rPr>
                <w:color w:val="000000"/>
              </w:rPr>
              <w:t xml:space="preserve">Проведение районных мероприятий, конкурсов, спортивных соревнований,  КВН, фестивалей, Слетов, одаренных детей и талантливой молодежи, поддержка </w:t>
            </w:r>
            <w:r>
              <w:t>деятельности детских и молодежных общественных объединений и организаций, добровольческого (волонтерского) движения, а также ученического самоуправления</w:t>
            </w:r>
            <w:r>
              <w:rPr>
                <w:color w:val="000000"/>
              </w:rPr>
              <w:t>.</w:t>
            </w:r>
            <w:proofErr w:type="gramEnd"/>
          </w:p>
        </w:tc>
        <w:tc>
          <w:tcPr>
            <w:tcW w:w="2409" w:type="dxa"/>
            <w:shd w:val="clear" w:color="auto" w:fill="auto"/>
          </w:tcPr>
          <w:p w:rsidR="007B18A0" w:rsidRDefault="00A94DF0">
            <w:pPr>
              <w:jc w:val="center"/>
            </w:pPr>
            <w:r>
              <w:t>Отдел по молодежной политике и спорту администрации МО «Красногвардейский район»</w:t>
            </w:r>
          </w:p>
        </w:tc>
        <w:tc>
          <w:tcPr>
            <w:tcW w:w="1417" w:type="dxa"/>
            <w:shd w:val="clear" w:color="auto" w:fill="auto"/>
          </w:tcPr>
          <w:p w:rsidR="007B18A0" w:rsidRDefault="00A94DF0">
            <w:pPr>
              <w:widowControl w:val="0"/>
              <w:jc w:val="center"/>
              <w:rPr>
                <w:rFonts w:ascii="Times New Roman CYR" w:hAnsi="Times New Roman CYR" w:cs="Times New Roman CYR"/>
              </w:rPr>
            </w:pPr>
            <w:r>
              <w:rPr>
                <w:rFonts w:ascii="Times New Roman CYR" w:hAnsi="Times New Roman CYR" w:cs="Times New Roman CYR"/>
              </w:rPr>
              <w:t>местный бюджет</w:t>
            </w:r>
          </w:p>
        </w:tc>
        <w:tc>
          <w:tcPr>
            <w:tcW w:w="1559" w:type="dxa"/>
            <w:shd w:val="clear" w:color="auto" w:fill="auto"/>
          </w:tcPr>
          <w:p w:rsidR="007B18A0" w:rsidRDefault="00A94DF0">
            <w:pPr>
              <w:jc w:val="center"/>
            </w:pPr>
            <w:r>
              <w:rPr>
                <w:rFonts w:ascii="Times New Roman CYR" w:hAnsi="Times New Roman CYR" w:cs="Times New Roman CYR"/>
              </w:rPr>
              <w:t>2021-2027 г.</w:t>
            </w:r>
            <w:proofErr w:type="gramStart"/>
            <w:r>
              <w:rPr>
                <w:rFonts w:ascii="Times New Roman CYR" w:hAnsi="Times New Roman CYR" w:cs="Times New Roman CYR"/>
              </w:rPr>
              <w:t>г</w:t>
            </w:r>
            <w:proofErr w:type="gramEnd"/>
            <w:r>
              <w:rPr>
                <w:rFonts w:ascii="Times New Roman CYR" w:hAnsi="Times New Roman CYR" w:cs="Times New Roman CYR"/>
              </w:rPr>
              <w:t>.</w:t>
            </w:r>
          </w:p>
        </w:tc>
        <w:tc>
          <w:tcPr>
            <w:tcW w:w="781" w:type="dxa"/>
            <w:shd w:val="clear" w:color="auto" w:fill="auto"/>
          </w:tcPr>
          <w:p w:rsidR="007B18A0" w:rsidRDefault="007B18A0">
            <w:pPr>
              <w:widowControl w:val="0"/>
              <w:jc w:val="both"/>
              <w:rPr>
                <w:rFonts w:ascii="Times New Roman CYR" w:hAnsi="Times New Roman CYR" w:cs="Times New Roman CYR"/>
              </w:rPr>
            </w:pPr>
          </w:p>
        </w:tc>
        <w:tc>
          <w:tcPr>
            <w:tcW w:w="778" w:type="dxa"/>
            <w:gridSpan w:val="2"/>
            <w:shd w:val="clear" w:color="FFFFFF" w:fill="FFFFFF"/>
          </w:tcPr>
          <w:p w:rsidR="007B18A0" w:rsidRDefault="007B18A0">
            <w:pPr>
              <w:widowControl w:val="0"/>
              <w:jc w:val="both"/>
              <w:rPr>
                <w:rFonts w:ascii="Times New Roman CYR" w:hAnsi="Times New Roman CYR" w:cs="Times New Roman CYR"/>
              </w:rPr>
            </w:pPr>
          </w:p>
        </w:tc>
        <w:tc>
          <w:tcPr>
            <w:tcW w:w="850" w:type="dxa"/>
            <w:shd w:val="clear" w:color="FFFFFF" w:fill="FFFFFF"/>
          </w:tcPr>
          <w:p w:rsidR="007B18A0" w:rsidRDefault="007B18A0">
            <w:pPr>
              <w:widowControl w:val="0"/>
              <w:jc w:val="both"/>
              <w:rPr>
                <w:rFonts w:ascii="Times New Roman CYR" w:hAnsi="Times New Roman CYR" w:cs="Times New Roman CYR"/>
              </w:rPr>
            </w:pPr>
          </w:p>
        </w:tc>
        <w:tc>
          <w:tcPr>
            <w:tcW w:w="852" w:type="dxa"/>
            <w:shd w:val="clear" w:color="FFFFFF" w:fill="FFFFFF"/>
          </w:tcPr>
          <w:p w:rsidR="007B18A0" w:rsidRDefault="007B18A0">
            <w:pPr>
              <w:widowControl w:val="0"/>
              <w:jc w:val="both"/>
              <w:rPr>
                <w:rFonts w:ascii="Times New Roman CYR" w:hAnsi="Times New Roman CYR" w:cs="Times New Roman CYR"/>
              </w:rPr>
            </w:pPr>
          </w:p>
        </w:tc>
        <w:tc>
          <w:tcPr>
            <w:tcW w:w="670" w:type="dxa"/>
            <w:shd w:val="clear" w:color="auto" w:fill="auto"/>
          </w:tcPr>
          <w:p w:rsidR="007B18A0" w:rsidRDefault="007B18A0">
            <w:pPr>
              <w:widowControl w:val="0"/>
              <w:jc w:val="both"/>
              <w:rPr>
                <w:rFonts w:ascii="Times New Roman CYR" w:hAnsi="Times New Roman CYR" w:cs="Times New Roman CYR"/>
              </w:rPr>
            </w:pPr>
          </w:p>
        </w:tc>
        <w:tc>
          <w:tcPr>
            <w:tcW w:w="720" w:type="dxa"/>
            <w:gridSpan w:val="2"/>
            <w:shd w:val="clear" w:color="auto" w:fill="auto"/>
          </w:tcPr>
          <w:p w:rsidR="007B18A0" w:rsidRDefault="007B18A0">
            <w:pPr>
              <w:widowControl w:val="0"/>
              <w:jc w:val="both"/>
              <w:rPr>
                <w:rFonts w:ascii="Times New Roman CYR" w:hAnsi="Times New Roman CYR" w:cs="Times New Roman CYR"/>
              </w:rPr>
            </w:pPr>
          </w:p>
        </w:tc>
        <w:tc>
          <w:tcPr>
            <w:tcW w:w="866" w:type="dxa"/>
            <w:shd w:val="clear" w:color="auto" w:fill="auto"/>
          </w:tcPr>
          <w:p w:rsidR="007B18A0" w:rsidRDefault="007B18A0">
            <w:pPr>
              <w:widowControl w:val="0"/>
              <w:jc w:val="both"/>
              <w:rPr>
                <w:rFonts w:ascii="Times New Roman CYR" w:hAnsi="Times New Roman CYR" w:cs="Times New Roman CYR"/>
              </w:rPr>
            </w:pPr>
          </w:p>
        </w:tc>
      </w:tr>
    </w:tbl>
    <w:p w:rsidR="007B18A0" w:rsidRDefault="007B18A0">
      <w:pPr>
        <w:widowControl w:val="0"/>
        <w:ind w:firstLine="720"/>
        <w:jc w:val="both"/>
        <w:rPr>
          <w:rFonts w:ascii="Times New Roman CYR" w:hAnsi="Times New Roman CYR" w:cs="Times New Roman CYR"/>
        </w:rPr>
      </w:pPr>
    </w:p>
    <w:p w:rsidR="007B18A0" w:rsidRDefault="007B18A0">
      <w:pPr>
        <w:pStyle w:val="ConsPlusNormal"/>
        <w:widowControl/>
        <w:ind w:firstLine="540"/>
        <w:jc w:val="both"/>
        <w:rPr>
          <w:rFonts w:ascii="Times New Roman" w:hAnsi="Times New Roman" w:cs="Times New Roman"/>
          <w:sz w:val="28"/>
          <w:szCs w:val="28"/>
        </w:rPr>
      </w:pPr>
    </w:p>
    <w:p w:rsidR="007B18A0" w:rsidRDefault="007B18A0">
      <w:pPr>
        <w:pStyle w:val="ConsPlusNormal"/>
        <w:widowControl/>
        <w:ind w:firstLine="540"/>
        <w:jc w:val="both"/>
        <w:rPr>
          <w:rFonts w:ascii="Times New Roman" w:hAnsi="Times New Roman" w:cs="Times New Roman"/>
          <w:sz w:val="28"/>
          <w:szCs w:val="28"/>
        </w:rPr>
      </w:pPr>
    </w:p>
    <w:p w:rsidR="007B18A0" w:rsidRDefault="00A94DF0">
      <w:pPr>
        <w:jc w:val="both"/>
        <w:rPr>
          <w:bCs/>
          <w:iCs/>
          <w:color w:val="000000"/>
          <w:sz w:val="28"/>
          <w:szCs w:val="28"/>
        </w:rPr>
      </w:pPr>
      <w:r>
        <w:rPr>
          <w:bCs/>
          <w:iCs/>
          <w:color w:val="000000"/>
          <w:sz w:val="28"/>
          <w:szCs w:val="28"/>
        </w:rPr>
        <w:t>Начальник отдела по молодежной политике</w:t>
      </w:r>
    </w:p>
    <w:p w:rsidR="007B18A0" w:rsidRDefault="00A94DF0">
      <w:pPr>
        <w:jc w:val="both"/>
        <w:rPr>
          <w:bCs/>
          <w:iCs/>
          <w:color w:val="000000"/>
          <w:sz w:val="28"/>
          <w:szCs w:val="28"/>
        </w:rPr>
      </w:pPr>
      <w:r>
        <w:rPr>
          <w:bCs/>
          <w:iCs/>
          <w:color w:val="000000"/>
          <w:sz w:val="28"/>
          <w:szCs w:val="28"/>
        </w:rPr>
        <w:t xml:space="preserve"> и спорту администрации </w:t>
      </w:r>
    </w:p>
    <w:p w:rsidR="007B18A0" w:rsidRDefault="00A94DF0">
      <w:pPr>
        <w:jc w:val="both"/>
        <w:rPr>
          <w:bCs/>
          <w:iCs/>
          <w:color w:val="000000"/>
          <w:sz w:val="28"/>
          <w:szCs w:val="28"/>
        </w:rPr>
        <w:sectPr w:rsidR="007B18A0">
          <w:pgSz w:w="16838" w:h="11906" w:orient="landscape"/>
          <w:pgMar w:top="1134" w:right="567" w:bottom="851" w:left="1134" w:header="0" w:footer="0" w:gutter="0"/>
          <w:pgNumType w:start="1"/>
          <w:cols w:space="708"/>
          <w:docGrid w:linePitch="360"/>
        </w:sectPr>
      </w:pPr>
      <w:r>
        <w:rPr>
          <w:bCs/>
          <w:iCs/>
          <w:color w:val="000000"/>
          <w:sz w:val="28"/>
          <w:szCs w:val="28"/>
        </w:rPr>
        <w:t xml:space="preserve">МО «Красногвардейский район»                                                                                                    </w:t>
      </w:r>
      <w:r>
        <w:rPr>
          <w:bCs/>
          <w:iCs/>
          <w:sz w:val="28"/>
          <w:szCs w:val="28"/>
        </w:rPr>
        <w:tab/>
        <w:t xml:space="preserve">  </w:t>
      </w:r>
      <w:r>
        <w:rPr>
          <w:bCs/>
          <w:iCs/>
          <w:sz w:val="28"/>
          <w:szCs w:val="28"/>
        </w:rPr>
        <w:tab/>
        <w:t xml:space="preserve">                </w:t>
      </w:r>
      <w:r>
        <w:rPr>
          <w:bCs/>
          <w:iCs/>
          <w:color w:val="000000"/>
          <w:sz w:val="28"/>
          <w:szCs w:val="28"/>
        </w:rPr>
        <w:t>М.А.Аббасов</w:t>
      </w:r>
    </w:p>
    <w:p w:rsidR="007B18A0" w:rsidRDefault="007B18A0">
      <w:pPr>
        <w:rPr>
          <w:color w:val="FF0000"/>
        </w:rPr>
      </w:pPr>
    </w:p>
    <w:sectPr w:rsidR="007B18A0">
      <w:pgSz w:w="11906" w:h="16838"/>
      <w:pgMar w:top="567" w:right="425"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B56" w:rsidRDefault="00FC0B56">
      <w:r>
        <w:separator/>
      </w:r>
    </w:p>
  </w:endnote>
  <w:endnote w:type="continuationSeparator" w:id="0">
    <w:p w:rsidR="00FC0B56" w:rsidRDefault="00FC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A0" w:rsidRDefault="00A94DF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B18A0" w:rsidRDefault="007B18A0">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B56" w:rsidRDefault="00FC0B56">
      <w:r>
        <w:separator/>
      </w:r>
    </w:p>
  </w:footnote>
  <w:footnote w:type="continuationSeparator" w:id="0">
    <w:p w:rsidR="00FC0B56" w:rsidRDefault="00FC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A0" w:rsidRDefault="00A94DF0">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B18A0" w:rsidRDefault="007B18A0">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1AB"/>
    <w:multiLevelType w:val="hybridMultilevel"/>
    <w:tmpl w:val="0C2C2DBE"/>
    <w:lvl w:ilvl="0" w:tplc="5D283BB6">
      <w:start w:val="1"/>
      <w:numFmt w:val="bullet"/>
      <w:lvlText w:val=""/>
      <w:lvlJc w:val="left"/>
      <w:pPr>
        <w:ind w:left="720" w:hanging="360"/>
      </w:pPr>
      <w:rPr>
        <w:rFonts w:ascii="Symbol" w:hAnsi="Symbol" w:hint="default"/>
      </w:rPr>
    </w:lvl>
    <w:lvl w:ilvl="1" w:tplc="104C9B30">
      <w:start w:val="1"/>
      <w:numFmt w:val="bullet"/>
      <w:lvlText w:val="o"/>
      <w:lvlJc w:val="left"/>
      <w:pPr>
        <w:ind w:left="1440" w:hanging="360"/>
      </w:pPr>
      <w:rPr>
        <w:rFonts w:ascii="Courier New" w:hAnsi="Courier New" w:cs="Courier New" w:hint="default"/>
      </w:rPr>
    </w:lvl>
    <w:lvl w:ilvl="2" w:tplc="EA66D4FE">
      <w:start w:val="1"/>
      <w:numFmt w:val="bullet"/>
      <w:lvlText w:val=""/>
      <w:lvlJc w:val="left"/>
      <w:pPr>
        <w:ind w:left="2160" w:hanging="360"/>
      </w:pPr>
      <w:rPr>
        <w:rFonts w:ascii="Wingdings" w:hAnsi="Wingdings" w:hint="default"/>
      </w:rPr>
    </w:lvl>
    <w:lvl w:ilvl="3" w:tplc="9C74A314">
      <w:start w:val="1"/>
      <w:numFmt w:val="bullet"/>
      <w:lvlText w:val=""/>
      <w:lvlJc w:val="left"/>
      <w:pPr>
        <w:ind w:left="2880" w:hanging="360"/>
      </w:pPr>
      <w:rPr>
        <w:rFonts w:ascii="Symbol" w:hAnsi="Symbol" w:hint="default"/>
      </w:rPr>
    </w:lvl>
    <w:lvl w:ilvl="4" w:tplc="C652D600">
      <w:start w:val="1"/>
      <w:numFmt w:val="bullet"/>
      <w:lvlText w:val="o"/>
      <w:lvlJc w:val="left"/>
      <w:pPr>
        <w:ind w:left="3600" w:hanging="360"/>
      </w:pPr>
      <w:rPr>
        <w:rFonts w:ascii="Courier New" w:hAnsi="Courier New" w:cs="Courier New" w:hint="default"/>
      </w:rPr>
    </w:lvl>
    <w:lvl w:ilvl="5" w:tplc="39F852C2">
      <w:start w:val="1"/>
      <w:numFmt w:val="bullet"/>
      <w:lvlText w:val=""/>
      <w:lvlJc w:val="left"/>
      <w:pPr>
        <w:ind w:left="4320" w:hanging="360"/>
      </w:pPr>
      <w:rPr>
        <w:rFonts w:ascii="Wingdings" w:hAnsi="Wingdings" w:hint="default"/>
      </w:rPr>
    </w:lvl>
    <w:lvl w:ilvl="6" w:tplc="6AF6D16A">
      <w:start w:val="1"/>
      <w:numFmt w:val="bullet"/>
      <w:lvlText w:val=""/>
      <w:lvlJc w:val="left"/>
      <w:pPr>
        <w:ind w:left="5040" w:hanging="360"/>
      </w:pPr>
      <w:rPr>
        <w:rFonts w:ascii="Symbol" w:hAnsi="Symbol" w:hint="default"/>
      </w:rPr>
    </w:lvl>
    <w:lvl w:ilvl="7" w:tplc="885A5CBE">
      <w:start w:val="1"/>
      <w:numFmt w:val="bullet"/>
      <w:lvlText w:val="o"/>
      <w:lvlJc w:val="left"/>
      <w:pPr>
        <w:ind w:left="5760" w:hanging="360"/>
      </w:pPr>
      <w:rPr>
        <w:rFonts w:ascii="Courier New" w:hAnsi="Courier New" w:cs="Courier New" w:hint="default"/>
      </w:rPr>
    </w:lvl>
    <w:lvl w:ilvl="8" w:tplc="65BEC472">
      <w:start w:val="1"/>
      <w:numFmt w:val="bullet"/>
      <w:lvlText w:val=""/>
      <w:lvlJc w:val="left"/>
      <w:pPr>
        <w:ind w:left="6480" w:hanging="360"/>
      </w:pPr>
      <w:rPr>
        <w:rFonts w:ascii="Wingdings" w:hAnsi="Wingdings" w:hint="default"/>
      </w:rPr>
    </w:lvl>
  </w:abstractNum>
  <w:abstractNum w:abstractNumId="1">
    <w:nsid w:val="045D0A61"/>
    <w:multiLevelType w:val="hybridMultilevel"/>
    <w:tmpl w:val="93C09D2C"/>
    <w:lvl w:ilvl="0" w:tplc="50D8D9CA">
      <w:start w:val="1"/>
      <w:numFmt w:val="bullet"/>
      <w:lvlText w:val=""/>
      <w:lvlJc w:val="left"/>
      <w:pPr>
        <w:ind w:left="720" w:hanging="360"/>
      </w:pPr>
      <w:rPr>
        <w:rFonts w:ascii="Wingdings" w:hAnsi="Wingdings" w:hint="default"/>
      </w:rPr>
    </w:lvl>
    <w:lvl w:ilvl="1" w:tplc="B29211CA">
      <w:start w:val="1"/>
      <w:numFmt w:val="bullet"/>
      <w:lvlText w:val="o"/>
      <w:lvlJc w:val="left"/>
      <w:pPr>
        <w:ind w:left="1440" w:hanging="360"/>
      </w:pPr>
      <w:rPr>
        <w:rFonts w:ascii="Courier New" w:hAnsi="Courier New" w:cs="Courier New" w:hint="default"/>
      </w:rPr>
    </w:lvl>
    <w:lvl w:ilvl="2" w:tplc="B61C0188">
      <w:start w:val="1"/>
      <w:numFmt w:val="bullet"/>
      <w:lvlText w:val=""/>
      <w:lvlJc w:val="left"/>
      <w:pPr>
        <w:ind w:left="2160" w:hanging="360"/>
      </w:pPr>
      <w:rPr>
        <w:rFonts w:ascii="Wingdings" w:hAnsi="Wingdings" w:hint="default"/>
      </w:rPr>
    </w:lvl>
    <w:lvl w:ilvl="3" w:tplc="FA94CB50">
      <w:start w:val="1"/>
      <w:numFmt w:val="bullet"/>
      <w:lvlText w:val=""/>
      <w:lvlJc w:val="left"/>
      <w:pPr>
        <w:ind w:left="2880" w:hanging="360"/>
      </w:pPr>
      <w:rPr>
        <w:rFonts w:ascii="Symbol" w:hAnsi="Symbol" w:hint="default"/>
      </w:rPr>
    </w:lvl>
    <w:lvl w:ilvl="4" w:tplc="542CA976">
      <w:start w:val="1"/>
      <w:numFmt w:val="bullet"/>
      <w:lvlText w:val="o"/>
      <w:lvlJc w:val="left"/>
      <w:pPr>
        <w:ind w:left="3600" w:hanging="360"/>
      </w:pPr>
      <w:rPr>
        <w:rFonts w:ascii="Courier New" w:hAnsi="Courier New" w:cs="Courier New" w:hint="default"/>
      </w:rPr>
    </w:lvl>
    <w:lvl w:ilvl="5" w:tplc="BFCCA28C">
      <w:start w:val="1"/>
      <w:numFmt w:val="bullet"/>
      <w:lvlText w:val=""/>
      <w:lvlJc w:val="left"/>
      <w:pPr>
        <w:ind w:left="4320" w:hanging="360"/>
      </w:pPr>
      <w:rPr>
        <w:rFonts w:ascii="Wingdings" w:hAnsi="Wingdings" w:hint="default"/>
      </w:rPr>
    </w:lvl>
    <w:lvl w:ilvl="6" w:tplc="41F6E406">
      <w:start w:val="1"/>
      <w:numFmt w:val="bullet"/>
      <w:lvlText w:val=""/>
      <w:lvlJc w:val="left"/>
      <w:pPr>
        <w:ind w:left="5040" w:hanging="360"/>
      </w:pPr>
      <w:rPr>
        <w:rFonts w:ascii="Symbol" w:hAnsi="Symbol" w:hint="default"/>
      </w:rPr>
    </w:lvl>
    <w:lvl w:ilvl="7" w:tplc="5F3615B6">
      <w:start w:val="1"/>
      <w:numFmt w:val="bullet"/>
      <w:lvlText w:val="o"/>
      <w:lvlJc w:val="left"/>
      <w:pPr>
        <w:ind w:left="5760" w:hanging="360"/>
      </w:pPr>
      <w:rPr>
        <w:rFonts w:ascii="Courier New" w:hAnsi="Courier New" w:cs="Courier New" w:hint="default"/>
      </w:rPr>
    </w:lvl>
    <w:lvl w:ilvl="8" w:tplc="3C2E2BFC">
      <w:start w:val="1"/>
      <w:numFmt w:val="bullet"/>
      <w:lvlText w:val=""/>
      <w:lvlJc w:val="left"/>
      <w:pPr>
        <w:ind w:left="6480" w:hanging="360"/>
      </w:pPr>
      <w:rPr>
        <w:rFonts w:ascii="Wingdings" w:hAnsi="Wingdings" w:hint="default"/>
      </w:rPr>
    </w:lvl>
  </w:abstractNum>
  <w:abstractNum w:abstractNumId="2">
    <w:nsid w:val="0A951E22"/>
    <w:multiLevelType w:val="hybridMultilevel"/>
    <w:tmpl w:val="69C62B88"/>
    <w:lvl w:ilvl="0" w:tplc="74EE333E">
      <w:start w:val="2"/>
      <w:numFmt w:val="decimal"/>
      <w:lvlText w:val="%1"/>
      <w:lvlJc w:val="left"/>
      <w:pPr>
        <w:ind w:left="502" w:hanging="360"/>
      </w:pPr>
      <w:rPr>
        <w:rFonts w:hint="default"/>
      </w:rPr>
    </w:lvl>
    <w:lvl w:ilvl="1" w:tplc="40068454">
      <w:start w:val="1"/>
      <w:numFmt w:val="lowerLetter"/>
      <w:lvlText w:val="%2."/>
      <w:lvlJc w:val="left"/>
      <w:pPr>
        <w:ind w:left="1222" w:hanging="360"/>
      </w:pPr>
    </w:lvl>
    <w:lvl w:ilvl="2" w:tplc="2A3C9EEE">
      <w:start w:val="1"/>
      <w:numFmt w:val="lowerRoman"/>
      <w:lvlText w:val="%3."/>
      <w:lvlJc w:val="right"/>
      <w:pPr>
        <w:ind w:left="1942" w:hanging="180"/>
      </w:pPr>
    </w:lvl>
    <w:lvl w:ilvl="3" w:tplc="ACE8BA20">
      <w:start w:val="1"/>
      <w:numFmt w:val="decimal"/>
      <w:lvlText w:val="%4."/>
      <w:lvlJc w:val="left"/>
      <w:pPr>
        <w:ind w:left="2662" w:hanging="360"/>
      </w:pPr>
    </w:lvl>
    <w:lvl w:ilvl="4" w:tplc="143E0718">
      <w:start w:val="1"/>
      <w:numFmt w:val="lowerLetter"/>
      <w:lvlText w:val="%5."/>
      <w:lvlJc w:val="left"/>
      <w:pPr>
        <w:ind w:left="3382" w:hanging="360"/>
      </w:pPr>
    </w:lvl>
    <w:lvl w:ilvl="5" w:tplc="762C08AC">
      <w:start w:val="1"/>
      <w:numFmt w:val="lowerRoman"/>
      <w:lvlText w:val="%6."/>
      <w:lvlJc w:val="right"/>
      <w:pPr>
        <w:ind w:left="4102" w:hanging="180"/>
      </w:pPr>
    </w:lvl>
    <w:lvl w:ilvl="6" w:tplc="0C545E30">
      <w:start w:val="1"/>
      <w:numFmt w:val="decimal"/>
      <w:lvlText w:val="%7."/>
      <w:lvlJc w:val="left"/>
      <w:pPr>
        <w:ind w:left="4822" w:hanging="360"/>
      </w:pPr>
    </w:lvl>
    <w:lvl w:ilvl="7" w:tplc="BEFC40E8">
      <w:start w:val="1"/>
      <w:numFmt w:val="lowerLetter"/>
      <w:lvlText w:val="%8."/>
      <w:lvlJc w:val="left"/>
      <w:pPr>
        <w:ind w:left="5542" w:hanging="360"/>
      </w:pPr>
    </w:lvl>
    <w:lvl w:ilvl="8" w:tplc="5C8E2B4C">
      <w:start w:val="1"/>
      <w:numFmt w:val="lowerRoman"/>
      <w:lvlText w:val="%9."/>
      <w:lvlJc w:val="right"/>
      <w:pPr>
        <w:ind w:left="6262" w:hanging="180"/>
      </w:pPr>
    </w:lvl>
  </w:abstractNum>
  <w:abstractNum w:abstractNumId="3">
    <w:nsid w:val="0DA768D3"/>
    <w:multiLevelType w:val="hybridMultilevel"/>
    <w:tmpl w:val="5BF896CE"/>
    <w:lvl w:ilvl="0" w:tplc="DCE01F22">
      <w:start w:val="1"/>
      <w:numFmt w:val="decimal"/>
      <w:lvlText w:val="%1)"/>
      <w:lvlJc w:val="left"/>
      <w:pPr>
        <w:ind w:left="720" w:hanging="360"/>
      </w:pPr>
      <w:rPr>
        <w:rFonts w:hint="default"/>
      </w:rPr>
    </w:lvl>
    <w:lvl w:ilvl="1" w:tplc="A45A9166">
      <w:start w:val="1"/>
      <w:numFmt w:val="lowerLetter"/>
      <w:lvlText w:val="%2."/>
      <w:lvlJc w:val="left"/>
      <w:pPr>
        <w:ind w:left="1440" w:hanging="360"/>
      </w:pPr>
    </w:lvl>
    <w:lvl w:ilvl="2" w:tplc="8C32E0AA">
      <w:start w:val="1"/>
      <w:numFmt w:val="lowerRoman"/>
      <w:lvlText w:val="%3."/>
      <w:lvlJc w:val="right"/>
      <w:pPr>
        <w:ind w:left="2160" w:hanging="180"/>
      </w:pPr>
    </w:lvl>
    <w:lvl w:ilvl="3" w:tplc="7AC8C318">
      <w:start w:val="1"/>
      <w:numFmt w:val="decimal"/>
      <w:lvlText w:val="%4."/>
      <w:lvlJc w:val="left"/>
      <w:pPr>
        <w:ind w:left="2880" w:hanging="360"/>
      </w:pPr>
    </w:lvl>
    <w:lvl w:ilvl="4" w:tplc="FDF43276">
      <w:start w:val="1"/>
      <w:numFmt w:val="lowerLetter"/>
      <w:lvlText w:val="%5."/>
      <w:lvlJc w:val="left"/>
      <w:pPr>
        <w:ind w:left="3600" w:hanging="360"/>
      </w:pPr>
    </w:lvl>
    <w:lvl w:ilvl="5" w:tplc="4FB8CCB6">
      <w:start w:val="1"/>
      <w:numFmt w:val="lowerRoman"/>
      <w:lvlText w:val="%6."/>
      <w:lvlJc w:val="right"/>
      <w:pPr>
        <w:ind w:left="4320" w:hanging="180"/>
      </w:pPr>
    </w:lvl>
    <w:lvl w:ilvl="6" w:tplc="0B0C0676">
      <w:start w:val="1"/>
      <w:numFmt w:val="decimal"/>
      <w:lvlText w:val="%7."/>
      <w:lvlJc w:val="left"/>
      <w:pPr>
        <w:ind w:left="5040" w:hanging="360"/>
      </w:pPr>
    </w:lvl>
    <w:lvl w:ilvl="7" w:tplc="2B9C5FB2">
      <w:start w:val="1"/>
      <w:numFmt w:val="lowerLetter"/>
      <w:lvlText w:val="%8."/>
      <w:lvlJc w:val="left"/>
      <w:pPr>
        <w:ind w:left="5760" w:hanging="360"/>
      </w:pPr>
    </w:lvl>
    <w:lvl w:ilvl="8" w:tplc="BC7EABAA">
      <w:start w:val="1"/>
      <w:numFmt w:val="lowerRoman"/>
      <w:lvlText w:val="%9."/>
      <w:lvlJc w:val="right"/>
      <w:pPr>
        <w:ind w:left="6480" w:hanging="180"/>
      </w:pPr>
    </w:lvl>
  </w:abstractNum>
  <w:abstractNum w:abstractNumId="4">
    <w:nsid w:val="12847551"/>
    <w:multiLevelType w:val="hybridMultilevel"/>
    <w:tmpl w:val="E0D60730"/>
    <w:lvl w:ilvl="0" w:tplc="3392CC6C">
      <w:start w:val="1"/>
      <w:numFmt w:val="decimal"/>
      <w:lvlText w:val="%1."/>
      <w:lvlJc w:val="left"/>
      <w:pPr>
        <w:ind w:left="1080" w:hanging="360"/>
      </w:pPr>
      <w:rPr>
        <w:rFonts w:hint="default"/>
        <w:b/>
        <w:color w:val="22272F"/>
      </w:rPr>
    </w:lvl>
    <w:lvl w:ilvl="1" w:tplc="EBB62BAA">
      <w:start w:val="1"/>
      <w:numFmt w:val="lowerLetter"/>
      <w:lvlText w:val="%2."/>
      <w:lvlJc w:val="left"/>
      <w:pPr>
        <w:ind w:left="1800" w:hanging="360"/>
      </w:pPr>
    </w:lvl>
    <w:lvl w:ilvl="2" w:tplc="6D9EB3E4">
      <w:start w:val="1"/>
      <w:numFmt w:val="lowerRoman"/>
      <w:lvlText w:val="%3."/>
      <w:lvlJc w:val="right"/>
      <w:pPr>
        <w:ind w:left="2520" w:hanging="180"/>
      </w:pPr>
    </w:lvl>
    <w:lvl w:ilvl="3" w:tplc="E4729C8E">
      <w:start w:val="1"/>
      <w:numFmt w:val="decimal"/>
      <w:lvlText w:val="%4."/>
      <w:lvlJc w:val="left"/>
      <w:pPr>
        <w:ind w:left="3240" w:hanging="360"/>
      </w:pPr>
    </w:lvl>
    <w:lvl w:ilvl="4" w:tplc="80E2DEB6">
      <w:start w:val="1"/>
      <w:numFmt w:val="lowerLetter"/>
      <w:lvlText w:val="%5."/>
      <w:lvlJc w:val="left"/>
      <w:pPr>
        <w:ind w:left="3960" w:hanging="360"/>
      </w:pPr>
    </w:lvl>
    <w:lvl w:ilvl="5" w:tplc="76D64D80">
      <w:start w:val="1"/>
      <w:numFmt w:val="lowerRoman"/>
      <w:lvlText w:val="%6."/>
      <w:lvlJc w:val="right"/>
      <w:pPr>
        <w:ind w:left="4680" w:hanging="180"/>
      </w:pPr>
    </w:lvl>
    <w:lvl w:ilvl="6" w:tplc="BADC3BBE">
      <w:start w:val="1"/>
      <w:numFmt w:val="decimal"/>
      <w:lvlText w:val="%7."/>
      <w:lvlJc w:val="left"/>
      <w:pPr>
        <w:ind w:left="5400" w:hanging="360"/>
      </w:pPr>
    </w:lvl>
    <w:lvl w:ilvl="7" w:tplc="4460914A">
      <w:start w:val="1"/>
      <w:numFmt w:val="lowerLetter"/>
      <w:lvlText w:val="%8."/>
      <w:lvlJc w:val="left"/>
      <w:pPr>
        <w:ind w:left="6120" w:hanging="360"/>
      </w:pPr>
    </w:lvl>
    <w:lvl w:ilvl="8" w:tplc="5830B70A">
      <w:start w:val="1"/>
      <w:numFmt w:val="lowerRoman"/>
      <w:lvlText w:val="%9."/>
      <w:lvlJc w:val="right"/>
      <w:pPr>
        <w:ind w:left="6840" w:hanging="180"/>
      </w:pPr>
    </w:lvl>
  </w:abstractNum>
  <w:abstractNum w:abstractNumId="5">
    <w:nsid w:val="15087C4E"/>
    <w:multiLevelType w:val="hybridMultilevel"/>
    <w:tmpl w:val="263EA10A"/>
    <w:lvl w:ilvl="0" w:tplc="731453E2">
      <w:start w:val="1"/>
      <w:numFmt w:val="decimal"/>
      <w:lvlText w:val="%1."/>
      <w:lvlJc w:val="left"/>
      <w:pPr>
        <w:ind w:left="1496" w:hanging="645"/>
      </w:pPr>
      <w:rPr>
        <w:rFonts w:hint="default"/>
      </w:rPr>
    </w:lvl>
    <w:lvl w:ilvl="1" w:tplc="5F64D7E4">
      <w:start w:val="1"/>
      <w:numFmt w:val="lowerLetter"/>
      <w:lvlText w:val="%2."/>
      <w:lvlJc w:val="left"/>
      <w:pPr>
        <w:ind w:left="1931" w:hanging="360"/>
      </w:pPr>
    </w:lvl>
    <w:lvl w:ilvl="2" w:tplc="C12439DE">
      <w:start w:val="1"/>
      <w:numFmt w:val="lowerRoman"/>
      <w:lvlText w:val="%3."/>
      <w:lvlJc w:val="right"/>
      <w:pPr>
        <w:ind w:left="2651" w:hanging="180"/>
      </w:pPr>
    </w:lvl>
    <w:lvl w:ilvl="3" w:tplc="67A24E40">
      <w:start w:val="1"/>
      <w:numFmt w:val="decimal"/>
      <w:lvlText w:val="%4."/>
      <w:lvlJc w:val="left"/>
      <w:pPr>
        <w:ind w:left="3371" w:hanging="360"/>
      </w:pPr>
    </w:lvl>
    <w:lvl w:ilvl="4" w:tplc="416E9C0C">
      <w:start w:val="1"/>
      <w:numFmt w:val="lowerLetter"/>
      <w:lvlText w:val="%5."/>
      <w:lvlJc w:val="left"/>
      <w:pPr>
        <w:ind w:left="4091" w:hanging="360"/>
      </w:pPr>
    </w:lvl>
    <w:lvl w:ilvl="5" w:tplc="E22A0DCE">
      <w:start w:val="1"/>
      <w:numFmt w:val="lowerRoman"/>
      <w:lvlText w:val="%6."/>
      <w:lvlJc w:val="right"/>
      <w:pPr>
        <w:ind w:left="4811" w:hanging="180"/>
      </w:pPr>
    </w:lvl>
    <w:lvl w:ilvl="6" w:tplc="1CAC4DEA">
      <w:start w:val="1"/>
      <w:numFmt w:val="decimal"/>
      <w:lvlText w:val="%7."/>
      <w:lvlJc w:val="left"/>
      <w:pPr>
        <w:ind w:left="5531" w:hanging="360"/>
      </w:pPr>
    </w:lvl>
    <w:lvl w:ilvl="7" w:tplc="620A963A">
      <w:start w:val="1"/>
      <w:numFmt w:val="lowerLetter"/>
      <w:lvlText w:val="%8."/>
      <w:lvlJc w:val="left"/>
      <w:pPr>
        <w:ind w:left="6251" w:hanging="360"/>
      </w:pPr>
    </w:lvl>
    <w:lvl w:ilvl="8" w:tplc="B4243CFC">
      <w:start w:val="1"/>
      <w:numFmt w:val="lowerRoman"/>
      <w:lvlText w:val="%9."/>
      <w:lvlJc w:val="right"/>
      <w:pPr>
        <w:ind w:left="6971" w:hanging="180"/>
      </w:pPr>
    </w:lvl>
  </w:abstractNum>
  <w:abstractNum w:abstractNumId="6">
    <w:nsid w:val="18BD3EE2"/>
    <w:multiLevelType w:val="hybridMultilevel"/>
    <w:tmpl w:val="3BACBBA2"/>
    <w:lvl w:ilvl="0" w:tplc="D4F6907E">
      <w:start w:val="1"/>
      <w:numFmt w:val="decimal"/>
      <w:lvlText w:val="%1."/>
      <w:lvlJc w:val="left"/>
      <w:pPr>
        <w:ind w:left="1080" w:hanging="360"/>
      </w:pPr>
      <w:rPr>
        <w:rFonts w:hint="default"/>
        <w:b/>
        <w:color w:val="22272F"/>
      </w:rPr>
    </w:lvl>
    <w:lvl w:ilvl="1" w:tplc="A4446CCA">
      <w:start w:val="1"/>
      <w:numFmt w:val="lowerLetter"/>
      <w:lvlText w:val="%2."/>
      <w:lvlJc w:val="left"/>
      <w:pPr>
        <w:ind w:left="1800" w:hanging="360"/>
      </w:pPr>
    </w:lvl>
    <w:lvl w:ilvl="2" w:tplc="F910701C">
      <w:start w:val="1"/>
      <w:numFmt w:val="lowerRoman"/>
      <w:lvlText w:val="%3."/>
      <w:lvlJc w:val="right"/>
      <w:pPr>
        <w:ind w:left="2520" w:hanging="180"/>
      </w:pPr>
    </w:lvl>
    <w:lvl w:ilvl="3" w:tplc="626E8AC2">
      <w:start w:val="1"/>
      <w:numFmt w:val="decimal"/>
      <w:lvlText w:val="%4."/>
      <w:lvlJc w:val="left"/>
      <w:pPr>
        <w:ind w:left="3240" w:hanging="360"/>
      </w:pPr>
    </w:lvl>
    <w:lvl w:ilvl="4" w:tplc="BB80B7B6">
      <w:start w:val="1"/>
      <w:numFmt w:val="lowerLetter"/>
      <w:lvlText w:val="%5."/>
      <w:lvlJc w:val="left"/>
      <w:pPr>
        <w:ind w:left="3960" w:hanging="360"/>
      </w:pPr>
    </w:lvl>
    <w:lvl w:ilvl="5" w:tplc="57362FA4">
      <w:start w:val="1"/>
      <w:numFmt w:val="lowerRoman"/>
      <w:lvlText w:val="%6."/>
      <w:lvlJc w:val="right"/>
      <w:pPr>
        <w:ind w:left="4680" w:hanging="180"/>
      </w:pPr>
    </w:lvl>
    <w:lvl w:ilvl="6" w:tplc="ED0224C4">
      <w:start w:val="1"/>
      <w:numFmt w:val="decimal"/>
      <w:lvlText w:val="%7."/>
      <w:lvlJc w:val="left"/>
      <w:pPr>
        <w:ind w:left="5400" w:hanging="360"/>
      </w:pPr>
    </w:lvl>
    <w:lvl w:ilvl="7" w:tplc="CBFC28CA">
      <w:start w:val="1"/>
      <w:numFmt w:val="lowerLetter"/>
      <w:lvlText w:val="%8."/>
      <w:lvlJc w:val="left"/>
      <w:pPr>
        <w:ind w:left="6120" w:hanging="360"/>
      </w:pPr>
    </w:lvl>
    <w:lvl w:ilvl="8" w:tplc="21F0598C">
      <w:start w:val="1"/>
      <w:numFmt w:val="lowerRoman"/>
      <w:lvlText w:val="%9."/>
      <w:lvlJc w:val="right"/>
      <w:pPr>
        <w:ind w:left="6840" w:hanging="180"/>
      </w:pPr>
    </w:lvl>
  </w:abstractNum>
  <w:abstractNum w:abstractNumId="7">
    <w:nsid w:val="1B2B7CD0"/>
    <w:multiLevelType w:val="hybridMultilevel"/>
    <w:tmpl w:val="26C83E48"/>
    <w:lvl w:ilvl="0" w:tplc="D96A7930">
      <w:start w:val="1"/>
      <w:numFmt w:val="decimal"/>
      <w:lvlText w:val="%1."/>
      <w:lvlJc w:val="left"/>
      <w:pPr>
        <w:ind w:left="1080" w:hanging="360"/>
      </w:pPr>
      <w:rPr>
        <w:rFonts w:hint="default"/>
      </w:rPr>
    </w:lvl>
    <w:lvl w:ilvl="1" w:tplc="8ADC84DC">
      <w:start w:val="1"/>
      <w:numFmt w:val="lowerLetter"/>
      <w:lvlText w:val="%2."/>
      <w:lvlJc w:val="left"/>
      <w:pPr>
        <w:ind w:left="1800" w:hanging="360"/>
      </w:pPr>
    </w:lvl>
    <w:lvl w:ilvl="2" w:tplc="81C2931E">
      <w:start w:val="1"/>
      <w:numFmt w:val="lowerRoman"/>
      <w:lvlText w:val="%3."/>
      <w:lvlJc w:val="right"/>
      <w:pPr>
        <w:ind w:left="2520" w:hanging="180"/>
      </w:pPr>
    </w:lvl>
    <w:lvl w:ilvl="3" w:tplc="5988202A">
      <w:start w:val="1"/>
      <w:numFmt w:val="decimal"/>
      <w:lvlText w:val="%4."/>
      <w:lvlJc w:val="left"/>
      <w:pPr>
        <w:ind w:left="3240" w:hanging="360"/>
      </w:pPr>
    </w:lvl>
    <w:lvl w:ilvl="4" w:tplc="3570535C">
      <w:start w:val="1"/>
      <w:numFmt w:val="lowerLetter"/>
      <w:lvlText w:val="%5."/>
      <w:lvlJc w:val="left"/>
      <w:pPr>
        <w:ind w:left="3960" w:hanging="360"/>
      </w:pPr>
    </w:lvl>
    <w:lvl w:ilvl="5" w:tplc="68DAD96E">
      <w:start w:val="1"/>
      <w:numFmt w:val="lowerRoman"/>
      <w:lvlText w:val="%6."/>
      <w:lvlJc w:val="right"/>
      <w:pPr>
        <w:ind w:left="4680" w:hanging="180"/>
      </w:pPr>
    </w:lvl>
    <w:lvl w:ilvl="6" w:tplc="D9E4BD82">
      <w:start w:val="1"/>
      <w:numFmt w:val="decimal"/>
      <w:lvlText w:val="%7."/>
      <w:lvlJc w:val="left"/>
      <w:pPr>
        <w:ind w:left="5400" w:hanging="360"/>
      </w:pPr>
    </w:lvl>
    <w:lvl w:ilvl="7" w:tplc="D21058C0">
      <w:start w:val="1"/>
      <w:numFmt w:val="lowerLetter"/>
      <w:lvlText w:val="%8."/>
      <w:lvlJc w:val="left"/>
      <w:pPr>
        <w:ind w:left="6120" w:hanging="360"/>
      </w:pPr>
    </w:lvl>
    <w:lvl w:ilvl="8" w:tplc="147C16B6">
      <w:start w:val="1"/>
      <w:numFmt w:val="lowerRoman"/>
      <w:lvlText w:val="%9."/>
      <w:lvlJc w:val="right"/>
      <w:pPr>
        <w:ind w:left="6840" w:hanging="180"/>
      </w:pPr>
    </w:lvl>
  </w:abstractNum>
  <w:abstractNum w:abstractNumId="8">
    <w:nsid w:val="1F2F0A94"/>
    <w:multiLevelType w:val="hybridMultilevel"/>
    <w:tmpl w:val="F426EBFC"/>
    <w:lvl w:ilvl="0" w:tplc="AC2C927C">
      <w:start w:val="1"/>
      <w:numFmt w:val="bullet"/>
      <w:lvlText w:val=""/>
      <w:lvlJc w:val="left"/>
      <w:pPr>
        <w:ind w:left="720" w:hanging="360"/>
      </w:pPr>
      <w:rPr>
        <w:rFonts w:ascii="Symbol" w:hAnsi="Symbol" w:hint="default"/>
      </w:rPr>
    </w:lvl>
    <w:lvl w:ilvl="1" w:tplc="3E221D88">
      <w:start w:val="1"/>
      <w:numFmt w:val="bullet"/>
      <w:lvlText w:val="o"/>
      <w:lvlJc w:val="left"/>
      <w:pPr>
        <w:ind w:left="1440" w:hanging="360"/>
      </w:pPr>
      <w:rPr>
        <w:rFonts w:ascii="Courier New" w:hAnsi="Courier New" w:cs="Courier New" w:hint="default"/>
      </w:rPr>
    </w:lvl>
    <w:lvl w:ilvl="2" w:tplc="2D766CDC">
      <w:start w:val="1"/>
      <w:numFmt w:val="bullet"/>
      <w:lvlText w:val=""/>
      <w:lvlJc w:val="left"/>
      <w:pPr>
        <w:ind w:left="2160" w:hanging="360"/>
      </w:pPr>
      <w:rPr>
        <w:rFonts w:ascii="Wingdings" w:hAnsi="Wingdings" w:hint="default"/>
      </w:rPr>
    </w:lvl>
    <w:lvl w:ilvl="3" w:tplc="A23C54D0">
      <w:start w:val="1"/>
      <w:numFmt w:val="bullet"/>
      <w:lvlText w:val=""/>
      <w:lvlJc w:val="left"/>
      <w:pPr>
        <w:ind w:left="2880" w:hanging="360"/>
      </w:pPr>
      <w:rPr>
        <w:rFonts w:ascii="Symbol" w:hAnsi="Symbol" w:hint="default"/>
      </w:rPr>
    </w:lvl>
    <w:lvl w:ilvl="4" w:tplc="3A88D716">
      <w:start w:val="1"/>
      <w:numFmt w:val="bullet"/>
      <w:lvlText w:val="o"/>
      <w:lvlJc w:val="left"/>
      <w:pPr>
        <w:ind w:left="3600" w:hanging="360"/>
      </w:pPr>
      <w:rPr>
        <w:rFonts w:ascii="Courier New" w:hAnsi="Courier New" w:cs="Courier New" w:hint="default"/>
      </w:rPr>
    </w:lvl>
    <w:lvl w:ilvl="5" w:tplc="0E481EB2">
      <w:start w:val="1"/>
      <w:numFmt w:val="bullet"/>
      <w:lvlText w:val=""/>
      <w:lvlJc w:val="left"/>
      <w:pPr>
        <w:ind w:left="4320" w:hanging="360"/>
      </w:pPr>
      <w:rPr>
        <w:rFonts w:ascii="Wingdings" w:hAnsi="Wingdings" w:hint="default"/>
      </w:rPr>
    </w:lvl>
    <w:lvl w:ilvl="6" w:tplc="E1F61AF8">
      <w:start w:val="1"/>
      <w:numFmt w:val="bullet"/>
      <w:lvlText w:val=""/>
      <w:lvlJc w:val="left"/>
      <w:pPr>
        <w:ind w:left="5040" w:hanging="360"/>
      </w:pPr>
      <w:rPr>
        <w:rFonts w:ascii="Symbol" w:hAnsi="Symbol" w:hint="default"/>
      </w:rPr>
    </w:lvl>
    <w:lvl w:ilvl="7" w:tplc="E39A5148">
      <w:start w:val="1"/>
      <w:numFmt w:val="bullet"/>
      <w:lvlText w:val="o"/>
      <w:lvlJc w:val="left"/>
      <w:pPr>
        <w:ind w:left="5760" w:hanging="360"/>
      </w:pPr>
      <w:rPr>
        <w:rFonts w:ascii="Courier New" w:hAnsi="Courier New" w:cs="Courier New" w:hint="default"/>
      </w:rPr>
    </w:lvl>
    <w:lvl w:ilvl="8" w:tplc="C1B013EE">
      <w:start w:val="1"/>
      <w:numFmt w:val="bullet"/>
      <w:lvlText w:val=""/>
      <w:lvlJc w:val="left"/>
      <w:pPr>
        <w:ind w:left="6480" w:hanging="360"/>
      </w:pPr>
      <w:rPr>
        <w:rFonts w:ascii="Wingdings" w:hAnsi="Wingdings" w:hint="default"/>
      </w:rPr>
    </w:lvl>
  </w:abstractNum>
  <w:abstractNum w:abstractNumId="9">
    <w:nsid w:val="28A74871"/>
    <w:multiLevelType w:val="multilevel"/>
    <w:tmpl w:val="B3D0E9E6"/>
    <w:lvl w:ilvl="0">
      <w:start w:val="1"/>
      <w:numFmt w:val="decimal"/>
      <w:lvlText w:val="%1."/>
      <w:lvlJc w:val="left"/>
      <w:pPr>
        <w:ind w:left="1080" w:hanging="360"/>
      </w:pPr>
      <w:rPr>
        <w:rFonts w:hint="default"/>
        <w:b/>
        <w:color w:val="22272F"/>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2FDB1F53"/>
    <w:multiLevelType w:val="hybridMultilevel"/>
    <w:tmpl w:val="CDAE073C"/>
    <w:lvl w:ilvl="0" w:tplc="EBC45D9E">
      <w:start w:val="1"/>
      <w:numFmt w:val="decimal"/>
      <w:lvlText w:val="%1."/>
      <w:lvlJc w:val="left"/>
      <w:pPr>
        <w:ind w:left="1080" w:hanging="360"/>
      </w:pPr>
      <w:rPr>
        <w:rFonts w:hint="default"/>
        <w:b/>
        <w:color w:val="22272F"/>
      </w:rPr>
    </w:lvl>
    <w:lvl w:ilvl="1" w:tplc="F77E59D6">
      <w:start w:val="1"/>
      <w:numFmt w:val="lowerLetter"/>
      <w:lvlText w:val="%2."/>
      <w:lvlJc w:val="left"/>
      <w:pPr>
        <w:ind w:left="1800" w:hanging="360"/>
      </w:pPr>
    </w:lvl>
    <w:lvl w:ilvl="2" w:tplc="C3066AF2">
      <w:start w:val="1"/>
      <w:numFmt w:val="lowerRoman"/>
      <w:lvlText w:val="%3."/>
      <w:lvlJc w:val="right"/>
      <w:pPr>
        <w:ind w:left="2520" w:hanging="180"/>
      </w:pPr>
    </w:lvl>
    <w:lvl w:ilvl="3" w:tplc="20FA8D10">
      <w:start w:val="1"/>
      <w:numFmt w:val="decimal"/>
      <w:lvlText w:val="%4."/>
      <w:lvlJc w:val="left"/>
      <w:pPr>
        <w:ind w:left="3240" w:hanging="360"/>
      </w:pPr>
    </w:lvl>
    <w:lvl w:ilvl="4" w:tplc="0D62DBC2">
      <w:start w:val="1"/>
      <w:numFmt w:val="lowerLetter"/>
      <w:lvlText w:val="%5."/>
      <w:lvlJc w:val="left"/>
      <w:pPr>
        <w:ind w:left="3960" w:hanging="360"/>
      </w:pPr>
    </w:lvl>
    <w:lvl w:ilvl="5" w:tplc="5D76D9E6">
      <w:start w:val="1"/>
      <w:numFmt w:val="lowerRoman"/>
      <w:lvlText w:val="%6."/>
      <w:lvlJc w:val="right"/>
      <w:pPr>
        <w:ind w:left="4680" w:hanging="180"/>
      </w:pPr>
    </w:lvl>
    <w:lvl w:ilvl="6" w:tplc="CED8ADDE">
      <w:start w:val="1"/>
      <w:numFmt w:val="decimal"/>
      <w:lvlText w:val="%7."/>
      <w:lvlJc w:val="left"/>
      <w:pPr>
        <w:ind w:left="5400" w:hanging="360"/>
      </w:pPr>
    </w:lvl>
    <w:lvl w:ilvl="7" w:tplc="A5A657B6">
      <w:start w:val="1"/>
      <w:numFmt w:val="lowerLetter"/>
      <w:lvlText w:val="%8."/>
      <w:lvlJc w:val="left"/>
      <w:pPr>
        <w:ind w:left="6120" w:hanging="360"/>
      </w:pPr>
    </w:lvl>
    <w:lvl w:ilvl="8" w:tplc="565092BC">
      <w:start w:val="1"/>
      <w:numFmt w:val="lowerRoman"/>
      <w:lvlText w:val="%9."/>
      <w:lvlJc w:val="right"/>
      <w:pPr>
        <w:ind w:left="6840" w:hanging="180"/>
      </w:pPr>
    </w:lvl>
  </w:abstractNum>
  <w:abstractNum w:abstractNumId="11">
    <w:nsid w:val="30416A22"/>
    <w:multiLevelType w:val="hybridMultilevel"/>
    <w:tmpl w:val="F1AACCCA"/>
    <w:lvl w:ilvl="0" w:tplc="E3BAED68">
      <w:start w:val="1"/>
      <w:numFmt w:val="bullet"/>
      <w:lvlText w:val=""/>
      <w:lvlJc w:val="left"/>
      <w:pPr>
        <w:ind w:left="1080" w:hanging="360"/>
      </w:pPr>
      <w:rPr>
        <w:rFonts w:ascii="Symbol" w:hAnsi="Symbol" w:hint="default"/>
      </w:rPr>
    </w:lvl>
    <w:lvl w:ilvl="1" w:tplc="2DA4622C">
      <w:start w:val="1"/>
      <w:numFmt w:val="bullet"/>
      <w:lvlText w:val="o"/>
      <w:lvlJc w:val="left"/>
      <w:pPr>
        <w:ind w:left="1800" w:hanging="360"/>
      </w:pPr>
      <w:rPr>
        <w:rFonts w:ascii="Courier New" w:hAnsi="Courier New" w:cs="Courier New" w:hint="default"/>
      </w:rPr>
    </w:lvl>
    <w:lvl w:ilvl="2" w:tplc="B4105F04">
      <w:start w:val="1"/>
      <w:numFmt w:val="bullet"/>
      <w:lvlText w:val=""/>
      <w:lvlJc w:val="left"/>
      <w:pPr>
        <w:ind w:left="2520" w:hanging="360"/>
      </w:pPr>
      <w:rPr>
        <w:rFonts w:ascii="Wingdings" w:hAnsi="Wingdings" w:hint="default"/>
      </w:rPr>
    </w:lvl>
    <w:lvl w:ilvl="3" w:tplc="B5D2C2EA">
      <w:start w:val="1"/>
      <w:numFmt w:val="bullet"/>
      <w:lvlText w:val=""/>
      <w:lvlJc w:val="left"/>
      <w:pPr>
        <w:ind w:left="3240" w:hanging="360"/>
      </w:pPr>
      <w:rPr>
        <w:rFonts w:ascii="Symbol" w:hAnsi="Symbol" w:hint="default"/>
      </w:rPr>
    </w:lvl>
    <w:lvl w:ilvl="4" w:tplc="16729C26">
      <w:start w:val="1"/>
      <w:numFmt w:val="bullet"/>
      <w:lvlText w:val="o"/>
      <w:lvlJc w:val="left"/>
      <w:pPr>
        <w:ind w:left="3960" w:hanging="360"/>
      </w:pPr>
      <w:rPr>
        <w:rFonts w:ascii="Courier New" w:hAnsi="Courier New" w:cs="Courier New" w:hint="default"/>
      </w:rPr>
    </w:lvl>
    <w:lvl w:ilvl="5" w:tplc="FA18FDC2">
      <w:start w:val="1"/>
      <w:numFmt w:val="bullet"/>
      <w:lvlText w:val=""/>
      <w:lvlJc w:val="left"/>
      <w:pPr>
        <w:ind w:left="4680" w:hanging="360"/>
      </w:pPr>
      <w:rPr>
        <w:rFonts w:ascii="Wingdings" w:hAnsi="Wingdings" w:hint="default"/>
      </w:rPr>
    </w:lvl>
    <w:lvl w:ilvl="6" w:tplc="C1AC8764">
      <w:start w:val="1"/>
      <w:numFmt w:val="bullet"/>
      <w:lvlText w:val=""/>
      <w:lvlJc w:val="left"/>
      <w:pPr>
        <w:ind w:left="5400" w:hanging="360"/>
      </w:pPr>
      <w:rPr>
        <w:rFonts w:ascii="Symbol" w:hAnsi="Symbol" w:hint="default"/>
      </w:rPr>
    </w:lvl>
    <w:lvl w:ilvl="7" w:tplc="815AC714">
      <w:start w:val="1"/>
      <w:numFmt w:val="bullet"/>
      <w:lvlText w:val="o"/>
      <w:lvlJc w:val="left"/>
      <w:pPr>
        <w:ind w:left="6120" w:hanging="360"/>
      </w:pPr>
      <w:rPr>
        <w:rFonts w:ascii="Courier New" w:hAnsi="Courier New" w:cs="Courier New" w:hint="default"/>
      </w:rPr>
    </w:lvl>
    <w:lvl w:ilvl="8" w:tplc="0216799C">
      <w:start w:val="1"/>
      <w:numFmt w:val="bullet"/>
      <w:lvlText w:val=""/>
      <w:lvlJc w:val="left"/>
      <w:pPr>
        <w:ind w:left="6840" w:hanging="360"/>
      </w:pPr>
      <w:rPr>
        <w:rFonts w:ascii="Wingdings" w:hAnsi="Wingdings" w:hint="default"/>
      </w:rPr>
    </w:lvl>
  </w:abstractNum>
  <w:abstractNum w:abstractNumId="12">
    <w:nsid w:val="32046ED3"/>
    <w:multiLevelType w:val="hybridMultilevel"/>
    <w:tmpl w:val="AED6DD2A"/>
    <w:lvl w:ilvl="0" w:tplc="18F49014">
      <w:start w:val="1"/>
      <w:numFmt w:val="decimal"/>
      <w:lvlText w:val="%1."/>
      <w:lvlJc w:val="left"/>
      <w:pPr>
        <w:ind w:left="2003" w:hanging="585"/>
      </w:pPr>
      <w:rPr>
        <w:rFonts w:hint="default"/>
        <w:color w:val="000000"/>
        <w:sz w:val="28"/>
      </w:rPr>
    </w:lvl>
    <w:lvl w:ilvl="1" w:tplc="B23C5A2A">
      <w:start w:val="1"/>
      <w:numFmt w:val="lowerLetter"/>
      <w:lvlText w:val="%2."/>
      <w:lvlJc w:val="left"/>
      <w:pPr>
        <w:ind w:left="2149" w:hanging="360"/>
      </w:pPr>
    </w:lvl>
    <w:lvl w:ilvl="2" w:tplc="8402B958">
      <w:start w:val="1"/>
      <w:numFmt w:val="lowerRoman"/>
      <w:lvlText w:val="%3."/>
      <w:lvlJc w:val="right"/>
      <w:pPr>
        <w:ind w:left="2869" w:hanging="180"/>
      </w:pPr>
    </w:lvl>
    <w:lvl w:ilvl="3" w:tplc="EAFEA3BA">
      <w:start w:val="1"/>
      <w:numFmt w:val="decimal"/>
      <w:lvlText w:val="%4."/>
      <w:lvlJc w:val="left"/>
      <w:pPr>
        <w:ind w:left="3589" w:hanging="360"/>
      </w:pPr>
    </w:lvl>
    <w:lvl w:ilvl="4" w:tplc="86423B7E">
      <w:start w:val="1"/>
      <w:numFmt w:val="lowerLetter"/>
      <w:lvlText w:val="%5."/>
      <w:lvlJc w:val="left"/>
      <w:pPr>
        <w:ind w:left="4309" w:hanging="360"/>
      </w:pPr>
    </w:lvl>
    <w:lvl w:ilvl="5" w:tplc="A9C8E620">
      <w:start w:val="1"/>
      <w:numFmt w:val="lowerRoman"/>
      <w:lvlText w:val="%6."/>
      <w:lvlJc w:val="right"/>
      <w:pPr>
        <w:ind w:left="5029" w:hanging="180"/>
      </w:pPr>
    </w:lvl>
    <w:lvl w:ilvl="6" w:tplc="03C88F48">
      <w:start w:val="1"/>
      <w:numFmt w:val="decimal"/>
      <w:lvlText w:val="%7."/>
      <w:lvlJc w:val="left"/>
      <w:pPr>
        <w:ind w:left="5749" w:hanging="360"/>
      </w:pPr>
    </w:lvl>
    <w:lvl w:ilvl="7" w:tplc="6A10855A">
      <w:start w:val="1"/>
      <w:numFmt w:val="lowerLetter"/>
      <w:lvlText w:val="%8."/>
      <w:lvlJc w:val="left"/>
      <w:pPr>
        <w:ind w:left="6469" w:hanging="360"/>
      </w:pPr>
    </w:lvl>
    <w:lvl w:ilvl="8" w:tplc="2D3A7056">
      <w:start w:val="1"/>
      <w:numFmt w:val="lowerRoman"/>
      <w:lvlText w:val="%9."/>
      <w:lvlJc w:val="right"/>
      <w:pPr>
        <w:ind w:left="7189" w:hanging="180"/>
      </w:pPr>
    </w:lvl>
  </w:abstractNum>
  <w:abstractNum w:abstractNumId="13">
    <w:nsid w:val="34141797"/>
    <w:multiLevelType w:val="multilevel"/>
    <w:tmpl w:val="D3F873B2"/>
    <w:lvl w:ilvl="0">
      <w:start w:val="3"/>
      <w:numFmt w:val="decimal"/>
      <w:lvlText w:val="%1."/>
      <w:lvlJc w:val="left"/>
      <w:pPr>
        <w:ind w:left="786" w:hanging="360"/>
      </w:pPr>
      <w:rPr>
        <w:rFonts w:hint="default"/>
      </w:rPr>
    </w:lvl>
    <w:lvl w:ilvl="1">
      <w:start w:val="6"/>
      <w:numFmt w:val="decimal"/>
      <w:isLgl/>
      <w:lvlText w:val="%1.%2."/>
      <w:lvlJc w:val="left"/>
      <w:pPr>
        <w:ind w:left="1695" w:hanging="72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702" w:hanging="1080"/>
      </w:pPr>
      <w:rPr>
        <w:rFonts w:hint="default"/>
      </w:rPr>
    </w:lvl>
    <w:lvl w:ilvl="5">
      <w:start w:val="1"/>
      <w:numFmt w:val="decimal"/>
      <w:isLgl/>
      <w:lvlText w:val="%1.%2.%3.%4.%5.%6."/>
      <w:lvlJc w:val="left"/>
      <w:pPr>
        <w:ind w:left="4611" w:hanging="1440"/>
      </w:pPr>
      <w:rPr>
        <w:rFonts w:hint="default"/>
      </w:rPr>
    </w:lvl>
    <w:lvl w:ilvl="6">
      <w:start w:val="1"/>
      <w:numFmt w:val="decimal"/>
      <w:isLgl/>
      <w:lvlText w:val="%1.%2.%3.%4.%5.%6.%7."/>
      <w:lvlJc w:val="left"/>
      <w:pPr>
        <w:ind w:left="5520" w:hanging="1800"/>
      </w:pPr>
      <w:rPr>
        <w:rFonts w:hint="default"/>
      </w:rPr>
    </w:lvl>
    <w:lvl w:ilvl="7">
      <w:start w:val="1"/>
      <w:numFmt w:val="decimal"/>
      <w:isLgl/>
      <w:lvlText w:val="%1.%2.%3.%4.%5.%6.%7.%8."/>
      <w:lvlJc w:val="left"/>
      <w:pPr>
        <w:ind w:left="6069" w:hanging="1800"/>
      </w:pPr>
      <w:rPr>
        <w:rFonts w:hint="default"/>
      </w:rPr>
    </w:lvl>
    <w:lvl w:ilvl="8">
      <w:start w:val="1"/>
      <w:numFmt w:val="decimal"/>
      <w:isLgl/>
      <w:lvlText w:val="%1.%2.%3.%4.%5.%6.%7.%8.%9."/>
      <w:lvlJc w:val="left"/>
      <w:pPr>
        <w:ind w:left="6978" w:hanging="2160"/>
      </w:pPr>
      <w:rPr>
        <w:rFonts w:hint="default"/>
      </w:rPr>
    </w:lvl>
  </w:abstractNum>
  <w:abstractNum w:abstractNumId="14">
    <w:nsid w:val="34427D02"/>
    <w:multiLevelType w:val="hybridMultilevel"/>
    <w:tmpl w:val="1042128E"/>
    <w:lvl w:ilvl="0" w:tplc="526C7FE0">
      <w:start w:val="1"/>
      <w:numFmt w:val="decimal"/>
      <w:lvlText w:val="%1."/>
      <w:lvlJc w:val="left"/>
      <w:pPr>
        <w:ind w:left="720" w:hanging="360"/>
      </w:pPr>
    </w:lvl>
    <w:lvl w:ilvl="1" w:tplc="3B662836">
      <w:start w:val="1"/>
      <w:numFmt w:val="lowerLetter"/>
      <w:lvlText w:val="%2."/>
      <w:lvlJc w:val="left"/>
      <w:pPr>
        <w:ind w:left="1440" w:hanging="360"/>
      </w:pPr>
    </w:lvl>
    <w:lvl w:ilvl="2" w:tplc="EE721C74">
      <w:start w:val="1"/>
      <w:numFmt w:val="lowerRoman"/>
      <w:lvlText w:val="%3."/>
      <w:lvlJc w:val="right"/>
      <w:pPr>
        <w:ind w:left="2160" w:hanging="180"/>
      </w:pPr>
    </w:lvl>
    <w:lvl w:ilvl="3" w:tplc="E43A0C58">
      <w:start w:val="1"/>
      <w:numFmt w:val="decimal"/>
      <w:lvlText w:val="%4."/>
      <w:lvlJc w:val="left"/>
      <w:pPr>
        <w:ind w:left="2880" w:hanging="360"/>
      </w:pPr>
    </w:lvl>
    <w:lvl w:ilvl="4" w:tplc="005C4BE0">
      <w:start w:val="1"/>
      <w:numFmt w:val="lowerLetter"/>
      <w:lvlText w:val="%5."/>
      <w:lvlJc w:val="left"/>
      <w:pPr>
        <w:ind w:left="3600" w:hanging="360"/>
      </w:pPr>
    </w:lvl>
    <w:lvl w:ilvl="5" w:tplc="2F7C3760">
      <w:start w:val="1"/>
      <w:numFmt w:val="lowerRoman"/>
      <w:lvlText w:val="%6."/>
      <w:lvlJc w:val="right"/>
      <w:pPr>
        <w:ind w:left="4320" w:hanging="180"/>
      </w:pPr>
    </w:lvl>
    <w:lvl w:ilvl="6" w:tplc="C6CAC98C">
      <w:start w:val="1"/>
      <w:numFmt w:val="decimal"/>
      <w:lvlText w:val="%7."/>
      <w:lvlJc w:val="left"/>
      <w:pPr>
        <w:ind w:left="5040" w:hanging="360"/>
      </w:pPr>
    </w:lvl>
    <w:lvl w:ilvl="7" w:tplc="88AE00FE">
      <w:start w:val="1"/>
      <w:numFmt w:val="lowerLetter"/>
      <w:lvlText w:val="%8."/>
      <w:lvlJc w:val="left"/>
      <w:pPr>
        <w:ind w:left="5760" w:hanging="360"/>
      </w:pPr>
    </w:lvl>
    <w:lvl w:ilvl="8" w:tplc="582CF8CE">
      <w:start w:val="1"/>
      <w:numFmt w:val="lowerRoman"/>
      <w:lvlText w:val="%9."/>
      <w:lvlJc w:val="right"/>
      <w:pPr>
        <w:ind w:left="6480" w:hanging="180"/>
      </w:pPr>
    </w:lvl>
  </w:abstractNum>
  <w:abstractNum w:abstractNumId="15">
    <w:nsid w:val="39454D51"/>
    <w:multiLevelType w:val="hybridMultilevel"/>
    <w:tmpl w:val="A058F8A4"/>
    <w:lvl w:ilvl="0" w:tplc="4E78BCF4">
      <w:start w:val="1"/>
      <w:numFmt w:val="decimal"/>
      <w:lvlText w:val="%1."/>
      <w:lvlJc w:val="left"/>
      <w:pPr>
        <w:tabs>
          <w:tab w:val="num" w:pos="502"/>
        </w:tabs>
        <w:ind w:left="502" w:hanging="360"/>
      </w:pPr>
      <w:rPr>
        <w:rFonts w:hint="default"/>
      </w:rPr>
    </w:lvl>
    <w:lvl w:ilvl="1" w:tplc="507E7D4E">
      <w:start w:val="1"/>
      <w:numFmt w:val="lowerLetter"/>
      <w:lvlText w:val="%2."/>
      <w:lvlJc w:val="left"/>
      <w:pPr>
        <w:tabs>
          <w:tab w:val="num" w:pos="1140"/>
        </w:tabs>
        <w:ind w:left="1140" w:hanging="360"/>
      </w:pPr>
    </w:lvl>
    <w:lvl w:ilvl="2" w:tplc="9FEA46FE">
      <w:start w:val="1"/>
      <w:numFmt w:val="lowerRoman"/>
      <w:lvlText w:val="%3."/>
      <w:lvlJc w:val="right"/>
      <w:pPr>
        <w:tabs>
          <w:tab w:val="num" w:pos="1860"/>
        </w:tabs>
        <w:ind w:left="1860" w:hanging="180"/>
      </w:pPr>
    </w:lvl>
    <w:lvl w:ilvl="3" w:tplc="0BDE9D46">
      <w:start w:val="1"/>
      <w:numFmt w:val="decimal"/>
      <w:lvlText w:val="%4."/>
      <w:lvlJc w:val="left"/>
      <w:pPr>
        <w:tabs>
          <w:tab w:val="num" w:pos="2580"/>
        </w:tabs>
        <w:ind w:left="2580" w:hanging="360"/>
      </w:pPr>
    </w:lvl>
    <w:lvl w:ilvl="4" w:tplc="30EA0EE0">
      <w:start w:val="1"/>
      <w:numFmt w:val="lowerLetter"/>
      <w:lvlText w:val="%5."/>
      <w:lvlJc w:val="left"/>
      <w:pPr>
        <w:tabs>
          <w:tab w:val="num" w:pos="3300"/>
        </w:tabs>
        <w:ind w:left="3300" w:hanging="360"/>
      </w:pPr>
    </w:lvl>
    <w:lvl w:ilvl="5" w:tplc="F9303560">
      <w:start w:val="1"/>
      <w:numFmt w:val="lowerRoman"/>
      <w:lvlText w:val="%6."/>
      <w:lvlJc w:val="right"/>
      <w:pPr>
        <w:tabs>
          <w:tab w:val="num" w:pos="4020"/>
        </w:tabs>
        <w:ind w:left="4020" w:hanging="180"/>
      </w:pPr>
    </w:lvl>
    <w:lvl w:ilvl="6" w:tplc="30F8259C">
      <w:start w:val="1"/>
      <w:numFmt w:val="decimal"/>
      <w:lvlText w:val="%7."/>
      <w:lvlJc w:val="left"/>
      <w:pPr>
        <w:tabs>
          <w:tab w:val="num" w:pos="4740"/>
        </w:tabs>
        <w:ind w:left="4740" w:hanging="360"/>
      </w:pPr>
    </w:lvl>
    <w:lvl w:ilvl="7" w:tplc="533A3346">
      <w:start w:val="1"/>
      <w:numFmt w:val="lowerLetter"/>
      <w:lvlText w:val="%8."/>
      <w:lvlJc w:val="left"/>
      <w:pPr>
        <w:tabs>
          <w:tab w:val="num" w:pos="5460"/>
        </w:tabs>
        <w:ind w:left="5460" w:hanging="360"/>
      </w:pPr>
    </w:lvl>
    <w:lvl w:ilvl="8" w:tplc="90189696">
      <w:start w:val="1"/>
      <w:numFmt w:val="lowerRoman"/>
      <w:lvlText w:val="%9."/>
      <w:lvlJc w:val="right"/>
      <w:pPr>
        <w:tabs>
          <w:tab w:val="num" w:pos="6180"/>
        </w:tabs>
        <w:ind w:left="6180" w:hanging="180"/>
      </w:pPr>
    </w:lvl>
  </w:abstractNum>
  <w:abstractNum w:abstractNumId="16">
    <w:nsid w:val="39D26915"/>
    <w:multiLevelType w:val="hybridMultilevel"/>
    <w:tmpl w:val="37FE67D6"/>
    <w:lvl w:ilvl="0" w:tplc="DBB65770">
      <w:start w:val="4"/>
      <w:numFmt w:val="decimal"/>
      <w:lvlText w:val="%1."/>
      <w:lvlJc w:val="left"/>
      <w:pPr>
        <w:ind w:left="1080" w:hanging="360"/>
      </w:pPr>
      <w:rPr>
        <w:rFonts w:hint="default"/>
      </w:rPr>
    </w:lvl>
    <w:lvl w:ilvl="1" w:tplc="D0C4A70E">
      <w:start w:val="1"/>
      <w:numFmt w:val="lowerLetter"/>
      <w:lvlText w:val="%2."/>
      <w:lvlJc w:val="left"/>
      <w:pPr>
        <w:ind w:left="1800" w:hanging="360"/>
      </w:pPr>
    </w:lvl>
    <w:lvl w:ilvl="2" w:tplc="3C8C1CC8">
      <w:start w:val="1"/>
      <w:numFmt w:val="lowerRoman"/>
      <w:lvlText w:val="%3."/>
      <w:lvlJc w:val="right"/>
      <w:pPr>
        <w:ind w:left="2520" w:hanging="180"/>
      </w:pPr>
    </w:lvl>
    <w:lvl w:ilvl="3" w:tplc="AAC01AA2">
      <w:start w:val="1"/>
      <w:numFmt w:val="decimal"/>
      <w:lvlText w:val="%4."/>
      <w:lvlJc w:val="left"/>
      <w:pPr>
        <w:ind w:left="3240" w:hanging="360"/>
      </w:pPr>
    </w:lvl>
    <w:lvl w:ilvl="4" w:tplc="19E26A8A">
      <w:start w:val="1"/>
      <w:numFmt w:val="lowerLetter"/>
      <w:lvlText w:val="%5."/>
      <w:lvlJc w:val="left"/>
      <w:pPr>
        <w:ind w:left="3960" w:hanging="360"/>
      </w:pPr>
    </w:lvl>
    <w:lvl w:ilvl="5" w:tplc="B6B00E80">
      <w:start w:val="1"/>
      <w:numFmt w:val="lowerRoman"/>
      <w:lvlText w:val="%6."/>
      <w:lvlJc w:val="right"/>
      <w:pPr>
        <w:ind w:left="4680" w:hanging="180"/>
      </w:pPr>
    </w:lvl>
    <w:lvl w:ilvl="6" w:tplc="8FEE436E">
      <w:start w:val="1"/>
      <w:numFmt w:val="decimal"/>
      <w:lvlText w:val="%7."/>
      <w:lvlJc w:val="left"/>
      <w:pPr>
        <w:ind w:left="5400" w:hanging="360"/>
      </w:pPr>
    </w:lvl>
    <w:lvl w:ilvl="7" w:tplc="4C804902">
      <w:start w:val="1"/>
      <w:numFmt w:val="lowerLetter"/>
      <w:lvlText w:val="%8."/>
      <w:lvlJc w:val="left"/>
      <w:pPr>
        <w:ind w:left="6120" w:hanging="360"/>
      </w:pPr>
    </w:lvl>
    <w:lvl w:ilvl="8" w:tplc="3CF29422">
      <w:start w:val="1"/>
      <w:numFmt w:val="lowerRoman"/>
      <w:lvlText w:val="%9."/>
      <w:lvlJc w:val="right"/>
      <w:pPr>
        <w:ind w:left="6840" w:hanging="180"/>
      </w:pPr>
    </w:lvl>
  </w:abstractNum>
  <w:abstractNum w:abstractNumId="17">
    <w:nsid w:val="3D7E577E"/>
    <w:multiLevelType w:val="hybridMultilevel"/>
    <w:tmpl w:val="ADBED484"/>
    <w:lvl w:ilvl="0" w:tplc="5E7E7780">
      <w:start w:val="1"/>
      <w:numFmt w:val="decimal"/>
      <w:lvlText w:val="%1)"/>
      <w:lvlJc w:val="left"/>
      <w:pPr>
        <w:ind w:left="720" w:hanging="360"/>
      </w:pPr>
      <w:rPr>
        <w:rFonts w:hint="default"/>
      </w:rPr>
    </w:lvl>
    <w:lvl w:ilvl="1" w:tplc="E99E0F3C">
      <w:start w:val="1"/>
      <w:numFmt w:val="lowerLetter"/>
      <w:lvlText w:val="%2."/>
      <w:lvlJc w:val="left"/>
      <w:pPr>
        <w:ind w:left="1440" w:hanging="360"/>
      </w:pPr>
    </w:lvl>
    <w:lvl w:ilvl="2" w:tplc="EA32096C">
      <w:start w:val="1"/>
      <w:numFmt w:val="lowerRoman"/>
      <w:lvlText w:val="%3."/>
      <w:lvlJc w:val="right"/>
      <w:pPr>
        <w:ind w:left="2160" w:hanging="180"/>
      </w:pPr>
    </w:lvl>
    <w:lvl w:ilvl="3" w:tplc="F8789562">
      <w:start w:val="1"/>
      <w:numFmt w:val="decimal"/>
      <w:lvlText w:val="%4."/>
      <w:lvlJc w:val="left"/>
      <w:pPr>
        <w:ind w:left="2880" w:hanging="360"/>
      </w:pPr>
    </w:lvl>
    <w:lvl w:ilvl="4" w:tplc="3EC8041A">
      <w:start w:val="1"/>
      <w:numFmt w:val="lowerLetter"/>
      <w:lvlText w:val="%5."/>
      <w:lvlJc w:val="left"/>
      <w:pPr>
        <w:ind w:left="3600" w:hanging="360"/>
      </w:pPr>
    </w:lvl>
    <w:lvl w:ilvl="5" w:tplc="C026EFB6">
      <w:start w:val="1"/>
      <w:numFmt w:val="lowerRoman"/>
      <w:lvlText w:val="%6."/>
      <w:lvlJc w:val="right"/>
      <w:pPr>
        <w:ind w:left="4320" w:hanging="180"/>
      </w:pPr>
    </w:lvl>
    <w:lvl w:ilvl="6" w:tplc="B54CB394">
      <w:start w:val="1"/>
      <w:numFmt w:val="decimal"/>
      <w:lvlText w:val="%7."/>
      <w:lvlJc w:val="left"/>
      <w:pPr>
        <w:ind w:left="5040" w:hanging="360"/>
      </w:pPr>
    </w:lvl>
    <w:lvl w:ilvl="7" w:tplc="AEB84334">
      <w:start w:val="1"/>
      <w:numFmt w:val="lowerLetter"/>
      <w:lvlText w:val="%8."/>
      <w:lvlJc w:val="left"/>
      <w:pPr>
        <w:ind w:left="5760" w:hanging="360"/>
      </w:pPr>
    </w:lvl>
    <w:lvl w:ilvl="8" w:tplc="79367052">
      <w:start w:val="1"/>
      <w:numFmt w:val="lowerRoman"/>
      <w:lvlText w:val="%9."/>
      <w:lvlJc w:val="right"/>
      <w:pPr>
        <w:ind w:left="6480" w:hanging="180"/>
      </w:pPr>
    </w:lvl>
  </w:abstractNum>
  <w:abstractNum w:abstractNumId="18">
    <w:nsid w:val="3DB916C6"/>
    <w:multiLevelType w:val="multilevel"/>
    <w:tmpl w:val="E32234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7354B5"/>
    <w:multiLevelType w:val="hybridMultilevel"/>
    <w:tmpl w:val="F3942850"/>
    <w:lvl w:ilvl="0" w:tplc="125CA3FA">
      <w:start w:val="1"/>
      <w:numFmt w:val="bullet"/>
      <w:lvlText w:val=""/>
      <w:lvlJc w:val="left"/>
      <w:pPr>
        <w:ind w:left="644" w:hanging="360"/>
      </w:pPr>
      <w:rPr>
        <w:rFonts w:ascii="Symbol" w:hAnsi="Symbol" w:hint="default"/>
      </w:rPr>
    </w:lvl>
    <w:lvl w:ilvl="1" w:tplc="18665106">
      <w:start w:val="1"/>
      <w:numFmt w:val="bullet"/>
      <w:lvlText w:val="o"/>
      <w:lvlJc w:val="left"/>
      <w:pPr>
        <w:ind w:left="1364" w:hanging="360"/>
      </w:pPr>
      <w:rPr>
        <w:rFonts w:ascii="Courier New" w:hAnsi="Courier New" w:cs="Courier New" w:hint="default"/>
      </w:rPr>
    </w:lvl>
    <w:lvl w:ilvl="2" w:tplc="C4603774">
      <w:start w:val="1"/>
      <w:numFmt w:val="bullet"/>
      <w:lvlText w:val=""/>
      <w:lvlJc w:val="left"/>
      <w:pPr>
        <w:ind w:left="2084" w:hanging="360"/>
      </w:pPr>
      <w:rPr>
        <w:rFonts w:ascii="Wingdings" w:hAnsi="Wingdings" w:hint="default"/>
      </w:rPr>
    </w:lvl>
    <w:lvl w:ilvl="3" w:tplc="CFC42AF8">
      <w:start w:val="1"/>
      <w:numFmt w:val="bullet"/>
      <w:lvlText w:val=""/>
      <w:lvlJc w:val="left"/>
      <w:pPr>
        <w:ind w:left="2804" w:hanging="360"/>
      </w:pPr>
      <w:rPr>
        <w:rFonts w:ascii="Symbol" w:hAnsi="Symbol" w:hint="default"/>
      </w:rPr>
    </w:lvl>
    <w:lvl w:ilvl="4" w:tplc="E3FCB6B0">
      <w:start w:val="1"/>
      <w:numFmt w:val="bullet"/>
      <w:lvlText w:val="o"/>
      <w:lvlJc w:val="left"/>
      <w:pPr>
        <w:ind w:left="3524" w:hanging="360"/>
      </w:pPr>
      <w:rPr>
        <w:rFonts w:ascii="Courier New" w:hAnsi="Courier New" w:cs="Courier New" w:hint="default"/>
      </w:rPr>
    </w:lvl>
    <w:lvl w:ilvl="5" w:tplc="FB6E5A9C">
      <w:start w:val="1"/>
      <w:numFmt w:val="bullet"/>
      <w:lvlText w:val=""/>
      <w:lvlJc w:val="left"/>
      <w:pPr>
        <w:ind w:left="4244" w:hanging="360"/>
      </w:pPr>
      <w:rPr>
        <w:rFonts w:ascii="Wingdings" w:hAnsi="Wingdings" w:hint="default"/>
      </w:rPr>
    </w:lvl>
    <w:lvl w:ilvl="6" w:tplc="81088DF2">
      <w:start w:val="1"/>
      <w:numFmt w:val="bullet"/>
      <w:lvlText w:val=""/>
      <w:lvlJc w:val="left"/>
      <w:pPr>
        <w:ind w:left="4964" w:hanging="360"/>
      </w:pPr>
      <w:rPr>
        <w:rFonts w:ascii="Symbol" w:hAnsi="Symbol" w:hint="default"/>
      </w:rPr>
    </w:lvl>
    <w:lvl w:ilvl="7" w:tplc="E1368FB8">
      <w:start w:val="1"/>
      <w:numFmt w:val="bullet"/>
      <w:lvlText w:val="o"/>
      <w:lvlJc w:val="left"/>
      <w:pPr>
        <w:ind w:left="5684" w:hanging="360"/>
      </w:pPr>
      <w:rPr>
        <w:rFonts w:ascii="Courier New" w:hAnsi="Courier New" w:cs="Courier New" w:hint="default"/>
      </w:rPr>
    </w:lvl>
    <w:lvl w:ilvl="8" w:tplc="0D500430">
      <w:start w:val="1"/>
      <w:numFmt w:val="bullet"/>
      <w:lvlText w:val=""/>
      <w:lvlJc w:val="left"/>
      <w:pPr>
        <w:ind w:left="6404" w:hanging="360"/>
      </w:pPr>
      <w:rPr>
        <w:rFonts w:ascii="Wingdings" w:hAnsi="Wingdings" w:hint="default"/>
      </w:rPr>
    </w:lvl>
  </w:abstractNum>
  <w:abstractNum w:abstractNumId="20">
    <w:nsid w:val="49087095"/>
    <w:multiLevelType w:val="hybridMultilevel"/>
    <w:tmpl w:val="A70A9ED6"/>
    <w:lvl w:ilvl="0" w:tplc="E5DA7EEE">
      <w:start w:val="1"/>
      <w:numFmt w:val="decimal"/>
      <w:lvlText w:val="%1)"/>
      <w:lvlJc w:val="left"/>
      <w:pPr>
        <w:ind w:left="720" w:hanging="360"/>
      </w:pPr>
      <w:rPr>
        <w:rFonts w:hint="default"/>
      </w:rPr>
    </w:lvl>
    <w:lvl w:ilvl="1" w:tplc="FD86A266">
      <w:start w:val="1"/>
      <w:numFmt w:val="lowerLetter"/>
      <w:lvlText w:val="%2."/>
      <w:lvlJc w:val="left"/>
      <w:pPr>
        <w:ind w:left="1440" w:hanging="360"/>
      </w:pPr>
    </w:lvl>
    <w:lvl w:ilvl="2" w:tplc="BE762B82">
      <w:start w:val="1"/>
      <w:numFmt w:val="lowerRoman"/>
      <w:lvlText w:val="%3."/>
      <w:lvlJc w:val="right"/>
      <w:pPr>
        <w:ind w:left="2160" w:hanging="180"/>
      </w:pPr>
    </w:lvl>
    <w:lvl w:ilvl="3" w:tplc="5E1EFFD8">
      <w:start w:val="1"/>
      <w:numFmt w:val="decimal"/>
      <w:lvlText w:val="%4."/>
      <w:lvlJc w:val="left"/>
      <w:pPr>
        <w:ind w:left="2880" w:hanging="360"/>
      </w:pPr>
    </w:lvl>
    <w:lvl w:ilvl="4" w:tplc="8FF662F2">
      <w:start w:val="1"/>
      <w:numFmt w:val="lowerLetter"/>
      <w:lvlText w:val="%5."/>
      <w:lvlJc w:val="left"/>
      <w:pPr>
        <w:ind w:left="3600" w:hanging="360"/>
      </w:pPr>
    </w:lvl>
    <w:lvl w:ilvl="5" w:tplc="6A12BCC0">
      <w:start w:val="1"/>
      <w:numFmt w:val="lowerRoman"/>
      <w:lvlText w:val="%6."/>
      <w:lvlJc w:val="right"/>
      <w:pPr>
        <w:ind w:left="4320" w:hanging="180"/>
      </w:pPr>
    </w:lvl>
    <w:lvl w:ilvl="6" w:tplc="BEEE5796">
      <w:start w:val="1"/>
      <w:numFmt w:val="decimal"/>
      <w:lvlText w:val="%7."/>
      <w:lvlJc w:val="left"/>
      <w:pPr>
        <w:ind w:left="5040" w:hanging="360"/>
      </w:pPr>
    </w:lvl>
    <w:lvl w:ilvl="7" w:tplc="8ADC86E6">
      <w:start w:val="1"/>
      <w:numFmt w:val="lowerLetter"/>
      <w:lvlText w:val="%8."/>
      <w:lvlJc w:val="left"/>
      <w:pPr>
        <w:ind w:left="5760" w:hanging="360"/>
      </w:pPr>
    </w:lvl>
    <w:lvl w:ilvl="8" w:tplc="C68A241E">
      <w:start w:val="1"/>
      <w:numFmt w:val="lowerRoman"/>
      <w:lvlText w:val="%9."/>
      <w:lvlJc w:val="right"/>
      <w:pPr>
        <w:ind w:left="6480" w:hanging="180"/>
      </w:pPr>
    </w:lvl>
  </w:abstractNum>
  <w:abstractNum w:abstractNumId="21">
    <w:nsid w:val="4A14226E"/>
    <w:multiLevelType w:val="multilevel"/>
    <w:tmpl w:val="D444AE4A"/>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4FD84E66"/>
    <w:multiLevelType w:val="multilevel"/>
    <w:tmpl w:val="EEACF28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12C3EDC"/>
    <w:multiLevelType w:val="hybridMultilevel"/>
    <w:tmpl w:val="8CDAFF8E"/>
    <w:lvl w:ilvl="0" w:tplc="A264781E">
      <w:start w:val="1"/>
      <w:numFmt w:val="bullet"/>
      <w:lvlText w:val=""/>
      <w:lvlJc w:val="left"/>
      <w:pPr>
        <w:tabs>
          <w:tab w:val="num" w:pos="720"/>
        </w:tabs>
        <w:ind w:left="720" w:hanging="360"/>
      </w:pPr>
      <w:rPr>
        <w:rFonts w:ascii="Symbol" w:hAnsi="Symbol" w:hint="default"/>
      </w:rPr>
    </w:lvl>
    <w:lvl w:ilvl="1" w:tplc="AA5039C4">
      <w:start w:val="1"/>
      <w:numFmt w:val="bullet"/>
      <w:lvlText w:val="o"/>
      <w:lvlJc w:val="left"/>
      <w:pPr>
        <w:tabs>
          <w:tab w:val="num" w:pos="1440"/>
        </w:tabs>
        <w:ind w:left="1440" w:hanging="360"/>
      </w:pPr>
      <w:rPr>
        <w:rFonts w:ascii="Courier New" w:hAnsi="Courier New" w:cs="Courier New" w:hint="default"/>
      </w:rPr>
    </w:lvl>
    <w:lvl w:ilvl="2" w:tplc="8FD8EDE0">
      <w:start w:val="1"/>
      <w:numFmt w:val="bullet"/>
      <w:lvlText w:val=""/>
      <w:lvlJc w:val="left"/>
      <w:pPr>
        <w:tabs>
          <w:tab w:val="num" w:pos="2160"/>
        </w:tabs>
        <w:ind w:left="2160" w:hanging="360"/>
      </w:pPr>
      <w:rPr>
        <w:rFonts w:ascii="Wingdings" w:hAnsi="Wingdings" w:hint="default"/>
      </w:rPr>
    </w:lvl>
    <w:lvl w:ilvl="3" w:tplc="35069AD2">
      <w:start w:val="1"/>
      <w:numFmt w:val="bullet"/>
      <w:lvlText w:val=""/>
      <w:lvlJc w:val="left"/>
      <w:pPr>
        <w:tabs>
          <w:tab w:val="num" w:pos="2880"/>
        </w:tabs>
        <w:ind w:left="2880" w:hanging="360"/>
      </w:pPr>
      <w:rPr>
        <w:rFonts w:ascii="Symbol" w:hAnsi="Symbol" w:hint="default"/>
      </w:rPr>
    </w:lvl>
    <w:lvl w:ilvl="4" w:tplc="F7482DCC">
      <w:start w:val="1"/>
      <w:numFmt w:val="bullet"/>
      <w:lvlText w:val="o"/>
      <w:lvlJc w:val="left"/>
      <w:pPr>
        <w:tabs>
          <w:tab w:val="num" w:pos="3600"/>
        </w:tabs>
        <w:ind w:left="3600" w:hanging="360"/>
      </w:pPr>
      <w:rPr>
        <w:rFonts w:ascii="Courier New" w:hAnsi="Courier New" w:cs="Courier New" w:hint="default"/>
      </w:rPr>
    </w:lvl>
    <w:lvl w:ilvl="5" w:tplc="5268DDEC">
      <w:start w:val="1"/>
      <w:numFmt w:val="bullet"/>
      <w:lvlText w:val=""/>
      <w:lvlJc w:val="left"/>
      <w:pPr>
        <w:tabs>
          <w:tab w:val="num" w:pos="4320"/>
        </w:tabs>
        <w:ind w:left="4320" w:hanging="360"/>
      </w:pPr>
      <w:rPr>
        <w:rFonts w:ascii="Wingdings" w:hAnsi="Wingdings" w:hint="default"/>
      </w:rPr>
    </w:lvl>
    <w:lvl w:ilvl="6" w:tplc="350A24D4">
      <w:start w:val="1"/>
      <w:numFmt w:val="bullet"/>
      <w:lvlText w:val=""/>
      <w:lvlJc w:val="left"/>
      <w:pPr>
        <w:tabs>
          <w:tab w:val="num" w:pos="5040"/>
        </w:tabs>
        <w:ind w:left="5040" w:hanging="360"/>
      </w:pPr>
      <w:rPr>
        <w:rFonts w:ascii="Symbol" w:hAnsi="Symbol" w:hint="default"/>
      </w:rPr>
    </w:lvl>
    <w:lvl w:ilvl="7" w:tplc="3C4E1054">
      <w:start w:val="1"/>
      <w:numFmt w:val="bullet"/>
      <w:lvlText w:val="o"/>
      <w:lvlJc w:val="left"/>
      <w:pPr>
        <w:tabs>
          <w:tab w:val="num" w:pos="5760"/>
        </w:tabs>
        <w:ind w:left="5760" w:hanging="360"/>
      </w:pPr>
      <w:rPr>
        <w:rFonts w:ascii="Courier New" w:hAnsi="Courier New" w:cs="Courier New" w:hint="default"/>
      </w:rPr>
    </w:lvl>
    <w:lvl w:ilvl="8" w:tplc="E6EEEF64">
      <w:start w:val="1"/>
      <w:numFmt w:val="bullet"/>
      <w:lvlText w:val=""/>
      <w:lvlJc w:val="left"/>
      <w:pPr>
        <w:tabs>
          <w:tab w:val="num" w:pos="6480"/>
        </w:tabs>
        <w:ind w:left="6480" w:hanging="360"/>
      </w:pPr>
      <w:rPr>
        <w:rFonts w:ascii="Wingdings" w:hAnsi="Wingdings" w:hint="default"/>
      </w:rPr>
    </w:lvl>
  </w:abstractNum>
  <w:abstractNum w:abstractNumId="24">
    <w:nsid w:val="5370286C"/>
    <w:multiLevelType w:val="hybridMultilevel"/>
    <w:tmpl w:val="BFAE0F3E"/>
    <w:lvl w:ilvl="0" w:tplc="14E4C846">
      <w:start w:val="1"/>
      <w:numFmt w:val="decimal"/>
      <w:lvlText w:val="%1)"/>
      <w:lvlJc w:val="left"/>
      <w:pPr>
        <w:ind w:left="1245" w:hanging="825"/>
      </w:pPr>
      <w:rPr>
        <w:rFonts w:hint="default"/>
      </w:rPr>
    </w:lvl>
    <w:lvl w:ilvl="1" w:tplc="D0E0B32C">
      <w:start w:val="1"/>
      <w:numFmt w:val="lowerLetter"/>
      <w:lvlText w:val="%2."/>
      <w:lvlJc w:val="left"/>
      <w:pPr>
        <w:ind w:left="1500" w:hanging="360"/>
      </w:pPr>
    </w:lvl>
    <w:lvl w:ilvl="2" w:tplc="1654F1FA">
      <w:start w:val="1"/>
      <w:numFmt w:val="lowerRoman"/>
      <w:lvlText w:val="%3."/>
      <w:lvlJc w:val="right"/>
      <w:pPr>
        <w:ind w:left="2220" w:hanging="180"/>
      </w:pPr>
    </w:lvl>
    <w:lvl w:ilvl="3" w:tplc="A86EEECC">
      <w:start w:val="1"/>
      <w:numFmt w:val="decimal"/>
      <w:lvlText w:val="%4."/>
      <w:lvlJc w:val="left"/>
      <w:pPr>
        <w:ind w:left="2940" w:hanging="360"/>
      </w:pPr>
    </w:lvl>
    <w:lvl w:ilvl="4" w:tplc="AF364878">
      <w:start w:val="1"/>
      <w:numFmt w:val="lowerLetter"/>
      <w:lvlText w:val="%5."/>
      <w:lvlJc w:val="left"/>
      <w:pPr>
        <w:ind w:left="3660" w:hanging="360"/>
      </w:pPr>
    </w:lvl>
    <w:lvl w:ilvl="5" w:tplc="9B7C86B4">
      <w:start w:val="1"/>
      <w:numFmt w:val="lowerRoman"/>
      <w:lvlText w:val="%6."/>
      <w:lvlJc w:val="right"/>
      <w:pPr>
        <w:ind w:left="4380" w:hanging="180"/>
      </w:pPr>
    </w:lvl>
    <w:lvl w:ilvl="6" w:tplc="125E208C">
      <w:start w:val="1"/>
      <w:numFmt w:val="decimal"/>
      <w:lvlText w:val="%7."/>
      <w:lvlJc w:val="left"/>
      <w:pPr>
        <w:ind w:left="5100" w:hanging="360"/>
      </w:pPr>
    </w:lvl>
    <w:lvl w:ilvl="7" w:tplc="E6746C5A">
      <w:start w:val="1"/>
      <w:numFmt w:val="lowerLetter"/>
      <w:lvlText w:val="%8."/>
      <w:lvlJc w:val="left"/>
      <w:pPr>
        <w:ind w:left="5820" w:hanging="360"/>
      </w:pPr>
    </w:lvl>
    <w:lvl w:ilvl="8" w:tplc="1122A27A">
      <w:start w:val="1"/>
      <w:numFmt w:val="lowerRoman"/>
      <w:lvlText w:val="%9."/>
      <w:lvlJc w:val="right"/>
      <w:pPr>
        <w:ind w:left="6540" w:hanging="180"/>
      </w:pPr>
    </w:lvl>
  </w:abstractNum>
  <w:abstractNum w:abstractNumId="25">
    <w:nsid w:val="55EE5712"/>
    <w:multiLevelType w:val="multilevel"/>
    <w:tmpl w:val="9D868BF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7290A88"/>
    <w:multiLevelType w:val="hybridMultilevel"/>
    <w:tmpl w:val="56ECF1E0"/>
    <w:lvl w:ilvl="0" w:tplc="AEE40BB2">
      <w:start w:val="10"/>
      <w:numFmt w:val="decimal"/>
      <w:lvlText w:val="%1."/>
      <w:lvlJc w:val="left"/>
      <w:pPr>
        <w:ind w:left="1211" w:hanging="360"/>
      </w:pPr>
      <w:rPr>
        <w:rFonts w:hint="default"/>
      </w:rPr>
    </w:lvl>
    <w:lvl w:ilvl="1" w:tplc="28243A7A">
      <w:start w:val="1"/>
      <w:numFmt w:val="lowerLetter"/>
      <w:lvlText w:val="%2."/>
      <w:lvlJc w:val="left"/>
      <w:pPr>
        <w:ind w:left="1931" w:hanging="360"/>
      </w:pPr>
    </w:lvl>
    <w:lvl w:ilvl="2" w:tplc="D922AE3C">
      <w:start w:val="1"/>
      <w:numFmt w:val="lowerRoman"/>
      <w:lvlText w:val="%3."/>
      <w:lvlJc w:val="right"/>
      <w:pPr>
        <w:ind w:left="2651" w:hanging="180"/>
      </w:pPr>
    </w:lvl>
    <w:lvl w:ilvl="3" w:tplc="B8B8DB2E">
      <w:start w:val="1"/>
      <w:numFmt w:val="decimal"/>
      <w:lvlText w:val="%4."/>
      <w:lvlJc w:val="left"/>
      <w:pPr>
        <w:ind w:left="3371" w:hanging="360"/>
      </w:pPr>
    </w:lvl>
    <w:lvl w:ilvl="4" w:tplc="2EFE2FFC">
      <w:start w:val="1"/>
      <w:numFmt w:val="lowerLetter"/>
      <w:lvlText w:val="%5."/>
      <w:lvlJc w:val="left"/>
      <w:pPr>
        <w:ind w:left="4091" w:hanging="360"/>
      </w:pPr>
    </w:lvl>
    <w:lvl w:ilvl="5" w:tplc="65A275C2">
      <w:start w:val="1"/>
      <w:numFmt w:val="lowerRoman"/>
      <w:lvlText w:val="%6."/>
      <w:lvlJc w:val="right"/>
      <w:pPr>
        <w:ind w:left="4811" w:hanging="180"/>
      </w:pPr>
    </w:lvl>
    <w:lvl w:ilvl="6" w:tplc="05DE7C5C">
      <w:start w:val="1"/>
      <w:numFmt w:val="decimal"/>
      <w:lvlText w:val="%7."/>
      <w:lvlJc w:val="left"/>
      <w:pPr>
        <w:ind w:left="5531" w:hanging="360"/>
      </w:pPr>
    </w:lvl>
    <w:lvl w:ilvl="7" w:tplc="3C808662">
      <w:start w:val="1"/>
      <w:numFmt w:val="lowerLetter"/>
      <w:lvlText w:val="%8."/>
      <w:lvlJc w:val="left"/>
      <w:pPr>
        <w:ind w:left="6251" w:hanging="360"/>
      </w:pPr>
    </w:lvl>
    <w:lvl w:ilvl="8" w:tplc="D77688E6">
      <w:start w:val="1"/>
      <w:numFmt w:val="lowerRoman"/>
      <w:lvlText w:val="%9."/>
      <w:lvlJc w:val="right"/>
      <w:pPr>
        <w:ind w:left="6971" w:hanging="180"/>
      </w:pPr>
    </w:lvl>
  </w:abstractNum>
  <w:abstractNum w:abstractNumId="27">
    <w:nsid w:val="580D4605"/>
    <w:multiLevelType w:val="hybridMultilevel"/>
    <w:tmpl w:val="DCB479F4"/>
    <w:lvl w:ilvl="0" w:tplc="18B4352C">
      <w:start w:val="4"/>
      <w:numFmt w:val="decimal"/>
      <w:lvlText w:val="%1."/>
      <w:lvlJc w:val="left"/>
      <w:pPr>
        <w:ind w:left="1080" w:hanging="360"/>
      </w:pPr>
      <w:rPr>
        <w:rFonts w:hint="default"/>
      </w:rPr>
    </w:lvl>
    <w:lvl w:ilvl="1" w:tplc="220C6EDC">
      <w:start w:val="1"/>
      <w:numFmt w:val="lowerLetter"/>
      <w:lvlText w:val="%2."/>
      <w:lvlJc w:val="left"/>
      <w:pPr>
        <w:ind w:left="1800" w:hanging="360"/>
      </w:pPr>
    </w:lvl>
    <w:lvl w:ilvl="2" w:tplc="6D8AAC6A">
      <w:start w:val="1"/>
      <w:numFmt w:val="lowerRoman"/>
      <w:lvlText w:val="%3."/>
      <w:lvlJc w:val="right"/>
      <w:pPr>
        <w:ind w:left="2520" w:hanging="180"/>
      </w:pPr>
    </w:lvl>
    <w:lvl w:ilvl="3" w:tplc="02BC672E">
      <w:start w:val="1"/>
      <w:numFmt w:val="decimal"/>
      <w:lvlText w:val="%4."/>
      <w:lvlJc w:val="left"/>
      <w:pPr>
        <w:ind w:left="3240" w:hanging="360"/>
      </w:pPr>
    </w:lvl>
    <w:lvl w:ilvl="4" w:tplc="B00C5700">
      <w:start w:val="1"/>
      <w:numFmt w:val="lowerLetter"/>
      <w:lvlText w:val="%5."/>
      <w:lvlJc w:val="left"/>
      <w:pPr>
        <w:ind w:left="3960" w:hanging="360"/>
      </w:pPr>
    </w:lvl>
    <w:lvl w:ilvl="5" w:tplc="0426877C">
      <w:start w:val="1"/>
      <w:numFmt w:val="lowerRoman"/>
      <w:lvlText w:val="%6."/>
      <w:lvlJc w:val="right"/>
      <w:pPr>
        <w:ind w:left="4680" w:hanging="180"/>
      </w:pPr>
    </w:lvl>
    <w:lvl w:ilvl="6" w:tplc="3E06FC5A">
      <w:start w:val="1"/>
      <w:numFmt w:val="decimal"/>
      <w:lvlText w:val="%7."/>
      <w:lvlJc w:val="left"/>
      <w:pPr>
        <w:ind w:left="5400" w:hanging="360"/>
      </w:pPr>
    </w:lvl>
    <w:lvl w:ilvl="7" w:tplc="D5C0B0A0">
      <w:start w:val="1"/>
      <w:numFmt w:val="lowerLetter"/>
      <w:lvlText w:val="%8."/>
      <w:lvlJc w:val="left"/>
      <w:pPr>
        <w:ind w:left="6120" w:hanging="360"/>
      </w:pPr>
    </w:lvl>
    <w:lvl w:ilvl="8" w:tplc="708E50D8">
      <w:start w:val="1"/>
      <w:numFmt w:val="lowerRoman"/>
      <w:lvlText w:val="%9."/>
      <w:lvlJc w:val="right"/>
      <w:pPr>
        <w:ind w:left="6840" w:hanging="180"/>
      </w:pPr>
    </w:lvl>
  </w:abstractNum>
  <w:abstractNum w:abstractNumId="28">
    <w:nsid w:val="585A360D"/>
    <w:multiLevelType w:val="hybridMultilevel"/>
    <w:tmpl w:val="BB205B2E"/>
    <w:lvl w:ilvl="0" w:tplc="714CCA94">
      <w:start w:val="1"/>
      <w:numFmt w:val="decimal"/>
      <w:lvlText w:val="%1."/>
      <w:lvlJc w:val="left"/>
      <w:pPr>
        <w:ind w:left="720" w:hanging="360"/>
      </w:pPr>
      <w:rPr>
        <w:rFonts w:hint="default"/>
      </w:rPr>
    </w:lvl>
    <w:lvl w:ilvl="1" w:tplc="0EA8A3C6">
      <w:start w:val="1"/>
      <w:numFmt w:val="lowerLetter"/>
      <w:lvlText w:val="%2."/>
      <w:lvlJc w:val="left"/>
      <w:pPr>
        <w:ind w:left="1440" w:hanging="360"/>
      </w:pPr>
    </w:lvl>
    <w:lvl w:ilvl="2" w:tplc="7D28FDC0">
      <w:start w:val="1"/>
      <w:numFmt w:val="lowerRoman"/>
      <w:lvlText w:val="%3."/>
      <w:lvlJc w:val="right"/>
      <w:pPr>
        <w:ind w:left="2160" w:hanging="180"/>
      </w:pPr>
    </w:lvl>
    <w:lvl w:ilvl="3" w:tplc="5F2EEF8E">
      <w:start w:val="1"/>
      <w:numFmt w:val="decimal"/>
      <w:lvlText w:val="%4."/>
      <w:lvlJc w:val="left"/>
      <w:pPr>
        <w:ind w:left="2880" w:hanging="360"/>
      </w:pPr>
    </w:lvl>
    <w:lvl w:ilvl="4" w:tplc="BB4A7F2A">
      <w:start w:val="1"/>
      <w:numFmt w:val="lowerLetter"/>
      <w:lvlText w:val="%5."/>
      <w:lvlJc w:val="left"/>
      <w:pPr>
        <w:ind w:left="3600" w:hanging="360"/>
      </w:pPr>
    </w:lvl>
    <w:lvl w:ilvl="5" w:tplc="05D4D2C0">
      <w:start w:val="1"/>
      <w:numFmt w:val="lowerRoman"/>
      <w:lvlText w:val="%6."/>
      <w:lvlJc w:val="right"/>
      <w:pPr>
        <w:ind w:left="4320" w:hanging="180"/>
      </w:pPr>
    </w:lvl>
    <w:lvl w:ilvl="6" w:tplc="980438FE">
      <w:start w:val="1"/>
      <w:numFmt w:val="decimal"/>
      <w:lvlText w:val="%7."/>
      <w:lvlJc w:val="left"/>
      <w:pPr>
        <w:ind w:left="5040" w:hanging="360"/>
      </w:pPr>
    </w:lvl>
    <w:lvl w:ilvl="7" w:tplc="F858D3A6">
      <w:start w:val="1"/>
      <w:numFmt w:val="lowerLetter"/>
      <w:lvlText w:val="%8."/>
      <w:lvlJc w:val="left"/>
      <w:pPr>
        <w:ind w:left="5760" w:hanging="360"/>
      </w:pPr>
    </w:lvl>
    <w:lvl w:ilvl="8" w:tplc="0094AAC0">
      <w:start w:val="1"/>
      <w:numFmt w:val="lowerRoman"/>
      <w:lvlText w:val="%9."/>
      <w:lvlJc w:val="right"/>
      <w:pPr>
        <w:ind w:left="6480" w:hanging="180"/>
      </w:pPr>
    </w:lvl>
  </w:abstractNum>
  <w:abstractNum w:abstractNumId="29">
    <w:nsid w:val="5B9A64B3"/>
    <w:multiLevelType w:val="hybridMultilevel"/>
    <w:tmpl w:val="D842ECEE"/>
    <w:lvl w:ilvl="0" w:tplc="E7B25008">
      <w:start w:val="1"/>
      <w:numFmt w:val="bullet"/>
      <w:lvlText w:val=""/>
      <w:lvlJc w:val="left"/>
      <w:pPr>
        <w:ind w:left="720" w:hanging="360"/>
      </w:pPr>
      <w:rPr>
        <w:rFonts w:ascii="Symbol" w:hAnsi="Symbol" w:hint="default"/>
      </w:rPr>
    </w:lvl>
    <w:lvl w:ilvl="1" w:tplc="DBA4B0C6">
      <w:start w:val="1"/>
      <w:numFmt w:val="bullet"/>
      <w:lvlText w:val="o"/>
      <w:lvlJc w:val="left"/>
      <w:pPr>
        <w:ind w:left="1440" w:hanging="360"/>
      </w:pPr>
      <w:rPr>
        <w:rFonts w:ascii="Courier New" w:hAnsi="Courier New" w:cs="Courier New" w:hint="default"/>
      </w:rPr>
    </w:lvl>
    <w:lvl w:ilvl="2" w:tplc="40848562">
      <w:start w:val="1"/>
      <w:numFmt w:val="bullet"/>
      <w:lvlText w:val=""/>
      <w:lvlJc w:val="left"/>
      <w:pPr>
        <w:ind w:left="2160" w:hanging="360"/>
      </w:pPr>
      <w:rPr>
        <w:rFonts w:ascii="Wingdings" w:hAnsi="Wingdings" w:hint="default"/>
      </w:rPr>
    </w:lvl>
    <w:lvl w:ilvl="3" w:tplc="82127F18">
      <w:start w:val="1"/>
      <w:numFmt w:val="bullet"/>
      <w:lvlText w:val=""/>
      <w:lvlJc w:val="left"/>
      <w:pPr>
        <w:ind w:left="2880" w:hanging="360"/>
      </w:pPr>
      <w:rPr>
        <w:rFonts w:ascii="Symbol" w:hAnsi="Symbol" w:hint="default"/>
      </w:rPr>
    </w:lvl>
    <w:lvl w:ilvl="4" w:tplc="205493F8">
      <w:start w:val="1"/>
      <w:numFmt w:val="bullet"/>
      <w:lvlText w:val="o"/>
      <w:lvlJc w:val="left"/>
      <w:pPr>
        <w:ind w:left="3600" w:hanging="360"/>
      </w:pPr>
      <w:rPr>
        <w:rFonts w:ascii="Courier New" w:hAnsi="Courier New" w:cs="Courier New" w:hint="default"/>
      </w:rPr>
    </w:lvl>
    <w:lvl w:ilvl="5" w:tplc="30DE12D2">
      <w:start w:val="1"/>
      <w:numFmt w:val="bullet"/>
      <w:lvlText w:val=""/>
      <w:lvlJc w:val="left"/>
      <w:pPr>
        <w:ind w:left="4320" w:hanging="360"/>
      </w:pPr>
      <w:rPr>
        <w:rFonts w:ascii="Wingdings" w:hAnsi="Wingdings" w:hint="default"/>
      </w:rPr>
    </w:lvl>
    <w:lvl w:ilvl="6" w:tplc="43CE9A0C">
      <w:start w:val="1"/>
      <w:numFmt w:val="bullet"/>
      <w:lvlText w:val=""/>
      <w:lvlJc w:val="left"/>
      <w:pPr>
        <w:ind w:left="5040" w:hanging="360"/>
      </w:pPr>
      <w:rPr>
        <w:rFonts w:ascii="Symbol" w:hAnsi="Symbol" w:hint="default"/>
      </w:rPr>
    </w:lvl>
    <w:lvl w:ilvl="7" w:tplc="393ADEA4">
      <w:start w:val="1"/>
      <w:numFmt w:val="bullet"/>
      <w:lvlText w:val="o"/>
      <w:lvlJc w:val="left"/>
      <w:pPr>
        <w:ind w:left="5760" w:hanging="360"/>
      </w:pPr>
      <w:rPr>
        <w:rFonts w:ascii="Courier New" w:hAnsi="Courier New" w:cs="Courier New" w:hint="default"/>
      </w:rPr>
    </w:lvl>
    <w:lvl w:ilvl="8" w:tplc="EEC6C068">
      <w:start w:val="1"/>
      <w:numFmt w:val="bullet"/>
      <w:lvlText w:val=""/>
      <w:lvlJc w:val="left"/>
      <w:pPr>
        <w:ind w:left="6480" w:hanging="360"/>
      </w:pPr>
      <w:rPr>
        <w:rFonts w:ascii="Wingdings" w:hAnsi="Wingdings" w:hint="default"/>
      </w:rPr>
    </w:lvl>
  </w:abstractNum>
  <w:abstractNum w:abstractNumId="30">
    <w:nsid w:val="5DA96418"/>
    <w:multiLevelType w:val="hybridMultilevel"/>
    <w:tmpl w:val="637E4FEA"/>
    <w:lvl w:ilvl="0" w:tplc="1EDC5728">
      <w:start w:val="1"/>
      <w:numFmt w:val="decimal"/>
      <w:lvlText w:val="%1."/>
      <w:lvlJc w:val="left"/>
      <w:pPr>
        <w:ind w:left="1080" w:hanging="360"/>
      </w:pPr>
      <w:rPr>
        <w:rFonts w:hint="default"/>
      </w:rPr>
    </w:lvl>
    <w:lvl w:ilvl="1" w:tplc="012A197E">
      <w:start w:val="1"/>
      <w:numFmt w:val="lowerLetter"/>
      <w:lvlText w:val="%2."/>
      <w:lvlJc w:val="left"/>
      <w:pPr>
        <w:ind w:left="1800" w:hanging="360"/>
      </w:pPr>
    </w:lvl>
    <w:lvl w:ilvl="2" w:tplc="6DE08DE4">
      <w:start w:val="1"/>
      <w:numFmt w:val="lowerRoman"/>
      <w:lvlText w:val="%3."/>
      <w:lvlJc w:val="right"/>
      <w:pPr>
        <w:ind w:left="2520" w:hanging="180"/>
      </w:pPr>
    </w:lvl>
    <w:lvl w:ilvl="3" w:tplc="0B7A9CE8">
      <w:start w:val="1"/>
      <w:numFmt w:val="decimal"/>
      <w:lvlText w:val="%4."/>
      <w:lvlJc w:val="left"/>
      <w:pPr>
        <w:ind w:left="3240" w:hanging="360"/>
      </w:pPr>
    </w:lvl>
    <w:lvl w:ilvl="4" w:tplc="D94A7E8A">
      <w:start w:val="1"/>
      <w:numFmt w:val="lowerLetter"/>
      <w:lvlText w:val="%5."/>
      <w:lvlJc w:val="left"/>
      <w:pPr>
        <w:ind w:left="3960" w:hanging="360"/>
      </w:pPr>
    </w:lvl>
    <w:lvl w:ilvl="5" w:tplc="FC56FD88">
      <w:start w:val="1"/>
      <w:numFmt w:val="lowerRoman"/>
      <w:lvlText w:val="%6."/>
      <w:lvlJc w:val="right"/>
      <w:pPr>
        <w:ind w:left="4680" w:hanging="180"/>
      </w:pPr>
    </w:lvl>
    <w:lvl w:ilvl="6" w:tplc="11D20FDA">
      <w:start w:val="1"/>
      <w:numFmt w:val="decimal"/>
      <w:lvlText w:val="%7."/>
      <w:lvlJc w:val="left"/>
      <w:pPr>
        <w:ind w:left="5400" w:hanging="360"/>
      </w:pPr>
    </w:lvl>
    <w:lvl w:ilvl="7" w:tplc="7486AE66">
      <w:start w:val="1"/>
      <w:numFmt w:val="lowerLetter"/>
      <w:lvlText w:val="%8."/>
      <w:lvlJc w:val="left"/>
      <w:pPr>
        <w:ind w:left="6120" w:hanging="360"/>
      </w:pPr>
    </w:lvl>
    <w:lvl w:ilvl="8" w:tplc="07B4F22E">
      <w:start w:val="1"/>
      <w:numFmt w:val="lowerRoman"/>
      <w:lvlText w:val="%9."/>
      <w:lvlJc w:val="right"/>
      <w:pPr>
        <w:ind w:left="6840" w:hanging="180"/>
      </w:pPr>
    </w:lvl>
  </w:abstractNum>
  <w:abstractNum w:abstractNumId="31">
    <w:nsid w:val="5FE220D3"/>
    <w:multiLevelType w:val="hybridMultilevel"/>
    <w:tmpl w:val="0A64054E"/>
    <w:lvl w:ilvl="0" w:tplc="B9DA6B34">
      <w:start w:val="1"/>
      <w:numFmt w:val="decimal"/>
      <w:lvlText w:val="%1."/>
      <w:lvlJc w:val="left"/>
      <w:pPr>
        <w:ind w:left="1080" w:hanging="360"/>
      </w:pPr>
      <w:rPr>
        <w:rFonts w:hint="default"/>
        <w:b/>
        <w:color w:val="22272F"/>
      </w:rPr>
    </w:lvl>
    <w:lvl w:ilvl="1" w:tplc="22C2B296">
      <w:start w:val="1"/>
      <w:numFmt w:val="lowerLetter"/>
      <w:lvlText w:val="%2."/>
      <w:lvlJc w:val="left"/>
      <w:pPr>
        <w:ind w:left="1800" w:hanging="360"/>
      </w:pPr>
    </w:lvl>
    <w:lvl w:ilvl="2" w:tplc="95CC2030">
      <w:start w:val="1"/>
      <w:numFmt w:val="lowerRoman"/>
      <w:lvlText w:val="%3."/>
      <w:lvlJc w:val="right"/>
      <w:pPr>
        <w:ind w:left="2520" w:hanging="180"/>
      </w:pPr>
    </w:lvl>
    <w:lvl w:ilvl="3" w:tplc="26E221C6">
      <w:start w:val="1"/>
      <w:numFmt w:val="decimal"/>
      <w:lvlText w:val="%4."/>
      <w:lvlJc w:val="left"/>
      <w:pPr>
        <w:ind w:left="3240" w:hanging="360"/>
      </w:pPr>
    </w:lvl>
    <w:lvl w:ilvl="4" w:tplc="215C0BA0">
      <w:start w:val="1"/>
      <w:numFmt w:val="lowerLetter"/>
      <w:lvlText w:val="%5."/>
      <w:lvlJc w:val="left"/>
      <w:pPr>
        <w:ind w:left="3960" w:hanging="360"/>
      </w:pPr>
    </w:lvl>
    <w:lvl w:ilvl="5" w:tplc="64C2010C">
      <w:start w:val="1"/>
      <w:numFmt w:val="lowerRoman"/>
      <w:lvlText w:val="%6."/>
      <w:lvlJc w:val="right"/>
      <w:pPr>
        <w:ind w:left="4680" w:hanging="180"/>
      </w:pPr>
    </w:lvl>
    <w:lvl w:ilvl="6" w:tplc="95C2BD50">
      <w:start w:val="1"/>
      <w:numFmt w:val="decimal"/>
      <w:lvlText w:val="%7."/>
      <w:lvlJc w:val="left"/>
      <w:pPr>
        <w:ind w:left="5400" w:hanging="360"/>
      </w:pPr>
    </w:lvl>
    <w:lvl w:ilvl="7" w:tplc="5D8EA8D0">
      <w:start w:val="1"/>
      <w:numFmt w:val="lowerLetter"/>
      <w:lvlText w:val="%8."/>
      <w:lvlJc w:val="left"/>
      <w:pPr>
        <w:ind w:left="6120" w:hanging="360"/>
      </w:pPr>
    </w:lvl>
    <w:lvl w:ilvl="8" w:tplc="A0FA05E0">
      <w:start w:val="1"/>
      <w:numFmt w:val="lowerRoman"/>
      <w:lvlText w:val="%9."/>
      <w:lvlJc w:val="right"/>
      <w:pPr>
        <w:ind w:left="6840" w:hanging="180"/>
      </w:pPr>
    </w:lvl>
  </w:abstractNum>
  <w:abstractNum w:abstractNumId="32">
    <w:nsid w:val="602D77A0"/>
    <w:multiLevelType w:val="multilevel"/>
    <w:tmpl w:val="B3764AF6"/>
    <w:lvl w:ilvl="0">
      <w:start w:val="1"/>
      <w:numFmt w:val="decimal"/>
      <w:lvlText w:val="%1."/>
      <w:lvlJc w:val="left"/>
      <w:pPr>
        <w:ind w:left="1335" w:hanging="360"/>
      </w:pPr>
      <w:rPr>
        <w:rFonts w:hint="default"/>
        <w:color w:val="000000"/>
      </w:rPr>
    </w:lvl>
    <w:lvl w:ilvl="1">
      <w:start w:val="1"/>
      <w:numFmt w:val="decimal"/>
      <w:isLgl/>
      <w:lvlText w:val="%1.%2."/>
      <w:lvlJc w:val="left"/>
      <w:pPr>
        <w:ind w:left="1695" w:hanging="72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055" w:hanging="1080"/>
      </w:pPr>
      <w:rPr>
        <w:rFonts w:hint="default"/>
      </w:rPr>
    </w:lvl>
    <w:lvl w:ilvl="5">
      <w:start w:val="1"/>
      <w:numFmt w:val="decimal"/>
      <w:isLgl/>
      <w:lvlText w:val="%1.%2.%3.%4.%5.%6."/>
      <w:lvlJc w:val="left"/>
      <w:pPr>
        <w:ind w:left="2415"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775" w:hanging="1800"/>
      </w:pPr>
      <w:rPr>
        <w:rFonts w:hint="default"/>
      </w:rPr>
    </w:lvl>
    <w:lvl w:ilvl="8">
      <w:start w:val="1"/>
      <w:numFmt w:val="decimal"/>
      <w:isLgl/>
      <w:lvlText w:val="%1.%2.%3.%4.%5.%6.%7.%8.%9."/>
      <w:lvlJc w:val="left"/>
      <w:pPr>
        <w:ind w:left="3135" w:hanging="2160"/>
      </w:pPr>
      <w:rPr>
        <w:rFonts w:hint="default"/>
      </w:rPr>
    </w:lvl>
  </w:abstractNum>
  <w:abstractNum w:abstractNumId="33">
    <w:nsid w:val="684E5612"/>
    <w:multiLevelType w:val="hybridMultilevel"/>
    <w:tmpl w:val="76424566"/>
    <w:lvl w:ilvl="0" w:tplc="E7426344">
      <w:start w:val="1"/>
      <w:numFmt w:val="decimal"/>
      <w:lvlText w:val="%1."/>
      <w:lvlJc w:val="left"/>
      <w:pPr>
        <w:tabs>
          <w:tab w:val="num" w:pos="502"/>
        </w:tabs>
        <w:ind w:left="502" w:hanging="360"/>
      </w:pPr>
      <w:rPr>
        <w:rFonts w:hint="default"/>
      </w:rPr>
    </w:lvl>
    <w:lvl w:ilvl="1" w:tplc="97203AA2">
      <w:start w:val="1"/>
      <w:numFmt w:val="lowerLetter"/>
      <w:lvlText w:val="%2."/>
      <w:lvlJc w:val="left"/>
      <w:pPr>
        <w:tabs>
          <w:tab w:val="num" w:pos="1140"/>
        </w:tabs>
        <w:ind w:left="1140" w:hanging="360"/>
      </w:pPr>
    </w:lvl>
    <w:lvl w:ilvl="2" w:tplc="D1E6FBF0">
      <w:start w:val="1"/>
      <w:numFmt w:val="lowerRoman"/>
      <w:lvlText w:val="%3."/>
      <w:lvlJc w:val="right"/>
      <w:pPr>
        <w:tabs>
          <w:tab w:val="num" w:pos="1860"/>
        </w:tabs>
        <w:ind w:left="1860" w:hanging="180"/>
      </w:pPr>
    </w:lvl>
    <w:lvl w:ilvl="3" w:tplc="B240C106">
      <w:start w:val="1"/>
      <w:numFmt w:val="decimal"/>
      <w:lvlText w:val="%4."/>
      <w:lvlJc w:val="left"/>
      <w:pPr>
        <w:tabs>
          <w:tab w:val="num" w:pos="2580"/>
        </w:tabs>
        <w:ind w:left="2580" w:hanging="360"/>
      </w:pPr>
    </w:lvl>
    <w:lvl w:ilvl="4" w:tplc="9F4237D4">
      <w:start w:val="1"/>
      <w:numFmt w:val="lowerLetter"/>
      <w:lvlText w:val="%5."/>
      <w:lvlJc w:val="left"/>
      <w:pPr>
        <w:tabs>
          <w:tab w:val="num" w:pos="3300"/>
        </w:tabs>
        <w:ind w:left="3300" w:hanging="360"/>
      </w:pPr>
    </w:lvl>
    <w:lvl w:ilvl="5" w:tplc="31EA55C8">
      <w:start w:val="1"/>
      <w:numFmt w:val="lowerRoman"/>
      <w:lvlText w:val="%6."/>
      <w:lvlJc w:val="right"/>
      <w:pPr>
        <w:tabs>
          <w:tab w:val="num" w:pos="4020"/>
        </w:tabs>
        <w:ind w:left="4020" w:hanging="180"/>
      </w:pPr>
    </w:lvl>
    <w:lvl w:ilvl="6" w:tplc="48B4AD0A">
      <w:start w:val="1"/>
      <w:numFmt w:val="decimal"/>
      <w:lvlText w:val="%7."/>
      <w:lvlJc w:val="left"/>
      <w:pPr>
        <w:tabs>
          <w:tab w:val="num" w:pos="4740"/>
        </w:tabs>
        <w:ind w:left="4740" w:hanging="360"/>
      </w:pPr>
    </w:lvl>
    <w:lvl w:ilvl="7" w:tplc="DE04E34C">
      <w:start w:val="1"/>
      <w:numFmt w:val="lowerLetter"/>
      <w:lvlText w:val="%8."/>
      <w:lvlJc w:val="left"/>
      <w:pPr>
        <w:tabs>
          <w:tab w:val="num" w:pos="5460"/>
        </w:tabs>
        <w:ind w:left="5460" w:hanging="360"/>
      </w:pPr>
    </w:lvl>
    <w:lvl w:ilvl="8" w:tplc="8CE22AC8">
      <w:start w:val="1"/>
      <w:numFmt w:val="lowerRoman"/>
      <w:lvlText w:val="%9."/>
      <w:lvlJc w:val="right"/>
      <w:pPr>
        <w:tabs>
          <w:tab w:val="num" w:pos="6180"/>
        </w:tabs>
        <w:ind w:left="6180" w:hanging="180"/>
      </w:pPr>
    </w:lvl>
  </w:abstractNum>
  <w:abstractNum w:abstractNumId="34">
    <w:nsid w:val="70286D4F"/>
    <w:multiLevelType w:val="hybridMultilevel"/>
    <w:tmpl w:val="7630A446"/>
    <w:lvl w:ilvl="0" w:tplc="85FA2744">
      <w:start w:val="1"/>
      <w:numFmt w:val="decimal"/>
      <w:lvlText w:val="%1."/>
      <w:lvlJc w:val="left"/>
      <w:pPr>
        <w:ind w:left="720" w:hanging="360"/>
      </w:pPr>
      <w:rPr>
        <w:rFonts w:hint="default"/>
      </w:rPr>
    </w:lvl>
    <w:lvl w:ilvl="1" w:tplc="9F668294">
      <w:start w:val="1"/>
      <w:numFmt w:val="lowerLetter"/>
      <w:lvlText w:val="%2."/>
      <w:lvlJc w:val="left"/>
      <w:pPr>
        <w:ind w:left="1440" w:hanging="360"/>
      </w:pPr>
    </w:lvl>
    <w:lvl w:ilvl="2" w:tplc="EEEEC83E">
      <w:start w:val="1"/>
      <w:numFmt w:val="lowerRoman"/>
      <w:lvlText w:val="%3."/>
      <w:lvlJc w:val="right"/>
      <w:pPr>
        <w:ind w:left="2160" w:hanging="180"/>
      </w:pPr>
    </w:lvl>
    <w:lvl w:ilvl="3" w:tplc="75942BC4">
      <w:start w:val="1"/>
      <w:numFmt w:val="decimal"/>
      <w:lvlText w:val="%4."/>
      <w:lvlJc w:val="left"/>
      <w:pPr>
        <w:ind w:left="2880" w:hanging="360"/>
      </w:pPr>
    </w:lvl>
    <w:lvl w:ilvl="4" w:tplc="57E8BDFE">
      <w:start w:val="1"/>
      <w:numFmt w:val="lowerLetter"/>
      <w:lvlText w:val="%5."/>
      <w:lvlJc w:val="left"/>
      <w:pPr>
        <w:ind w:left="3600" w:hanging="360"/>
      </w:pPr>
    </w:lvl>
    <w:lvl w:ilvl="5" w:tplc="693EF414">
      <w:start w:val="1"/>
      <w:numFmt w:val="lowerRoman"/>
      <w:lvlText w:val="%6."/>
      <w:lvlJc w:val="right"/>
      <w:pPr>
        <w:ind w:left="4320" w:hanging="180"/>
      </w:pPr>
    </w:lvl>
    <w:lvl w:ilvl="6" w:tplc="29B0C6AC">
      <w:start w:val="1"/>
      <w:numFmt w:val="decimal"/>
      <w:lvlText w:val="%7."/>
      <w:lvlJc w:val="left"/>
      <w:pPr>
        <w:ind w:left="5040" w:hanging="360"/>
      </w:pPr>
    </w:lvl>
    <w:lvl w:ilvl="7" w:tplc="6D4C5DCE">
      <w:start w:val="1"/>
      <w:numFmt w:val="lowerLetter"/>
      <w:lvlText w:val="%8."/>
      <w:lvlJc w:val="left"/>
      <w:pPr>
        <w:ind w:left="5760" w:hanging="360"/>
      </w:pPr>
    </w:lvl>
    <w:lvl w:ilvl="8" w:tplc="224632C4">
      <w:start w:val="1"/>
      <w:numFmt w:val="lowerRoman"/>
      <w:lvlText w:val="%9."/>
      <w:lvlJc w:val="right"/>
      <w:pPr>
        <w:ind w:left="6480" w:hanging="180"/>
      </w:pPr>
    </w:lvl>
  </w:abstractNum>
  <w:abstractNum w:abstractNumId="35">
    <w:nsid w:val="73A253ED"/>
    <w:multiLevelType w:val="hybridMultilevel"/>
    <w:tmpl w:val="C0762788"/>
    <w:lvl w:ilvl="0" w:tplc="F8964A0E">
      <w:start w:val="5"/>
      <w:numFmt w:val="bullet"/>
      <w:lvlText w:val="-"/>
      <w:lvlJc w:val="left"/>
      <w:pPr>
        <w:tabs>
          <w:tab w:val="num" w:pos="360"/>
        </w:tabs>
        <w:ind w:left="360" w:hanging="360"/>
      </w:pPr>
      <w:rPr>
        <w:rFonts w:hint="default"/>
      </w:rPr>
    </w:lvl>
    <w:lvl w:ilvl="1" w:tplc="600E793A">
      <w:start w:val="1"/>
      <w:numFmt w:val="bullet"/>
      <w:lvlText w:val="o"/>
      <w:lvlJc w:val="left"/>
      <w:pPr>
        <w:ind w:left="1440" w:hanging="360"/>
      </w:pPr>
      <w:rPr>
        <w:rFonts w:ascii="Courier New" w:eastAsia="Courier New" w:hAnsi="Courier New" w:cs="Courier New" w:hint="default"/>
      </w:rPr>
    </w:lvl>
    <w:lvl w:ilvl="2" w:tplc="11FA14FC">
      <w:start w:val="1"/>
      <w:numFmt w:val="bullet"/>
      <w:lvlText w:val="§"/>
      <w:lvlJc w:val="left"/>
      <w:pPr>
        <w:ind w:left="2160" w:hanging="360"/>
      </w:pPr>
      <w:rPr>
        <w:rFonts w:ascii="Wingdings" w:eastAsia="Wingdings" w:hAnsi="Wingdings" w:cs="Wingdings" w:hint="default"/>
      </w:rPr>
    </w:lvl>
    <w:lvl w:ilvl="3" w:tplc="45AAD68E">
      <w:start w:val="1"/>
      <w:numFmt w:val="bullet"/>
      <w:lvlText w:val="·"/>
      <w:lvlJc w:val="left"/>
      <w:pPr>
        <w:ind w:left="2880" w:hanging="360"/>
      </w:pPr>
      <w:rPr>
        <w:rFonts w:ascii="Symbol" w:eastAsia="Symbol" w:hAnsi="Symbol" w:cs="Symbol" w:hint="default"/>
      </w:rPr>
    </w:lvl>
    <w:lvl w:ilvl="4" w:tplc="C234F77A">
      <w:start w:val="1"/>
      <w:numFmt w:val="bullet"/>
      <w:lvlText w:val="o"/>
      <w:lvlJc w:val="left"/>
      <w:pPr>
        <w:ind w:left="3600" w:hanging="360"/>
      </w:pPr>
      <w:rPr>
        <w:rFonts w:ascii="Courier New" w:eastAsia="Courier New" w:hAnsi="Courier New" w:cs="Courier New" w:hint="default"/>
      </w:rPr>
    </w:lvl>
    <w:lvl w:ilvl="5" w:tplc="C94AA7AE">
      <w:start w:val="1"/>
      <w:numFmt w:val="bullet"/>
      <w:lvlText w:val="§"/>
      <w:lvlJc w:val="left"/>
      <w:pPr>
        <w:ind w:left="4320" w:hanging="360"/>
      </w:pPr>
      <w:rPr>
        <w:rFonts w:ascii="Wingdings" w:eastAsia="Wingdings" w:hAnsi="Wingdings" w:cs="Wingdings" w:hint="default"/>
      </w:rPr>
    </w:lvl>
    <w:lvl w:ilvl="6" w:tplc="36002F96">
      <w:start w:val="1"/>
      <w:numFmt w:val="bullet"/>
      <w:lvlText w:val="·"/>
      <w:lvlJc w:val="left"/>
      <w:pPr>
        <w:ind w:left="5040" w:hanging="360"/>
      </w:pPr>
      <w:rPr>
        <w:rFonts w:ascii="Symbol" w:eastAsia="Symbol" w:hAnsi="Symbol" w:cs="Symbol" w:hint="default"/>
      </w:rPr>
    </w:lvl>
    <w:lvl w:ilvl="7" w:tplc="EACE8FCE">
      <w:start w:val="1"/>
      <w:numFmt w:val="bullet"/>
      <w:lvlText w:val="o"/>
      <w:lvlJc w:val="left"/>
      <w:pPr>
        <w:ind w:left="5760" w:hanging="360"/>
      </w:pPr>
      <w:rPr>
        <w:rFonts w:ascii="Courier New" w:eastAsia="Courier New" w:hAnsi="Courier New" w:cs="Courier New" w:hint="default"/>
      </w:rPr>
    </w:lvl>
    <w:lvl w:ilvl="8" w:tplc="54861CC8">
      <w:start w:val="1"/>
      <w:numFmt w:val="bullet"/>
      <w:lvlText w:val="§"/>
      <w:lvlJc w:val="left"/>
      <w:pPr>
        <w:ind w:left="6480" w:hanging="360"/>
      </w:pPr>
      <w:rPr>
        <w:rFonts w:ascii="Wingdings" w:eastAsia="Wingdings" w:hAnsi="Wingdings" w:cs="Wingdings" w:hint="default"/>
      </w:rPr>
    </w:lvl>
  </w:abstractNum>
  <w:abstractNum w:abstractNumId="36">
    <w:nsid w:val="76C81C9A"/>
    <w:multiLevelType w:val="multilevel"/>
    <w:tmpl w:val="5344D0FC"/>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9481E0F"/>
    <w:multiLevelType w:val="hybridMultilevel"/>
    <w:tmpl w:val="A1D62B52"/>
    <w:lvl w:ilvl="0" w:tplc="415AA2CC">
      <w:start w:val="5"/>
      <w:numFmt w:val="upperRoman"/>
      <w:lvlText w:val="%1."/>
      <w:lvlJc w:val="left"/>
      <w:pPr>
        <w:ind w:left="1080" w:hanging="720"/>
      </w:pPr>
      <w:rPr>
        <w:rFonts w:hint="default"/>
        <w:i w:val="0"/>
      </w:rPr>
    </w:lvl>
    <w:lvl w:ilvl="1" w:tplc="1F4878F6">
      <w:start w:val="1"/>
      <w:numFmt w:val="decimal"/>
      <w:lvlText w:val="%2."/>
      <w:lvlJc w:val="left"/>
      <w:pPr>
        <w:ind w:left="1440" w:hanging="360"/>
      </w:pPr>
      <w:rPr>
        <w:rFonts w:ascii="Times New Roman" w:eastAsia="Times New Roman" w:hAnsi="Times New Roman" w:cs="Times New Roman"/>
      </w:rPr>
    </w:lvl>
    <w:lvl w:ilvl="2" w:tplc="F404C904">
      <w:start w:val="1"/>
      <w:numFmt w:val="lowerRoman"/>
      <w:lvlText w:val="%3."/>
      <w:lvlJc w:val="right"/>
      <w:pPr>
        <w:ind w:left="2160" w:hanging="180"/>
      </w:pPr>
    </w:lvl>
    <w:lvl w:ilvl="3" w:tplc="1598E070">
      <w:start w:val="1"/>
      <w:numFmt w:val="decimal"/>
      <w:lvlText w:val="%4."/>
      <w:lvlJc w:val="left"/>
      <w:pPr>
        <w:ind w:left="2880" w:hanging="360"/>
      </w:pPr>
    </w:lvl>
    <w:lvl w:ilvl="4" w:tplc="E24E8164">
      <w:start w:val="1"/>
      <w:numFmt w:val="lowerLetter"/>
      <w:lvlText w:val="%5."/>
      <w:lvlJc w:val="left"/>
      <w:pPr>
        <w:ind w:left="3600" w:hanging="360"/>
      </w:pPr>
    </w:lvl>
    <w:lvl w:ilvl="5" w:tplc="3A2AE982">
      <w:start w:val="1"/>
      <w:numFmt w:val="lowerRoman"/>
      <w:lvlText w:val="%6."/>
      <w:lvlJc w:val="right"/>
      <w:pPr>
        <w:ind w:left="4320" w:hanging="180"/>
      </w:pPr>
    </w:lvl>
    <w:lvl w:ilvl="6" w:tplc="DB140D56">
      <w:start w:val="1"/>
      <w:numFmt w:val="decimal"/>
      <w:lvlText w:val="%7."/>
      <w:lvlJc w:val="left"/>
      <w:pPr>
        <w:ind w:left="5040" w:hanging="360"/>
      </w:pPr>
    </w:lvl>
    <w:lvl w:ilvl="7" w:tplc="14429E10">
      <w:start w:val="1"/>
      <w:numFmt w:val="lowerLetter"/>
      <w:lvlText w:val="%8."/>
      <w:lvlJc w:val="left"/>
      <w:pPr>
        <w:ind w:left="5760" w:hanging="360"/>
      </w:pPr>
    </w:lvl>
    <w:lvl w:ilvl="8" w:tplc="4ADE9212">
      <w:start w:val="1"/>
      <w:numFmt w:val="lowerRoman"/>
      <w:lvlText w:val="%9."/>
      <w:lvlJc w:val="right"/>
      <w:pPr>
        <w:ind w:left="6480" w:hanging="180"/>
      </w:pPr>
    </w:lvl>
  </w:abstractNum>
  <w:abstractNum w:abstractNumId="38">
    <w:nsid w:val="7A4A40A8"/>
    <w:multiLevelType w:val="hybridMultilevel"/>
    <w:tmpl w:val="75F6D5C4"/>
    <w:lvl w:ilvl="0" w:tplc="639E204E">
      <w:start w:val="1"/>
      <w:numFmt w:val="decimal"/>
      <w:lvlText w:val="%1."/>
      <w:lvlJc w:val="left"/>
      <w:pPr>
        <w:ind w:left="1080" w:hanging="360"/>
      </w:pPr>
      <w:rPr>
        <w:rFonts w:hint="default"/>
      </w:rPr>
    </w:lvl>
    <w:lvl w:ilvl="1" w:tplc="B98EFB28">
      <w:start w:val="1"/>
      <w:numFmt w:val="lowerLetter"/>
      <w:lvlText w:val="%2."/>
      <w:lvlJc w:val="left"/>
      <w:pPr>
        <w:ind w:left="1800" w:hanging="360"/>
      </w:pPr>
    </w:lvl>
    <w:lvl w:ilvl="2" w:tplc="E3C22AD4">
      <w:start w:val="1"/>
      <w:numFmt w:val="lowerRoman"/>
      <w:lvlText w:val="%3."/>
      <w:lvlJc w:val="right"/>
      <w:pPr>
        <w:ind w:left="2520" w:hanging="180"/>
      </w:pPr>
    </w:lvl>
    <w:lvl w:ilvl="3" w:tplc="63AC2F96">
      <w:start w:val="1"/>
      <w:numFmt w:val="decimal"/>
      <w:lvlText w:val="%4."/>
      <w:lvlJc w:val="left"/>
      <w:pPr>
        <w:ind w:left="3240" w:hanging="360"/>
      </w:pPr>
    </w:lvl>
    <w:lvl w:ilvl="4" w:tplc="E81E84F2">
      <w:start w:val="1"/>
      <w:numFmt w:val="lowerLetter"/>
      <w:lvlText w:val="%5."/>
      <w:lvlJc w:val="left"/>
      <w:pPr>
        <w:ind w:left="3960" w:hanging="360"/>
      </w:pPr>
    </w:lvl>
    <w:lvl w:ilvl="5" w:tplc="CFF0E5CE">
      <w:start w:val="1"/>
      <w:numFmt w:val="lowerRoman"/>
      <w:lvlText w:val="%6."/>
      <w:lvlJc w:val="right"/>
      <w:pPr>
        <w:ind w:left="4680" w:hanging="180"/>
      </w:pPr>
    </w:lvl>
    <w:lvl w:ilvl="6" w:tplc="B7C8F018">
      <w:start w:val="1"/>
      <w:numFmt w:val="decimal"/>
      <w:lvlText w:val="%7."/>
      <w:lvlJc w:val="left"/>
      <w:pPr>
        <w:ind w:left="5400" w:hanging="360"/>
      </w:pPr>
    </w:lvl>
    <w:lvl w:ilvl="7" w:tplc="5174217C">
      <w:start w:val="1"/>
      <w:numFmt w:val="lowerLetter"/>
      <w:lvlText w:val="%8."/>
      <w:lvlJc w:val="left"/>
      <w:pPr>
        <w:ind w:left="6120" w:hanging="360"/>
      </w:pPr>
    </w:lvl>
    <w:lvl w:ilvl="8" w:tplc="EE8062EC">
      <w:start w:val="1"/>
      <w:numFmt w:val="lowerRoman"/>
      <w:lvlText w:val="%9."/>
      <w:lvlJc w:val="right"/>
      <w:pPr>
        <w:ind w:left="6840" w:hanging="180"/>
      </w:pPr>
    </w:lvl>
  </w:abstractNum>
  <w:abstractNum w:abstractNumId="39">
    <w:nsid w:val="7ADD413E"/>
    <w:multiLevelType w:val="multilevel"/>
    <w:tmpl w:val="E3EC6A9A"/>
    <w:lvl w:ilvl="0">
      <w:start w:val="1"/>
      <w:numFmt w:val="decimal"/>
      <w:lvlText w:val="%1."/>
      <w:lvlJc w:val="left"/>
      <w:pPr>
        <w:ind w:left="927" w:hanging="360"/>
      </w:pPr>
      <w:rPr>
        <w:rFonts w:hint="default"/>
        <w:color w:val="00000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7DF02CE8"/>
    <w:multiLevelType w:val="hybridMultilevel"/>
    <w:tmpl w:val="0D6438A2"/>
    <w:lvl w:ilvl="0" w:tplc="298073CE">
      <w:start w:val="1"/>
      <w:numFmt w:val="decimal"/>
      <w:lvlText w:val="%1."/>
      <w:lvlJc w:val="left"/>
      <w:pPr>
        <w:ind w:left="720" w:hanging="360"/>
      </w:pPr>
      <w:rPr>
        <w:rFonts w:hint="default"/>
      </w:rPr>
    </w:lvl>
    <w:lvl w:ilvl="1" w:tplc="37645BC0">
      <w:start w:val="1"/>
      <w:numFmt w:val="lowerLetter"/>
      <w:lvlText w:val="%2."/>
      <w:lvlJc w:val="left"/>
      <w:pPr>
        <w:ind w:left="1440" w:hanging="360"/>
      </w:pPr>
    </w:lvl>
    <w:lvl w:ilvl="2" w:tplc="5CE8B076">
      <w:start w:val="1"/>
      <w:numFmt w:val="lowerRoman"/>
      <w:lvlText w:val="%3."/>
      <w:lvlJc w:val="right"/>
      <w:pPr>
        <w:ind w:left="2160" w:hanging="180"/>
      </w:pPr>
    </w:lvl>
    <w:lvl w:ilvl="3" w:tplc="4D3AFE78">
      <w:start w:val="1"/>
      <w:numFmt w:val="decimal"/>
      <w:lvlText w:val="%4."/>
      <w:lvlJc w:val="left"/>
      <w:pPr>
        <w:ind w:left="2880" w:hanging="360"/>
      </w:pPr>
    </w:lvl>
    <w:lvl w:ilvl="4" w:tplc="D2A0DC9A">
      <w:start w:val="1"/>
      <w:numFmt w:val="lowerLetter"/>
      <w:lvlText w:val="%5."/>
      <w:lvlJc w:val="left"/>
      <w:pPr>
        <w:ind w:left="3600" w:hanging="360"/>
      </w:pPr>
    </w:lvl>
    <w:lvl w:ilvl="5" w:tplc="BF68A502">
      <w:start w:val="1"/>
      <w:numFmt w:val="lowerRoman"/>
      <w:lvlText w:val="%6."/>
      <w:lvlJc w:val="right"/>
      <w:pPr>
        <w:ind w:left="4320" w:hanging="180"/>
      </w:pPr>
    </w:lvl>
    <w:lvl w:ilvl="6" w:tplc="B7667092">
      <w:start w:val="1"/>
      <w:numFmt w:val="decimal"/>
      <w:lvlText w:val="%7."/>
      <w:lvlJc w:val="left"/>
      <w:pPr>
        <w:ind w:left="5040" w:hanging="360"/>
      </w:pPr>
    </w:lvl>
    <w:lvl w:ilvl="7" w:tplc="0F4C25EC">
      <w:start w:val="1"/>
      <w:numFmt w:val="lowerLetter"/>
      <w:lvlText w:val="%8."/>
      <w:lvlJc w:val="left"/>
      <w:pPr>
        <w:ind w:left="5760" w:hanging="360"/>
      </w:pPr>
    </w:lvl>
    <w:lvl w:ilvl="8" w:tplc="3502FCC4">
      <w:start w:val="1"/>
      <w:numFmt w:val="lowerRoman"/>
      <w:lvlText w:val="%9."/>
      <w:lvlJc w:val="right"/>
      <w:pPr>
        <w:ind w:left="6480" w:hanging="180"/>
      </w:pPr>
    </w:lvl>
  </w:abstractNum>
  <w:num w:numId="1">
    <w:abstractNumId w:val="35"/>
  </w:num>
  <w:num w:numId="2">
    <w:abstractNumId w:val="21"/>
  </w:num>
  <w:num w:numId="3">
    <w:abstractNumId w:val="28"/>
  </w:num>
  <w:num w:numId="4">
    <w:abstractNumId w:val="0"/>
  </w:num>
  <w:num w:numId="5">
    <w:abstractNumId w:val="8"/>
  </w:num>
  <w:num w:numId="6">
    <w:abstractNumId w:val="20"/>
  </w:num>
  <w:num w:numId="7">
    <w:abstractNumId w:val="29"/>
  </w:num>
  <w:num w:numId="8">
    <w:abstractNumId w:val="23"/>
  </w:num>
  <w:num w:numId="9">
    <w:abstractNumId w:val="11"/>
  </w:num>
  <w:num w:numId="10">
    <w:abstractNumId w:val="40"/>
  </w:num>
  <w:num w:numId="11">
    <w:abstractNumId w:val="19"/>
  </w:num>
  <w:num w:numId="12">
    <w:abstractNumId w:val="26"/>
  </w:num>
  <w:num w:numId="13">
    <w:abstractNumId w:val="37"/>
  </w:num>
  <w:num w:numId="14">
    <w:abstractNumId w:val="14"/>
  </w:num>
  <w:num w:numId="15">
    <w:abstractNumId w:val="3"/>
  </w:num>
  <w:num w:numId="16">
    <w:abstractNumId w:val="17"/>
  </w:num>
  <w:num w:numId="17">
    <w:abstractNumId w:val="5"/>
  </w:num>
  <w:num w:numId="18">
    <w:abstractNumId w:val="13"/>
  </w:num>
  <w:num w:numId="19">
    <w:abstractNumId w:val="15"/>
  </w:num>
  <w:num w:numId="20">
    <w:abstractNumId w:val="33"/>
  </w:num>
  <w:num w:numId="21">
    <w:abstractNumId w:val="1"/>
  </w:num>
  <w:num w:numId="22">
    <w:abstractNumId w:val="39"/>
  </w:num>
  <w:num w:numId="23">
    <w:abstractNumId w:val="32"/>
  </w:num>
  <w:num w:numId="24">
    <w:abstractNumId w:val="18"/>
  </w:num>
  <w:num w:numId="25">
    <w:abstractNumId w:val="9"/>
  </w:num>
  <w:num w:numId="26">
    <w:abstractNumId w:val="2"/>
  </w:num>
  <w:num w:numId="27">
    <w:abstractNumId w:val="16"/>
  </w:num>
  <w:num w:numId="28">
    <w:abstractNumId w:val="6"/>
  </w:num>
  <w:num w:numId="29">
    <w:abstractNumId w:val="10"/>
  </w:num>
  <w:num w:numId="30">
    <w:abstractNumId w:val="4"/>
  </w:num>
  <w:num w:numId="31">
    <w:abstractNumId w:val="27"/>
  </w:num>
  <w:num w:numId="32">
    <w:abstractNumId w:val="31"/>
  </w:num>
  <w:num w:numId="33">
    <w:abstractNumId w:val="34"/>
  </w:num>
  <w:num w:numId="34">
    <w:abstractNumId w:val="22"/>
  </w:num>
  <w:num w:numId="35">
    <w:abstractNumId w:val="24"/>
  </w:num>
  <w:num w:numId="36">
    <w:abstractNumId w:val="25"/>
  </w:num>
  <w:num w:numId="37">
    <w:abstractNumId w:val="38"/>
  </w:num>
  <w:num w:numId="38">
    <w:abstractNumId w:val="36"/>
  </w:num>
  <w:num w:numId="39">
    <w:abstractNumId w:val="7"/>
  </w:num>
  <w:num w:numId="40">
    <w:abstractNumId w:val="3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A0"/>
    <w:rsid w:val="00090872"/>
    <w:rsid w:val="002B78AD"/>
    <w:rsid w:val="0079465A"/>
    <w:rsid w:val="007B18A0"/>
    <w:rsid w:val="00A94DF0"/>
    <w:rsid w:val="00FC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qFormat/>
    <w:pPr>
      <w:keepNext/>
      <w:outlineLvl w:val="0"/>
    </w:pPr>
    <w:rPr>
      <w:b/>
      <w:sz w:val="44"/>
    </w:rPr>
  </w:style>
  <w:style w:type="paragraph" w:styleId="2">
    <w:name w:val="heading 2"/>
    <w:basedOn w:val="a"/>
    <w:next w:val="a"/>
    <w:link w:val="20"/>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semiHidden/>
    <w:unhideWhenUsed/>
    <w:qFormat/>
    <w:pPr>
      <w:spacing w:before="240" w:after="60"/>
      <w:outlineLvl w:val="6"/>
    </w:pPr>
    <w:rPr>
      <w:rFonts w:ascii="Calibri" w:hAnsi="Calibri"/>
    </w:rPr>
  </w:style>
  <w:style w:type="paragraph" w:styleId="8">
    <w:name w:val="heading 8"/>
    <w:basedOn w:val="a"/>
    <w:next w:val="a"/>
    <w:link w:val="80"/>
    <w:uiPriority w:val="9"/>
    <w:semiHidden/>
    <w:unhideWhenUsed/>
    <w:qFormat/>
    <w:pPr>
      <w:spacing w:before="240" w:after="60"/>
      <w:outlineLvl w:val="7"/>
    </w:pPr>
    <w:rPr>
      <w:rFonts w:ascii="Calibri" w:hAnsi="Calibri"/>
      <w:i/>
      <w:iCs/>
    </w:rPr>
  </w:style>
  <w:style w:type="paragraph" w:styleId="9">
    <w:name w:val="heading 9"/>
    <w:basedOn w:val="a"/>
    <w:next w:val="a"/>
    <w:link w:val="90"/>
    <w:uiPriority w:val="9"/>
    <w:semiHidden/>
    <w:unhideWhenUsed/>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uiPriority w:val="99"/>
    <w:unhideWhenUsed/>
    <w:rPr>
      <w:vertAlign w:val="superscript"/>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0">
    <w:name w:val="Заголовок 1 Знак"/>
    <w:link w:val="1"/>
    <w:rPr>
      <w:rFonts w:ascii="Times New Roman" w:eastAsia="Times New Roman" w:hAnsi="Times New Roman" w:cs="Times New Roman"/>
      <w:b/>
      <w:sz w:val="44"/>
      <w:szCs w:val="24"/>
      <w:lang w:eastAsia="ru-RU"/>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Normal">
    <w:name w:val="ConsPlusNormal"/>
    <w:uiPriority w:val="99"/>
    <w:pPr>
      <w:widowControl w:val="0"/>
      <w:ind w:firstLine="720"/>
    </w:pPr>
    <w:rPr>
      <w:rFonts w:ascii="Arial" w:eastAsia="Times New Roman" w:hAnsi="Arial" w:cs="Arial"/>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rFonts w:ascii="Times New Roman" w:eastAsia="Times New Roman" w:hAnsi="Times New Roman" w:cs="Times New Roman"/>
      <w:sz w:val="24"/>
      <w:szCs w:val="24"/>
      <w:lang w:eastAsia="ru-RU"/>
    </w:rPr>
  </w:style>
  <w:style w:type="character" w:styleId="af2">
    <w:name w:val="page number"/>
  </w:style>
  <w:style w:type="paragraph" w:styleId="af3">
    <w:name w:val="header"/>
    <w:basedOn w:val="a"/>
    <w:link w:val="af4"/>
    <w:pPr>
      <w:tabs>
        <w:tab w:val="center" w:pos="4153"/>
        <w:tab w:val="right" w:pos="8306"/>
      </w:tabs>
    </w:pPr>
  </w:style>
  <w:style w:type="character" w:customStyle="1" w:styleId="af4">
    <w:name w:val="Верхний колонтитул Знак"/>
    <w:link w:val="af3"/>
    <w:rPr>
      <w:rFonts w:ascii="Times New Roman" w:eastAsia="Times New Roman" w:hAnsi="Times New Roman" w:cs="Times New Roman"/>
      <w:sz w:val="24"/>
      <w:szCs w:val="24"/>
      <w:lang w:eastAsia="ru-RU"/>
    </w:rPr>
  </w:style>
  <w:style w:type="paragraph" w:styleId="af5">
    <w:name w:val="Body Text"/>
    <w:basedOn w:val="a"/>
    <w:link w:val="af6"/>
    <w:pPr>
      <w:spacing w:after="120"/>
    </w:pPr>
  </w:style>
  <w:style w:type="character" w:customStyle="1" w:styleId="af6">
    <w:name w:val="Основной текст Знак"/>
    <w:link w:val="af5"/>
    <w:rPr>
      <w:rFonts w:ascii="Times New Roman" w:eastAsia="Times New Roman" w:hAnsi="Times New Roman" w:cs="Times New Roman"/>
      <w:sz w:val="24"/>
      <w:szCs w:val="24"/>
      <w:lang w:eastAsia="ru-RU"/>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pPr>
      <w:spacing w:after="160" w:line="240" w:lineRule="exact"/>
    </w:pPr>
    <w:rPr>
      <w:rFonts w:ascii="Verdana" w:hAnsi="Verdana" w:cs="Verdana"/>
      <w:sz w:val="20"/>
      <w:szCs w:val="20"/>
      <w:lang w:val="en-US" w:eastAsia="en-US"/>
    </w:rPr>
  </w:style>
  <w:style w:type="paragraph" w:styleId="af7">
    <w:name w:val="Normal (Web)"/>
    <w:basedOn w:val="a"/>
    <w:uiPriority w:val="99"/>
    <w:pPr>
      <w:spacing w:before="100" w:beforeAutospacing="1" w:after="100" w:afterAutospacing="1"/>
    </w:pPr>
  </w:style>
  <w:style w:type="paragraph" w:customStyle="1" w:styleId="af8">
    <w:name w:val="Таблицы (моноширинный)"/>
    <w:basedOn w:val="a"/>
    <w:next w:val="a"/>
    <w:pPr>
      <w:widowControl w:val="0"/>
      <w:jc w:val="both"/>
    </w:pPr>
    <w:rPr>
      <w:rFonts w:ascii="Courier New" w:hAnsi="Courier New" w:cs="Courier New"/>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f9">
    <w:name w:val="No Spacing"/>
    <w:link w:val="afa"/>
    <w:uiPriority w:val="1"/>
    <w:qFormat/>
    <w:rPr>
      <w:rFonts w:ascii="Times New Roman" w:eastAsia="Times New Roman" w:hAnsi="Times New Roman"/>
      <w:sz w:val="24"/>
      <w:szCs w:val="24"/>
    </w:rPr>
  </w:style>
  <w:style w:type="character" w:styleId="afb">
    <w:name w:val="Hyperlink"/>
    <w:rPr>
      <w:color w:val="0000FF"/>
      <w:u w:val="single"/>
    </w:rPr>
  </w:style>
  <w:style w:type="paragraph" w:styleId="afc">
    <w:name w:val="Balloon Text"/>
    <w:basedOn w:val="a"/>
    <w:link w:val="afd"/>
    <w:uiPriority w:val="99"/>
    <w:semiHidden/>
    <w:unhideWhenUsed/>
    <w:rPr>
      <w:rFonts w:ascii="Tahoma" w:hAnsi="Tahoma"/>
      <w:sz w:val="16"/>
      <w:szCs w:val="16"/>
    </w:rPr>
  </w:style>
  <w:style w:type="character" w:customStyle="1" w:styleId="afd">
    <w:name w:val="Текст выноски Знак"/>
    <w:link w:val="afc"/>
    <w:uiPriority w:val="99"/>
    <w:semiHidden/>
    <w:rPr>
      <w:rFonts w:ascii="Tahoma" w:eastAsia="Times New Roman" w:hAnsi="Tahoma" w:cs="Tahoma"/>
      <w:sz w:val="16"/>
      <w:szCs w:val="16"/>
    </w:rPr>
  </w:style>
  <w:style w:type="character" w:customStyle="1" w:styleId="afe">
    <w:name w:val="Гипертекстовая ссылка"/>
    <w:uiPriority w:val="99"/>
    <w:rPr>
      <w:b/>
      <w:bCs/>
      <w:color w:val="008000"/>
    </w:rPr>
  </w:style>
  <w:style w:type="paragraph" w:customStyle="1" w:styleId="aff">
    <w:name w:val="Нормальный (таблица)"/>
    <w:basedOn w:val="a"/>
    <w:next w:val="a"/>
    <w:uiPriority w:val="99"/>
    <w:pPr>
      <w:widowControl w:val="0"/>
      <w:jc w:val="both"/>
    </w:pPr>
    <w:rPr>
      <w:rFonts w:ascii="Arial" w:hAnsi="Arial" w:cs="Arial"/>
    </w:rPr>
  </w:style>
  <w:style w:type="paragraph" w:customStyle="1" w:styleId="12">
    <w:name w:val="Без интервала1"/>
    <w:qFormat/>
    <w:rPr>
      <w:rFonts w:eastAsia="Times New Roman"/>
      <w:sz w:val="22"/>
      <w:szCs w:val="22"/>
      <w:lang w:eastAsia="en-US"/>
    </w:rPr>
  </w:style>
  <w:style w:type="paragraph" w:styleId="aff0">
    <w:name w:val="List Paragraph"/>
    <w:basedOn w:val="a"/>
    <w:uiPriority w:val="34"/>
    <w:qFormat/>
    <w:pPr>
      <w:ind w:left="720"/>
      <w:contextualSpacing/>
    </w:pPr>
  </w:style>
  <w:style w:type="paragraph" w:customStyle="1" w:styleId="bodytext2">
    <w:name w:val="bodytext2"/>
    <w:basedOn w:val="a"/>
    <w:pPr>
      <w:spacing w:before="100" w:beforeAutospacing="1" w:after="100" w:afterAutospacing="1"/>
    </w:pPr>
  </w:style>
  <w:style w:type="character" w:customStyle="1" w:styleId="aff1">
    <w:name w:val="Цветовое выделение"/>
    <w:uiPriority w:val="99"/>
    <w:rPr>
      <w:b/>
      <w:bCs/>
      <w:color w:val="000080"/>
    </w:rPr>
  </w:style>
  <w:style w:type="paragraph" w:customStyle="1" w:styleId="aff2">
    <w:name w:val="Прижатый влево"/>
    <w:basedOn w:val="a"/>
    <w:next w:val="a"/>
    <w:uiPriority w:val="99"/>
    <w:pPr>
      <w:widowControl w:val="0"/>
    </w:pPr>
    <w:rPr>
      <w:rFonts w:ascii="Arial" w:hAnsi="Arial" w:cs="Arial"/>
    </w:rPr>
  </w:style>
  <w:style w:type="paragraph" w:styleId="aff3">
    <w:name w:val="Body Text Indent"/>
    <w:basedOn w:val="a"/>
    <w:link w:val="aff4"/>
    <w:uiPriority w:val="99"/>
    <w:semiHidden/>
    <w:unhideWhenUsed/>
    <w:pPr>
      <w:spacing w:after="120"/>
      <w:ind w:left="283"/>
    </w:pPr>
  </w:style>
  <w:style w:type="character" w:customStyle="1" w:styleId="aff4">
    <w:name w:val="Основной текст с отступом Знак"/>
    <w:link w:val="aff3"/>
    <w:uiPriority w:val="99"/>
    <w:semiHidden/>
    <w:rPr>
      <w:rFonts w:ascii="Times New Roman" w:eastAsia="Times New Roman" w:hAnsi="Times New Roman"/>
      <w:sz w:val="24"/>
      <w:szCs w:val="24"/>
    </w:rPr>
  </w:style>
  <w:style w:type="paragraph" w:customStyle="1" w:styleId="aff5">
    <w:name w:val="Знак"/>
    <w:basedOn w:val="a"/>
    <w:pPr>
      <w:widowControl w:val="0"/>
      <w:spacing w:after="160" w:line="240" w:lineRule="exact"/>
      <w:jc w:val="right"/>
    </w:pPr>
    <w:rPr>
      <w:sz w:val="20"/>
      <w:szCs w:val="20"/>
      <w:lang w:val="en-GB" w:eastAsia="en-US"/>
    </w:rPr>
  </w:style>
  <w:style w:type="paragraph" w:customStyle="1" w:styleId="consnormal">
    <w:name w:val="consnormal"/>
    <w:basedOn w:val="a"/>
    <w:uiPriority w:val="99"/>
    <w:pPr>
      <w:spacing w:before="100" w:after="100"/>
    </w:pPr>
    <w:rPr>
      <w:szCs w:val="20"/>
    </w:rPr>
  </w:style>
  <w:style w:type="paragraph" w:customStyle="1" w:styleId="ConsPlusCell">
    <w:name w:val="ConsPlusCell"/>
    <w:uiPriority w:val="99"/>
    <w:pPr>
      <w:widowControl w:val="0"/>
      <w:jc w:val="both"/>
    </w:pPr>
    <w:rPr>
      <w:rFonts w:ascii="Arial" w:eastAsia="Times New Roman" w:hAnsi="Arial" w:cs="Arial"/>
    </w:rPr>
  </w:style>
  <w:style w:type="paragraph" w:styleId="aff6">
    <w:name w:val="Title"/>
    <w:basedOn w:val="a"/>
    <w:link w:val="aff7"/>
    <w:uiPriority w:val="99"/>
    <w:qFormat/>
    <w:pPr>
      <w:spacing w:before="240" w:after="60" w:line="276" w:lineRule="auto"/>
      <w:jc w:val="center"/>
      <w:outlineLvl w:val="0"/>
    </w:pPr>
    <w:rPr>
      <w:rFonts w:ascii="Arial" w:hAnsi="Arial"/>
      <w:b/>
      <w:sz w:val="32"/>
      <w:szCs w:val="20"/>
      <w:lang w:eastAsia="en-US"/>
    </w:rPr>
  </w:style>
  <w:style w:type="character" w:customStyle="1" w:styleId="aff7">
    <w:name w:val="Название Знак"/>
    <w:link w:val="aff6"/>
    <w:uiPriority w:val="99"/>
    <w:rPr>
      <w:rFonts w:ascii="Arial" w:eastAsia="Times New Roman" w:hAnsi="Arial"/>
      <w:b/>
      <w:sz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0">
    <w:name w:val="consplusnormal"/>
    <w:basedOn w:val="a"/>
    <w:pPr>
      <w:spacing w:before="100" w:beforeAutospacing="1" w:after="100" w:afterAutospacing="1"/>
    </w:pPr>
  </w:style>
  <w:style w:type="paragraph" w:styleId="32">
    <w:name w:val="Body Text Indent 3"/>
    <w:basedOn w:val="a"/>
    <w:link w:val="33"/>
    <w:pPr>
      <w:spacing w:after="120"/>
      <w:ind w:left="283"/>
    </w:pPr>
    <w:rPr>
      <w:sz w:val="16"/>
      <w:szCs w:val="16"/>
    </w:rPr>
  </w:style>
  <w:style w:type="character" w:customStyle="1" w:styleId="33">
    <w:name w:val="Основной текст с отступом 3 Знак"/>
    <w:link w:val="32"/>
    <w:rPr>
      <w:rFonts w:ascii="Times New Roman" w:eastAsia="Times New Roman" w:hAnsi="Times New Roman"/>
      <w:sz w:val="16"/>
      <w:szCs w:val="16"/>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pPr>
      <w:spacing w:after="160" w:line="240" w:lineRule="exact"/>
    </w:pPr>
    <w:rPr>
      <w:rFonts w:ascii="Verdana" w:hAnsi="Verdana" w:cs="Verdana"/>
      <w:sz w:val="20"/>
      <w:szCs w:val="20"/>
      <w:lang w:val="en-US" w:eastAsia="en-US"/>
    </w:rPr>
  </w:style>
  <w:style w:type="paragraph" w:customStyle="1" w:styleId="ConsPlusTitle">
    <w:name w:val="ConsPlusTitle"/>
    <w:uiPriority w:val="99"/>
    <w:pPr>
      <w:widowControl w:val="0"/>
    </w:pPr>
    <w:rPr>
      <w:rFonts w:eastAsia="Times New Roman" w:cs="Calibri"/>
      <w:b/>
      <w:sz w:val="22"/>
    </w:rPr>
  </w:style>
  <w:style w:type="character" w:customStyle="1" w:styleId="afa">
    <w:name w:val="Без интервала Знак"/>
    <w:link w:val="af9"/>
    <w:uiPriority w:val="1"/>
    <w:rPr>
      <w:rFonts w:ascii="Times New Roman" w:eastAsia="Times New Roman" w:hAnsi="Times New Roman"/>
      <w:sz w:val="24"/>
      <w:szCs w:val="24"/>
    </w:rPr>
  </w:style>
  <w:style w:type="table" w:styleId="aff8">
    <w:name w:val="Table Grid"/>
    <w:basedOn w:val="a1"/>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Emphasis"/>
    <w:uiPriority w:val="20"/>
    <w:qFormat/>
    <w:rPr>
      <w:i/>
      <w:iCs/>
    </w:rPr>
  </w:style>
  <w:style w:type="paragraph" w:customStyle="1" w:styleId="s1">
    <w:name w:val="s_1"/>
    <w:basedOn w:val="a"/>
    <w:pPr>
      <w:spacing w:before="100" w:beforeAutospacing="1" w:after="100" w:afterAutospacing="1"/>
    </w:pPr>
  </w:style>
  <w:style w:type="character" w:customStyle="1" w:styleId="affa">
    <w:name w:val="Цветовое выделение для Текст"/>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qFormat/>
    <w:pPr>
      <w:keepNext/>
      <w:outlineLvl w:val="0"/>
    </w:pPr>
    <w:rPr>
      <w:b/>
      <w:sz w:val="44"/>
    </w:rPr>
  </w:style>
  <w:style w:type="paragraph" w:styleId="2">
    <w:name w:val="heading 2"/>
    <w:basedOn w:val="a"/>
    <w:next w:val="a"/>
    <w:link w:val="20"/>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semiHidden/>
    <w:unhideWhenUsed/>
    <w:qFormat/>
    <w:pPr>
      <w:spacing w:before="240" w:after="60"/>
      <w:outlineLvl w:val="6"/>
    </w:pPr>
    <w:rPr>
      <w:rFonts w:ascii="Calibri" w:hAnsi="Calibri"/>
    </w:rPr>
  </w:style>
  <w:style w:type="paragraph" w:styleId="8">
    <w:name w:val="heading 8"/>
    <w:basedOn w:val="a"/>
    <w:next w:val="a"/>
    <w:link w:val="80"/>
    <w:uiPriority w:val="9"/>
    <w:semiHidden/>
    <w:unhideWhenUsed/>
    <w:qFormat/>
    <w:pPr>
      <w:spacing w:before="240" w:after="60"/>
      <w:outlineLvl w:val="7"/>
    </w:pPr>
    <w:rPr>
      <w:rFonts w:ascii="Calibri" w:hAnsi="Calibri"/>
      <w:i/>
      <w:iCs/>
    </w:rPr>
  </w:style>
  <w:style w:type="paragraph" w:styleId="9">
    <w:name w:val="heading 9"/>
    <w:basedOn w:val="a"/>
    <w:next w:val="a"/>
    <w:link w:val="90"/>
    <w:uiPriority w:val="9"/>
    <w:semiHidden/>
    <w:unhideWhenUsed/>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uiPriority w:val="99"/>
    <w:unhideWhenUsed/>
    <w:rPr>
      <w:vertAlign w:val="superscript"/>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0">
    <w:name w:val="Заголовок 1 Знак"/>
    <w:link w:val="1"/>
    <w:rPr>
      <w:rFonts w:ascii="Times New Roman" w:eastAsia="Times New Roman" w:hAnsi="Times New Roman" w:cs="Times New Roman"/>
      <w:b/>
      <w:sz w:val="44"/>
      <w:szCs w:val="24"/>
      <w:lang w:eastAsia="ru-RU"/>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Normal">
    <w:name w:val="ConsPlusNormal"/>
    <w:uiPriority w:val="99"/>
    <w:pPr>
      <w:widowControl w:val="0"/>
      <w:ind w:firstLine="720"/>
    </w:pPr>
    <w:rPr>
      <w:rFonts w:ascii="Arial" w:eastAsia="Times New Roman" w:hAnsi="Arial" w:cs="Arial"/>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rFonts w:ascii="Times New Roman" w:eastAsia="Times New Roman" w:hAnsi="Times New Roman" w:cs="Times New Roman"/>
      <w:sz w:val="24"/>
      <w:szCs w:val="24"/>
      <w:lang w:eastAsia="ru-RU"/>
    </w:rPr>
  </w:style>
  <w:style w:type="character" w:styleId="af2">
    <w:name w:val="page number"/>
  </w:style>
  <w:style w:type="paragraph" w:styleId="af3">
    <w:name w:val="header"/>
    <w:basedOn w:val="a"/>
    <w:link w:val="af4"/>
    <w:pPr>
      <w:tabs>
        <w:tab w:val="center" w:pos="4153"/>
        <w:tab w:val="right" w:pos="8306"/>
      </w:tabs>
    </w:pPr>
  </w:style>
  <w:style w:type="character" w:customStyle="1" w:styleId="af4">
    <w:name w:val="Верхний колонтитул Знак"/>
    <w:link w:val="af3"/>
    <w:rPr>
      <w:rFonts w:ascii="Times New Roman" w:eastAsia="Times New Roman" w:hAnsi="Times New Roman" w:cs="Times New Roman"/>
      <w:sz w:val="24"/>
      <w:szCs w:val="24"/>
      <w:lang w:eastAsia="ru-RU"/>
    </w:rPr>
  </w:style>
  <w:style w:type="paragraph" w:styleId="af5">
    <w:name w:val="Body Text"/>
    <w:basedOn w:val="a"/>
    <w:link w:val="af6"/>
    <w:pPr>
      <w:spacing w:after="120"/>
    </w:pPr>
  </w:style>
  <w:style w:type="character" w:customStyle="1" w:styleId="af6">
    <w:name w:val="Основной текст Знак"/>
    <w:link w:val="af5"/>
    <w:rPr>
      <w:rFonts w:ascii="Times New Roman" w:eastAsia="Times New Roman" w:hAnsi="Times New Roman" w:cs="Times New Roman"/>
      <w:sz w:val="24"/>
      <w:szCs w:val="24"/>
      <w:lang w:eastAsia="ru-RU"/>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pPr>
      <w:spacing w:after="160" w:line="240" w:lineRule="exact"/>
    </w:pPr>
    <w:rPr>
      <w:rFonts w:ascii="Verdana" w:hAnsi="Verdana" w:cs="Verdana"/>
      <w:sz w:val="20"/>
      <w:szCs w:val="20"/>
      <w:lang w:val="en-US" w:eastAsia="en-US"/>
    </w:rPr>
  </w:style>
  <w:style w:type="paragraph" w:styleId="af7">
    <w:name w:val="Normal (Web)"/>
    <w:basedOn w:val="a"/>
    <w:uiPriority w:val="99"/>
    <w:pPr>
      <w:spacing w:before="100" w:beforeAutospacing="1" w:after="100" w:afterAutospacing="1"/>
    </w:pPr>
  </w:style>
  <w:style w:type="paragraph" w:customStyle="1" w:styleId="af8">
    <w:name w:val="Таблицы (моноширинный)"/>
    <w:basedOn w:val="a"/>
    <w:next w:val="a"/>
    <w:pPr>
      <w:widowControl w:val="0"/>
      <w:jc w:val="both"/>
    </w:pPr>
    <w:rPr>
      <w:rFonts w:ascii="Courier New" w:hAnsi="Courier New" w:cs="Courier New"/>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f9">
    <w:name w:val="No Spacing"/>
    <w:link w:val="afa"/>
    <w:uiPriority w:val="1"/>
    <w:qFormat/>
    <w:rPr>
      <w:rFonts w:ascii="Times New Roman" w:eastAsia="Times New Roman" w:hAnsi="Times New Roman"/>
      <w:sz w:val="24"/>
      <w:szCs w:val="24"/>
    </w:rPr>
  </w:style>
  <w:style w:type="character" w:styleId="afb">
    <w:name w:val="Hyperlink"/>
    <w:rPr>
      <w:color w:val="0000FF"/>
      <w:u w:val="single"/>
    </w:rPr>
  </w:style>
  <w:style w:type="paragraph" w:styleId="afc">
    <w:name w:val="Balloon Text"/>
    <w:basedOn w:val="a"/>
    <w:link w:val="afd"/>
    <w:uiPriority w:val="99"/>
    <w:semiHidden/>
    <w:unhideWhenUsed/>
    <w:rPr>
      <w:rFonts w:ascii="Tahoma" w:hAnsi="Tahoma"/>
      <w:sz w:val="16"/>
      <w:szCs w:val="16"/>
    </w:rPr>
  </w:style>
  <w:style w:type="character" w:customStyle="1" w:styleId="afd">
    <w:name w:val="Текст выноски Знак"/>
    <w:link w:val="afc"/>
    <w:uiPriority w:val="99"/>
    <w:semiHidden/>
    <w:rPr>
      <w:rFonts w:ascii="Tahoma" w:eastAsia="Times New Roman" w:hAnsi="Tahoma" w:cs="Tahoma"/>
      <w:sz w:val="16"/>
      <w:szCs w:val="16"/>
    </w:rPr>
  </w:style>
  <w:style w:type="character" w:customStyle="1" w:styleId="afe">
    <w:name w:val="Гипертекстовая ссылка"/>
    <w:uiPriority w:val="99"/>
    <w:rPr>
      <w:b/>
      <w:bCs/>
      <w:color w:val="008000"/>
    </w:rPr>
  </w:style>
  <w:style w:type="paragraph" w:customStyle="1" w:styleId="aff">
    <w:name w:val="Нормальный (таблица)"/>
    <w:basedOn w:val="a"/>
    <w:next w:val="a"/>
    <w:uiPriority w:val="99"/>
    <w:pPr>
      <w:widowControl w:val="0"/>
      <w:jc w:val="both"/>
    </w:pPr>
    <w:rPr>
      <w:rFonts w:ascii="Arial" w:hAnsi="Arial" w:cs="Arial"/>
    </w:rPr>
  </w:style>
  <w:style w:type="paragraph" w:customStyle="1" w:styleId="12">
    <w:name w:val="Без интервала1"/>
    <w:qFormat/>
    <w:rPr>
      <w:rFonts w:eastAsia="Times New Roman"/>
      <w:sz w:val="22"/>
      <w:szCs w:val="22"/>
      <w:lang w:eastAsia="en-US"/>
    </w:rPr>
  </w:style>
  <w:style w:type="paragraph" w:styleId="aff0">
    <w:name w:val="List Paragraph"/>
    <w:basedOn w:val="a"/>
    <w:uiPriority w:val="34"/>
    <w:qFormat/>
    <w:pPr>
      <w:ind w:left="720"/>
      <w:contextualSpacing/>
    </w:pPr>
  </w:style>
  <w:style w:type="paragraph" w:customStyle="1" w:styleId="bodytext2">
    <w:name w:val="bodytext2"/>
    <w:basedOn w:val="a"/>
    <w:pPr>
      <w:spacing w:before="100" w:beforeAutospacing="1" w:after="100" w:afterAutospacing="1"/>
    </w:pPr>
  </w:style>
  <w:style w:type="character" w:customStyle="1" w:styleId="aff1">
    <w:name w:val="Цветовое выделение"/>
    <w:uiPriority w:val="99"/>
    <w:rPr>
      <w:b/>
      <w:bCs/>
      <w:color w:val="000080"/>
    </w:rPr>
  </w:style>
  <w:style w:type="paragraph" w:customStyle="1" w:styleId="aff2">
    <w:name w:val="Прижатый влево"/>
    <w:basedOn w:val="a"/>
    <w:next w:val="a"/>
    <w:uiPriority w:val="99"/>
    <w:pPr>
      <w:widowControl w:val="0"/>
    </w:pPr>
    <w:rPr>
      <w:rFonts w:ascii="Arial" w:hAnsi="Arial" w:cs="Arial"/>
    </w:rPr>
  </w:style>
  <w:style w:type="paragraph" w:styleId="aff3">
    <w:name w:val="Body Text Indent"/>
    <w:basedOn w:val="a"/>
    <w:link w:val="aff4"/>
    <w:uiPriority w:val="99"/>
    <w:semiHidden/>
    <w:unhideWhenUsed/>
    <w:pPr>
      <w:spacing w:after="120"/>
      <w:ind w:left="283"/>
    </w:pPr>
  </w:style>
  <w:style w:type="character" w:customStyle="1" w:styleId="aff4">
    <w:name w:val="Основной текст с отступом Знак"/>
    <w:link w:val="aff3"/>
    <w:uiPriority w:val="99"/>
    <w:semiHidden/>
    <w:rPr>
      <w:rFonts w:ascii="Times New Roman" w:eastAsia="Times New Roman" w:hAnsi="Times New Roman"/>
      <w:sz w:val="24"/>
      <w:szCs w:val="24"/>
    </w:rPr>
  </w:style>
  <w:style w:type="paragraph" w:customStyle="1" w:styleId="aff5">
    <w:name w:val="Знак"/>
    <w:basedOn w:val="a"/>
    <w:pPr>
      <w:widowControl w:val="0"/>
      <w:spacing w:after="160" w:line="240" w:lineRule="exact"/>
      <w:jc w:val="right"/>
    </w:pPr>
    <w:rPr>
      <w:sz w:val="20"/>
      <w:szCs w:val="20"/>
      <w:lang w:val="en-GB" w:eastAsia="en-US"/>
    </w:rPr>
  </w:style>
  <w:style w:type="paragraph" w:customStyle="1" w:styleId="consnormal">
    <w:name w:val="consnormal"/>
    <w:basedOn w:val="a"/>
    <w:uiPriority w:val="99"/>
    <w:pPr>
      <w:spacing w:before="100" w:after="100"/>
    </w:pPr>
    <w:rPr>
      <w:szCs w:val="20"/>
    </w:rPr>
  </w:style>
  <w:style w:type="paragraph" w:customStyle="1" w:styleId="ConsPlusCell">
    <w:name w:val="ConsPlusCell"/>
    <w:uiPriority w:val="99"/>
    <w:pPr>
      <w:widowControl w:val="0"/>
      <w:jc w:val="both"/>
    </w:pPr>
    <w:rPr>
      <w:rFonts w:ascii="Arial" w:eastAsia="Times New Roman" w:hAnsi="Arial" w:cs="Arial"/>
    </w:rPr>
  </w:style>
  <w:style w:type="paragraph" w:styleId="aff6">
    <w:name w:val="Title"/>
    <w:basedOn w:val="a"/>
    <w:link w:val="aff7"/>
    <w:uiPriority w:val="99"/>
    <w:qFormat/>
    <w:pPr>
      <w:spacing w:before="240" w:after="60" w:line="276" w:lineRule="auto"/>
      <w:jc w:val="center"/>
      <w:outlineLvl w:val="0"/>
    </w:pPr>
    <w:rPr>
      <w:rFonts w:ascii="Arial" w:hAnsi="Arial"/>
      <w:b/>
      <w:sz w:val="32"/>
      <w:szCs w:val="20"/>
      <w:lang w:eastAsia="en-US"/>
    </w:rPr>
  </w:style>
  <w:style w:type="character" w:customStyle="1" w:styleId="aff7">
    <w:name w:val="Название Знак"/>
    <w:link w:val="aff6"/>
    <w:uiPriority w:val="99"/>
    <w:rPr>
      <w:rFonts w:ascii="Arial" w:eastAsia="Times New Roman" w:hAnsi="Arial"/>
      <w:b/>
      <w:sz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0">
    <w:name w:val="consplusnormal"/>
    <w:basedOn w:val="a"/>
    <w:pPr>
      <w:spacing w:before="100" w:beforeAutospacing="1" w:after="100" w:afterAutospacing="1"/>
    </w:pPr>
  </w:style>
  <w:style w:type="paragraph" w:styleId="32">
    <w:name w:val="Body Text Indent 3"/>
    <w:basedOn w:val="a"/>
    <w:link w:val="33"/>
    <w:pPr>
      <w:spacing w:after="120"/>
      <w:ind w:left="283"/>
    </w:pPr>
    <w:rPr>
      <w:sz w:val="16"/>
      <w:szCs w:val="16"/>
    </w:rPr>
  </w:style>
  <w:style w:type="character" w:customStyle="1" w:styleId="33">
    <w:name w:val="Основной текст с отступом 3 Знак"/>
    <w:link w:val="32"/>
    <w:rPr>
      <w:rFonts w:ascii="Times New Roman" w:eastAsia="Times New Roman" w:hAnsi="Times New Roman"/>
      <w:sz w:val="16"/>
      <w:szCs w:val="16"/>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pPr>
      <w:spacing w:after="160" w:line="240" w:lineRule="exact"/>
    </w:pPr>
    <w:rPr>
      <w:rFonts w:ascii="Verdana" w:hAnsi="Verdana" w:cs="Verdana"/>
      <w:sz w:val="20"/>
      <w:szCs w:val="20"/>
      <w:lang w:val="en-US" w:eastAsia="en-US"/>
    </w:rPr>
  </w:style>
  <w:style w:type="paragraph" w:customStyle="1" w:styleId="ConsPlusTitle">
    <w:name w:val="ConsPlusTitle"/>
    <w:uiPriority w:val="99"/>
    <w:pPr>
      <w:widowControl w:val="0"/>
    </w:pPr>
    <w:rPr>
      <w:rFonts w:eastAsia="Times New Roman" w:cs="Calibri"/>
      <w:b/>
      <w:sz w:val="22"/>
    </w:rPr>
  </w:style>
  <w:style w:type="character" w:customStyle="1" w:styleId="afa">
    <w:name w:val="Без интервала Знак"/>
    <w:link w:val="af9"/>
    <w:uiPriority w:val="1"/>
    <w:rPr>
      <w:rFonts w:ascii="Times New Roman" w:eastAsia="Times New Roman" w:hAnsi="Times New Roman"/>
      <w:sz w:val="24"/>
      <w:szCs w:val="24"/>
    </w:rPr>
  </w:style>
  <w:style w:type="table" w:styleId="aff8">
    <w:name w:val="Table Grid"/>
    <w:basedOn w:val="a1"/>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Emphasis"/>
    <w:uiPriority w:val="20"/>
    <w:qFormat/>
    <w:rPr>
      <w:i/>
      <w:iCs/>
    </w:rPr>
  </w:style>
  <w:style w:type="paragraph" w:customStyle="1" w:styleId="s1">
    <w:name w:val="s_1"/>
    <w:basedOn w:val="a"/>
    <w:pPr>
      <w:spacing w:before="100" w:beforeAutospacing="1" w:after="100" w:afterAutospacing="1"/>
    </w:pPr>
  </w:style>
  <w:style w:type="character" w:customStyle="1" w:styleId="affa">
    <w:name w:val="Цветовое выделение для Текст"/>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23841394.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94374-3F18-421C-BEA5-239DD873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8577</Words>
  <Characters>48894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по делам молодежи и спорта</dc:creator>
  <cp:lastModifiedBy>ADMIN</cp:lastModifiedBy>
  <cp:revision>2</cp:revision>
  <dcterms:created xsi:type="dcterms:W3CDTF">2025-03-21T12:16:00Z</dcterms:created>
  <dcterms:modified xsi:type="dcterms:W3CDTF">2025-03-21T12:16:00Z</dcterms:modified>
</cp:coreProperties>
</file>