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992" w:rsidRDefault="003D386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15D0B6" wp14:editId="33F4B1D5">
                <wp:simplePos x="0" y="0"/>
                <wp:positionH relativeFrom="column">
                  <wp:posOffset>-1029335</wp:posOffset>
                </wp:positionH>
                <wp:positionV relativeFrom="paragraph">
                  <wp:posOffset>-420370</wp:posOffset>
                </wp:positionV>
                <wp:extent cx="7285355" cy="1272540"/>
                <wp:effectExtent l="0" t="0" r="0" b="0"/>
                <wp:wrapNone/>
                <wp:docPr id="2" name="Заголовок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7285355" cy="1272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97FCE" w:rsidRPr="00197FCE" w:rsidRDefault="00197FCE" w:rsidP="00197FC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eastAsiaTheme="majorEastAsia" w:hAnsi="Arial" w:cs="Arial"/>
                                <w:color w:val="FF0000"/>
                                <w:sz w:val="52"/>
                                <w:szCs w:val="52"/>
                              </w:rPr>
                              <w:br/>
                            </w:r>
                            <w:r w:rsidRPr="00197FCE"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17365D" w:themeColor="text2" w:themeShade="BF"/>
                                <w:sz w:val="32"/>
                                <w:szCs w:val="32"/>
                              </w:rPr>
                              <w:t>Основные показатели социально-экономического  развития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Заголовок 1" o:spid="_x0000_s1026" style="position:absolute;margin-left:-81.05pt;margin-top:-33.1pt;width:573.65pt;height:10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" filled="f" stroked="f">
                <v:path arrowok="t"/>
                <o:lock v:ext="edit" grouping="t"/>
                <v:textbox inset="0,0,0,0">
                  <w:txbxContent>
                    <w:p w:rsidR="00197FCE" w:rsidRPr="00197FCE" w:rsidRDefault="00197FCE" w:rsidP="00197FCE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Arial" w:eastAsiaTheme="majorEastAsia" w:hAnsi="Arial" w:cs="Arial"/>
                          <w:color w:val="FF0000"/>
                          <w:sz w:val="52"/>
                          <w:szCs w:val="52"/>
                        </w:rPr>
                        <w:br/>
                      </w:r>
                      <w:r w:rsidRPr="00197FCE">
                        <w:rPr>
                          <w:rFonts w:ascii="Tahoma" w:eastAsia="Tahoma" w:hAnsi="Tahoma" w:cs="Tahoma"/>
                          <w:b/>
                          <w:bCs/>
                          <w:color w:val="17365D" w:themeColor="text2" w:themeShade="BF"/>
                          <w:sz w:val="32"/>
                          <w:szCs w:val="32"/>
                        </w:rPr>
                        <w:t>Основные показатели социально-экономического  развития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r w:rsidR="00197FCE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4B1DCF48" wp14:editId="51A5E382">
            <wp:simplePos x="0" y="0"/>
            <wp:positionH relativeFrom="column">
              <wp:posOffset>-904875</wp:posOffset>
            </wp:positionH>
            <wp:positionV relativeFrom="paragraph">
              <wp:posOffset>1078865</wp:posOffset>
            </wp:positionV>
            <wp:extent cx="7161530" cy="3255010"/>
            <wp:effectExtent l="0" t="0" r="1270" b="2540"/>
            <wp:wrapNone/>
            <wp:docPr id="5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tabl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161530" cy="3255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bookmarkEnd w:id="0"/>
      <w:r w:rsidR="00197FC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EAC451" wp14:editId="357A2E58">
                <wp:simplePos x="0" y="0"/>
                <wp:positionH relativeFrom="column">
                  <wp:posOffset>-927735</wp:posOffset>
                </wp:positionH>
                <wp:positionV relativeFrom="paragraph">
                  <wp:posOffset>1080135</wp:posOffset>
                </wp:positionV>
                <wp:extent cx="10406633" cy="4703445"/>
                <wp:effectExtent l="0" t="0" r="0" b="0"/>
                <wp:wrapNone/>
                <wp:docPr id="3" name="Текст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10406633" cy="4703445"/>
                        </a:xfrm>
                        <a:prstGeom prst="rect">
                          <a:avLst/>
                        </a:prstGeom>
                      </wps:spPr>
                      <wps:bodyPr wrap="square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Текст 2" o:spid="_x0000_s1026" style="position:absolute;margin-left:-73.05pt;margin-top:85.05pt;width:819.4pt;height:370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" filled="f" stroked="f">
                <v:path arrowok="t"/>
                <o:lock v:ext="edit" grouping="t"/>
                <v:textbox style="mso-fit-shape-to-text:t" inset="0,0,0,0"/>
              </v:rect>
            </w:pict>
          </mc:Fallback>
        </mc:AlternateContent>
      </w:r>
    </w:p>
    <w:sectPr w:rsidR="00FB49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FCE"/>
    <w:rsid w:val="00197FCE"/>
    <w:rsid w:val="003D3866"/>
    <w:rsid w:val="00FB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97FC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97FC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008</dc:creator>
  <cp:lastModifiedBy>User 008</cp:lastModifiedBy>
  <cp:revision>2</cp:revision>
  <dcterms:created xsi:type="dcterms:W3CDTF">2024-03-29T11:52:00Z</dcterms:created>
  <dcterms:modified xsi:type="dcterms:W3CDTF">2024-03-29T11:53:00Z</dcterms:modified>
</cp:coreProperties>
</file>