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342006" w:rsidRDefault="006A5D0E" w:rsidP="009A3C13">
      <w:pPr>
        <w:jc w:val="center"/>
      </w:pPr>
      <w:r w:rsidRPr="0034200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50AD1E" wp14:editId="500E3B67">
                <wp:simplePos x="0" y="0"/>
                <wp:positionH relativeFrom="column">
                  <wp:posOffset>3631565</wp:posOffset>
                </wp:positionH>
                <wp:positionV relativeFrom="paragraph">
                  <wp:posOffset>1905</wp:posOffset>
                </wp:positionV>
                <wp:extent cx="2871470" cy="1181100"/>
                <wp:effectExtent l="21590" t="20955" r="21590" b="17145"/>
                <wp:wrapNone/>
                <wp:docPr id="6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147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E6E" w:rsidRPr="000E057B" w:rsidRDefault="005A5E6E" w:rsidP="000E057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A5E6E" w:rsidRPr="000E057B" w:rsidRDefault="005A5E6E" w:rsidP="000E057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A5E6E" w:rsidRPr="000E057B" w:rsidRDefault="005A5E6E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proofErr w:type="gramEnd"/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 ЗИ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ЭУ</w:t>
                            </w:r>
                          </w:p>
                          <w:p w:rsidR="005A5E6E" w:rsidRPr="000E057B" w:rsidRDefault="005A5E6E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РАЙНЫМ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5A5E6E" w:rsidRPr="000E057B" w:rsidRDefault="005A5E6E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АДМИНИСТРАЦИЙ</w:t>
                            </w:r>
                          </w:p>
                          <w:p w:rsidR="005A5E6E" w:rsidRPr="0057424F" w:rsidRDefault="005A5E6E" w:rsidP="000E057B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5A5E6E" w:rsidRPr="00D364F3" w:rsidRDefault="005A5E6E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A5E6E" w:rsidRDefault="005A5E6E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" o:spid="_x0000_s1026" style="position:absolute;left:0;text-align:left;margin-left:285.95pt;margin-top:.15pt;width:226.1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" o:allowincell="f" strokecolor="white" strokeweight="2pt">
                <v:path arrowok="t"/>
                <v:textbox inset="1pt,1pt,1pt,1pt">
                  <w:txbxContent>
                    <w:p w:rsidR="00620C79" w:rsidRPr="000E057B" w:rsidRDefault="00620C79" w:rsidP="000E057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620C79" w:rsidRPr="000E057B" w:rsidRDefault="00620C79" w:rsidP="000E057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620C79" w:rsidRPr="000E057B" w:rsidRDefault="00620C79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proofErr w:type="gramEnd"/>
                      <w:r w:rsidRPr="000E057B">
                        <w:rPr>
                          <w:b/>
                          <w:sz w:val="23"/>
                          <w:szCs w:val="23"/>
                        </w:rPr>
                        <w:t>Э ЗИ</w:t>
                      </w:r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ЭУ</w:t>
                      </w:r>
                    </w:p>
                    <w:p w:rsidR="00620C79" w:rsidRPr="000E057B" w:rsidRDefault="00620C79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РАЙНЫМ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620C79" w:rsidRPr="000E057B" w:rsidRDefault="00620C79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И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АДМИНИСТРАЦИЙ</w:t>
                      </w:r>
                    </w:p>
                    <w:p w:rsidR="00620C79" w:rsidRPr="0057424F" w:rsidRDefault="00620C79" w:rsidP="000E057B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620C79" w:rsidRPr="00D364F3" w:rsidRDefault="00620C79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620C79" w:rsidRDefault="00620C79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4200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09C0A6" wp14:editId="0A307F2B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181100"/>
                <wp:effectExtent l="19050" t="20955" r="19050" b="17145"/>
                <wp:wrapNone/>
                <wp:docPr id="5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E6E" w:rsidRPr="00CC31F1" w:rsidRDefault="005A5E6E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sz w:val="6"/>
                              </w:rPr>
                            </w:pPr>
                          </w:p>
                          <w:p w:rsidR="005A5E6E" w:rsidRPr="0057424F" w:rsidRDefault="005A5E6E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A5E6E" w:rsidRPr="0057424F" w:rsidRDefault="005A5E6E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A5E6E" w:rsidRPr="0057424F" w:rsidRDefault="005A5E6E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A5E6E" w:rsidRPr="0057424F" w:rsidRDefault="005A5E6E" w:rsidP="00FC1B80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5A5E6E" w:rsidRDefault="005A5E6E" w:rsidP="000E057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2" o:spid="_x0000_s1027" style="position:absolute;left:0;text-align:left;margin-left:-18pt;margin-top:.15pt;width:22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" strokecolor="white" strokeweight="2pt">
                <v:path arrowok="t"/>
                <v:textbox inset="1pt,1pt,1pt,1pt">
                  <w:txbxContent>
                    <w:p w:rsidR="00620C79" w:rsidRPr="00CC31F1" w:rsidRDefault="00620C79" w:rsidP="00125712">
                      <w:pPr>
                        <w:jc w:val="center"/>
                        <w:rPr>
                          <w:rFonts w:ascii="Bookman Old Style" w:hAnsi="Bookman Old Style"/>
                          <w:i/>
                          <w:sz w:val="6"/>
                        </w:rPr>
                      </w:pPr>
                    </w:p>
                    <w:p w:rsidR="00620C79" w:rsidRPr="0057424F" w:rsidRDefault="00620C79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620C79" w:rsidRPr="0057424F" w:rsidRDefault="00620C79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620C79" w:rsidRPr="0057424F" w:rsidRDefault="00620C79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620C79" w:rsidRPr="0057424F" w:rsidRDefault="00620C79" w:rsidP="00FC1B80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«КРАСНОГВАРДЕЙСКИЙ РАЙОН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620C79" w:rsidRDefault="00620C79" w:rsidP="000E057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2A42" w:rsidRPr="00342006">
        <w:rPr>
          <w:b/>
          <w:noProof/>
          <w:sz w:val="22"/>
          <w:szCs w:val="22"/>
        </w:rPr>
        <w:drawing>
          <wp:inline distT="0" distB="0" distL="0" distR="0" wp14:anchorId="018B4674" wp14:editId="571A7B99">
            <wp:extent cx="704215" cy="89281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342006" w:rsidRDefault="00125712" w:rsidP="00125712">
      <w:pPr>
        <w:jc w:val="center"/>
        <w:rPr>
          <w:sz w:val="18"/>
        </w:rPr>
      </w:pPr>
    </w:p>
    <w:p w:rsidR="000E057B" w:rsidRPr="00342006" w:rsidRDefault="000E057B" w:rsidP="00912769">
      <w:pPr>
        <w:pStyle w:val="9"/>
        <w:jc w:val="left"/>
        <w:rPr>
          <w:rFonts w:cs="Arial"/>
          <w:i/>
          <w:sz w:val="26"/>
          <w:szCs w:val="26"/>
        </w:rPr>
      </w:pPr>
    </w:p>
    <w:p w:rsidR="00261633" w:rsidRPr="00342006" w:rsidRDefault="007F1F47">
      <w:pPr>
        <w:pStyle w:val="9"/>
        <w:rPr>
          <w:rFonts w:cs="Arial"/>
          <w:i/>
          <w:sz w:val="26"/>
          <w:szCs w:val="26"/>
        </w:rPr>
      </w:pPr>
      <w:proofErr w:type="gramStart"/>
      <w:r w:rsidRPr="00342006">
        <w:rPr>
          <w:rFonts w:cs="Arial"/>
          <w:i/>
          <w:sz w:val="26"/>
          <w:szCs w:val="26"/>
        </w:rPr>
        <w:t>П</w:t>
      </w:r>
      <w:proofErr w:type="gramEnd"/>
      <w:r w:rsidRPr="00342006">
        <w:rPr>
          <w:rFonts w:cs="Arial"/>
          <w:i/>
          <w:sz w:val="26"/>
          <w:szCs w:val="26"/>
        </w:rPr>
        <w:t xml:space="preserve"> О С Т А Н О В Л Е Н И Е</w:t>
      </w:r>
    </w:p>
    <w:p w:rsidR="00957198" w:rsidRPr="00342006" w:rsidRDefault="00957198">
      <w:pPr>
        <w:pStyle w:val="1"/>
        <w:jc w:val="center"/>
        <w:rPr>
          <w:rFonts w:cs="Arial"/>
          <w:b/>
          <w:i/>
          <w:color w:val="000000"/>
        </w:rPr>
      </w:pPr>
      <w:r w:rsidRPr="00342006">
        <w:rPr>
          <w:rFonts w:cs="Arial"/>
          <w:b/>
          <w:i/>
          <w:color w:val="000000"/>
        </w:rPr>
        <w:t>АДМИНИСТРАЦИИ  МУНИЦИПАЛЬНОГО  ОБРАЗОВАНИЯ</w:t>
      </w:r>
    </w:p>
    <w:p w:rsidR="00261633" w:rsidRPr="00342006" w:rsidRDefault="00957198">
      <w:pPr>
        <w:pStyle w:val="1"/>
        <w:jc w:val="center"/>
        <w:rPr>
          <w:rFonts w:cs="Arial"/>
          <w:b/>
          <w:i/>
          <w:color w:val="FF0000"/>
        </w:rPr>
      </w:pPr>
      <w:r w:rsidRPr="00342006">
        <w:rPr>
          <w:rFonts w:cs="Arial"/>
          <w:b/>
          <w:i/>
          <w:color w:val="000000"/>
        </w:rPr>
        <w:t xml:space="preserve"> «КРАСНОГВАРДЕЙСК</w:t>
      </w:r>
      <w:r w:rsidR="00FC1B80" w:rsidRPr="00342006">
        <w:rPr>
          <w:rFonts w:cs="Arial"/>
          <w:b/>
          <w:i/>
          <w:color w:val="000000"/>
        </w:rPr>
        <w:t>ИЙ РАЙОН</w:t>
      </w:r>
      <w:r w:rsidRPr="00342006">
        <w:rPr>
          <w:rFonts w:cs="Arial"/>
          <w:b/>
          <w:i/>
          <w:color w:val="000000"/>
        </w:rPr>
        <w:t>»</w:t>
      </w:r>
    </w:p>
    <w:p w:rsidR="00261633" w:rsidRPr="00342006" w:rsidRDefault="006A5D0E">
      <w:pPr>
        <w:jc w:val="center"/>
      </w:pPr>
      <w:r w:rsidRPr="0034200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0483E9" wp14:editId="7E455317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" strokeweight="6pt">
                <v:stroke linestyle="thickBetweenThin"/>
                <o:lock v:ext="edit" shapetype="f"/>
              </v:line>
            </w:pict>
          </mc:Fallback>
        </mc:AlternateContent>
      </w:r>
    </w:p>
    <w:p w:rsidR="00261633" w:rsidRPr="00342006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342006" w:rsidRDefault="00261633">
      <w:pPr>
        <w:pStyle w:val="7"/>
        <w:rPr>
          <w:i/>
          <w:sz w:val="24"/>
          <w:szCs w:val="24"/>
          <w:u w:val="single"/>
        </w:rPr>
      </w:pPr>
      <w:r w:rsidRPr="00342006">
        <w:rPr>
          <w:i/>
          <w:sz w:val="24"/>
          <w:szCs w:val="24"/>
          <w:u w:val="single"/>
        </w:rPr>
        <w:t>От</w:t>
      </w:r>
      <w:r w:rsidR="005934C3" w:rsidRPr="00342006">
        <w:rPr>
          <w:i/>
          <w:sz w:val="24"/>
          <w:szCs w:val="24"/>
          <w:u w:val="single"/>
        </w:rPr>
        <w:t xml:space="preserve"> </w:t>
      </w:r>
      <w:r w:rsidR="009C0DD5">
        <w:rPr>
          <w:i/>
          <w:sz w:val="24"/>
          <w:szCs w:val="24"/>
          <w:u w:val="single"/>
        </w:rPr>
        <w:t xml:space="preserve">27.02.2025 г. </w:t>
      </w:r>
      <w:r w:rsidR="00B23D96" w:rsidRPr="00342006">
        <w:rPr>
          <w:i/>
          <w:sz w:val="24"/>
          <w:szCs w:val="24"/>
          <w:u w:val="single"/>
        </w:rPr>
        <w:t xml:space="preserve"> №</w:t>
      </w:r>
      <w:r w:rsidR="00590BA1" w:rsidRPr="00342006">
        <w:rPr>
          <w:i/>
          <w:sz w:val="24"/>
          <w:szCs w:val="24"/>
          <w:u w:val="single"/>
        </w:rPr>
        <w:t xml:space="preserve"> </w:t>
      </w:r>
      <w:r w:rsidR="009C0DD5">
        <w:rPr>
          <w:i/>
          <w:sz w:val="24"/>
          <w:szCs w:val="24"/>
          <w:u w:val="single"/>
        </w:rPr>
        <w:t>102</w:t>
      </w:r>
      <w:r w:rsidR="001576D4" w:rsidRPr="00342006">
        <w:rPr>
          <w:i/>
          <w:sz w:val="24"/>
          <w:szCs w:val="24"/>
          <w:u w:val="single"/>
        </w:rPr>
        <w:t xml:space="preserve">   </w:t>
      </w:r>
      <w:r w:rsidR="001576D4" w:rsidRPr="00342006">
        <w:rPr>
          <w:i/>
          <w:sz w:val="24"/>
          <w:szCs w:val="24"/>
        </w:rPr>
        <w:t xml:space="preserve">                                                                                            </w:t>
      </w:r>
    </w:p>
    <w:p w:rsidR="00F83173" w:rsidRPr="00342006" w:rsidRDefault="00261633" w:rsidP="00F83173">
      <w:pPr>
        <w:pStyle w:val="8"/>
        <w:rPr>
          <w:rFonts w:ascii="Times New Roman" w:hAnsi="Times New Roman"/>
          <w:b/>
          <w:sz w:val="24"/>
          <w:szCs w:val="24"/>
        </w:rPr>
      </w:pPr>
      <w:r w:rsidRPr="00342006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342006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0D108D" w:rsidRPr="00342006" w:rsidRDefault="000D108D" w:rsidP="00E93C96">
      <w:pPr>
        <w:pStyle w:val="a8"/>
        <w:rPr>
          <w:sz w:val="28"/>
        </w:rPr>
      </w:pPr>
    </w:p>
    <w:p w:rsidR="003808A8" w:rsidRPr="00342006" w:rsidRDefault="003808A8" w:rsidP="00E93C96">
      <w:pPr>
        <w:pStyle w:val="a8"/>
        <w:rPr>
          <w:sz w:val="28"/>
        </w:rPr>
      </w:pPr>
    </w:p>
    <w:p w:rsidR="000F34C7" w:rsidRPr="00342006" w:rsidRDefault="000F34C7" w:rsidP="000F34C7">
      <w:pPr>
        <w:jc w:val="both"/>
        <w:rPr>
          <w:b/>
          <w:sz w:val="28"/>
          <w:szCs w:val="28"/>
        </w:rPr>
      </w:pPr>
      <w:r w:rsidRPr="00342006">
        <w:rPr>
          <w:b/>
          <w:sz w:val="28"/>
          <w:szCs w:val="28"/>
        </w:rPr>
        <w:t>Об утверждении бюджетного прогноза муниципального образования «Красногвардейский район» на долгосрочный период (202</w:t>
      </w:r>
      <w:r w:rsidR="001576D4" w:rsidRPr="00342006">
        <w:rPr>
          <w:b/>
          <w:sz w:val="28"/>
          <w:szCs w:val="28"/>
        </w:rPr>
        <w:t>5</w:t>
      </w:r>
      <w:r w:rsidRPr="00342006">
        <w:rPr>
          <w:b/>
          <w:sz w:val="28"/>
          <w:szCs w:val="28"/>
        </w:rPr>
        <w:t>-20</w:t>
      </w:r>
      <w:r w:rsidR="001576D4" w:rsidRPr="00342006">
        <w:rPr>
          <w:b/>
          <w:sz w:val="28"/>
          <w:szCs w:val="28"/>
        </w:rPr>
        <w:t>30</w:t>
      </w:r>
      <w:r w:rsidRPr="00342006">
        <w:rPr>
          <w:b/>
          <w:sz w:val="28"/>
          <w:szCs w:val="28"/>
        </w:rPr>
        <w:t xml:space="preserve"> годы)</w:t>
      </w:r>
    </w:p>
    <w:p w:rsidR="000F34C7" w:rsidRPr="00342006" w:rsidRDefault="000F34C7" w:rsidP="000F34C7">
      <w:pPr>
        <w:rPr>
          <w:b/>
        </w:rPr>
      </w:pPr>
    </w:p>
    <w:p w:rsidR="000F34C7" w:rsidRPr="00342006" w:rsidRDefault="000F34C7" w:rsidP="000F34C7">
      <w:pPr>
        <w:rPr>
          <w:b/>
        </w:rPr>
      </w:pPr>
    </w:p>
    <w:p w:rsidR="000F34C7" w:rsidRPr="00342006" w:rsidRDefault="000F34C7" w:rsidP="000F34C7">
      <w:pPr>
        <w:ind w:firstLine="708"/>
        <w:jc w:val="both"/>
        <w:rPr>
          <w:sz w:val="28"/>
          <w:szCs w:val="28"/>
        </w:rPr>
      </w:pPr>
      <w:r w:rsidRPr="00342006">
        <w:rPr>
          <w:sz w:val="28"/>
          <w:szCs w:val="28"/>
        </w:rPr>
        <w:t xml:space="preserve">В соответствии со статьей 170.1 Бюджетного кодекса  Российской Федерации, порядком </w:t>
      </w:r>
      <w:r w:rsidR="001576D4" w:rsidRPr="00342006">
        <w:rPr>
          <w:sz w:val="28"/>
          <w:szCs w:val="28"/>
        </w:rPr>
        <w:t>разработки, утверждения, мониторинга и контроля реализации бюджетного прогноза МО «Красногвардейский район» на долгосрочный период</w:t>
      </w:r>
      <w:r w:rsidRPr="00342006">
        <w:rPr>
          <w:sz w:val="28"/>
          <w:szCs w:val="28"/>
        </w:rPr>
        <w:t xml:space="preserve">, утвержденным постановлением администрации муниципального образования «Красногвардейский район» от </w:t>
      </w:r>
      <w:r w:rsidR="001576D4" w:rsidRPr="00342006">
        <w:rPr>
          <w:sz w:val="28"/>
          <w:szCs w:val="28"/>
        </w:rPr>
        <w:t>12</w:t>
      </w:r>
      <w:r w:rsidRPr="00342006">
        <w:rPr>
          <w:sz w:val="28"/>
          <w:szCs w:val="28"/>
        </w:rPr>
        <w:t>.</w:t>
      </w:r>
      <w:r w:rsidR="001576D4" w:rsidRPr="00342006">
        <w:rPr>
          <w:sz w:val="28"/>
          <w:szCs w:val="28"/>
        </w:rPr>
        <w:t>02</w:t>
      </w:r>
      <w:r w:rsidRPr="00342006">
        <w:rPr>
          <w:sz w:val="28"/>
          <w:szCs w:val="28"/>
        </w:rPr>
        <w:t>.20</w:t>
      </w:r>
      <w:r w:rsidR="001576D4" w:rsidRPr="00342006">
        <w:rPr>
          <w:sz w:val="28"/>
          <w:szCs w:val="28"/>
        </w:rPr>
        <w:t>24</w:t>
      </w:r>
      <w:r w:rsidRPr="00342006">
        <w:rPr>
          <w:sz w:val="28"/>
          <w:szCs w:val="28"/>
        </w:rPr>
        <w:t xml:space="preserve"> г № </w:t>
      </w:r>
      <w:r w:rsidR="001576D4" w:rsidRPr="00342006">
        <w:rPr>
          <w:sz w:val="28"/>
          <w:szCs w:val="28"/>
        </w:rPr>
        <w:t>136</w:t>
      </w:r>
      <w:r w:rsidRPr="00342006">
        <w:rPr>
          <w:sz w:val="28"/>
          <w:szCs w:val="28"/>
        </w:rPr>
        <w:t xml:space="preserve"> «</w:t>
      </w:r>
      <w:r w:rsidR="001576D4" w:rsidRPr="00342006">
        <w:rPr>
          <w:sz w:val="28"/>
          <w:szCs w:val="28"/>
        </w:rPr>
        <w:t>О Порядке разработки, утверждения, мониторинга и контроля реализации бюджетного прогноза МО «Красногвардейский район» на долгосрочный период</w:t>
      </w:r>
      <w:r w:rsidRPr="00342006">
        <w:rPr>
          <w:sz w:val="28"/>
          <w:szCs w:val="28"/>
        </w:rPr>
        <w:t>»</w:t>
      </w:r>
      <w:r w:rsidR="002E6BC2" w:rsidRPr="00342006">
        <w:rPr>
          <w:sz w:val="28"/>
          <w:szCs w:val="28"/>
        </w:rPr>
        <w:t>, руководствуясь Уставом МО «Красногвардейский район»</w:t>
      </w:r>
    </w:p>
    <w:p w:rsidR="000F34C7" w:rsidRPr="00342006" w:rsidRDefault="000F34C7" w:rsidP="000F34C7">
      <w:pPr>
        <w:jc w:val="center"/>
        <w:rPr>
          <w:sz w:val="28"/>
          <w:szCs w:val="28"/>
        </w:rPr>
      </w:pPr>
    </w:p>
    <w:p w:rsidR="000F34C7" w:rsidRPr="00342006" w:rsidRDefault="000F34C7" w:rsidP="000F34C7">
      <w:pPr>
        <w:numPr>
          <w:ilvl w:val="0"/>
          <w:numId w:val="32"/>
        </w:numPr>
        <w:ind w:left="0" w:firstLine="567"/>
        <w:jc w:val="both"/>
        <w:rPr>
          <w:sz w:val="28"/>
          <w:szCs w:val="28"/>
        </w:rPr>
      </w:pPr>
      <w:r w:rsidRPr="00342006">
        <w:rPr>
          <w:sz w:val="28"/>
          <w:szCs w:val="28"/>
        </w:rPr>
        <w:t>Утвердить бюджетный прогноз муниципального образования «Красногвардейский район» на долгосрочный период (202</w:t>
      </w:r>
      <w:r w:rsidR="001576D4" w:rsidRPr="00342006">
        <w:rPr>
          <w:sz w:val="28"/>
          <w:szCs w:val="28"/>
        </w:rPr>
        <w:t>5</w:t>
      </w:r>
      <w:r w:rsidRPr="00342006">
        <w:rPr>
          <w:sz w:val="28"/>
          <w:szCs w:val="28"/>
        </w:rPr>
        <w:t>-20</w:t>
      </w:r>
      <w:r w:rsidR="001576D4" w:rsidRPr="00342006">
        <w:rPr>
          <w:sz w:val="28"/>
          <w:szCs w:val="28"/>
        </w:rPr>
        <w:t>30</w:t>
      </w:r>
      <w:r w:rsidRPr="00342006">
        <w:rPr>
          <w:sz w:val="28"/>
          <w:szCs w:val="28"/>
        </w:rPr>
        <w:t xml:space="preserve"> годы) согласно Приложению к настоящему </w:t>
      </w:r>
      <w:r w:rsidR="00006F9F">
        <w:rPr>
          <w:sz w:val="28"/>
          <w:szCs w:val="28"/>
        </w:rPr>
        <w:t>постановлению</w:t>
      </w:r>
      <w:r w:rsidRPr="00342006">
        <w:rPr>
          <w:sz w:val="28"/>
          <w:szCs w:val="28"/>
        </w:rPr>
        <w:t>.</w:t>
      </w:r>
    </w:p>
    <w:p w:rsidR="000F34C7" w:rsidRPr="00342006" w:rsidRDefault="000F34C7" w:rsidP="000F34C7">
      <w:pPr>
        <w:numPr>
          <w:ilvl w:val="0"/>
          <w:numId w:val="32"/>
        </w:numPr>
        <w:ind w:left="0" w:firstLine="600"/>
        <w:jc w:val="both"/>
        <w:rPr>
          <w:sz w:val="28"/>
          <w:szCs w:val="28"/>
        </w:rPr>
      </w:pPr>
      <w:r w:rsidRPr="00342006">
        <w:rPr>
          <w:sz w:val="28"/>
          <w:szCs w:val="28"/>
        </w:rPr>
        <w:t xml:space="preserve">Признать утратившим силу </w:t>
      </w:r>
      <w:r w:rsidR="009E3A34" w:rsidRPr="00342006">
        <w:rPr>
          <w:sz w:val="28"/>
          <w:szCs w:val="28"/>
        </w:rPr>
        <w:t>постановление</w:t>
      </w:r>
      <w:r w:rsidRPr="00342006">
        <w:rPr>
          <w:sz w:val="28"/>
          <w:szCs w:val="28"/>
        </w:rPr>
        <w:t xml:space="preserve"> администрации муниципального образования «Красногвардейский район» от </w:t>
      </w:r>
      <w:r w:rsidR="009E3A34" w:rsidRPr="00342006">
        <w:rPr>
          <w:sz w:val="28"/>
          <w:szCs w:val="28"/>
        </w:rPr>
        <w:t>2</w:t>
      </w:r>
      <w:r w:rsidR="001576D4" w:rsidRPr="00342006">
        <w:rPr>
          <w:sz w:val="28"/>
          <w:szCs w:val="28"/>
        </w:rPr>
        <w:t>0</w:t>
      </w:r>
      <w:r w:rsidRPr="00342006">
        <w:rPr>
          <w:sz w:val="28"/>
          <w:szCs w:val="28"/>
        </w:rPr>
        <w:t>.02.202</w:t>
      </w:r>
      <w:r w:rsidR="001576D4" w:rsidRPr="00342006">
        <w:rPr>
          <w:sz w:val="28"/>
          <w:szCs w:val="28"/>
        </w:rPr>
        <w:t>4</w:t>
      </w:r>
      <w:r w:rsidRPr="00342006">
        <w:rPr>
          <w:sz w:val="28"/>
          <w:szCs w:val="28"/>
        </w:rPr>
        <w:t xml:space="preserve"> г. № </w:t>
      </w:r>
      <w:r w:rsidR="009E3A34" w:rsidRPr="00342006">
        <w:rPr>
          <w:sz w:val="28"/>
          <w:szCs w:val="28"/>
        </w:rPr>
        <w:t>1</w:t>
      </w:r>
      <w:r w:rsidR="001576D4" w:rsidRPr="00342006">
        <w:rPr>
          <w:sz w:val="28"/>
          <w:szCs w:val="28"/>
        </w:rPr>
        <w:t>47</w:t>
      </w:r>
      <w:r w:rsidRPr="00342006">
        <w:rPr>
          <w:sz w:val="28"/>
          <w:szCs w:val="28"/>
        </w:rPr>
        <w:t xml:space="preserve"> «Об утверждении бюджетного прогноза муниципального образования «Красногвардейский район» на долгосрочный период (202</w:t>
      </w:r>
      <w:r w:rsidR="001576D4" w:rsidRPr="00342006">
        <w:rPr>
          <w:sz w:val="28"/>
          <w:szCs w:val="28"/>
        </w:rPr>
        <w:t>4</w:t>
      </w:r>
      <w:r w:rsidRPr="00342006">
        <w:rPr>
          <w:sz w:val="28"/>
          <w:szCs w:val="28"/>
        </w:rPr>
        <w:t>-202</w:t>
      </w:r>
      <w:r w:rsidR="001576D4" w:rsidRPr="00342006">
        <w:rPr>
          <w:sz w:val="28"/>
          <w:szCs w:val="28"/>
        </w:rPr>
        <w:t>9</w:t>
      </w:r>
      <w:r w:rsidRPr="00342006">
        <w:rPr>
          <w:sz w:val="28"/>
          <w:szCs w:val="28"/>
        </w:rPr>
        <w:t xml:space="preserve"> годы)». </w:t>
      </w:r>
    </w:p>
    <w:p w:rsidR="000F34C7" w:rsidRPr="00342006" w:rsidRDefault="000F34C7" w:rsidP="000F34C7">
      <w:pPr>
        <w:numPr>
          <w:ilvl w:val="0"/>
          <w:numId w:val="32"/>
        </w:numPr>
        <w:ind w:left="0" w:firstLine="600"/>
        <w:jc w:val="both"/>
        <w:rPr>
          <w:sz w:val="28"/>
          <w:szCs w:val="28"/>
        </w:rPr>
      </w:pPr>
      <w:proofErr w:type="gramStart"/>
      <w:r w:rsidRPr="00342006">
        <w:rPr>
          <w:sz w:val="28"/>
          <w:szCs w:val="28"/>
        </w:rPr>
        <w:t>Контроль за</w:t>
      </w:r>
      <w:proofErr w:type="gramEnd"/>
      <w:r w:rsidRPr="00342006">
        <w:rPr>
          <w:sz w:val="28"/>
          <w:szCs w:val="28"/>
        </w:rPr>
        <w:t xml:space="preserve"> исполнением данного распоряжения возложить на управление финансов администрации МО «Красногвардейский  район».</w:t>
      </w:r>
    </w:p>
    <w:p w:rsidR="000F34C7" w:rsidRPr="00342006" w:rsidRDefault="000F34C7" w:rsidP="000F34C7">
      <w:pPr>
        <w:tabs>
          <w:tab w:val="left" w:pos="851"/>
        </w:tabs>
        <w:ind w:firstLine="567"/>
        <w:jc w:val="both"/>
      </w:pPr>
      <w:r w:rsidRPr="00342006">
        <w:rPr>
          <w:sz w:val="28"/>
          <w:szCs w:val="28"/>
        </w:rPr>
        <w:t>4. Настоящее распоряжение вступает в силу с момента его подписания.</w:t>
      </w:r>
    </w:p>
    <w:p w:rsidR="000F34C7" w:rsidRPr="00342006" w:rsidRDefault="000F34C7" w:rsidP="000F34C7">
      <w:pPr>
        <w:ind w:firstLine="708"/>
        <w:jc w:val="center"/>
      </w:pPr>
    </w:p>
    <w:p w:rsidR="000F34C7" w:rsidRPr="00342006" w:rsidRDefault="000F34C7" w:rsidP="000F34C7">
      <w:pPr>
        <w:ind w:firstLine="708"/>
        <w:jc w:val="both"/>
        <w:rPr>
          <w:sz w:val="28"/>
          <w:szCs w:val="28"/>
        </w:rPr>
      </w:pPr>
    </w:p>
    <w:p w:rsidR="000F34C7" w:rsidRPr="00342006" w:rsidRDefault="000F34C7" w:rsidP="000F34C7">
      <w:pPr>
        <w:ind w:firstLine="708"/>
        <w:jc w:val="both"/>
        <w:rPr>
          <w:sz w:val="28"/>
          <w:szCs w:val="28"/>
        </w:rPr>
      </w:pPr>
    </w:p>
    <w:p w:rsidR="000F34C7" w:rsidRPr="00342006" w:rsidRDefault="00CC38E5" w:rsidP="000F34C7">
      <w:pPr>
        <w:rPr>
          <w:b/>
          <w:sz w:val="28"/>
          <w:szCs w:val="28"/>
        </w:rPr>
      </w:pPr>
      <w:r w:rsidRPr="00342006">
        <w:rPr>
          <w:sz w:val="28"/>
          <w:szCs w:val="28"/>
        </w:rPr>
        <w:t>Г</w:t>
      </w:r>
      <w:r w:rsidR="000F34C7" w:rsidRPr="00342006">
        <w:rPr>
          <w:sz w:val="28"/>
          <w:szCs w:val="28"/>
        </w:rPr>
        <w:t>лав</w:t>
      </w:r>
      <w:r w:rsidRPr="00342006">
        <w:rPr>
          <w:sz w:val="28"/>
          <w:szCs w:val="28"/>
        </w:rPr>
        <w:t>а</w:t>
      </w:r>
      <w:r w:rsidR="000F34C7" w:rsidRPr="00342006">
        <w:rPr>
          <w:sz w:val="28"/>
          <w:szCs w:val="28"/>
        </w:rPr>
        <w:t xml:space="preserve"> МО «Красногвардейский</w:t>
      </w:r>
      <w:r w:rsidR="00473575" w:rsidRPr="00342006">
        <w:rPr>
          <w:sz w:val="28"/>
          <w:szCs w:val="28"/>
        </w:rPr>
        <w:t xml:space="preserve"> </w:t>
      </w:r>
      <w:r w:rsidR="000F34C7" w:rsidRPr="00342006">
        <w:rPr>
          <w:sz w:val="28"/>
          <w:szCs w:val="28"/>
        </w:rPr>
        <w:t>район»</w:t>
      </w:r>
      <w:r w:rsidR="000F34C7" w:rsidRPr="00342006">
        <w:rPr>
          <w:sz w:val="28"/>
          <w:szCs w:val="28"/>
        </w:rPr>
        <w:tab/>
        <w:t xml:space="preserve">                                       </w:t>
      </w:r>
      <w:r w:rsidRPr="00342006">
        <w:rPr>
          <w:sz w:val="28"/>
          <w:szCs w:val="28"/>
        </w:rPr>
        <w:t xml:space="preserve">     </w:t>
      </w:r>
      <w:r w:rsidR="00473575" w:rsidRPr="00342006">
        <w:rPr>
          <w:sz w:val="28"/>
          <w:szCs w:val="28"/>
        </w:rPr>
        <w:t xml:space="preserve">     </w:t>
      </w:r>
      <w:r w:rsidRPr="00342006">
        <w:rPr>
          <w:sz w:val="28"/>
          <w:szCs w:val="28"/>
        </w:rPr>
        <w:t>Т.И. Губжоков</w:t>
      </w:r>
      <w:r w:rsidR="000F34C7" w:rsidRPr="00342006">
        <w:rPr>
          <w:sz w:val="28"/>
          <w:szCs w:val="28"/>
        </w:rPr>
        <w:t xml:space="preserve">          </w:t>
      </w:r>
      <w:r w:rsidR="000F34C7" w:rsidRPr="00342006">
        <w:rPr>
          <w:noProof/>
          <w:sz w:val="28"/>
          <w:szCs w:val="28"/>
        </w:rPr>
        <w:drawing>
          <wp:inline distT="0" distB="0" distL="0" distR="0" wp14:anchorId="44918434" wp14:editId="1D8999A2">
            <wp:extent cx="6477000" cy="457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4C7" w:rsidRPr="00342006" w:rsidRDefault="000F34C7" w:rsidP="000F34C7">
      <w:pPr>
        <w:jc w:val="both"/>
        <w:rPr>
          <w:b/>
          <w:sz w:val="28"/>
          <w:szCs w:val="28"/>
        </w:rPr>
      </w:pPr>
    </w:p>
    <w:p w:rsidR="000F34C7" w:rsidRPr="00342006" w:rsidRDefault="000F34C7" w:rsidP="000F34C7">
      <w:pPr>
        <w:jc w:val="both"/>
        <w:rPr>
          <w:b/>
          <w:sz w:val="28"/>
          <w:szCs w:val="28"/>
        </w:rPr>
      </w:pPr>
    </w:p>
    <w:p w:rsidR="000F34C7" w:rsidRPr="00342006" w:rsidRDefault="000F34C7" w:rsidP="000F34C7">
      <w:pPr>
        <w:jc w:val="both"/>
        <w:rPr>
          <w:b/>
          <w:sz w:val="28"/>
          <w:szCs w:val="28"/>
        </w:rPr>
      </w:pPr>
    </w:p>
    <w:p w:rsidR="000F34C7" w:rsidRPr="00342006" w:rsidRDefault="000F34C7" w:rsidP="000F34C7">
      <w:pPr>
        <w:ind w:right="-1"/>
        <w:jc w:val="right"/>
      </w:pPr>
      <w:bookmarkStart w:id="0" w:name="_GoBack"/>
      <w:bookmarkEnd w:id="0"/>
      <w:r w:rsidRPr="00342006">
        <w:lastRenderedPageBreak/>
        <w:t xml:space="preserve">Приложение </w:t>
      </w:r>
    </w:p>
    <w:p w:rsidR="000F34C7" w:rsidRPr="00342006" w:rsidRDefault="000F34C7" w:rsidP="000F34C7">
      <w:pPr>
        <w:ind w:right="-1"/>
        <w:jc w:val="right"/>
      </w:pPr>
      <w:r w:rsidRPr="00342006">
        <w:t xml:space="preserve">к  </w:t>
      </w:r>
      <w:r w:rsidR="00131592" w:rsidRPr="00342006">
        <w:t>постановлению</w:t>
      </w:r>
      <w:r w:rsidRPr="00342006">
        <w:t xml:space="preserve">  администрации </w:t>
      </w:r>
    </w:p>
    <w:p w:rsidR="000F34C7" w:rsidRPr="00342006" w:rsidRDefault="000F34C7" w:rsidP="000F34C7">
      <w:pPr>
        <w:ind w:right="-1"/>
        <w:jc w:val="right"/>
      </w:pPr>
      <w:r w:rsidRPr="00342006">
        <w:t>МО «Красногвардейский  район»</w:t>
      </w:r>
    </w:p>
    <w:p w:rsidR="000F34C7" w:rsidRPr="00342006" w:rsidRDefault="000F34C7" w:rsidP="000F34C7">
      <w:pPr>
        <w:ind w:right="-1"/>
        <w:jc w:val="right"/>
        <w:rPr>
          <w:u w:val="single"/>
        </w:rPr>
      </w:pPr>
      <w:r w:rsidRPr="00342006">
        <w:rPr>
          <w:u w:val="single"/>
        </w:rPr>
        <w:t xml:space="preserve">От            </w:t>
      </w:r>
      <w:proofErr w:type="gramStart"/>
      <w:r w:rsidRPr="00342006">
        <w:rPr>
          <w:u w:val="single"/>
        </w:rPr>
        <w:t>г</w:t>
      </w:r>
      <w:proofErr w:type="gramEnd"/>
      <w:r w:rsidRPr="00342006">
        <w:rPr>
          <w:u w:val="single"/>
        </w:rPr>
        <w:t xml:space="preserve">.  №  </w:t>
      </w:r>
    </w:p>
    <w:p w:rsidR="00C37461" w:rsidRPr="00342006" w:rsidRDefault="00C37461" w:rsidP="000F34C7">
      <w:pPr>
        <w:ind w:right="-1"/>
        <w:jc w:val="center"/>
        <w:rPr>
          <w:b/>
          <w:sz w:val="28"/>
          <w:szCs w:val="28"/>
        </w:rPr>
      </w:pPr>
    </w:p>
    <w:p w:rsidR="000F34C7" w:rsidRPr="00342006" w:rsidRDefault="000F34C7" w:rsidP="000F34C7">
      <w:pPr>
        <w:ind w:right="-1"/>
        <w:jc w:val="center"/>
        <w:rPr>
          <w:u w:val="single"/>
        </w:rPr>
      </w:pPr>
      <w:r w:rsidRPr="00342006">
        <w:rPr>
          <w:b/>
          <w:sz w:val="28"/>
          <w:szCs w:val="28"/>
        </w:rPr>
        <w:t>Бюджетный прогноз муниципального образования «Красногвардейский район» на долгосрочный период (202</w:t>
      </w:r>
      <w:r w:rsidR="001576D4" w:rsidRPr="00342006">
        <w:rPr>
          <w:b/>
          <w:sz w:val="28"/>
          <w:szCs w:val="28"/>
        </w:rPr>
        <w:t>5</w:t>
      </w:r>
      <w:r w:rsidRPr="00342006">
        <w:rPr>
          <w:b/>
          <w:sz w:val="28"/>
          <w:szCs w:val="28"/>
        </w:rPr>
        <w:t>-20</w:t>
      </w:r>
      <w:r w:rsidR="001576D4" w:rsidRPr="00342006">
        <w:rPr>
          <w:b/>
          <w:sz w:val="28"/>
          <w:szCs w:val="28"/>
        </w:rPr>
        <w:t>30</w:t>
      </w:r>
      <w:r w:rsidRPr="00342006">
        <w:rPr>
          <w:b/>
          <w:sz w:val="28"/>
          <w:szCs w:val="28"/>
        </w:rPr>
        <w:t xml:space="preserve"> годы)</w:t>
      </w:r>
    </w:p>
    <w:p w:rsidR="000F34C7" w:rsidRPr="00342006" w:rsidRDefault="000F34C7" w:rsidP="000F34C7">
      <w:pPr>
        <w:ind w:right="-1"/>
        <w:jc w:val="right"/>
        <w:rPr>
          <w:u w:val="single"/>
        </w:rPr>
      </w:pPr>
    </w:p>
    <w:p w:rsidR="000F34C7" w:rsidRPr="00342006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proofErr w:type="gramStart"/>
      <w:r w:rsidRPr="00342006">
        <w:rPr>
          <w:sz w:val="28"/>
          <w:szCs w:val="28"/>
        </w:rPr>
        <w:t>Бюджетный прогноз МО «Красногвардейский район» на долгосрочный период до 20</w:t>
      </w:r>
      <w:r w:rsidR="001576D4" w:rsidRPr="00342006">
        <w:rPr>
          <w:sz w:val="28"/>
          <w:szCs w:val="28"/>
        </w:rPr>
        <w:t>30</w:t>
      </w:r>
      <w:r w:rsidRPr="00342006">
        <w:rPr>
          <w:sz w:val="28"/>
          <w:szCs w:val="28"/>
        </w:rPr>
        <w:t xml:space="preserve"> года (далее - Бюджетный прогноз) разработан на основе показателей прогноза социально-экономического развития </w:t>
      </w:r>
      <w:r w:rsidRPr="00342006">
        <w:rPr>
          <w:rFonts w:eastAsia="Calibri"/>
          <w:sz w:val="28"/>
          <w:szCs w:val="28"/>
          <w:lang w:eastAsia="en-US"/>
        </w:rPr>
        <w:t xml:space="preserve">МО «Красногвардейский район» </w:t>
      </w:r>
      <w:r w:rsidRPr="00342006">
        <w:rPr>
          <w:sz w:val="28"/>
          <w:szCs w:val="28"/>
        </w:rPr>
        <w:t>на долгосрочный период  до 20</w:t>
      </w:r>
      <w:r w:rsidR="001576D4" w:rsidRPr="00342006">
        <w:rPr>
          <w:sz w:val="28"/>
          <w:szCs w:val="28"/>
        </w:rPr>
        <w:t>30</w:t>
      </w:r>
      <w:r w:rsidRPr="00342006">
        <w:rPr>
          <w:sz w:val="28"/>
          <w:szCs w:val="28"/>
        </w:rPr>
        <w:t xml:space="preserve"> года, а также с учетом основных направлений бюджетной и налоговой политики МО «Красногвардейский район»  на 202</w:t>
      </w:r>
      <w:r w:rsidR="001576D4" w:rsidRPr="00342006">
        <w:rPr>
          <w:sz w:val="28"/>
          <w:szCs w:val="28"/>
        </w:rPr>
        <w:t>5</w:t>
      </w:r>
      <w:r w:rsidRPr="00342006">
        <w:rPr>
          <w:sz w:val="28"/>
          <w:szCs w:val="28"/>
        </w:rPr>
        <w:t xml:space="preserve"> год и на плановый период 202</w:t>
      </w:r>
      <w:r w:rsidR="001576D4" w:rsidRPr="00342006">
        <w:rPr>
          <w:sz w:val="28"/>
          <w:szCs w:val="28"/>
        </w:rPr>
        <w:t>6</w:t>
      </w:r>
      <w:r w:rsidRPr="00342006">
        <w:rPr>
          <w:sz w:val="28"/>
          <w:szCs w:val="28"/>
        </w:rPr>
        <w:t xml:space="preserve"> и 202</w:t>
      </w:r>
      <w:r w:rsidR="001576D4" w:rsidRPr="00342006">
        <w:rPr>
          <w:sz w:val="28"/>
          <w:szCs w:val="28"/>
        </w:rPr>
        <w:t>7</w:t>
      </w:r>
      <w:r w:rsidRPr="00342006">
        <w:rPr>
          <w:sz w:val="28"/>
          <w:szCs w:val="28"/>
        </w:rPr>
        <w:t xml:space="preserve"> годов. </w:t>
      </w:r>
      <w:proofErr w:type="gramEnd"/>
    </w:p>
    <w:p w:rsidR="000F34C7" w:rsidRPr="00342006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42006">
        <w:rPr>
          <w:sz w:val="28"/>
          <w:szCs w:val="28"/>
        </w:rPr>
        <w:t>Основной целью разработки бюджетного прогноза является оценка основных параметров бюджета МО «Красногвардейский район» и консолидированного бюджета МО «Красногвардейский район» на долгосрочный период, позволяющая обеспечить необходимый уровень сбалансированности бюджетов и достижение целей, направленных на социально-экономическое развитие МО «Красногвардейский район».</w:t>
      </w:r>
    </w:p>
    <w:p w:rsidR="00C37461" w:rsidRPr="00342006" w:rsidRDefault="00C37461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C37461" w:rsidRPr="00342006" w:rsidRDefault="000F34C7" w:rsidP="00C37461">
      <w:pPr>
        <w:pStyle w:val="ab"/>
        <w:numPr>
          <w:ilvl w:val="0"/>
          <w:numId w:val="33"/>
        </w:numPr>
        <w:tabs>
          <w:tab w:val="left" w:pos="142"/>
        </w:tabs>
        <w:jc w:val="center"/>
        <w:rPr>
          <w:sz w:val="28"/>
          <w:szCs w:val="28"/>
        </w:rPr>
      </w:pPr>
      <w:r w:rsidRPr="00342006">
        <w:rPr>
          <w:sz w:val="28"/>
          <w:szCs w:val="28"/>
        </w:rPr>
        <w:t xml:space="preserve">Цель и задачи бюджетной политики </w:t>
      </w:r>
    </w:p>
    <w:p w:rsidR="000F34C7" w:rsidRPr="00342006" w:rsidRDefault="000F34C7" w:rsidP="00C37461">
      <w:pPr>
        <w:pStyle w:val="ab"/>
        <w:tabs>
          <w:tab w:val="left" w:pos="142"/>
        </w:tabs>
        <w:ind w:left="502"/>
        <w:jc w:val="center"/>
        <w:rPr>
          <w:sz w:val="28"/>
          <w:szCs w:val="28"/>
        </w:rPr>
      </w:pPr>
      <w:r w:rsidRPr="00342006">
        <w:rPr>
          <w:sz w:val="28"/>
          <w:szCs w:val="28"/>
        </w:rPr>
        <w:t>МО «Красногвардейский район» до 20</w:t>
      </w:r>
      <w:r w:rsidR="00E827D2" w:rsidRPr="00342006">
        <w:rPr>
          <w:sz w:val="28"/>
          <w:szCs w:val="28"/>
        </w:rPr>
        <w:t>30</w:t>
      </w:r>
      <w:r w:rsidRPr="00342006">
        <w:rPr>
          <w:sz w:val="28"/>
          <w:szCs w:val="28"/>
        </w:rPr>
        <w:t xml:space="preserve"> года.</w:t>
      </w:r>
    </w:p>
    <w:p w:rsidR="00C37461" w:rsidRPr="00342006" w:rsidRDefault="00C37461" w:rsidP="00C37461">
      <w:pPr>
        <w:pStyle w:val="ab"/>
        <w:tabs>
          <w:tab w:val="left" w:pos="142"/>
        </w:tabs>
        <w:ind w:left="502"/>
        <w:rPr>
          <w:sz w:val="28"/>
          <w:szCs w:val="28"/>
        </w:rPr>
      </w:pPr>
    </w:p>
    <w:p w:rsidR="000F34C7" w:rsidRPr="00342006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42006">
        <w:rPr>
          <w:sz w:val="28"/>
          <w:szCs w:val="28"/>
        </w:rPr>
        <w:t>Целью бюджетной политики МО «Красногвардейский район» до 20</w:t>
      </w:r>
      <w:r w:rsidR="00E827D2" w:rsidRPr="00342006">
        <w:rPr>
          <w:sz w:val="28"/>
          <w:szCs w:val="28"/>
        </w:rPr>
        <w:t>30</w:t>
      </w:r>
      <w:r w:rsidRPr="00342006">
        <w:rPr>
          <w:sz w:val="28"/>
          <w:szCs w:val="28"/>
        </w:rPr>
        <w:t xml:space="preserve"> года является обеспечение долгосрочной сбалансированности местного бюджета.</w:t>
      </w:r>
    </w:p>
    <w:p w:rsidR="000F34C7" w:rsidRPr="00342006" w:rsidRDefault="000F34C7" w:rsidP="000F34C7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342006">
        <w:rPr>
          <w:sz w:val="28"/>
          <w:szCs w:val="28"/>
        </w:rPr>
        <w:tab/>
        <w:t>Для достижения поставленной цели в долгосрочном периоде требуется решение следующих задач:</w:t>
      </w:r>
    </w:p>
    <w:p w:rsidR="000F34C7" w:rsidRPr="00342006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42006">
        <w:rPr>
          <w:sz w:val="28"/>
          <w:szCs w:val="28"/>
        </w:rPr>
        <w:t xml:space="preserve">1) </w:t>
      </w:r>
      <w:r w:rsidR="00C37461" w:rsidRPr="00342006">
        <w:rPr>
          <w:sz w:val="28"/>
          <w:szCs w:val="28"/>
        </w:rPr>
        <w:t>обеспечение долгосрочной устойчивости бюджета МО «Красногвардейский район»</w:t>
      </w:r>
      <w:r w:rsidRPr="00342006">
        <w:rPr>
          <w:sz w:val="28"/>
          <w:szCs w:val="28"/>
        </w:rPr>
        <w:t>;</w:t>
      </w:r>
    </w:p>
    <w:p w:rsidR="000F34C7" w:rsidRPr="00342006" w:rsidRDefault="000F34C7" w:rsidP="000F34C7">
      <w:pPr>
        <w:tabs>
          <w:tab w:val="left" w:pos="142"/>
        </w:tabs>
        <w:ind w:left="-567" w:firstLine="709"/>
        <w:jc w:val="both"/>
        <w:rPr>
          <w:sz w:val="28"/>
          <w:szCs w:val="28"/>
        </w:rPr>
      </w:pPr>
      <w:r w:rsidRPr="00342006">
        <w:rPr>
          <w:sz w:val="28"/>
          <w:szCs w:val="28"/>
        </w:rPr>
        <w:tab/>
        <w:t xml:space="preserve">2) </w:t>
      </w:r>
      <w:r w:rsidR="00C37461" w:rsidRPr="00342006">
        <w:rPr>
          <w:sz w:val="28"/>
          <w:szCs w:val="28"/>
        </w:rPr>
        <w:t>сохранение социальной направленности бюджета МО «Красногвардейский район»</w:t>
      </w:r>
      <w:r w:rsidRPr="00342006">
        <w:rPr>
          <w:sz w:val="28"/>
          <w:szCs w:val="28"/>
        </w:rPr>
        <w:t>;</w:t>
      </w:r>
    </w:p>
    <w:p w:rsidR="000F34C7" w:rsidRPr="00342006" w:rsidRDefault="000F34C7" w:rsidP="000F34C7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342006">
        <w:rPr>
          <w:sz w:val="28"/>
          <w:szCs w:val="28"/>
        </w:rPr>
        <w:tab/>
        <w:t xml:space="preserve">3) </w:t>
      </w:r>
      <w:r w:rsidR="00C37461" w:rsidRPr="00342006">
        <w:rPr>
          <w:sz w:val="28"/>
          <w:szCs w:val="28"/>
        </w:rPr>
        <w:t>обеспечение достижения целей, решения задач, достижения целевых показателей, установленных Указами Президента Российской Федерации, национальными проектами, государственными и муници</w:t>
      </w:r>
      <w:r w:rsidR="004A54B9" w:rsidRPr="00342006">
        <w:rPr>
          <w:sz w:val="28"/>
          <w:szCs w:val="28"/>
        </w:rPr>
        <w:t>пальными программами, а также</w:t>
      </w:r>
      <w:r w:rsidR="00C37461" w:rsidRPr="00342006">
        <w:rPr>
          <w:sz w:val="28"/>
          <w:szCs w:val="28"/>
        </w:rPr>
        <w:t xml:space="preserve"> Стратегией</w:t>
      </w:r>
      <w:r w:rsidR="004A54B9" w:rsidRPr="00342006">
        <w:rPr>
          <w:sz w:val="28"/>
          <w:szCs w:val="28"/>
        </w:rPr>
        <w:t xml:space="preserve"> социально-экономического развития муниципального образования «Красногвардейский район» до 2030 года</w:t>
      </w:r>
      <w:r w:rsidRPr="00342006">
        <w:rPr>
          <w:sz w:val="28"/>
          <w:szCs w:val="28"/>
        </w:rPr>
        <w:t>;</w:t>
      </w:r>
    </w:p>
    <w:p w:rsidR="00D15F2B" w:rsidRPr="00342006" w:rsidRDefault="000F34C7" w:rsidP="00D15F2B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2006">
        <w:rPr>
          <w:sz w:val="28"/>
          <w:szCs w:val="28"/>
        </w:rPr>
        <w:t xml:space="preserve">4) </w:t>
      </w:r>
      <w:r w:rsidR="00D15F2B" w:rsidRPr="00342006">
        <w:rPr>
          <w:sz w:val="28"/>
          <w:szCs w:val="28"/>
        </w:rPr>
        <w:t>повышение эффективности бюджетных расходов путём рационального использования средств бюджета МО «Красногвардейский район» и проведения оптимизации расходов на содержание бюджетной сети;</w:t>
      </w:r>
    </w:p>
    <w:p w:rsidR="000F34C7" w:rsidRPr="00342006" w:rsidRDefault="000F34C7" w:rsidP="00D15F2B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2006">
        <w:rPr>
          <w:sz w:val="28"/>
          <w:szCs w:val="28"/>
        </w:rPr>
        <w:t xml:space="preserve">5) </w:t>
      </w:r>
      <w:r w:rsidR="00D15F2B" w:rsidRPr="00342006">
        <w:rPr>
          <w:sz w:val="28"/>
          <w:szCs w:val="28"/>
        </w:rPr>
        <w:t>продолжение реализации проектов инициативного бюджетирования с целью дальнейшего вовлечения населения Красногвардейского района в бюджетный процесс;</w:t>
      </w:r>
    </w:p>
    <w:p w:rsidR="004A54B9" w:rsidRPr="00342006" w:rsidRDefault="000F34C7" w:rsidP="000F34C7">
      <w:pPr>
        <w:tabs>
          <w:tab w:val="left" w:pos="142"/>
        </w:tabs>
        <w:ind w:left="-567" w:firstLine="709"/>
        <w:jc w:val="both"/>
        <w:rPr>
          <w:sz w:val="28"/>
          <w:szCs w:val="28"/>
        </w:rPr>
      </w:pPr>
      <w:r w:rsidRPr="00342006">
        <w:rPr>
          <w:sz w:val="28"/>
          <w:szCs w:val="28"/>
        </w:rPr>
        <w:tab/>
        <w:t xml:space="preserve">6) </w:t>
      </w:r>
      <w:r w:rsidR="004A54B9" w:rsidRPr="00342006">
        <w:rPr>
          <w:sz w:val="28"/>
          <w:szCs w:val="28"/>
        </w:rPr>
        <w:t>обеспечение открытости, прозрачности и доступности информации о муниципальных финансах МО «Красногвардейский район»;</w:t>
      </w:r>
    </w:p>
    <w:p w:rsidR="000F34C7" w:rsidRPr="00342006" w:rsidRDefault="004A54B9" w:rsidP="000F34C7">
      <w:pPr>
        <w:tabs>
          <w:tab w:val="left" w:pos="142"/>
        </w:tabs>
        <w:ind w:left="-567" w:firstLine="709"/>
        <w:jc w:val="both"/>
        <w:rPr>
          <w:sz w:val="28"/>
          <w:szCs w:val="28"/>
        </w:rPr>
      </w:pPr>
      <w:r w:rsidRPr="00342006">
        <w:rPr>
          <w:sz w:val="28"/>
          <w:szCs w:val="28"/>
        </w:rPr>
        <w:lastRenderedPageBreak/>
        <w:tab/>
        <w:t>7) принятие мер по увеличению объемов инвестиционных вложений и повышению инвестиционной привлекательности МО «Красногвардейский район»</w:t>
      </w:r>
      <w:r w:rsidR="000F34C7" w:rsidRPr="00342006">
        <w:rPr>
          <w:sz w:val="28"/>
          <w:szCs w:val="28"/>
        </w:rPr>
        <w:t>.</w:t>
      </w:r>
    </w:p>
    <w:p w:rsidR="000F34C7" w:rsidRPr="00342006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42006">
        <w:rPr>
          <w:sz w:val="28"/>
          <w:szCs w:val="28"/>
        </w:rPr>
        <w:t xml:space="preserve">При формировании основных направлений бюджетной </w:t>
      </w:r>
      <w:proofErr w:type="gramStart"/>
      <w:r w:rsidRPr="00342006">
        <w:rPr>
          <w:sz w:val="28"/>
          <w:szCs w:val="28"/>
        </w:rPr>
        <w:t>политики</w:t>
      </w:r>
      <w:proofErr w:type="gramEnd"/>
      <w:r w:rsidRPr="00342006">
        <w:rPr>
          <w:sz w:val="28"/>
          <w:szCs w:val="28"/>
        </w:rPr>
        <w:t xml:space="preserve"> на очередной финансовый год и плановый период задачи бюджетной политики могут уточняться и конкретизироваться в зависимости от ситуации в экономике страны в целом, так и в муниципальном образовании.</w:t>
      </w:r>
    </w:p>
    <w:p w:rsidR="00AC17CF" w:rsidRPr="00342006" w:rsidRDefault="00AC17CF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AC17CF" w:rsidRPr="00342006" w:rsidRDefault="000F34C7" w:rsidP="00AC17CF">
      <w:pPr>
        <w:pStyle w:val="ab"/>
        <w:numPr>
          <w:ilvl w:val="0"/>
          <w:numId w:val="33"/>
        </w:numPr>
        <w:tabs>
          <w:tab w:val="left" w:pos="142"/>
        </w:tabs>
        <w:jc w:val="center"/>
        <w:rPr>
          <w:sz w:val="28"/>
          <w:szCs w:val="28"/>
        </w:rPr>
      </w:pPr>
      <w:r w:rsidRPr="00342006">
        <w:rPr>
          <w:sz w:val="28"/>
          <w:szCs w:val="28"/>
        </w:rPr>
        <w:t xml:space="preserve">Цели и задачи налоговой политики </w:t>
      </w:r>
    </w:p>
    <w:p w:rsidR="000F34C7" w:rsidRPr="00342006" w:rsidRDefault="000F34C7" w:rsidP="00AC17CF">
      <w:pPr>
        <w:pStyle w:val="ab"/>
        <w:tabs>
          <w:tab w:val="left" w:pos="142"/>
        </w:tabs>
        <w:ind w:left="502"/>
        <w:jc w:val="center"/>
        <w:rPr>
          <w:sz w:val="28"/>
          <w:szCs w:val="28"/>
        </w:rPr>
      </w:pPr>
      <w:r w:rsidRPr="00342006">
        <w:rPr>
          <w:sz w:val="28"/>
          <w:szCs w:val="28"/>
        </w:rPr>
        <w:t>МО «Красногвардейский район» до 20</w:t>
      </w:r>
      <w:r w:rsidR="00E827D2" w:rsidRPr="00342006">
        <w:rPr>
          <w:sz w:val="28"/>
          <w:szCs w:val="28"/>
        </w:rPr>
        <w:t>30</w:t>
      </w:r>
      <w:r w:rsidRPr="00342006">
        <w:rPr>
          <w:sz w:val="28"/>
          <w:szCs w:val="28"/>
        </w:rPr>
        <w:t xml:space="preserve"> года.</w:t>
      </w:r>
    </w:p>
    <w:p w:rsidR="00AC17CF" w:rsidRPr="00342006" w:rsidRDefault="00AC17CF" w:rsidP="00AC17CF">
      <w:pPr>
        <w:pStyle w:val="ab"/>
        <w:tabs>
          <w:tab w:val="left" w:pos="142"/>
        </w:tabs>
        <w:ind w:left="502"/>
        <w:jc w:val="center"/>
        <w:rPr>
          <w:sz w:val="28"/>
          <w:szCs w:val="28"/>
        </w:rPr>
      </w:pPr>
    </w:p>
    <w:p w:rsidR="000F34C7" w:rsidRPr="00342006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42006">
        <w:rPr>
          <w:sz w:val="28"/>
          <w:szCs w:val="28"/>
        </w:rPr>
        <w:t>Целями налоговой политики МО «Красногвардейский район» до 20</w:t>
      </w:r>
      <w:r w:rsidR="00E827D2" w:rsidRPr="00342006">
        <w:rPr>
          <w:sz w:val="28"/>
          <w:szCs w:val="28"/>
        </w:rPr>
        <w:t>30</w:t>
      </w:r>
      <w:r w:rsidRPr="00342006">
        <w:rPr>
          <w:sz w:val="28"/>
          <w:szCs w:val="28"/>
        </w:rPr>
        <w:t xml:space="preserve"> года являются:</w:t>
      </w:r>
    </w:p>
    <w:p w:rsidR="000F34C7" w:rsidRPr="00342006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42006">
        <w:rPr>
          <w:sz w:val="28"/>
          <w:szCs w:val="28"/>
        </w:rPr>
        <w:t>1) увеличение налогового потенциала МО «Красногвардейский район»;</w:t>
      </w:r>
    </w:p>
    <w:p w:rsidR="000F34C7" w:rsidRPr="00342006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42006">
        <w:rPr>
          <w:sz w:val="28"/>
          <w:szCs w:val="28"/>
        </w:rPr>
        <w:t>2) повышение уровня налоговых доходов МО «Красногвардейский район» до 20</w:t>
      </w:r>
      <w:r w:rsidR="00E827D2" w:rsidRPr="00342006">
        <w:rPr>
          <w:sz w:val="28"/>
          <w:szCs w:val="28"/>
        </w:rPr>
        <w:t>30</w:t>
      </w:r>
      <w:r w:rsidRPr="00342006">
        <w:rPr>
          <w:sz w:val="28"/>
          <w:szCs w:val="28"/>
        </w:rPr>
        <w:t xml:space="preserve"> года;</w:t>
      </w:r>
    </w:p>
    <w:p w:rsidR="000F34C7" w:rsidRPr="00342006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42006">
        <w:rPr>
          <w:sz w:val="28"/>
          <w:szCs w:val="28"/>
        </w:rPr>
        <w:t xml:space="preserve">3) </w:t>
      </w:r>
      <w:r w:rsidRPr="00342006">
        <w:rPr>
          <w:rFonts w:eastAsia="Calibri"/>
          <w:sz w:val="28"/>
          <w:szCs w:val="28"/>
        </w:rPr>
        <w:t>сокращение задолженности по налоговым платежам.</w:t>
      </w:r>
    </w:p>
    <w:p w:rsidR="000F34C7" w:rsidRPr="00342006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42006">
        <w:rPr>
          <w:sz w:val="28"/>
          <w:szCs w:val="28"/>
        </w:rPr>
        <w:t>Задачами по достижению данных целей налоговой политики в долгосрочном периоде являются:</w:t>
      </w:r>
    </w:p>
    <w:p w:rsidR="000F34C7" w:rsidRPr="00342006" w:rsidRDefault="00AC17CF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42006">
        <w:rPr>
          <w:sz w:val="28"/>
          <w:szCs w:val="28"/>
        </w:rPr>
        <w:t xml:space="preserve">- </w:t>
      </w:r>
      <w:r w:rsidR="000F34C7" w:rsidRPr="00342006">
        <w:rPr>
          <w:sz w:val="28"/>
          <w:szCs w:val="28"/>
        </w:rPr>
        <w:t>стимулирование инвестиционной активности, создание высокопроизводительных рабочих мест;</w:t>
      </w:r>
    </w:p>
    <w:p w:rsidR="00972E77" w:rsidRPr="00342006" w:rsidRDefault="00972E77" w:rsidP="000F34C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</w:rPr>
      </w:pPr>
      <w:r w:rsidRPr="00342006">
        <w:rPr>
          <w:sz w:val="28"/>
          <w:szCs w:val="28"/>
        </w:rPr>
        <w:t xml:space="preserve">- </w:t>
      </w:r>
      <w:r w:rsidRPr="00342006">
        <w:rPr>
          <w:rFonts w:eastAsia="Calibri"/>
          <w:sz w:val="28"/>
          <w:szCs w:val="28"/>
        </w:rPr>
        <w:t>снижение неформальной занятости и легализация трудовых отношений;</w:t>
      </w:r>
    </w:p>
    <w:p w:rsidR="00972E77" w:rsidRPr="00342006" w:rsidRDefault="00972E7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42006">
        <w:rPr>
          <w:rFonts w:eastAsia="Calibri"/>
          <w:sz w:val="28"/>
          <w:szCs w:val="28"/>
        </w:rPr>
        <w:t>- обеспечение полноценного и достоверного учета имущества, находящегося в муниципальной собственности МО «Красногвардейский район», а также земельных участков, государственная собственность на которые не разграничена, предоставленных в аренду;</w:t>
      </w:r>
    </w:p>
    <w:p w:rsidR="000F34C7" w:rsidRPr="00342006" w:rsidRDefault="00AC17CF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42006">
        <w:rPr>
          <w:sz w:val="28"/>
          <w:szCs w:val="28"/>
        </w:rPr>
        <w:t xml:space="preserve">- </w:t>
      </w:r>
      <w:r w:rsidR="000F34C7" w:rsidRPr="00342006">
        <w:rPr>
          <w:sz w:val="28"/>
          <w:szCs w:val="28"/>
        </w:rPr>
        <w:t>поддержка организаций, осуществляющих деятельность в приоритетных отраслях экономики;</w:t>
      </w:r>
    </w:p>
    <w:p w:rsidR="000F34C7" w:rsidRPr="00342006" w:rsidRDefault="000F34C7" w:rsidP="000F34C7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342006">
        <w:rPr>
          <w:sz w:val="28"/>
          <w:szCs w:val="28"/>
        </w:rPr>
        <w:tab/>
      </w:r>
      <w:r w:rsidR="00AC17CF" w:rsidRPr="00342006">
        <w:rPr>
          <w:sz w:val="28"/>
          <w:szCs w:val="28"/>
        </w:rPr>
        <w:t>- взаимодействие органов местного самоуправления МО «Красногвардейский район» и территориальных органов федеральных органов исполнительной власти по выполнению мероприятий, направленных на повышение собираемости налоговых и неналоговых  доходов и укрепление налоговой дисциплины налогоплательщиков, реализации мер по противодействию уклонению от уплаты налогов и других обязательных платежей в консолидированный бюджет МО «Красногвардейский район»</w:t>
      </w:r>
      <w:r w:rsidRPr="00342006">
        <w:rPr>
          <w:sz w:val="28"/>
          <w:szCs w:val="28"/>
        </w:rPr>
        <w:t>;</w:t>
      </w:r>
    </w:p>
    <w:p w:rsidR="000F34C7" w:rsidRPr="00342006" w:rsidRDefault="00AC17CF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42006">
        <w:rPr>
          <w:sz w:val="28"/>
          <w:szCs w:val="28"/>
        </w:rPr>
        <w:t xml:space="preserve">- </w:t>
      </w:r>
      <w:r w:rsidR="000F34C7" w:rsidRPr="00342006">
        <w:rPr>
          <w:sz w:val="28"/>
          <w:szCs w:val="28"/>
        </w:rPr>
        <w:t xml:space="preserve">совершенствование специальных налоговых режимов для субъектов малого предпринимательства, в том числе с целью обеспечения </w:t>
      </w:r>
      <w:proofErr w:type="spellStart"/>
      <w:r w:rsidR="000F34C7" w:rsidRPr="00342006">
        <w:rPr>
          <w:sz w:val="28"/>
          <w:szCs w:val="28"/>
        </w:rPr>
        <w:t>самозанятости</w:t>
      </w:r>
      <w:proofErr w:type="spellEnd"/>
      <w:r w:rsidR="000F34C7" w:rsidRPr="00342006">
        <w:rPr>
          <w:sz w:val="28"/>
          <w:szCs w:val="28"/>
        </w:rPr>
        <w:t xml:space="preserve"> населения;</w:t>
      </w:r>
    </w:p>
    <w:p w:rsidR="00AC17CF" w:rsidRPr="00342006" w:rsidRDefault="00AC17CF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42006">
        <w:rPr>
          <w:sz w:val="28"/>
          <w:szCs w:val="28"/>
        </w:rPr>
        <w:t xml:space="preserve">- </w:t>
      </w:r>
      <w:r w:rsidRPr="00342006">
        <w:rPr>
          <w:rFonts w:eastAsia="Calibri"/>
          <w:sz w:val="28"/>
          <w:szCs w:val="28"/>
        </w:rPr>
        <w:t>активизация работы, направленной на легализацию трудовых отношений и снижение неформальной занятости;</w:t>
      </w:r>
    </w:p>
    <w:p w:rsidR="000F34C7" w:rsidRPr="00342006" w:rsidRDefault="00AC17CF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42006">
        <w:rPr>
          <w:sz w:val="28"/>
          <w:szCs w:val="28"/>
        </w:rPr>
        <w:t xml:space="preserve">- </w:t>
      </w:r>
      <w:r w:rsidR="000F34C7" w:rsidRPr="00342006">
        <w:rPr>
          <w:sz w:val="28"/>
          <w:szCs w:val="28"/>
        </w:rPr>
        <w:t xml:space="preserve">реализация мероприятий, направленных на увеличение налоговых и неналоговых доходов консолидированного бюджета МО «Красногвардейский район», с целью </w:t>
      </w:r>
      <w:proofErr w:type="gramStart"/>
      <w:r w:rsidR="000F34C7" w:rsidRPr="00342006">
        <w:rPr>
          <w:sz w:val="28"/>
          <w:szCs w:val="28"/>
        </w:rPr>
        <w:t>обеспечения исполнения плановых назначений доходов бюджета</w:t>
      </w:r>
      <w:proofErr w:type="gramEnd"/>
      <w:r w:rsidR="000F34C7" w:rsidRPr="00342006">
        <w:rPr>
          <w:sz w:val="28"/>
          <w:szCs w:val="28"/>
        </w:rPr>
        <w:t>.</w:t>
      </w:r>
    </w:p>
    <w:p w:rsidR="000F34C7" w:rsidRPr="00342006" w:rsidRDefault="000F34C7" w:rsidP="000F34C7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342006">
        <w:rPr>
          <w:sz w:val="28"/>
          <w:szCs w:val="28"/>
        </w:rPr>
        <w:tab/>
        <w:t xml:space="preserve">Конкретные мероприятия по решению перечисленных задач будут определяться, в случае необходимости, в основных направлениях налоговой </w:t>
      </w:r>
      <w:proofErr w:type="gramStart"/>
      <w:r w:rsidRPr="00342006">
        <w:rPr>
          <w:sz w:val="28"/>
          <w:szCs w:val="28"/>
        </w:rPr>
        <w:t>политики</w:t>
      </w:r>
      <w:proofErr w:type="gramEnd"/>
      <w:r w:rsidRPr="00342006">
        <w:rPr>
          <w:sz w:val="28"/>
          <w:szCs w:val="28"/>
        </w:rPr>
        <w:t xml:space="preserve"> на очередной финансовый год и плановый период.</w:t>
      </w:r>
    </w:p>
    <w:p w:rsidR="00AC17CF" w:rsidRPr="00342006" w:rsidRDefault="00AC17CF" w:rsidP="000F34C7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0F34C7" w:rsidRPr="00342006" w:rsidRDefault="000F34C7" w:rsidP="00AC17CF">
      <w:pPr>
        <w:pStyle w:val="ab"/>
        <w:numPr>
          <w:ilvl w:val="0"/>
          <w:numId w:val="33"/>
        </w:numPr>
        <w:tabs>
          <w:tab w:val="left" w:pos="142"/>
        </w:tabs>
        <w:jc w:val="center"/>
        <w:rPr>
          <w:sz w:val="28"/>
          <w:szCs w:val="28"/>
        </w:rPr>
      </w:pPr>
      <w:r w:rsidRPr="00342006">
        <w:rPr>
          <w:sz w:val="28"/>
          <w:szCs w:val="28"/>
        </w:rPr>
        <w:t>Риски реализации бюджетного прогноза.</w:t>
      </w:r>
    </w:p>
    <w:p w:rsidR="00AC17CF" w:rsidRPr="00342006" w:rsidRDefault="00AC17CF" w:rsidP="00AC17CF">
      <w:pPr>
        <w:pStyle w:val="ab"/>
        <w:tabs>
          <w:tab w:val="left" w:pos="142"/>
        </w:tabs>
        <w:ind w:left="502"/>
        <w:rPr>
          <w:sz w:val="28"/>
          <w:szCs w:val="28"/>
        </w:rPr>
      </w:pPr>
    </w:p>
    <w:p w:rsidR="000F34C7" w:rsidRPr="00342006" w:rsidRDefault="00AC17CF" w:rsidP="000F34C7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342006">
        <w:rPr>
          <w:sz w:val="28"/>
          <w:szCs w:val="28"/>
        </w:rPr>
        <w:tab/>
      </w:r>
      <w:r w:rsidR="000F34C7" w:rsidRPr="00342006">
        <w:rPr>
          <w:sz w:val="28"/>
          <w:szCs w:val="28"/>
        </w:rPr>
        <w:t>Увеличение сроков бюджетного планирования требует учета рисков неопределенности и вероятности изменения бюджетных показателей под влиянием перемены внешних и внутренних факторов.</w:t>
      </w:r>
    </w:p>
    <w:p w:rsidR="000F34C7" w:rsidRPr="00342006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42006">
        <w:rPr>
          <w:sz w:val="28"/>
          <w:szCs w:val="28"/>
        </w:rPr>
        <w:t>Внешним фактором риска является бюджетная политика Российской Федерации в части:</w:t>
      </w:r>
    </w:p>
    <w:p w:rsidR="000F34C7" w:rsidRPr="00342006" w:rsidRDefault="00972E7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42006">
        <w:rPr>
          <w:sz w:val="28"/>
          <w:szCs w:val="28"/>
        </w:rPr>
        <w:t xml:space="preserve">- </w:t>
      </w:r>
      <w:r w:rsidR="000F34C7" w:rsidRPr="00342006">
        <w:rPr>
          <w:sz w:val="28"/>
          <w:szCs w:val="28"/>
        </w:rPr>
        <w:t>установления на федеральном уровне новых расходных обязательств субъектов Российской Федерации, не обеспеченных финансированием;</w:t>
      </w:r>
    </w:p>
    <w:p w:rsidR="000F34C7" w:rsidRPr="00342006" w:rsidRDefault="00972E7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42006">
        <w:rPr>
          <w:sz w:val="28"/>
          <w:szCs w:val="28"/>
        </w:rPr>
        <w:t xml:space="preserve">- </w:t>
      </w:r>
      <w:r w:rsidR="000F34C7" w:rsidRPr="00342006">
        <w:rPr>
          <w:sz w:val="28"/>
          <w:szCs w:val="28"/>
        </w:rPr>
        <w:t>изменений налогового и бюджетного законодательства, влекущих за собой сокращение налоговых и неналоговых доходов местного бюджета;</w:t>
      </w:r>
    </w:p>
    <w:p w:rsidR="000F34C7" w:rsidRPr="00342006" w:rsidRDefault="00972E77" w:rsidP="000F34C7">
      <w:pPr>
        <w:tabs>
          <w:tab w:val="left" w:pos="142"/>
        </w:tabs>
        <w:ind w:left="-567" w:firstLine="709"/>
        <w:jc w:val="both"/>
        <w:rPr>
          <w:sz w:val="28"/>
          <w:szCs w:val="28"/>
        </w:rPr>
      </w:pPr>
      <w:r w:rsidRPr="00342006">
        <w:rPr>
          <w:sz w:val="28"/>
          <w:szCs w:val="28"/>
        </w:rPr>
        <w:tab/>
        <w:t xml:space="preserve">- </w:t>
      </w:r>
      <w:r w:rsidR="000F34C7" w:rsidRPr="00342006">
        <w:rPr>
          <w:sz w:val="28"/>
          <w:szCs w:val="28"/>
        </w:rPr>
        <w:t>ужесточения требований к уровню муниципального долга.</w:t>
      </w:r>
    </w:p>
    <w:p w:rsidR="000F34C7" w:rsidRPr="00342006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proofErr w:type="gramStart"/>
      <w:r w:rsidRPr="00342006">
        <w:rPr>
          <w:sz w:val="28"/>
          <w:szCs w:val="28"/>
        </w:rPr>
        <w:t xml:space="preserve">К одному из главных внутренних факторов риска можно отнести ухудшение экономической ситуации в районе, которое может существенно повлиять на достижение показателей социально-экономического развития МО «Красногвардейский район» и, как следствие, на снижение доходной части бюджета МО «Красногвардейский район», </w:t>
      </w:r>
      <w:r w:rsidR="00620C79" w:rsidRPr="00342006">
        <w:rPr>
          <w:sz w:val="28"/>
          <w:szCs w:val="28"/>
        </w:rPr>
        <w:t>ухудшение условий заимствований, в</w:t>
      </w:r>
      <w:r w:rsidRPr="00342006">
        <w:rPr>
          <w:sz w:val="28"/>
          <w:szCs w:val="28"/>
        </w:rPr>
        <w:t xml:space="preserve"> результате </w:t>
      </w:r>
      <w:r w:rsidR="00620C79" w:rsidRPr="00342006">
        <w:rPr>
          <w:sz w:val="28"/>
          <w:szCs w:val="28"/>
        </w:rPr>
        <w:t xml:space="preserve"> чего </w:t>
      </w:r>
      <w:r w:rsidRPr="00342006">
        <w:rPr>
          <w:sz w:val="28"/>
          <w:szCs w:val="28"/>
        </w:rPr>
        <w:t xml:space="preserve">может возрасти нагрузка на местный бюджет или сократиться объем межбюджетных трансфертов, предоставляемых из бюджета Республики Адыгея. </w:t>
      </w:r>
      <w:proofErr w:type="gramEnd"/>
    </w:p>
    <w:p w:rsidR="000F34C7" w:rsidRPr="00342006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42006">
        <w:rPr>
          <w:sz w:val="28"/>
          <w:szCs w:val="28"/>
        </w:rPr>
        <w:t>Фактором риска невыполнения плановых расходных обязательств является невыполнение доходной части бюджета МО «Красногвардейский район», в том числе в результате не достижения плановых показателей прогноза социально-экономического развития МО «Красногвардейский район» в части роста инвестиций, объемов промышленного производства, прибыли организаций и доходов населения, использования недобросовестными налогоплательщиками схем уклонения от уплаты налогов.</w:t>
      </w:r>
    </w:p>
    <w:p w:rsidR="000F34C7" w:rsidRPr="00342006" w:rsidRDefault="000F34C7" w:rsidP="000F34C7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342006">
        <w:rPr>
          <w:sz w:val="28"/>
          <w:szCs w:val="28"/>
        </w:rPr>
        <w:tab/>
        <w:t>Основными рисками в сфере долговой политики являются риски увеличения расходов на обслуживание муниципального долга МО «Красногвардейский район» в связи с ростом процентных ставок на рынке заимствований, а также риски снижения ликвидности финансового рынка.</w:t>
      </w:r>
    </w:p>
    <w:p w:rsidR="000F34C7" w:rsidRPr="00342006" w:rsidRDefault="000F34C7" w:rsidP="000F34C7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342006">
        <w:rPr>
          <w:sz w:val="28"/>
          <w:szCs w:val="28"/>
        </w:rPr>
        <w:tab/>
        <w:t>В целях снижения указанных рисков при планировании и исполнении бюджета МО «Красногвардейский район» необходимо придерживаться политики оптимизации и сдерживания роста расходов.</w:t>
      </w:r>
    </w:p>
    <w:p w:rsidR="00AC17CF" w:rsidRPr="00342006" w:rsidRDefault="00AC17CF" w:rsidP="000F34C7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0F34C7" w:rsidRPr="00342006" w:rsidRDefault="000F34C7" w:rsidP="00AC17CF">
      <w:pPr>
        <w:pStyle w:val="ab"/>
        <w:numPr>
          <w:ilvl w:val="0"/>
          <w:numId w:val="33"/>
        </w:numPr>
        <w:tabs>
          <w:tab w:val="left" w:pos="142"/>
        </w:tabs>
        <w:jc w:val="center"/>
        <w:rPr>
          <w:sz w:val="28"/>
          <w:szCs w:val="28"/>
        </w:rPr>
      </w:pPr>
      <w:r w:rsidRPr="00342006">
        <w:rPr>
          <w:sz w:val="28"/>
          <w:szCs w:val="28"/>
        </w:rPr>
        <w:t>Прогноз основных характеристик консолидированного бюджета МО «Красногвардейский район» до 20</w:t>
      </w:r>
      <w:r w:rsidR="00E827D2" w:rsidRPr="00342006">
        <w:rPr>
          <w:sz w:val="28"/>
          <w:szCs w:val="28"/>
        </w:rPr>
        <w:t>30</w:t>
      </w:r>
      <w:r w:rsidRPr="00342006">
        <w:rPr>
          <w:sz w:val="28"/>
          <w:szCs w:val="28"/>
        </w:rPr>
        <w:t xml:space="preserve"> года.</w:t>
      </w:r>
    </w:p>
    <w:p w:rsidR="00AC17CF" w:rsidRPr="00342006" w:rsidRDefault="00AC17CF" w:rsidP="00AC17CF">
      <w:pPr>
        <w:pStyle w:val="ab"/>
        <w:tabs>
          <w:tab w:val="left" w:pos="142"/>
        </w:tabs>
        <w:ind w:left="502"/>
        <w:rPr>
          <w:sz w:val="28"/>
          <w:szCs w:val="28"/>
        </w:rPr>
      </w:pPr>
    </w:p>
    <w:p w:rsidR="000F34C7" w:rsidRPr="00342006" w:rsidRDefault="000F34C7" w:rsidP="000F34C7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342006">
        <w:rPr>
          <w:sz w:val="28"/>
          <w:szCs w:val="28"/>
        </w:rPr>
        <w:tab/>
        <w:t>Прогноз основных характеристик бюджета МО «Красногвардейский район» до 20</w:t>
      </w:r>
      <w:r w:rsidR="00E827D2" w:rsidRPr="00342006">
        <w:rPr>
          <w:sz w:val="28"/>
          <w:szCs w:val="28"/>
        </w:rPr>
        <w:t>30</w:t>
      </w:r>
      <w:r w:rsidRPr="00342006">
        <w:rPr>
          <w:sz w:val="28"/>
          <w:szCs w:val="28"/>
        </w:rPr>
        <w:t xml:space="preserve"> года, текущего состояния консолидированного бюджета МО «Красногвардейский район» приведены в приложении № 1 к настоящему Бюджетному прогнозу.</w:t>
      </w:r>
    </w:p>
    <w:p w:rsidR="00596713" w:rsidRPr="00342006" w:rsidRDefault="000F34C7" w:rsidP="00596713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42006">
        <w:rPr>
          <w:sz w:val="28"/>
          <w:szCs w:val="20"/>
        </w:rPr>
        <w:t xml:space="preserve">В основе показателей Бюджетного прогноза использованы макроэкономические показатели </w:t>
      </w:r>
      <w:r w:rsidRPr="00342006">
        <w:rPr>
          <w:sz w:val="28"/>
          <w:szCs w:val="28"/>
        </w:rPr>
        <w:t xml:space="preserve">МО «Красногвардейский район» </w:t>
      </w:r>
      <w:r w:rsidRPr="00342006">
        <w:rPr>
          <w:sz w:val="28"/>
          <w:szCs w:val="20"/>
        </w:rPr>
        <w:t xml:space="preserve">на долгосрочный </w:t>
      </w:r>
      <w:r w:rsidRPr="00342006">
        <w:rPr>
          <w:sz w:val="28"/>
          <w:szCs w:val="20"/>
        </w:rPr>
        <w:lastRenderedPageBreak/>
        <w:t>период до 20</w:t>
      </w:r>
      <w:r w:rsidR="00E827D2" w:rsidRPr="00342006">
        <w:rPr>
          <w:sz w:val="28"/>
          <w:szCs w:val="20"/>
        </w:rPr>
        <w:t>30</w:t>
      </w:r>
      <w:r w:rsidRPr="00342006">
        <w:rPr>
          <w:sz w:val="28"/>
          <w:szCs w:val="20"/>
        </w:rPr>
        <w:t xml:space="preserve"> года, разработанные на основе комплексного анализа состояния экономики по итогам 2</w:t>
      </w:r>
      <w:r w:rsidR="00EE2FA2" w:rsidRPr="00342006">
        <w:rPr>
          <w:sz w:val="28"/>
          <w:szCs w:val="20"/>
        </w:rPr>
        <w:t>02</w:t>
      </w:r>
      <w:r w:rsidR="00E827D2" w:rsidRPr="00342006">
        <w:rPr>
          <w:sz w:val="28"/>
          <w:szCs w:val="20"/>
        </w:rPr>
        <w:t>2</w:t>
      </w:r>
      <w:r w:rsidR="00EE2FA2" w:rsidRPr="00342006">
        <w:rPr>
          <w:sz w:val="28"/>
          <w:szCs w:val="20"/>
        </w:rPr>
        <w:t>-</w:t>
      </w:r>
      <w:r w:rsidR="00596713" w:rsidRPr="00342006">
        <w:rPr>
          <w:sz w:val="28"/>
          <w:szCs w:val="20"/>
        </w:rPr>
        <w:t xml:space="preserve"> среднесрочного прогноза до 2027 года, параметров бюджета </w:t>
      </w:r>
      <w:r w:rsidR="00596713" w:rsidRPr="00342006">
        <w:rPr>
          <w:sz w:val="28"/>
          <w:szCs w:val="28"/>
        </w:rPr>
        <w:t xml:space="preserve">МО «Красногвардейский район» </w:t>
      </w:r>
      <w:r w:rsidR="00596713" w:rsidRPr="00342006">
        <w:rPr>
          <w:sz w:val="28"/>
          <w:szCs w:val="20"/>
        </w:rPr>
        <w:t xml:space="preserve">на 2025 и на плановый период </w:t>
      </w:r>
      <w:r w:rsidR="00596713" w:rsidRPr="00342006">
        <w:rPr>
          <w:sz w:val="28"/>
          <w:szCs w:val="28"/>
        </w:rPr>
        <w:t>2026 и 2027 годов, утвержденных Решением Совета народных депутатов муниципального образования «Красногвардейский район» от 26.12.2024 № 106 «О</w:t>
      </w:r>
      <w:proofErr w:type="gramEnd"/>
      <w:r w:rsidR="00596713" w:rsidRPr="00342006">
        <w:rPr>
          <w:sz w:val="28"/>
          <w:szCs w:val="28"/>
        </w:rPr>
        <w:t xml:space="preserve"> </w:t>
      </w:r>
      <w:proofErr w:type="gramStart"/>
      <w:r w:rsidR="00596713" w:rsidRPr="00342006">
        <w:rPr>
          <w:sz w:val="28"/>
          <w:szCs w:val="28"/>
        </w:rPr>
        <w:t>бюджете</w:t>
      </w:r>
      <w:proofErr w:type="gramEnd"/>
      <w:r w:rsidR="00596713" w:rsidRPr="00342006">
        <w:rPr>
          <w:sz w:val="28"/>
          <w:szCs w:val="28"/>
        </w:rPr>
        <w:t xml:space="preserve"> муниципального образования «Красногвардейский район»</w:t>
      </w:r>
      <w:r w:rsidR="00596713" w:rsidRPr="00342006">
        <w:rPr>
          <w:rFonts w:eastAsia="Calibri"/>
          <w:sz w:val="28"/>
          <w:szCs w:val="28"/>
          <w:lang w:eastAsia="en-US"/>
        </w:rPr>
        <w:t xml:space="preserve"> на 2025 год и на плановый период 2026 и 2027 годов».</w:t>
      </w:r>
    </w:p>
    <w:p w:rsidR="00596713" w:rsidRPr="00342006" w:rsidRDefault="00596713" w:rsidP="00596713">
      <w:pPr>
        <w:tabs>
          <w:tab w:val="left" w:pos="142"/>
        </w:tabs>
        <w:jc w:val="both"/>
        <w:rPr>
          <w:rFonts w:eastAsia="Calibri"/>
          <w:sz w:val="28"/>
          <w:szCs w:val="28"/>
          <w:lang w:eastAsia="en-US"/>
        </w:rPr>
      </w:pPr>
      <w:r w:rsidRPr="00342006">
        <w:rPr>
          <w:sz w:val="28"/>
          <w:szCs w:val="28"/>
        </w:rPr>
        <w:tab/>
      </w:r>
      <w:r w:rsidRPr="00342006">
        <w:rPr>
          <w:sz w:val="28"/>
          <w:szCs w:val="28"/>
        </w:rPr>
        <w:tab/>
        <w:t xml:space="preserve">Показатели финансового обеспечения муниципальных программ МО «Красногвардейский район» на период их действия приведены в приложении № 2 к настоящему Бюджетному прогнозу. </w:t>
      </w:r>
    </w:p>
    <w:p w:rsidR="000F34C7" w:rsidRPr="00342006" w:rsidRDefault="000F34C7" w:rsidP="00596713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jc w:val="both"/>
        <w:rPr>
          <w:sz w:val="28"/>
          <w:szCs w:val="28"/>
        </w:rPr>
      </w:pPr>
      <w:r w:rsidRPr="00342006">
        <w:rPr>
          <w:sz w:val="28"/>
          <w:szCs w:val="28"/>
        </w:rPr>
        <w:t>Начальник управления финансов</w:t>
      </w:r>
    </w:p>
    <w:p w:rsidR="000F34C7" w:rsidRPr="00342006" w:rsidRDefault="000F34C7" w:rsidP="000F34C7">
      <w:pPr>
        <w:jc w:val="both"/>
        <w:rPr>
          <w:sz w:val="28"/>
          <w:szCs w:val="28"/>
        </w:rPr>
      </w:pPr>
      <w:r w:rsidRPr="00342006">
        <w:rPr>
          <w:sz w:val="28"/>
          <w:szCs w:val="28"/>
        </w:rPr>
        <w:t xml:space="preserve">администрации  района </w:t>
      </w:r>
      <w:r w:rsidRPr="00342006">
        <w:rPr>
          <w:sz w:val="28"/>
          <w:szCs w:val="28"/>
        </w:rPr>
        <w:tab/>
      </w:r>
      <w:r w:rsidRPr="00342006">
        <w:rPr>
          <w:sz w:val="28"/>
          <w:szCs w:val="28"/>
        </w:rPr>
        <w:tab/>
      </w:r>
      <w:r w:rsidRPr="00342006">
        <w:rPr>
          <w:sz w:val="28"/>
          <w:szCs w:val="28"/>
        </w:rPr>
        <w:tab/>
        <w:t xml:space="preserve">                                             </w:t>
      </w:r>
      <w:r w:rsidR="00AC17CF" w:rsidRPr="00342006">
        <w:rPr>
          <w:sz w:val="28"/>
          <w:szCs w:val="28"/>
        </w:rPr>
        <w:t xml:space="preserve">  </w:t>
      </w:r>
      <w:r w:rsidRPr="00342006">
        <w:rPr>
          <w:sz w:val="28"/>
          <w:szCs w:val="28"/>
        </w:rPr>
        <w:t xml:space="preserve"> О.В. Ма</w:t>
      </w:r>
      <w:r w:rsidR="00AC17CF" w:rsidRPr="00342006">
        <w:rPr>
          <w:sz w:val="28"/>
          <w:szCs w:val="28"/>
        </w:rPr>
        <w:t>хоше</w:t>
      </w:r>
      <w:r w:rsidRPr="00342006">
        <w:rPr>
          <w:sz w:val="28"/>
          <w:szCs w:val="28"/>
        </w:rPr>
        <w:t>ва</w:t>
      </w:r>
    </w:p>
    <w:p w:rsidR="000F34C7" w:rsidRPr="00342006" w:rsidRDefault="000F34C7" w:rsidP="000F34C7">
      <w:pPr>
        <w:spacing w:after="200"/>
        <w:ind w:left="-66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B366C" w:rsidRPr="00342006" w:rsidRDefault="00FB366C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1947F2" w:rsidRPr="00342006" w:rsidRDefault="001947F2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1947F2" w:rsidRPr="00342006" w:rsidRDefault="001947F2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1947F2" w:rsidRPr="00342006" w:rsidRDefault="001947F2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892536" w:rsidRPr="00342006" w:rsidRDefault="00892536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892536" w:rsidRPr="00342006" w:rsidRDefault="00892536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342006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342006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342006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342006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342006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342006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342006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342006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342006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342006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342006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342006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342006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342006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342006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342006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342006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0F34C7" w:rsidRPr="00342006" w:rsidRDefault="000F34C7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  <w:r w:rsidRPr="00342006">
        <w:rPr>
          <w:rFonts w:eastAsia="Calibri"/>
          <w:lang w:eastAsia="en-US"/>
        </w:rPr>
        <w:lastRenderedPageBreak/>
        <w:t>Приложение № 1</w:t>
      </w:r>
    </w:p>
    <w:p w:rsidR="000F34C7" w:rsidRPr="00342006" w:rsidRDefault="000F34C7" w:rsidP="000F34C7">
      <w:pPr>
        <w:spacing w:after="200"/>
        <w:ind w:left="-66" w:right="-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342006">
        <w:rPr>
          <w:rFonts w:eastAsia="Calibri"/>
          <w:lang w:eastAsia="en-US"/>
        </w:rPr>
        <w:t>к Бюджетному прогнозу</w:t>
      </w:r>
    </w:p>
    <w:p w:rsidR="000F34C7" w:rsidRPr="00342006" w:rsidRDefault="000F34C7" w:rsidP="000F34C7">
      <w:pPr>
        <w:spacing w:after="200"/>
        <w:ind w:left="-66" w:right="-284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 w:right="-284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42006">
        <w:rPr>
          <w:rFonts w:eastAsia="Calibri"/>
          <w:sz w:val="28"/>
          <w:szCs w:val="28"/>
          <w:lang w:eastAsia="en-US"/>
        </w:rPr>
        <w:t>Прогноз</w:t>
      </w:r>
    </w:p>
    <w:p w:rsidR="000F34C7" w:rsidRPr="00342006" w:rsidRDefault="000F34C7" w:rsidP="000F34C7">
      <w:pPr>
        <w:spacing w:after="200"/>
        <w:ind w:left="-66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42006">
        <w:rPr>
          <w:rFonts w:eastAsia="Calibri"/>
          <w:sz w:val="28"/>
          <w:szCs w:val="28"/>
          <w:lang w:eastAsia="en-US"/>
        </w:rPr>
        <w:t>основных параметров бюджетной системы МО «Красногвардейский район»</w:t>
      </w:r>
    </w:p>
    <w:p w:rsidR="000F34C7" w:rsidRPr="00342006" w:rsidRDefault="000F34C7" w:rsidP="000F34C7">
      <w:pPr>
        <w:spacing w:after="200"/>
        <w:ind w:left="-66"/>
        <w:contextualSpacing/>
        <w:jc w:val="right"/>
        <w:rPr>
          <w:rFonts w:eastAsia="Calibri"/>
          <w:sz w:val="28"/>
          <w:szCs w:val="28"/>
          <w:lang w:eastAsia="en-US"/>
        </w:rPr>
      </w:pPr>
      <w:r w:rsidRPr="00342006">
        <w:rPr>
          <w:rFonts w:eastAsia="Calibri"/>
          <w:lang w:eastAsia="en-US"/>
        </w:rPr>
        <w:t>Тыс. руб</w:t>
      </w:r>
      <w:r w:rsidRPr="00342006">
        <w:rPr>
          <w:rFonts w:eastAsia="Calibri"/>
          <w:sz w:val="28"/>
          <w:szCs w:val="28"/>
          <w:lang w:eastAsia="en-US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133"/>
        <w:gridCol w:w="1277"/>
        <w:gridCol w:w="1276"/>
        <w:gridCol w:w="1275"/>
      </w:tblGrid>
      <w:tr w:rsidR="000F34C7" w:rsidRPr="00342006" w:rsidTr="003D7DBB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342006" w:rsidRDefault="000F34C7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342006" w:rsidRDefault="000F34C7" w:rsidP="000F34C7">
            <w:pPr>
              <w:ind w:right="-284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Год прогнозирования</w:t>
            </w:r>
          </w:p>
        </w:tc>
      </w:tr>
      <w:tr w:rsidR="00E827D2" w:rsidRPr="00342006" w:rsidTr="003D7DBB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D2" w:rsidRPr="00342006" w:rsidRDefault="00E827D2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D2" w:rsidRPr="00342006" w:rsidRDefault="00E827D2" w:rsidP="0078151C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D2" w:rsidRPr="00342006" w:rsidRDefault="00E827D2" w:rsidP="0078151C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2026г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D2" w:rsidRPr="00342006" w:rsidRDefault="00E827D2" w:rsidP="0078151C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2027г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D2" w:rsidRPr="00342006" w:rsidRDefault="00E827D2" w:rsidP="0078151C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2028г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D2" w:rsidRPr="00342006" w:rsidRDefault="00E827D2" w:rsidP="0078151C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2029г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D2" w:rsidRPr="00342006" w:rsidRDefault="00E827D2" w:rsidP="00E827D2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2030г</w:t>
            </w:r>
          </w:p>
        </w:tc>
      </w:tr>
      <w:tr w:rsidR="000F34C7" w:rsidRPr="00342006" w:rsidTr="003D7DBB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342006" w:rsidRDefault="000F34C7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Консолидированный бюджет МО «Красногвардейский район»</w:t>
            </w:r>
          </w:p>
        </w:tc>
      </w:tr>
      <w:tr w:rsidR="000F34C7" w:rsidRPr="00342006" w:rsidTr="003D7D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342006" w:rsidRDefault="000F34C7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342006" w:rsidRDefault="0032286F" w:rsidP="000F34C7">
            <w:pPr>
              <w:ind w:right="-284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color w:val="000000"/>
                <w:sz w:val="22"/>
                <w:szCs w:val="22"/>
                <w:lang w:eastAsia="en-US"/>
              </w:rPr>
              <w:t>1860818,0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342006" w:rsidRDefault="0032286F" w:rsidP="000F34C7">
            <w:pPr>
              <w:ind w:right="-284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color w:val="000000"/>
                <w:sz w:val="22"/>
                <w:szCs w:val="22"/>
                <w:lang w:eastAsia="en-US"/>
              </w:rPr>
              <w:t>1219007,9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04" w:rsidRPr="00342006" w:rsidRDefault="0032286F" w:rsidP="000F34C7">
            <w:pPr>
              <w:ind w:right="-284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color w:val="000000"/>
                <w:sz w:val="22"/>
                <w:szCs w:val="22"/>
                <w:lang w:eastAsia="en-US"/>
              </w:rPr>
              <w:t>1351956,6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342006" w:rsidRDefault="0032286F" w:rsidP="000F34C7">
            <w:pPr>
              <w:ind w:right="-284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color w:val="000000"/>
                <w:sz w:val="22"/>
                <w:szCs w:val="22"/>
                <w:lang w:eastAsia="en-US"/>
              </w:rPr>
              <w:t>1406034,9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342006" w:rsidRDefault="0032286F" w:rsidP="005A6D1C">
            <w:pPr>
              <w:ind w:right="-284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color w:val="000000"/>
                <w:sz w:val="22"/>
                <w:szCs w:val="22"/>
                <w:lang w:eastAsia="en-US"/>
              </w:rPr>
              <w:t>1462276,3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342006" w:rsidRDefault="0032286F" w:rsidP="005A6D1C">
            <w:pPr>
              <w:ind w:right="-284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color w:val="000000"/>
                <w:sz w:val="22"/>
                <w:szCs w:val="22"/>
                <w:lang w:eastAsia="en-US"/>
              </w:rPr>
              <w:t>1520767,3</w:t>
            </w:r>
          </w:p>
        </w:tc>
      </w:tr>
      <w:tr w:rsidR="004952A7" w:rsidRPr="00342006" w:rsidTr="003D7D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A7" w:rsidRPr="00342006" w:rsidRDefault="004952A7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84" w:rsidRPr="00342006" w:rsidRDefault="00054384" w:rsidP="00054384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1886905,4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A7" w:rsidRPr="00342006" w:rsidRDefault="00054384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1232026,3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A7" w:rsidRPr="00342006" w:rsidRDefault="00054384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1365703,3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A7" w:rsidRPr="00342006" w:rsidRDefault="004952A7" w:rsidP="003D7DBB">
            <w:pPr>
              <w:ind w:right="-284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color w:val="000000"/>
                <w:sz w:val="22"/>
                <w:szCs w:val="22"/>
                <w:lang w:eastAsia="en-US"/>
              </w:rPr>
              <w:t>1406034,9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A7" w:rsidRPr="00342006" w:rsidRDefault="004952A7" w:rsidP="003D7DBB">
            <w:pPr>
              <w:ind w:right="-284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color w:val="000000"/>
                <w:sz w:val="22"/>
                <w:szCs w:val="22"/>
                <w:lang w:eastAsia="en-US"/>
              </w:rPr>
              <w:t>1462276,3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A7" w:rsidRPr="00342006" w:rsidRDefault="004952A7" w:rsidP="003D7DBB">
            <w:pPr>
              <w:ind w:right="-284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color w:val="000000"/>
                <w:sz w:val="22"/>
                <w:szCs w:val="22"/>
                <w:lang w:eastAsia="en-US"/>
              </w:rPr>
              <w:t>1520767,3</w:t>
            </w:r>
          </w:p>
        </w:tc>
      </w:tr>
      <w:tr w:rsidR="000F34C7" w:rsidRPr="00342006" w:rsidTr="003D7D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342006" w:rsidRDefault="000F34C7" w:rsidP="000F34C7">
            <w:pPr>
              <w:ind w:left="-218" w:right="-284" w:firstLine="21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дефицит/профицит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342006" w:rsidRDefault="00054384" w:rsidP="00A4387C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260</w:t>
            </w:r>
            <w:r w:rsidR="00A4387C" w:rsidRPr="00342006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342006">
              <w:rPr>
                <w:rFonts w:eastAsia="Calibri"/>
                <w:sz w:val="22"/>
                <w:szCs w:val="22"/>
                <w:lang w:eastAsia="en-US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342006" w:rsidRDefault="00054384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13018,4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342006" w:rsidRDefault="00054384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13746,7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342006" w:rsidRDefault="004952A7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342006" w:rsidRDefault="004952A7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342006" w:rsidRDefault="004952A7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0F34C7" w:rsidRPr="00342006" w:rsidTr="003D7DBB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342006" w:rsidRDefault="000F34C7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Бюджет МО «Красногвардейский район»</w:t>
            </w:r>
          </w:p>
        </w:tc>
      </w:tr>
      <w:tr w:rsidR="000F34C7" w:rsidRPr="00342006" w:rsidTr="003D7D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342006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342006" w:rsidRDefault="00DB735E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1756100,6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342006" w:rsidRDefault="00DB735E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1108483,6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342006" w:rsidRDefault="00DB735E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1227631,5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E5" w:rsidRPr="00342006" w:rsidRDefault="00FD7D61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1276736,8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342006" w:rsidRDefault="00FD7D61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1327806,2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342006" w:rsidRDefault="00FD7D61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1380918,5</w:t>
            </w:r>
          </w:p>
        </w:tc>
      </w:tr>
      <w:tr w:rsidR="003D7DBB" w:rsidRPr="00342006" w:rsidTr="003D7D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BB" w:rsidRPr="00342006" w:rsidRDefault="003D7DBB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BB" w:rsidRPr="00342006" w:rsidRDefault="003D7DBB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1769433,6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BB" w:rsidRPr="00342006" w:rsidRDefault="003D7DBB" w:rsidP="006C1495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1108483,6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BB" w:rsidRPr="00342006" w:rsidRDefault="003D7DBB" w:rsidP="006C1495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1227631,5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BB" w:rsidRPr="00342006" w:rsidRDefault="003D7DBB" w:rsidP="003D7DBB">
            <w:pPr>
              <w:rPr>
                <w:sz w:val="22"/>
                <w:szCs w:val="22"/>
              </w:rPr>
            </w:pPr>
            <w:r w:rsidRPr="00342006">
              <w:rPr>
                <w:sz w:val="22"/>
                <w:szCs w:val="22"/>
              </w:rPr>
              <w:t>1276736,8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BB" w:rsidRPr="00342006" w:rsidRDefault="003D7DBB" w:rsidP="003D7DBB">
            <w:pPr>
              <w:rPr>
                <w:sz w:val="22"/>
                <w:szCs w:val="22"/>
              </w:rPr>
            </w:pPr>
            <w:r w:rsidRPr="00342006">
              <w:rPr>
                <w:sz w:val="22"/>
                <w:szCs w:val="22"/>
              </w:rPr>
              <w:t>1327806,2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BB" w:rsidRPr="00342006" w:rsidRDefault="003D7DBB" w:rsidP="003D7DBB">
            <w:pPr>
              <w:rPr>
                <w:sz w:val="22"/>
                <w:szCs w:val="22"/>
              </w:rPr>
            </w:pPr>
            <w:r w:rsidRPr="00342006">
              <w:rPr>
                <w:sz w:val="22"/>
                <w:szCs w:val="22"/>
              </w:rPr>
              <w:t>1380918,5</w:t>
            </w:r>
          </w:p>
        </w:tc>
      </w:tr>
      <w:tr w:rsidR="006A4A97" w:rsidRPr="00342006" w:rsidTr="003D7D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97" w:rsidRPr="00342006" w:rsidRDefault="006A4A97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342006">
              <w:rPr>
                <w:rFonts w:eastAsia="Calibri"/>
                <w:sz w:val="22"/>
                <w:szCs w:val="22"/>
                <w:lang w:eastAsia="en-US"/>
              </w:rPr>
              <w:t>т.ч</w:t>
            </w:r>
            <w:proofErr w:type="spellEnd"/>
            <w:r w:rsidRPr="00342006">
              <w:rPr>
                <w:rFonts w:eastAsia="Calibri"/>
                <w:sz w:val="22"/>
                <w:szCs w:val="22"/>
                <w:lang w:eastAsia="en-US"/>
              </w:rPr>
              <w:t>. расходы на 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97" w:rsidRPr="00342006" w:rsidRDefault="000F7EC0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97" w:rsidRPr="00342006" w:rsidRDefault="000F7EC0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97" w:rsidRPr="00342006" w:rsidRDefault="000F7EC0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97" w:rsidRPr="00342006" w:rsidRDefault="000F7EC0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97" w:rsidRPr="00342006" w:rsidRDefault="000F7EC0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97" w:rsidRPr="00342006" w:rsidRDefault="00D925B9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3,4</w:t>
            </w:r>
          </w:p>
        </w:tc>
      </w:tr>
      <w:tr w:rsidR="006A4A97" w:rsidRPr="00342006" w:rsidTr="003D7DBB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97" w:rsidRPr="00342006" w:rsidRDefault="006A4A97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дефицит/профицит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97" w:rsidRPr="00342006" w:rsidRDefault="000F7EC0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13333,0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97" w:rsidRPr="00342006" w:rsidRDefault="006A4A97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97" w:rsidRPr="00342006" w:rsidRDefault="006A4A97" w:rsidP="000F34C7">
            <w:r w:rsidRPr="0034200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97" w:rsidRPr="00342006" w:rsidRDefault="006A4A97" w:rsidP="000F34C7">
            <w:r w:rsidRPr="0034200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97" w:rsidRPr="00342006" w:rsidRDefault="006A4A97" w:rsidP="000F34C7">
            <w:r w:rsidRPr="0034200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97" w:rsidRPr="00342006" w:rsidRDefault="006A4A97" w:rsidP="000F34C7">
            <w:r w:rsidRPr="0034200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F9314E" w:rsidRPr="00342006" w:rsidTr="003D7D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4E" w:rsidRPr="00342006" w:rsidRDefault="00F9314E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Муниципальный долг на 1 января очередного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E" w:rsidRPr="00342006" w:rsidRDefault="00A34027" w:rsidP="00F735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19781,3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E" w:rsidRPr="00342006" w:rsidRDefault="00A34027" w:rsidP="00F735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18545,0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E" w:rsidRPr="00342006" w:rsidRDefault="00A34027" w:rsidP="00F735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14836,0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E" w:rsidRPr="00342006" w:rsidRDefault="00A34027" w:rsidP="00F735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11127,0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E" w:rsidRPr="00342006" w:rsidRDefault="00A34027" w:rsidP="006C149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7418,0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E" w:rsidRPr="00342006" w:rsidRDefault="00A34027" w:rsidP="00A3402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3709</w:t>
            </w:r>
            <w:r w:rsidR="00D925B9" w:rsidRPr="00342006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</w:tr>
    </w:tbl>
    <w:p w:rsidR="000F34C7" w:rsidRPr="00342006" w:rsidRDefault="000F34C7" w:rsidP="000F34C7">
      <w:pPr>
        <w:spacing w:after="200"/>
        <w:ind w:left="-66" w:right="-284"/>
        <w:contextualSpacing/>
        <w:jc w:val="center"/>
        <w:rPr>
          <w:rFonts w:eastAsia="Calibri"/>
          <w:lang w:eastAsia="en-US"/>
        </w:rPr>
      </w:pPr>
    </w:p>
    <w:p w:rsidR="000F34C7" w:rsidRPr="00342006" w:rsidRDefault="000F34C7" w:rsidP="000F34C7">
      <w:pPr>
        <w:spacing w:after="200"/>
        <w:ind w:left="-66" w:right="-284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  <w:r w:rsidRPr="00342006">
        <w:rPr>
          <w:rFonts w:eastAsia="Calibri"/>
          <w:sz w:val="28"/>
          <w:szCs w:val="28"/>
          <w:lang w:eastAsia="en-US"/>
        </w:rPr>
        <w:t>Начальник управления финансов</w:t>
      </w:r>
    </w:p>
    <w:p w:rsidR="000F34C7" w:rsidRPr="00342006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  <w:r w:rsidRPr="00342006">
        <w:rPr>
          <w:rFonts w:eastAsia="Calibri"/>
          <w:sz w:val="28"/>
          <w:szCs w:val="28"/>
          <w:lang w:eastAsia="en-US"/>
        </w:rPr>
        <w:t xml:space="preserve">администрации  района </w:t>
      </w:r>
      <w:r w:rsidRPr="00342006">
        <w:rPr>
          <w:rFonts w:eastAsia="Calibri"/>
          <w:sz w:val="28"/>
          <w:szCs w:val="28"/>
          <w:lang w:eastAsia="en-US"/>
        </w:rPr>
        <w:tab/>
        <w:t xml:space="preserve"> </w:t>
      </w:r>
      <w:r w:rsidRPr="00342006">
        <w:rPr>
          <w:rFonts w:eastAsia="Calibri"/>
          <w:sz w:val="28"/>
          <w:szCs w:val="28"/>
          <w:lang w:eastAsia="en-US"/>
        </w:rPr>
        <w:tab/>
      </w:r>
      <w:r w:rsidRPr="00342006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</w:t>
      </w:r>
      <w:r w:rsidR="00F22844" w:rsidRPr="00342006">
        <w:rPr>
          <w:rFonts w:eastAsia="Calibri"/>
          <w:sz w:val="28"/>
          <w:szCs w:val="28"/>
          <w:lang w:eastAsia="en-US"/>
        </w:rPr>
        <w:t xml:space="preserve">  </w:t>
      </w:r>
      <w:r w:rsidRPr="00342006">
        <w:rPr>
          <w:rFonts w:eastAsia="Calibri"/>
          <w:sz w:val="28"/>
          <w:szCs w:val="28"/>
          <w:lang w:eastAsia="en-US"/>
        </w:rPr>
        <w:t xml:space="preserve"> О.В. Ма</w:t>
      </w:r>
      <w:r w:rsidR="00F22844" w:rsidRPr="00342006">
        <w:rPr>
          <w:rFonts w:eastAsia="Calibri"/>
          <w:sz w:val="28"/>
          <w:szCs w:val="28"/>
          <w:lang w:eastAsia="en-US"/>
        </w:rPr>
        <w:t>хоше</w:t>
      </w:r>
      <w:r w:rsidRPr="00342006">
        <w:rPr>
          <w:rFonts w:eastAsia="Calibri"/>
          <w:sz w:val="28"/>
          <w:szCs w:val="28"/>
          <w:lang w:eastAsia="en-US"/>
        </w:rPr>
        <w:t>ва</w:t>
      </w:r>
    </w:p>
    <w:p w:rsidR="000F34C7" w:rsidRPr="00342006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jc w:val="right"/>
        <w:rPr>
          <w:rFonts w:eastAsia="Calibri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jc w:val="right"/>
        <w:rPr>
          <w:rFonts w:eastAsia="Calibri"/>
          <w:lang w:eastAsia="en-US"/>
        </w:rPr>
      </w:pPr>
      <w:r w:rsidRPr="00342006">
        <w:rPr>
          <w:rFonts w:eastAsia="Calibri"/>
          <w:lang w:eastAsia="en-US"/>
        </w:rPr>
        <w:lastRenderedPageBreak/>
        <w:t>Приложение №2</w:t>
      </w:r>
    </w:p>
    <w:p w:rsidR="000F34C7" w:rsidRPr="00342006" w:rsidRDefault="000F34C7" w:rsidP="000F34C7">
      <w:pPr>
        <w:spacing w:after="200"/>
        <w:ind w:left="-66"/>
        <w:contextualSpacing/>
        <w:jc w:val="right"/>
        <w:rPr>
          <w:rFonts w:eastAsia="Calibri"/>
          <w:lang w:eastAsia="en-US"/>
        </w:rPr>
      </w:pPr>
      <w:r w:rsidRPr="00342006">
        <w:rPr>
          <w:rFonts w:eastAsia="Calibri"/>
          <w:lang w:eastAsia="en-US"/>
        </w:rPr>
        <w:t>к Бюджетному прогнозу</w:t>
      </w:r>
    </w:p>
    <w:p w:rsidR="000F34C7" w:rsidRPr="00342006" w:rsidRDefault="000F34C7" w:rsidP="000F34C7">
      <w:pPr>
        <w:spacing w:after="200"/>
        <w:ind w:left="-66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F34C7" w:rsidRPr="00342006" w:rsidRDefault="000F34C7" w:rsidP="000F34C7">
      <w:pPr>
        <w:spacing w:after="200"/>
        <w:ind w:left="-66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42006">
        <w:rPr>
          <w:rFonts w:eastAsia="Calibri"/>
          <w:sz w:val="28"/>
          <w:szCs w:val="28"/>
          <w:lang w:eastAsia="en-US"/>
        </w:rPr>
        <w:t>Предельные объемы  финансового обеспечения реализации муниципальных программ МО «Красногвардейский район»</w:t>
      </w:r>
    </w:p>
    <w:p w:rsidR="000F34C7" w:rsidRPr="00342006" w:rsidRDefault="000F34C7" w:rsidP="000F34C7">
      <w:pPr>
        <w:spacing w:after="200"/>
        <w:ind w:left="-66"/>
        <w:contextualSpacing/>
        <w:jc w:val="right"/>
        <w:rPr>
          <w:rFonts w:eastAsia="Calibri"/>
          <w:lang w:eastAsia="en-US"/>
        </w:rPr>
      </w:pPr>
      <w:r w:rsidRPr="00342006">
        <w:rPr>
          <w:rFonts w:eastAsia="Calibri"/>
          <w:lang w:eastAsia="en-US"/>
        </w:rPr>
        <w:t>Тыс.руб.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1134"/>
        <w:gridCol w:w="1134"/>
        <w:gridCol w:w="1134"/>
        <w:gridCol w:w="993"/>
        <w:gridCol w:w="991"/>
      </w:tblGrid>
      <w:tr w:rsidR="000F34C7" w:rsidRPr="00342006" w:rsidTr="00342006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C7" w:rsidRPr="00342006" w:rsidRDefault="000F34C7" w:rsidP="000F34C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342006" w:rsidRDefault="000F34C7" w:rsidP="000F34C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42006">
              <w:rPr>
                <w:rFonts w:eastAsia="Calibri"/>
                <w:szCs w:val="28"/>
                <w:lang w:eastAsia="en-US"/>
              </w:rPr>
              <w:t>бюджет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342006" w:rsidRDefault="000F34C7" w:rsidP="000F34C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42006">
              <w:rPr>
                <w:rFonts w:eastAsia="Calibri"/>
                <w:szCs w:val="28"/>
                <w:lang w:eastAsia="en-US"/>
              </w:rPr>
              <w:t>оценка</w:t>
            </w:r>
          </w:p>
        </w:tc>
      </w:tr>
      <w:tr w:rsidR="00342006" w:rsidRPr="00342006" w:rsidTr="00342006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06" w:rsidRPr="00342006" w:rsidRDefault="00342006" w:rsidP="000F34C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06" w:rsidRPr="00342006" w:rsidRDefault="00342006" w:rsidP="00E827D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val="en-US" w:eastAsia="en-US"/>
              </w:rPr>
              <w:t>202</w:t>
            </w:r>
            <w:r w:rsidRPr="0034200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06" w:rsidRPr="00342006" w:rsidRDefault="00342006" w:rsidP="00E827D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val="en-US" w:eastAsia="en-US"/>
              </w:rPr>
              <w:t>202</w:t>
            </w:r>
            <w:r w:rsidRPr="00342006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06" w:rsidRPr="00342006" w:rsidRDefault="00342006" w:rsidP="00E827D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val="en-US" w:eastAsia="en-US"/>
              </w:rPr>
              <w:t>202</w:t>
            </w:r>
            <w:r w:rsidRPr="00342006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val="en-US" w:eastAsia="en-US"/>
              </w:rPr>
              <w:t>202</w:t>
            </w:r>
            <w:r w:rsidRPr="0034200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val="en-US" w:eastAsia="en-US"/>
              </w:rPr>
              <w:t>202</w:t>
            </w:r>
            <w:r w:rsidRPr="00342006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val="en-US" w:eastAsia="en-US"/>
              </w:rPr>
              <w:t>202</w:t>
            </w:r>
            <w:r w:rsidRPr="00342006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342006" w:rsidRPr="00342006" w:rsidTr="003420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6" w:rsidRPr="00342006" w:rsidRDefault="00342006" w:rsidP="00EB38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Pr="00342006">
              <w:t xml:space="preserve"> </w:t>
            </w:r>
            <w:r w:rsidRPr="00342006">
              <w:rPr>
                <w:rFonts w:eastAsia="Calibri"/>
                <w:sz w:val="22"/>
                <w:szCs w:val="22"/>
                <w:lang w:eastAsia="en-US"/>
              </w:rPr>
              <w:t>Муниципальная программа муниципального образования «Красногвардейский район" «Управление муниципальными финансами»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16425,4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27810,4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38600,6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16425,4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27810,4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38600,6</w:t>
            </w:r>
          </w:p>
        </w:tc>
      </w:tr>
      <w:tr w:rsidR="00342006" w:rsidRPr="00342006" w:rsidTr="003420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6" w:rsidRPr="00342006" w:rsidRDefault="00342006" w:rsidP="00EB38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2. Муниципальная программа муниципального образования «Красногвардейский район» «Развитие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102504,2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99451,0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109615,4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102504,2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99451,0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109615,4</w:t>
            </w:r>
          </w:p>
        </w:tc>
      </w:tr>
      <w:tr w:rsidR="00342006" w:rsidRPr="00342006" w:rsidTr="003420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6" w:rsidRPr="00342006" w:rsidRDefault="00342006" w:rsidP="00EB38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3. Муниципальная программа муниципального образования «Красногвардейский район» «Развитие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962817,4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803851,5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928979,9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962817,4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803851,5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928979,9</w:t>
            </w:r>
          </w:p>
        </w:tc>
      </w:tr>
      <w:tr w:rsidR="00342006" w:rsidRPr="00342006" w:rsidTr="003420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6" w:rsidRPr="00342006" w:rsidRDefault="00342006" w:rsidP="00EB38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4. Муниципальная программа муниципального образования «Красногвардейский район» «Социальная поддержка граждан МО «Красногвардейский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7063,9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7530,5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7407,7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7063,9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7530,5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7407,7</w:t>
            </w:r>
          </w:p>
        </w:tc>
      </w:tr>
      <w:tr w:rsidR="00342006" w:rsidRPr="00342006" w:rsidTr="003420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6" w:rsidRPr="00342006" w:rsidRDefault="00342006" w:rsidP="00EB3865">
            <w:pPr>
              <w:pStyle w:val="ab"/>
              <w:numPr>
                <w:ilvl w:val="0"/>
                <w:numId w:val="33"/>
              </w:numPr>
              <w:ind w:left="34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Муниципальная программа муниципального образования «Красногвардейский район» «Поддержка социально ориентированных  некоммерческих организаций на территории МО «Красногвардейский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313,0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313,0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313,0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313,0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342006" w:rsidRPr="00342006" w:rsidTr="003420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6" w:rsidRPr="00342006" w:rsidRDefault="00342006" w:rsidP="00EB3865">
            <w:pPr>
              <w:pStyle w:val="ab"/>
              <w:numPr>
                <w:ilvl w:val="0"/>
                <w:numId w:val="33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Муниципальная программа муниципального образования «Красногвардейский район» «Комплексное развитие  территории  МО «Красногвардейский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457152,6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7D4E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457152,6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1290,0</w:t>
            </w:r>
          </w:p>
        </w:tc>
      </w:tr>
      <w:tr w:rsidR="00342006" w:rsidRPr="00342006" w:rsidTr="003420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6" w:rsidRPr="00342006" w:rsidRDefault="00342006" w:rsidP="004B4D66">
            <w:pPr>
              <w:pStyle w:val="ab"/>
              <w:numPr>
                <w:ilvl w:val="0"/>
                <w:numId w:val="33"/>
              </w:numPr>
              <w:ind w:left="34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Муниципальная программа муниципального образования «Красногвардейский район» «Развитие физической культуры, спорта и реализация молодежной политики  в муниципальном образовании «Красногвардейский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7D4E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1695,0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1695,0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1845,0</w:t>
            </w:r>
          </w:p>
        </w:tc>
      </w:tr>
      <w:tr w:rsidR="00342006" w:rsidRPr="00342006" w:rsidTr="003420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6" w:rsidRPr="00342006" w:rsidRDefault="00342006" w:rsidP="00441D74">
            <w:pPr>
              <w:pStyle w:val="ab"/>
              <w:numPr>
                <w:ilvl w:val="0"/>
                <w:numId w:val="33"/>
              </w:numPr>
              <w:ind w:left="34" w:hanging="142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 xml:space="preserve">Муниципальная программа муниципального образования «Красногвардейский район» «Обеспечение жильем молодых семей»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3586,7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1412,3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1412,3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3586,7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1412,3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1412,3</w:t>
            </w:r>
          </w:p>
        </w:tc>
      </w:tr>
      <w:tr w:rsidR="00342006" w:rsidRPr="00342006" w:rsidTr="003420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6" w:rsidRPr="00342006" w:rsidRDefault="00342006" w:rsidP="00047E1D">
            <w:pPr>
              <w:pStyle w:val="ab"/>
              <w:numPr>
                <w:ilvl w:val="0"/>
                <w:numId w:val="33"/>
              </w:numPr>
              <w:ind w:left="0"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Муниципальная программа МО «Красногвардейский район» Патриотическое воспитание граждан Красногвардейского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110,0</w:t>
            </w:r>
          </w:p>
        </w:tc>
      </w:tr>
      <w:tr w:rsidR="00342006" w:rsidRPr="00342006" w:rsidTr="003420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6" w:rsidRPr="00342006" w:rsidRDefault="00342006" w:rsidP="00E363D2">
            <w:pPr>
              <w:pStyle w:val="ab"/>
              <w:numPr>
                <w:ilvl w:val="0"/>
                <w:numId w:val="33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 xml:space="preserve">Муниципальная программа «Реализация мероприятий, </w:t>
            </w:r>
            <w:r w:rsidRPr="00342006">
              <w:rPr>
                <w:rFonts w:eastAsia="Calibri"/>
                <w:sz w:val="22"/>
                <w:szCs w:val="22"/>
                <w:lang w:eastAsia="en-US"/>
              </w:rPr>
              <w:lastRenderedPageBreak/>
              <w:t>направленных на увеличение рождаемости, снижение смертности и укрепление общественного здоровья населения, проводимых в рамках национальных проектов «Демография» и «Здравоохранение» на территории МО «Красногвардейский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441D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lastRenderedPageBreak/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1563,0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1563,0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1563,0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1563,0</w:t>
            </w:r>
          </w:p>
        </w:tc>
      </w:tr>
      <w:tr w:rsidR="00342006" w:rsidRPr="00342006" w:rsidTr="003420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6" w:rsidRPr="00342006" w:rsidRDefault="00342006" w:rsidP="00047E1D">
            <w:pPr>
              <w:pStyle w:val="ab"/>
              <w:numPr>
                <w:ilvl w:val="0"/>
                <w:numId w:val="33"/>
              </w:numPr>
              <w:ind w:left="34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Муниципальная программа «Обеспечение межнационального и </w:t>
            </w:r>
            <w:proofErr w:type="spellStart"/>
            <w:r w:rsidRPr="00342006">
              <w:rPr>
                <w:rFonts w:eastAsia="Calibri"/>
                <w:sz w:val="22"/>
                <w:szCs w:val="22"/>
                <w:lang w:eastAsia="en-US"/>
              </w:rPr>
              <w:t>межонфессионального</w:t>
            </w:r>
            <w:proofErr w:type="spellEnd"/>
            <w:r w:rsidRPr="00342006">
              <w:rPr>
                <w:rFonts w:eastAsia="Calibri"/>
                <w:sz w:val="22"/>
                <w:szCs w:val="22"/>
                <w:lang w:eastAsia="en-US"/>
              </w:rPr>
              <w:t xml:space="preserve"> мира и согласия, гармонизации межнациональных (межэтнических) отношений на территории МО «Красногвардейский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342006" w:rsidRPr="00342006" w:rsidTr="003420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6" w:rsidRPr="00342006" w:rsidRDefault="00342006" w:rsidP="00047E1D">
            <w:pPr>
              <w:pStyle w:val="ab"/>
              <w:numPr>
                <w:ilvl w:val="0"/>
                <w:numId w:val="33"/>
              </w:numPr>
              <w:ind w:left="34" w:hanging="34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Муниципальная программа «Профилактика правонарушений и укрепление общественного порядка и общественной безопасности»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441D7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21521,0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21391,0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21521,0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21391,0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342006" w:rsidRPr="00342006" w:rsidTr="003420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6" w:rsidRPr="00342006" w:rsidRDefault="00342006" w:rsidP="001C3161">
            <w:pPr>
              <w:pStyle w:val="ab"/>
              <w:numPr>
                <w:ilvl w:val="0"/>
                <w:numId w:val="33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Муниципальная программа «Развитие и поддержка субъектов малого и  среднего предпринимательства, в том числе осуществляющих деятельность в сфере социального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на 2024 - 2026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342006" w:rsidRPr="00342006" w:rsidTr="003420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1572760,2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CC74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965140,7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1090823,9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1572760,2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965140,7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6" w:rsidRPr="00342006" w:rsidRDefault="00342006" w:rsidP="00364C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006">
              <w:rPr>
                <w:rFonts w:eastAsia="Calibri"/>
                <w:sz w:val="22"/>
                <w:szCs w:val="22"/>
                <w:lang w:eastAsia="en-US"/>
              </w:rPr>
              <w:t>1090823,9</w:t>
            </w:r>
          </w:p>
        </w:tc>
      </w:tr>
    </w:tbl>
    <w:p w:rsidR="000F34C7" w:rsidRPr="00342006" w:rsidRDefault="000F34C7" w:rsidP="000F34C7">
      <w:pPr>
        <w:spacing w:after="200"/>
        <w:ind w:left="-66"/>
        <w:contextualSpacing/>
        <w:jc w:val="center"/>
        <w:rPr>
          <w:rFonts w:eastAsia="Calibri"/>
          <w:lang w:eastAsia="en-US"/>
        </w:rPr>
      </w:pPr>
    </w:p>
    <w:p w:rsidR="000F34C7" w:rsidRPr="00342006" w:rsidRDefault="000F34C7" w:rsidP="000F34C7">
      <w:pPr>
        <w:jc w:val="both"/>
        <w:rPr>
          <w:sz w:val="28"/>
          <w:szCs w:val="28"/>
        </w:rPr>
      </w:pPr>
    </w:p>
    <w:p w:rsidR="000F34C7" w:rsidRPr="00342006" w:rsidRDefault="000F34C7" w:rsidP="000F34C7">
      <w:pPr>
        <w:jc w:val="both"/>
        <w:rPr>
          <w:sz w:val="28"/>
          <w:szCs w:val="28"/>
        </w:rPr>
      </w:pPr>
    </w:p>
    <w:p w:rsidR="000F34C7" w:rsidRPr="00342006" w:rsidRDefault="000F34C7" w:rsidP="000F34C7">
      <w:pPr>
        <w:jc w:val="both"/>
        <w:rPr>
          <w:sz w:val="28"/>
          <w:szCs w:val="28"/>
        </w:rPr>
      </w:pPr>
      <w:r w:rsidRPr="00342006">
        <w:rPr>
          <w:sz w:val="28"/>
          <w:szCs w:val="28"/>
        </w:rPr>
        <w:t>Начальник управления финансов</w:t>
      </w:r>
    </w:p>
    <w:p w:rsidR="000F34C7" w:rsidRPr="000F34C7" w:rsidRDefault="000F34C7" w:rsidP="000F34C7">
      <w:pPr>
        <w:jc w:val="both"/>
        <w:rPr>
          <w:sz w:val="28"/>
          <w:szCs w:val="28"/>
        </w:rPr>
      </w:pPr>
      <w:r w:rsidRPr="00342006">
        <w:rPr>
          <w:sz w:val="28"/>
          <w:szCs w:val="28"/>
        </w:rPr>
        <w:t xml:space="preserve">администрации  района </w:t>
      </w:r>
      <w:r w:rsidRPr="00342006">
        <w:rPr>
          <w:sz w:val="28"/>
          <w:szCs w:val="28"/>
        </w:rPr>
        <w:tab/>
      </w:r>
      <w:r w:rsidRPr="00342006">
        <w:rPr>
          <w:sz w:val="28"/>
          <w:szCs w:val="28"/>
        </w:rPr>
        <w:tab/>
      </w:r>
      <w:r w:rsidRPr="00342006">
        <w:rPr>
          <w:sz w:val="28"/>
          <w:szCs w:val="28"/>
        </w:rPr>
        <w:tab/>
        <w:t xml:space="preserve">                                 </w:t>
      </w:r>
      <w:r w:rsidR="00F22844" w:rsidRPr="00342006">
        <w:rPr>
          <w:sz w:val="28"/>
          <w:szCs w:val="28"/>
        </w:rPr>
        <w:t xml:space="preserve">  </w:t>
      </w:r>
      <w:r w:rsidRPr="00342006">
        <w:rPr>
          <w:sz w:val="28"/>
          <w:szCs w:val="28"/>
        </w:rPr>
        <w:t xml:space="preserve">             О.В. Ма</w:t>
      </w:r>
      <w:r w:rsidR="00F22844" w:rsidRPr="00342006">
        <w:rPr>
          <w:sz w:val="28"/>
          <w:szCs w:val="28"/>
        </w:rPr>
        <w:t>хоше</w:t>
      </w:r>
      <w:r w:rsidRPr="00342006">
        <w:rPr>
          <w:sz w:val="28"/>
          <w:szCs w:val="28"/>
        </w:rPr>
        <w:t>ва</w:t>
      </w:r>
    </w:p>
    <w:p w:rsidR="000F34C7" w:rsidRPr="000F34C7" w:rsidRDefault="000F34C7" w:rsidP="000F34C7">
      <w:pPr>
        <w:rPr>
          <w:sz w:val="23"/>
          <w:szCs w:val="23"/>
        </w:rPr>
      </w:pPr>
    </w:p>
    <w:p w:rsidR="00D11DA8" w:rsidRPr="000D108D" w:rsidRDefault="00D11DA8" w:rsidP="000F34C7">
      <w:pPr>
        <w:tabs>
          <w:tab w:val="left" w:pos="4536"/>
        </w:tabs>
        <w:ind w:right="-2"/>
        <w:jc w:val="both"/>
        <w:rPr>
          <w:bCs/>
          <w:sz w:val="28"/>
          <w:szCs w:val="28"/>
        </w:rPr>
      </w:pPr>
    </w:p>
    <w:sectPr w:rsidR="00D11DA8" w:rsidRPr="000D108D" w:rsidSect="009A3C13">
      <w:headerReference w:type="even" r:id="rId11"/>
      <w:footerReference w:type="default" r:id="rId12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E6E" w:rsidRDefault="005A5E6E">
      <w:r>
        <w:separator/>
      </w:r>
    </w:p>
  </w:endnote>
  <w:endnote w:type="continuationSeparator" w:id="0">
    <w:p w:rsidR="005A5E6E" w:rsidRDefault="005A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E6E" w:rsidRDefault="005A5E6E">
    <w:pPr>
      <w:pStyle w:val="af1"/>
      <w:jc w:val="right"/>
    </w:pPr>
  </w:p>
  <w:p w:rsidR="005A5E6E" w:rsidRDefault="005A5E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E6E" w:rsidRDefault="005A5E6E">
      <w:r>
        <w:separator/>
      </w:r>
    </w:p>
  </w:footnote>
  <w:footnote w:type="continuationSeparator" w:id="0">
    <w:p w:rsidR="005A5E6E" w:rsidRDefault="005A5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E6E" w:rsidRDefault="005A5E6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E6E" w:rsidRDefault="005A5E6E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f"/>
                              <w:noProof/>
                            </w:rPr>
                            <w:t>14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" filled="f" stroked="f">
              <v:path arrowok="t"/>
              <v:textbox style="mso-fit-shape-to-text:t" inset="0,0,0,0">
                <w:txbxContent>
                  <w:p w:rsidR="00620C79" w:rsidRDefault="00620C79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f"/>
                        <w:noProof/>
                      </w:rPr>
                      <w:t>14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51542D"/>
    <w:multiLevelType w:val="hybridMultilevel"/>
    <w:tmpl w:val="5F7CA19A"/>
    <w:lvl w:ilvl="0" w:tplc="1E7A75E6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1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C5A0CD8"/>
    <w:multiLevelType w:val="hybridMultilevel"/>
    <w:tmpl w:val="80AE3C7E"/>
    <w:lvl w:ilvl="0" w:tplc="87CE76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0037A0"/>
    <w:multiLevelType w:val="hybridMultilevel"/>
    <w:tmpl w:val="467C71E8"/>
    <w:lvl w:ilvl="0" w:tplc="29863D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7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8C57A4"/>
    <w:multiLevelType w:val="multilevel"/>
    <w:tmpl w:val="EE5033FC"/>
    <w:lvl w:ilvl="0">
      <w:start w:val="1"/>
      <w:numFmt w:val="decimal"/>
      <w:lvlText w:val="%1."/>
      <w:lvlJc w:val="left"/>
      <w:pPr>
        <w:ind w:left="809" w:hanging="525"/>
      </w:pPr>
    </w:lvl>
    <w:lvl w:ilvl="1">
      <w:start w:val="1"/>
      <w:numFmt w:val="decimal"/>
      <w:isLgl/>
      <w:lvlText w:val="%1.%2."/>
      <w:lvlJc w:val="left"/>
      <w:pPr>
        <w:ind w:left="2395" w:hanging="1260"/>
      </w:pPr>
    </w:lvl>
    <w:lvl w:ilvl="2">
      <w:start w:val="1"/>
      <w:numFmt w:val="decimal"/>
      <w:isLgl/>
      <w:lvlText w:val="%1.%2.%3."/>
      <w:lvlJc w:val="left"/>
      <w:pPr>
        <w:ind w:left="1860" w:hanging="1260"/>
      </w:pPr>
    </w:lvl>
    <w:lvl w:ilvl="3">
      <w:start w:val="1"/>
      <w:numFmt w:val="decimal"/>
      <w:isLgl/>
      <w:lvlText w:val="%1.%2.%3.%4."/>
      <w:lvlJc w:val="left"/>
      <w:pPr>
        <w:ind w:left="1860" w:hanging="1260"/>
      </w:pPr>
    </w:lvl>
    <w:lvl w:ilvl="4">
      <w:start w:val="1"/>
      <w:numFmt w:val="decimal"/>
      <w:isLgl/>
      <w:lvlText w:val="%1.%2.%3.%4.%5."/>
      <w:lvlJc w:val="left"/>
      <w:pPr>
        <w:ind w:left="1860" w:hanging="1260"/>
      </w:pPr>
    </w:lvl>
    <w:lvl w:ilvl="5">
      <w:start w:val="1"/>
      <w:numFmt w:val="decimal"/>
      <w:isLgl/>
      <w:lvlText w:val="%1.%2.%3.%4.%5.%6."/>
      <w:lvlJc w:val="left"/>
      <w:pPr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ind w:left="2400" w:hanging="1800"/>
      </w:p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</w:lvl>
  </w:abstractNum>
  <w:abstractNum w:abstractNumId="2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F722BE"/>
    <w:multiLevelType w:val="multilevel"/>
    <w:tmpl w:val="36FA6572"/>
    <w:lvl w:ilvl="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"/>
  </w:num>
  <w:num w:numId="4">
    <w:abstractNumId w:val="22"/>
  </w:num>
  <w:num w:numId="5">
    <w:abstractNumId w:val="23"/>
  </w:num>
  <w:num w:numId="6">
    <w:abstractNumId w:val="8"/>
  </w:num>
  <w:num w:numId="7">
    <w:abstractNumId w:val="27"/>
  </w:num>
  <w:num w:numId="8">
    <w:abstractNumId w:val="10"/>
  </w:num>
  <w:num w:numId="9">
    <w:abstractNumId w:val="26"/>
  </w:num>
  <w:num w:numId="10">
    <w:abstractNumId w:val="29"/>
  </w:num>
  <w:num w:numId="11">
    <w:abstractNumId w:val="2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4"/>
  </w:num>
  <w:num w:numId="15">
    <w:abstractNumId w:val="15"/>
  </w:num>
  <w:num w:numId="16">
    <w:abstractNumId w:val="13"/>
  </w:num>
  <w:num w:numId="17">
    <w:abstractNumId w:val="6"/>
  </w:num>
  <w:num w:numId="18">
    <w:abstractNumId w:val="18"/>
  </w:num>
  <w:num w:numId="19">
    <w:abstractNumId w:val="5"/>
  </w:num>
  <w:num w:numId="20">
    <w:abstractNumId w:val="4"/>
  </w:num>
  <w:num w:numId="21">
    <w:abstractNumId w:val="2"/>
  </w:num>
  <w:num w:numId="22">
    <w:abstractNumId w:val="25"/>
  </w:num>
  <w:num w:numId="23">
    <w:abstractNumId w:val="17"/>
  </w:num>
  <w:num w:numId="24">
    <w:abstractNumId w:val="21"/>
  </w:num>
  <w:num w:numId="25">
    <w:abstractNumId w:val="19"/>
  </w:num>
  <w:num w:numId="26">
    <w:abstractNumId w:val="11"/>
  </w:num>
  <w:num w:numId="27">
    <w:abstractNumId w:val="16"/>
  </w:num>
  <w:num w:numId="28">
    <w:abstractNumId w:val="1"/>
  </w:num>
  <w:num w:numId="29">
    <w:abstractNumId w:val="32"/>
  </w:num>
  <w:num w:numId="30">
    <w:abstractNumId w:val="12"/>
  </w:num>
  <w:num w:numId="31">
    <w:abstractNumId w:val="7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6F9F"/>
    <w:rsid w:val="00013D0F"/>
    <w:rsid w:val="00024FBF"/>
    <w:rsid w:val="000342C5"/>
    <w:rsid w:val="000347F1"/>
    <w:rsid w:val="00047E1D"/>
    <w:rsid w:val="00054384"/>
    <w:rsid w:val="00055D2C"/>
    <w:rsid w:val="00057275"/>
    <w:rsid w:val="00062944"/>
    <w:rsid w:val="000633C9"/>
    <w:rsid w:val="0006347F"/>
    <w:rsid w:val="00066E21"/>
    <w:rsid w:val="00073104"/>
    <w:rsid w:val="00073B3F"/>
    <w:rsid w:val="0008083A"/>
    <w:rsid w:val="00080E25"/>
    <w:rsid w:val="000A4FD9"/>
    <w:rsid w:val="000D108D"/>
    <w:rsid w:val="000D3AEE"/>
    <w:rsid w:val="000E057B"/>
    <w:rsid w:val="000F34C7"/>
    <w:rsid w:val="000F7EC0"/>
    <w:rsid w:val="001075E3"/>
    <w:rsid w:val="00125712"/>
    <w:rsid w:val="00125DB0"/>
    <w:rsid w:val="00131592"/>
    <w:rsid w:val="0014490E"/>
    <w:rsid w:val="001576D4"/>
    <w:rsid w:val="00157B9B"/>
    <w:rsid w:val="00170082"/>
    <w:rsid w:val="00175ECF"/>
    <w:rsid w:val="00184ACD"/>
    <w:rsid w:val="001947F2"/>
    <w:rsid w:val="001977BC"/>
    <w:rsid w:val="001A7021"/>
    <w:rsid w:val="001B7BCC"/>
    <w:rsid w:val="001C3161"/>
    <w:rsid w:val="001D541B"/>
    <w:rsid w:val="00201D60"/>
    <w:rsid w:val="002071FD"/>
    <w:rsid w:val="00220E44"/>
    <w:rsid w:val="0022671E"/>
    <w:rsid w:val="0024602C"/>
    <w:rsid w:val="00256E05"/>
    <w:rsid w:val="00261633"/>
    <w:rsid w:val="002651FE"/>
    <w:rsid w:val="00287A14"/>
    <w:rsid w:val="002A0E03"/>
    <w:rsid w:val="002A1CD4"/>
    <w:rsid w:val="002A22DC"/>
    <w:rsid w:val="002A431D"/>
    <w:rsid w:val="002B00F8"/>
    <w:rsid w:val="002B6A9F"/>
    <w:rsid w:val="002E038C"/>
    <w:rsid w:val="002E247F"/>
    <w:rsid w:val="002E6BC2"/>
    <w:rsid w:val="0031676C"/>
    <w:rsid w:val="0032286F"/>
    <w:rsid w:val="00322DD6"/>
    <w:rsid w:val="003404FA"/>
    <w:rsid w:val="00342006"/>
    <w:rsid w:val="003559A4"/>
    <w:rsid w:val="00362AC3"/>
    <w:rsid w:val="00363D65"/>
    <w:rsid w:val="00372B64"/>
    <w:rsid w:val="00373A2E"/>
    <w:rsid w:val="003751DF"/>
    <w:rsid w:val="003759B5"/>
    <w:rsid w:val="00380716"/>
    <w:rsid w:val="003808A8"/>
    <w:rsid w:val="00380A4F"/>
    <w:rsid w:val="003A1F8A"/>
    <w:rsid w:val="003B079B"/>
    <w:rsid w:val="003B09E3"/>
    <w:rsid w:val="003B183C"/>
    <w:rsid w:val="003B24DC"/>
    <w:rsid w:val="003B3050"/>
    <w:rsid w:val="003B43E3"/>
    <w:rsid w:val="003C05AA"/>
    <w:rsid w:val="003C1A6F"/>
    <w:rsid w:val="003C28AB"/>
    <w:rsid w:val="003D6A7D"/>
    <w:rsid w:val="003D7DBB"/>
    <w:rsid w:val="003E79D9"/>
    <w:rsid w:val="00413053"/>
    <w:rsid w:val="00414356"/>
    <w:rsid w:val="004216AA"/>
    <w:rsid w:val="00431828"/>
    <w:rsid w:val="00441D74"/>
    <w:rsid w:val="00444D9E"/>
    <w:rsid w:val="00464ABB"/>
    <w:rsid w:val="004667D9"/>
    <w:rsid w:val="0046780C"/>
    <w:rsid w:val="00473575"/>
    <w:rsid w:val="004751B0"/>
    <w:rsid w:val="004937CD"/>
    <w:rsid w:val="004952A7"/>
    <w:rsid w:val="00495D3A"/>
    <w:rsid w:val="004A15FC"/>
    <w:rsid w:val="004A54B9"/>
    <w:rsid w:val="004B3389"/>
    <w:rsid w:val="004B4D66"/>
    <w:rsid w:val="004B7A53"/>
    <w:rsid w:val="004D4FAE"/>
    <w:rsid w:val="004E48F5"/>
    <w:rsid w:val="004E4A4D"/>
    <w:rsid w:val="004F604E"/>
    <w:rsid w:val="00514B9E"/>
    <w:rsid w:val="00534000"/>
    <w:rsid w:val="0057424F"/>
    <w:rsid w:val="00577985"/>
    <w:rsid w:val="00590BA1"/>
    <w:rsid w:val="0059146B"/>
    <w:rsid w:val="00593017"/>
    <w:rsid w:val="005934C3"/>
    <w:rsid w:val="00596713"/>
    <w:rsid w:val="005A5E6E"/>
    <w:rsid w:val="005A6D1C"/>
    <w:rsid w:val="005A723D"/>
    <w:rsid w:val="005D635A"/>
    <w:rsid w:val="005E07E9"/>
    <w:rsid w:val="005E15D0"/>
    <w:rsid w:val="005E46B4"/>
    <w:rsid w:val="005F5841"/>
    <w:rsid w:val="005F7431"/>
    <w:rsid w:val="00610E10"/>
    <w:rsid w:val="00611F98"/>
    <w:rsid w:val="00620C79"/>
    <w:rsid w:val="00627058"/>
    <w:rsid w:val="00646265"/>
    <w:rsid w:val="006518EF"/>
    <w:rsid w:val="00653856"/>
    <w:rsid w:val="00654805"/>
    <w:rsid w:val="006666A8"/>
    <w:rsid w:val="00670077"/>
    <w:rsid w:val="00670D51"/>
    <w:rsid w:val="006745A6"/>
    <w:rsid w:val="00681EBC"/>
    <w:rsid w:val="006878DB"/>
    <w:rsid w:val="00694C4A"/>
    <w:rsid w:val="006A4A97"/>
    <w:rsid w:val="006A5D0E"/>
    <w:rsid w:val="006B582F"/>
    <w:rsid w:val="006C1495"/>
    <w:rsid w:val="006E78CE"/>
    <w:rsid w:val="0073142C"/>
    <w:rsid w:val="00734B17"/>
    <w:rsid w:val="007353C4"/>
    <w:rsid w:val="00741125"/>
    <w:rsid w:val="007444E4"/>
    <w:rsid w:val="00777CFC"/>
    <w:rsid w:val="0078151C"/>
    <w:rsid w:val="00784DFC"/>
    <w:rsid w:val="00787373"/>
    <w:rsid w:val="007A3BCF"/>
    <w:rsid w:val="007A6EC9"/>
    <w:rsid w:val="007C50C8"/>
    <w:rsid w:val="007D4E6C"/>
    <w:rsid w:val="007E6EFD"/>
    <w:rsid w:val="007F1F47"/>
    <w:rsid w:val="00811366"/>
    <w:rsid w:val="00814163"/>
    <w:rsid w:val="0082631C"/>
    <w:rsid w:val="00833CCC"/>
    <w:rsid w:val="008658F3"/>
    <w:rsid w:val="00866053"/>
    <w:rsid w:val="008732B9"/>
    <w:rsid w:val="00876A28"/>
    <w:rsid w:val="0087744F"/>
    <w:rsid w:val="00881B18"/>
    <w:rsid w:val="00892489"/>
    <w:rsid w:val="00892536"/>
    <w:rsid w:val="0089254A"/>
    <w:rsid w:val="008937D1"/>
    <w:rsid w:val="00895E16"/>
    <w:rsid w:val="008A683A"/>
    <w:rsid w:val="008A7502"/>
    <w:rsid w:val="008A7BED"/>
    <w:rsid w:val="008B700B"/>
    <w:rsid w:val="008C202B"/>
    <w:rsid w:val="008C606F"/>
    <w:rsid w:val="008E3342"/>
    <w:rsid w:val="008E5103"/>
    <w:rsid w:val="00902107"/>
    <w:rsid w:val="00902C23"/>
    <w:rsid w:val="00911FC6"/>
    <w:rsid w:val="00912769"/>
    <w:rsid w:val="00927B11"/>
    <w:rsid w:val="00931587"/>
    <w:rsid w:val="00931809"/>
    <w:rsid w:val="00957198"/>
    <w:rsid w:val="0096505B"/>
    <w:rsid w:val="00966BDA"/>
    <w:rsid w:val="00972E77"/>
    <w:rsid w:val="009747B4"/>
    <w:rsid w:val="009825C8"/>
    <w:rsid w:val="00983604"/>
    <w:rsid w:val="00991FE5"/>
    <w:rsid w:val="00992469"/>
    <w:rsid w:val="009A37C1"/>
    <w:rsid w:val="009A3C13"/>
    <w:rsid w:val="009C0DD5"/>
    <w:rsid w:val="009C1E12"/>
    <w:rsid w:val="009C5B33"/>
    <w:rsid w:val="009D0959"/>
    <w:rsid w:val="009D699C"/>
    <w:rsid w:val="009E2283"/>
    <w:rsid w:val="009E3A34"/>
    <w:rsid w:val="009F7201"/>
    <w:rsid w:val="00A01041"/>
    <w:rsid w:val="00A05024"/>
    <w:rsid w:val="00A0692E"/>
    <w:rsid w:val="00A0798A"/>
    <w:rsid w:val="00A20B3D"/>
    <w:rsid w:val="00A22148"/>
    <w:rsid w:val="00A2469B"/>
    <w:rsid w:val="00A3270C"/>
    <w:rsid w:val="00A33C0A"/>
    <w:rsid w:val="00A34027"/>
    <w:rsid w:val="00A35E6F"/>
    <w:rsid w:val="00A432F3"/>
    <w:rsid w:val="00A4387C"/>
    <w:rsid w:val="00A55648"/>
    <w:rsid w:val="00A62607"/>
    <w:rsid w:val="00A62656"/>
    <w:rsid w:val="00A67019"/>
    <w:rsid w:val="00A67650"/>
    <w:rsid w:val="00A727DD"/>
    <w:rsid w:val="00A829C6"/>
    <w:rsid w:val="00AA18B5"/>
    <w:rsid w:val="00AC17CF"/>
    <w:rsid w:val="00AD4098"/>
    <w:rsid w:val="00AE0DC4"/>
    <w:rsid w:val="00AE51BE"/>
    <w:rsid w:val="00AE6CDB"/>
    <w:rsid w:val="00AF2B78"/>
    <w:rsid w:val="00B00970"/>
    <w:rsid w:val="00B10416"/>
    <w:rsid w:val="00B14A7C"/>
    <w:rsid w:val="00B23D96"/>
    <w:rsid w:val="00B4538D"/>
    <w:rsid w:val="00B45635"/>
    <w:rsid w:val="00B56D6E"/>
    <w:rsid w:val="00B60E0D"/>
    <w:rsid w:val="00B63EAF"/>
    <w:rsid w:val="00B66B59"/>
    <w:rsid w:val="00B770E2"/>
    <w:rsid w:val="00B87639"/>
    <w:rsid w:val="00B97634"/>
    <w:rsid w:val="00BA01C5"/>
    <w:rsid w:val="00BB1BF1"/>
    <w:rsid w:val="00BB22A8"/>
    <w:rsid w:val="00BB3FE2"/>
    <w:rsid w:val="00BD209E"/>
    <w:rsid w:val="00BD6607"/>
    <w:rsid w:val="00BF4B58"/>
    <w:rsid w:val="00C0238E"/>
    <w:rsid w:val="00C035F9"/>
    <w:rsid w:val="00C25333"/>
    <w:rsid w:val="00C271DC"/>
    <w:rsid w:val="00C30B59"/>
    <w:rsid w:val="00C36F11"/>
    <w:rsid w:val="00C37461"/>
    <w:rsid w:val="00C61ED6"/>
    <w:rsid w:val="00C6291E"/>
    <w:rsid w:val="00C84417"/>
    <w:rsid w:val="00C85B72"/>
    <w:rsid w:val="00C86C05"/>
    <w:rsid w:val="00C93D52"/>
    <w:rsid w:val="00CA1E39"/>
    <w:rsid w:val="00CA5D27"/>
    <w:rsid w:val="00CB7C69"/>
    <w:rsid w:val="00CC31F1"/>
    <w:rsid w:val="00CC38E5"/>
    <w:rsid w:val="00CC74B2"/>
    <w:rsid w:val="00CE7630"/>
    <w:rsid w:val="00D00E00"/>
    <w:rsid w:val="00D11DA8"/>
    <w:rsid w:val="00D15F2B"/>
    <w:rsid w:val="00D22B02"/>
    <w:rsid w:val="00D327F5"/>
    <w:rsid w:val="00D421AE"/>
    <w:rsid w:val="00D42927"/>
    <w:rsid w:val="00D515AF"/>
    <w:rsid w:val="00D57470"/>
    <w:rsid w:val="00D61605"/>
    <w:rsid w:val="00D636C9"/>
    <w:rsid w:val="00D70B23"/>
    <w:rsid w:val="00D83B16"/>
    <w:rsid w:val="00D86558"/>
    <w:rsid w:val="00D925B9"/>
    <w:rsid w:val="00DA2B1A"/>
    <w:rsid w:val="00DB0A37"/>
    <w:rsid w:val="00DB735E"/>
    <w:rsid w:val="00DC0AED"/>
    <w:rsid w:val="00DC2F1D"/>
    <w:rsid w:val="00DC4A29"/>
    <w:rsid w:val="00DD3C10"/>
    <w:rsid w:val="00DE704A"/>
    <w:rsid w:val="00DF01F0"/>
    <w:rsid w:val="00DF0A88"/>
    <w:rsid w:val="00DF2844"/>
    <w:rsid w:val="00DF67CB"/>
    <w:rsid w:val="00E00CD3"/>
    <w:rsid w:val="00E05AA9"/>
    <w:rsid w:val="00E07D98"/>
    <w:rsid w:val="00E109CD"/>
    <w:rsid w:val="00E2024A"/>
    <w:rsid w:val="00E214A0"/>
    <w:rsid w:val="00E33FCE"/>
    <w:rsid w:val="00E363D2"/>
    <w:rsid w:val="00E6351A"/>
    <w:rsid w:val="00E65739"/>
    <w:rsid w:val="00E65F76"/>
    <w:rsid w:val="00E7118A"/>
    <w:rsid w:val="00E77AAA"/>
    <w:rsid w:val="00E81E4F"/>
    <w:rsid w:val="00E827D2"/>
    <w:rsid w:val="00E92B83"/>
    <w:rsid w:val="00E93221"/>
    <w:rsid w:val="00E93C96"/>
    <w:rsid w:val="00E9414F"/>
    <w:rsid w:val="00EA106F"/>
    <w:rsid w:val="00EA5A5C"/>
    <w:rsid w:val="00EB3664"/>
    <w:rsid w:val="00EB3865"/>
    <w:rsid w:val="00EC3EEC"/>
    <w:rsid w:val="00EE2FA2"/>
    <w:rsid w:val="00EF5AF7"/>
    <w:rsid w:val="00F02A42"/>
    <w:rsid w:val="00F030F8"/>
    <w:rsid w:val="00F10811"/>
    <w:rsid w:val="00F205D1"/>
    <w:rsid w:val="00F22844"/>
    <w:rsid w:val="00F25C25"/>
    <w:rsid w:val="00F33B87"/>
    <w:rsid w:val="00F41530"/>
    <w:rsid w:val="00F43D0C"/>
    <w:rsid w:val="00F60698"/>
    <w:rsid w:val="00F735BD"/>
    <w:rsid w:val="00F83173"/>
    <w:rsid w:val="00F91985"/>
    <w:rsid w:val="00F9314E"/>
    <w:rsid w:val="00F95E73"/>
    <w:rsid w:val="00FA4401"/>
    <w:rsid w:val="00FA741F"/>
    <w:rsid w:val="00FB366C"/>
    <w:rsid w:val="00FC1B80"/>
    <w:rsid w:val="00FC7E95"/>
    <w:rsid w:val="00FD238D"/>
    <w:rsid w:val="00FD7D61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C5C6-8DB5-410E-AF79-3B5CCE21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1518</Words>
  <Characters>12106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User 008</cp:lastModifiedBy>
  <cp:revision>3</cp:revision>
  <cp:lastPrinted>2025-02-27T07:16:00Z</cp:lastPrinted>
  <dcterms:created xsi:type="dcterms:W3CDTF">2025-03-03T06:30:00Z</dcterms:created>
  <dcterms:modified xsi:type="dcterms:W3CDTF">2025-03-03T06:30:00Z</dcterms:modified>
</cp:coreProperties>
</file>