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41A0" w:rsidRDefault="002241A0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2241A0" w:rsidRPr="00534BD2" w:rsidRDefault="002241A0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2241A0" w:rsidRPr="00534BD2" w:rsidRDefault="002241A0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2241A0" w:rsidRPr="00534BD2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2241A0" w:rsidRPr="00534BD2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2241A0" w:rsidRPr="00534BD2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2241A0" w:rsidRPr="00534BD2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2241A0" w:rsidRDefault="002241A0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41A0" w:rsidRPr="00663C94" w:rsidRDefault="002241A0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2241A0" w:rsidRPr="00663C94" w:rsidRDefault="002241A0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2241A0" w:rsidRPr="00663C94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2241A0" w:rsidRPr="00663C94" w:rsidRDefault="002241A0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2241A0" w:rsidRPr="00663C94" w:rsidRDefault="002241A0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2241A0" w:rsidRDefault="002241A0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C11BA4">
        <w:t xml:space="preserve">03.11.2022 </w:t>
      </w:r>
      <w:r w:rsidR="00665698">
        <w:t xml:space="preserve"> </w:t>
      </w:r>
      <w:r w:rsidRPr="004421B0">
        <w:t xml:space="preserve">г. № </w:t>
      </w:r>
      <w:r w:rsidR="00C11BA4">
        <w:t>44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123247" w:rsidRPr="004421B0" w:rsidRDefault="005F0A43" w:rsidP="00A80A88">
      <w:pPr>
        <w:pStyle w:val="ac"/>
        <w:spacing w:before="240"/>
        <w:ind w:left="0" w:firstLine="567"/>
        <w:jc w:val="both"/>
      </w:pPr>
      <w:r w:rsidRPr="004421B0">
        <w:t xml:space="preserve">1. Внести  следующие изменения в раздел </w:t>
      </w:r>
      <w:r w:rsidR="00203DF8">
        <w:t>1</w:t>
      </w:r>
      <w:r w:rsidR="00D00019"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 w:rsidR="00F71D9D">
        <w:t>10.01.2022</w:t>
      </w:r>
      <w:r w:rsidRPr="004421B0">
        <w:t xml:space="preserve"> года № </w:t>
      </w:r>
      <w:r w:rsidR="00F71D9D">
        <w:t>2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дополнив его следующей целевой статьей: </w:t>
      </w:r>
    </w:p>
    <w:p w:rsidR="002377C9" w:rsidRPr="003B6484" w:rsidRDefault="00123247" w:rsidP="00447E33">
      <w:pPr>
        <w:pStyle w:val="ac"/>
        <w:ind w:left="0" w:firstLine="709"/>
        <w:contextualSpacing/>
        <w:jc w:val="both"/>
      </w:pPr>
      <w:proofErr w:type="gramStart"/>
      <w:r w:rsidRPr="003B6484">
        <w:t>«</w:t>
      </w:r>
      <w:r w:rsidR="003B6484" w:rsidRPr="003B6484">
        <w:t>56001</w:t>
      </w:r>
      <w:r w:rsidR="003B6484" w:rsidRPr="003B6484">
        <w:rPr>
          <w:lang w:val="en-US"/>
        </w:rPr>
        <w:t>L</w:t>
      </w:r>
      <w:r w:rsidR="003B6484" w:rsidRPr="003B6484">
        <w:t>635</w:t>
      </w:r>
      <w:r w:rsidR="00A41251" w:rsidRPr="003B6484">
        <w:rPr>
          <w:lang w:val="en-US"/>
        </w:rPr>
        <w:t>F</w:t>
      </w:r>
      <w:r w:rsidR="00A80A88" w:rsidRPr="003B6484">
        <w:t xml:space="preserve"> –</w:t>
      </w:r>
      <w:r w:rsidR="003B6484" w:rsidRPr="003B6484">
        <w:t xml:space="preserve"> </w:t>
      </w:r>
      <w:r w:rsidR="003B6484" w:rsidRPr="003B6484">
        <w:t>МП МО «Красногвардейский район» «Комплексное развитие  территории МО «Красногвардейский район»</w:t>
      </w:r>
      <w:r w:rsidR="003B6484" w:rsidRPr="003B6484">
        <w:t xml:space="preserve"> -</w:t>
      </w:r>
      <w:r w:rsidR="003B6484" w:rsidRPr="003B6484">
        <w:t xml:space="preserve"> строительство и капитальный ремонт сельских домов культуры</w:t>
      </w:r>
      <w:r w:rsidR="00183CBA" w:rsidRPr="003B6484">
        <w:t>»</w:t>
      </w:r>
      <w:r w:rsidR="003B6484" w:rsidRPr="003B6484">
        <w:t xml:space="preserve"> (субсидия в связи с увеличением цен  на строительные ресурсы за счет средств резервного фонда Правительства РФ»</w:t>
      </w:r>
      <w:r w:rsidR="00183CBA" w:rsidRPr="003B6484">
        <w:t>.</w:t>
      </w:r>
      <w:proofErr w:type="gramEnd"/>
    </w:p>
    <w:p w:rsidR="00797FA0" w:rsidRPr="003B6484" w:rsidRDefault="00797FA0" w:rsidP="00447E33">
      <w:pPr>
        <w:pStyle w:val="ac"/>
        <w:ind w:left="0" w:firstLine="709"/>
        <w:contextualSpacing/>
        <w:jc w:val="both"/>
      </w:pPr>
    </w:p>
    <w:p w:rsidR="00123247" w:rsidRPr="004421B0" w:rsidRDefault="00F71D9D" w:rsidP="00A80A88">
      <w:pPr>
        <w:pStyle w:val="ac"/>
        <w:ind w:left="0" w:firstLine="567"/>
        <w:contextualSpacing/>
        <w:jc w:val="both"/>
      </w:pPr>
      <w:r>
        <w:t>2</w:t>
      </w:r>
      <w:r w:rsidR="00123247" w:rsidRPr="004421B0">
        <w:t>.  Контроль над выполнением настоящего приказа на заместителя начальника управления финансов.</w:t>
      </w:r>
    </w:p>
    <w:p w:rsidR="00123247" w:rsidRPr="004421B0" w:rsidRDefault="00F71D9D" w:rsidP="00A80A88">
      <w:pPr>
        <w:pStyle w:val="ac"/>
        <w:tabs>
          <w:tab w:val="left" w:pos="0"/>
        </w:tabs>
        <w:ind w:left="0" w:firstLine="567"/>
        <w:contextualSpacing/>
        <w:jc w:val="both"/>
      </w:pPr>
      <w:r>
        <w:t>3</w:t>
      </w:r>
      <w:r w:rsidR="00123247" w:rsidRPr="004421B0">
        <w:t>.  Данный пр</w:t>
      </w:r>
      <w:bookmarkStart w:id="0" w:name="_GoBack"/>
      <w:bookmarkEnd w:id="0"/>
      <w:r w:rsidR="00123247" w:rsidRPr="004421B0">
        <w:t>иказ вступает в силу со дня подписания.</w:t>
      </w:r>
    </w:p>
    <w:p w:rsidR="00797FA0" w:rsidRDefault="00797FA0" w:rsidP="00797FA0">
      <w:pPr>
        <w:ind w:firstLine="567"/>
        <w:contextualSpacing/>
        <w:jc w:val="both"/>
      </w:pPr>
      <w:r>
        <w:t>4.  Настоящий приказ разместить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797FA0" w:rsidRDefault="00797FA0" w:rsidP="00797FA0">
      <w:pPr>
        <w:jc w:val="both"/>
      </w:pPr>
    </w:p>
    <w:p w:rsidR="00797FA0" w:rsidRDefault="00797FA0" w:rsidP="00797FA0">
      <w:pPr>
        <w:jc w:val="both"/>
      </w:pPr>
    </w:p>
    <w:p w:rsidR="00797FA0" w:rsidRDefault="009D0E3F" w:rsidP="00797FA0">
      <w:pPr>
        <w:jc w:val="both"/>
      </w:pPr>
      <w:r>
        <w:t>Н</w:t>
      </w:r>
      <w:r w:rsidR="00797FA0">
        <w:t>ачальник управления финансов</w:t>
      </w:r>
    </w:p>
    <w:p w:rsidR="005F0A43" w:rsidRPr="004421B0" w:rsidRDefault="00797FA0" w:rsidP="00797FA0">
      <w:pPr>
        <w:jc w:val="both"/>
      </w:pPr>
      <w:r>
        <w:t>администрации района</w:t>
      </w:r>
      <w:r>
        <w:tab/>
        <w:t xml:space="preserve">                 </w:t>
      </w:r>
      <w:r>
        <w:tab/>
      </w:r>
      <w:r>
        <w:tab/>
        <w:t xml:space="preserve">                                                          </w:t>
      </w:r>
      <w:r w:rsidR="009D0E3F">
        <w:t xml:space="preserve">О.В. </w:t>
      </w:r>
      <w:proofErr w:type="spellStart"/>
      <w:r w:rsidR="009D0E3F">
        <w:t>Манагарова</w:t>
      </w:r>
      <w:proofErr w:type="spellEnd"/>
      <w:r w:rsidR="009D0E3F">
        <w:t xml:space="preserve"> </w:t>
      </w:r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7E" w:rsidRDefault="00233D7E" w:rsidP="004416CE">
      <w:r>
        <w:separator/>
      </w:r>
    </w:p>
  </w:endnote>
  <w:endnote w:type="continuationSeparator" w:id="0">
    <w:p w:rsidR="00233D7E" w:rsidRDefault="00233D7E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A0" w:rsidRDefault="002241A0">
    <w:pPr>
      <w:pStyle w:val="a9"/>
    </w:pPr>
  </w:p>
  <w:p w:rsidR="002241A0" w:rsidRDefault="002241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7E" w:rsidRDefault="00233D7E" w:rsidP="004416CE">
      <w:r>
        <w:separator/>
      </w:r>
    </w:p>
  </w:footnote>
  <w:footnote w:type="continuationSeparator" w:id="0">
    <w:p w:rsidR="00233D7E" w:rsidRDefault="00233D7E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7FA9"/>
    <w:rsid w:val="00086618"/>
    <w:rsid w:val="000919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A2608"/>
    <w:rsid w:val="001B019A"/>
    <w:rsid w:val="001B370B"/>
    <w:rsid w:val="001C095B"/>
    <w:rsid w:val="001D55E1"/>
    <w:rsid w:val="001F211B"/>
    <w:rsid w:val="00203DF8"/>
    <w:rsid w:val="00206381"/>
    <w:rsid w:val="002214B1"/>
    <w:rsid w:val="002241A0"/>
    <w:rsid w:val="00225A04"/>
    <w:rsid w:val="00227C8C"/>
    <w:rsid w:val="00233D7E"/>
    <w:rsid w:val="002341A9"/>
    <w:rsid w:val="002355BC"/>
    <w:rsid w:val="002377C9"/>
    <w:rsid w:val="002418B8"/>
    <w:rsid w:val="00255FBC"/>
    <w:rsid w:val="00271D2F"/>
    <w:rsid w:val="00282337"/>
    <w:rsid w:val="0028274E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7B6"/>
    <w:rsid w:val="002F6F74"/>
    <w:rsid w:val="00302AEF"/>
    <w:rsid w:val="00310672"/>
    <w:rsid w:val="00336C57"/>
    <w:rsid w:val="00342F48"/>
    <w:rsid w:val="0035700F"/>
    <w:rsid w:val="00362D4D"/>
    <w:rsid w:val="00362F6C"/>
    <w:rsid w:val="003868C1"/>
    <w:rsid w:val="003A5244"/>
    <w:rsid w:val="003A6AAA"/>
    <w:rsid w:val="003B3DE4"/>
    <w:rsid w:val="003B4BCB"/>
    <w:rsid w:val="003B6484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57688"/>
    <w:rsid w:val="004668FE"/>
    <w:rsid w:val="0047143E"/>
    <w:rsid w:val="00474630"/>
    <w:rsid w:val="00485F04"/>
    <w:rsid w:val="004B0259"/>
    <w:rsid w:val="004B70A5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C0F0E"/>
    <w:rsid w:val="005C3162"/>
    <w:rsid w:val="005C5C1D"/>
    <w:rsid w:val="005E225A"/>
    <w:rsid w:val="005E4427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82039"/>
    <w:rsid w:val="0069444D"/>
    <w:rsid w:val="006A26FE"/>
    <w:rsid w:val="006B405F"/>
    <w:rsid w:val="006C3B5B"/>
    <w:rsid w:val="006C6B1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59DA"/>
    <w:rsid w:val="0080630A"/>
    <w:rsid w:val="00815425"/>
    <w:rsid w:val="0081758B"/>
    <w:rsid w:val="008219AF"/>
    <w:rsid w:val="008338E6"/>
    <w:rsid w:val="00834440"/>
    <w:rsid w:val="00835BB8"/>
    <w:rsid w:val="008376E4"/>
    <w:rsid w:val="00846099"/>
    <w:rsid w:val="0085290C"/>
    <w:rsid w:val="0086082B"/>
    <w:rsid w:val="00863B19"/>
    <w:rsid w:val="00864A70"/>
    <w:rsid w:val="008862A5"/>
    <w:rsid w:val="008905BF"/>
    <w:rsid w:val="00897B61"/>
    <w:rsid w:val="008A4DA4"/>
    <w:rsid w:val="008B7E0C"/>
    <w:rsid w:val="008C0057"/>
    <w:rsid w:val="008C6271"/>
    <w:rsid w:val="008D49D4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0E3F"/>
    <w:rsid w:val="009D5620"/>
    <w:rsid w:val="009D56D7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41251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69FE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65D51"/>
    <w:rsid w:val="00B87771"/>
    <w:rsid w:val="00BA3EDD"/>
    <w:rsid w:val="00BA668A"/>
    <w:rsid w:val="00BA7E20"/>
    <w:rsid w:val="00BC0FBE"/>
    <w:rsid w:val="00BC1799"/>
    <w:rsid w:val="00BC7033"/>
    <w:rsid w:val="00BE21DB"/>
    <w:rsid w:val="00BE45E0"/>
    <w:rsid w:val="00BE70FF"/>
    <w:rsid w:val="00BF0EDC"/>
    <w:rsid w:val="00C11BA4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8</cp:revision>
  <cp:lastPrinted>2022-11-03T07:59:00Z</cp:lastPrinted>
  <dcterms:created xsi:type="dcterms:W3CDTF">2022-10-17T08:13:00Z</dcterms:created>
  <dcterms:modified xsi:type="dcterms:W3CDTF">2022-11-03T08:00:00Z</dcterms:modified>
</cp:coreProperties>
</file>