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F38" w:rsidRPr="008B53FF" w:rsidRDefault="00B31F38" w:rsidP="00B31F38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8B53F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lang w:val="ru-RU" w:eastAsia="ru-RU"/>
        </w:rPr>
        <w:t>7</w:t>
      </w:r>
    </w:p>
    <w:p w:rsidR="00B31F38" w:rsidRPr="008B53FF" w:rsidRDefault="00B31F38" w:rsidP="00B31F38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8B53FF">
        <w:rPr>
          <w:rFonts w:ascii="Times New Roman" w:eastAsia="Times New Roman" w:hAnsi="Times New Roman" w:cs="Times New Roman"/>
          <w:color w:val="000000"/>
          <w:lang w:val="ru-RU" w:eastAsia="ru-RU"/>
        </w:rPr>
        <w:t>к</w:t>
      </w:r>
      <w:r w:rsidRPr="008B53FF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8B53F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учетной политике для целей бюджетного </w:t>
      </w:r>
    </w:p>
    <w:p w:rsidR="00B31F38" w:rsidRPr="008B53FF" w:rsidRDefault="00B31F38" w:rsidP="00B31F38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8B53F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учета Управления финансов администрации </w:t>
      </w:r>
    </w:p>
    <w:p w:rsidR="00B31F38" w:rsidRPr="008B53FF" w:rsidRDefault="00B31F38" w:rsidP="00B31F38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8B53FF">
        <w:rPr>
          <w:rFonts w:ascii="Times New Roman" w:eastAsia="Times New Roman" w:hAnsi="Times New Roman" w:cs="Times New Roman"/>
          <w:color w:val="000000"/>
          <w:lang w:val="ru-RU" w:eastAsia="ru-RU"/>
        </w:rPr>
        <w:t>МО «Красногвардейский район»,</w:t>
      </w:r>
    </w:p>
    <w:p w:rsidR="00B31F38" w:rsidRDefault="00B31F38" w:rsidP="00B31F38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8B53F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gramStart"/>
      <w:r w:rsidRPr="008B53FF">
        <w:rPr>
          <w:rFonts w:ascii="Times New Roman" w:eastAsia="Times New Roman" w:hAnsi="Times New Roman" w:cs="Times New Roman"/>
          <w:color w:val="000000"/>
          <w:lang w:val="ru-RU" w:eastAsia="ru-RU"/>
        </w:rPr>
        <w:t>утвержденной</w:t>
      </w:r>
      <w:proofErr w:type="gramEnd"/>
      <w:r w:rsidRPr="008B53F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приказом от 29.12.2022 № 55</w:t>
      </w:r>
    </w:p>
    <w:p w:rsidR="0066258E" w:rsidRDefault="00B56019" w:rsidP="007A1F69">
      <w:pPr>
        <w:jc w:val="center"/>
        <w:rPr>
          <w:rFonts w:ascii="Times New Roman" w:hAnsi="Times New Roman" w:cs="Times New Roman"/>
          <w:bCs/>
          <w:color w:val="252525"/>
          <w:spacing w:val="-2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bCs/>
          <w:color w:val="252525"/>
          <w:spacing w:val="-2"/>
          <w:sz w:val="28"/>
          <w:szCs w:val="28"/>
          <w:lang w:val="ru-RU"/>
        </w:rPr>
        <w:t xml:space="preserve">Положение о признании кредиторской задолженности </w:t>
      </w:r>
      <w:r w:rsidR="0066258E" w:rsidRPr="0066258E">
        <w:rPr>
          <w:rFonts w:ascii="Times New Roman" w:hAnsi="Times New Roman" w:cs="Times New Roman"/>
          <w:bCs/>
          <w:color w:val="252525"/>
          <w:spacing w:val="-2"/>
          <w:sz w:val="28"/>
          <w:szCs w:val="28"/>
          <w:lang w:val="ru-RU"/>
        </w:rPr>
        <w:t xml:space="preserve">невостребованной кредиторами с целью списания с балансового или </w:t>
      </w:r>
      <w:proofErr w:type="spellStart"/>
      <w:r w:rsidR="0066258E" w:rsidRPr="0066258E">
        <w:rPr>
          <w:rFonts w:ascii="Times New Roman" w:hAnsi="Times New Roman" w:cs="Times New Roman"/>
          <w:bCs/>
          <w:color w:val="252525"/>
          <w:spacing w:val="-2"/>
          <w:sz w:val="28"/>
          <w:szCs w:val="28"/>
          <w:lang w:val="ru-RU"/>
        </w:rPr>
        <w:t>забалансового</w:t>
      </w:r>
      <w:proofErr w:type="spellEnd"/>
      <w:r w:rsidR="0066258E" w:rsidRPr="0066258E">
        <w:rPr>
          <w:rFonts w:ascii="Times New Roman" w:hAnsi="Times New Roman" w:cs="Times New Roman"/>
          <w:bCs/>
          <w:color w:val="252525"/>
          <w:spacing w:val="-2"/>
          <w:sz w:val="28"/>
          <w:szCs w:val="28"/>
          <w:lang w:val="ru-RU"/>
        </w:rPr>
        <w:t xml:space="preserve"> учета</w:t>
      </w:r>
    </w:p>
    <w:p w:rsidR="005810B9" w:rsidRPr="001E01BA" w:rsidRDefault="004D3D06" w:rsidP="007A1F69">
      <w:pPr>
        <w:jc w:val="center"/>
        <w:rPr>
          <w:rFonts w:ascii="Times New Roman" w:hAnsi="Times New Roman" w:cs="Times New Roman"/>
          <w:bCs/>
          <w:color w:val="252525"/>
          <w:spacing w:val="-2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bCs/>
          <w:color w:val="252525"/>
          <w:spacing w:val="-2"/>
          <w:sz w:val="28"/>
          <w:szCs w:val="28"/>
          <w:lang w:val="ru-RU"/>
        </w:rPr>
        <w:t>1. Общие положения</w:t>
      </w:r>
    </w:p>
    <w:p w:rsidR="005810B9" w:rsidRPr="001E01BA" w:rsidRDefault="004D3D06" w:rsidP="00182AC8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Настоящее Положение разработано в соответствии с Гражданским кодексом, Законом от 06.12.2011 № 402-ФЗ «О бухгалтерском учете»,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приказом Минфина России от 01.12.2010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157н.</w:t>
      </w:r>
    </w:p>
    <w:p w:rsidR="005810B9" w:rsidRPr="001E01BA" w:rsidRDefault="004D3D06" w:rsidP="00182AC8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1.2. Положение устанавливает правила и условия </w:t>
      </w:r>
      <w:proofErr w:type="gramStart"/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признания кредиторской задолженности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E01BA"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Управления финансов администрации муниципального</w:t>
      </w:r>
      <w:proofErr w:type="gramEnd"/>
      <w:r w:rsidR="001E01BA"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образования «Красногвардейский район» 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невостребованной кредиторами с целью списания с балансового или </w:t>
      </w:r>
      <w:proofErr w:type="spellStart"/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забалансового</w:t>
      </w:r>
      <w:proofErr w:type="spellEnd"/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учета.</w:t>
      </w:r>
    </w:p>
    <w:p w:rsidR="005810B9" w:rsidRPr="001E01BA" w:rsidRDefault="004D3D06" w:rsidP="00182AC8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Решение о признании кредиторской задолженности невостребованной принимает комиссия учреждения по поступлению и выбытию активов.</w:t>
      </w:r>
    </w:p>
    <w:p w:rsidR="005810B9" w:rsidRPr="001E01BA" w:rsidRDefault="004D3D06" w:rsidP="00182AC8">
      <w:pPr>
        <w:rPr>
          <w:rFonts w:ascii="Times New Roman" w:hAnsi="Times New Roman" w:cs="Times New Roman"/>
          <w:bCs/>
          <w:color w:val="252525"/>
          <w:spacing w:val="-2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bCs/>
          <w:color w:val="252525"/>
          <w:spacing w:val="-2"/>
          <w:sz w:val="28"/>
          <w:szCs w:val="28"/>
          <w:lang w:val="ru-RU"/>
        </w:rPr>
        <w:t>2. Критерии признания кредиторской задолженности невостребованной кредиторами</w:t>
      </w:r>
    </w:p>
    <w:p w:rsidR="005810B9" w:rsidRPr="001E01BA" w:rsidRDefault="004D3D06" w:rsidP="00182AC8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Невостребованной признается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просроченная кредиторская задолженность:</w:t>
      </w:r>
    </w:p>
    <w:p w:rsidR="005810B9" w:rsidRPr="001E01BA" w:rsidRDefault="004D3D06" w:rsidP="00182AC8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</w:t>
      </w:r>
      <w:proofErr w:type="gramStart"/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отношении</w:t>
      </w:r>
      <w:proofErr w:type="gramEnd"/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которой кредитор не предъявил требования;</w:t>
      </w:r>
    </w:p>
    <w:p w:rsidR="005810B9" w:rsidRPr="001E01BA" w:rsidRDefault="004D3D06" w:rsidP="00182AC8">
      <w:pPr>
        <w:numPr>
          <w:ilvl w:val="0"/>
          <w:numId w:val="1"/>
        </w:numPr>
        <w:ind w:left="780" w:right="18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которая носит заявительный характер, при этом кредитор не подтвердил задолженность по результатам инвентаризации.</w:t>
      </w:r>
    </w:p>
    <w:p w:rsidR="005810B9" w:rsidRPr="001E01BA" w:rsidRDefault="004D3D06" w:rsidP="00182AC8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2.2. Основанием для признания кредиторской задолженности невостребованной является:</w:t>
      </w:r>
    </w:p>
    <w:p w:rsidR="005810B9" w:rsidRPr="001E01BA" w:rsidRDefault="004D3D06" w:rsidP="00182AC8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истечение срока исковой давности (ст. 196 ГК РФ);</w:t>
      </w:r>
    </w:p>
    <w:p w:rsidR="005810B9" w:rsidRPr="001E01BA" w:rsidRDefault="004D3D06" w:rsidP="00182AC8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прекращение обязательства вследствие невозможности его исполнения в соответствии с гражданским законодательством (ст. 416 ГК РФ);</w:t>
      </w:r>
    </w:p>
    <w:p w:rsidR="005810B9" w:rsidRPr="001E01BA" w:rsidRDefault="004D3D06" w:rsidP="00182AC8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прекращение обязательства на основании акта государственного органа (ст. 417 ГК РФ);</w:t>
      </w:r>
    </w:p>
    <w:p w:rsidR="005810B9" w:rsidRPr="001E01BA" w:rsidRDefault="004D3D06" w:rsidP="00182AC8">
      <w:pPr>
        <w:numPr>
          <w:ilvl w:val="0"/>
          <w:numId w:val="2"/>
        </w:numPr>
        <w:ind w:left="780" w:right="18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ликвидация юридического лица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или смерть гражданина (ст. 419 ГК РФ).</w:t>
      </w:r>
    </w:p>
    <w:p w:rsidR="005810B9" w:rsidRPr="001E01BA" w:rsidRDefault="004D3D06" w:rsidP="00182AC8">
      <w:pPr>
        <w:rPr>
          <w:rFonts w:ascii="Times New Roman" w:hAnsi="Times New Roman" w:cs="Times New Roman"/>
          <w:bCs/>
          <w:color w:val="252525"/>
          <w:spacing w:val="-2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bCs/>
          <w:color w:val="252525"/>
          <w:spacing w:val="-2"/>
          <w:sz w:val="28"/>
          <w:szCs w:val="28"/>
          <w:lang w:val="ru-RU"/>
        </w:rPr>
        <w:t>3. Порядок признания кредиторской задолженности невостребованной</w:t>
      </w:r>
    </w:p>
    <w:p w:rsidR="00D17490" w:rsidRDefault="004D3D06" w:rsidP="00182AC8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Комиссия принимает решение о признании кредиторской задолженности на основании служебной записки главного бухгалтера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либо результатов </w:t>
      </w:r>
    </w:p>
    <w:p w:rsidR="005810B9" w:rsidRPr="001E01BA" w:rsidRDefault="004D3D06" w:rsidP="00182AC8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инвентаризации кредиторской задолженности – Акта о результатах инвентаризации (ф. 0504835) и данных соответствующих инвентаризационных описей.</w:t>
      </w:r>
    </w:p>
    <w:p w:rsidR="005810B9" w:rsidRPr="001E01BA" w:rsidRDefault="004D3D06" w:rsidP="00182AC8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Срок для принятия решения –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позднее одного рабочего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дня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 поступления служебной записки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либо Акта о результатах инвентаризации (ф. 0504835).</w:t>
      </w:r>
    </w:p>
    <w:p w:rsidR="005810B9" w:rsidRPr="001E01BA" w:rsidRDefault="004D3D06" w:rsidP="00182AC8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Комиссия может признать кредиторскую задолженность невостребованной или откажет в признании. Для этого комиссия проводит анализ документов, указанных в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пункте 3.3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настоящего Положения.</w:t>
      </w:r>
    </w:p>
    <w:p w:rsidR="005810B9" w:rsidRPr="001E01BA" w:rsidRDefault="004D3D06" w:rsidP="00182AC8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Для признания кредиторской задолженности невостребованной необходимы следующие документы:</w:t>
      </w:r>
    </w:p>
    <w:p w:rsidR="005810B9" w:rsidRPr="001E01BA" w:rsidRDefault="004D3D06" w:rsidP="00182AC8">
      <w:pPr>
        <w:numPr>
          <w:ilvl w:val="0"/>
          <w:numId w:val="3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документ, содержащий сведения из ЕГРЮЛ о ликвидации юридического лица или об отсутствии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сведений о юридическом лице в ЕГРЮЛ. </w:t>
      </w:r>
      <w:proofErr w:type="spellStart"/>
      <w:r w:rsidRPr="001E01BA">
        <w:rPr>
          <w:rFonts w:ascii="Times New Roman" w:hAnsi="Times New Roman" w:cs="Times New Roman"/>
          <w:color w:val="000000"/>
          <w:sz w:val="28"/>
          <w:szCs w:val="28"/>
        </w:rPr>
        <w:t>Сведения</w:t>
      </w:r>
      <w:proofErr w:type="spellEnd"/>
      <w:r w:rsidRPr="001E01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01BA">
        <w:rPr>
          <w:rFonts w:ascii="Times New Roman" w:hAnsi="Times New Roman" w:cs="Times New Roman"/>
          <w:color w:val="000000"/>
          <w:sz w:val="28"/>
          <w:szCs w:val="28"/>
        </w:rPr>
        <w:t>проверяются</w:t>
      </w:r>
      <w:proofErr w:type="spellEnd"/>
      <w:r w:rsidRPr="001E01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01BA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spellEnd"/>
      <w:r w:rsidRPr="001E01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01BA">
        <w:rPr>
          <w:rFonts w:ascii="Times New Roman" w:hAnsi="Times New Roman" w:cs="Times New Roman"/>
          <w:color w:val="000000"/>
          <w:sz w:val="28"/>
          <w:szCs w:val="28"/>
        </w:rPr>
        <w:t>сайте</w:t>
      </w:r>
      <w:proofErr w:type="spellEnd"/>
      <w:r w:rsidRPr="001E01BA">
        <w:rPr>
          <w:rFonts w:ascii="Times New Roman" w:hAnsi="Times New Roman" w:cs="Times New Roman"/>
          <w:color w:val="000000"/>
          <w:sz w:val="28"/>
          <w:szCs w:val="28"/>
        </w:rPr>
        <w:t xml:space="preserve"> egrul.nalog.ru;</w:t>
      </w:r>
    </w:p>
    <w:p w:rsidR="005810B9" w:rsidRPr="001E01BA" w:rsidRDefault="004D3D06" w:rsidP="00182AC8">
      <w:pPr>
        <w:numPr>
          <w:ilvl w:val="0"/>
          <w:numId w:val="3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ЕГРИП. </w:t>
      </w:r>
      <w:proofErr w:type="spellStart"/>
      <w:r w:rsidRPr="001E01BA">
        <w:rPr>
          <w:rFonts w:ascii="Times New Roman" w:hAnsi="Times New Roman" w:cs="Times New Roman"/>
          <w:color w:val="000000"/>
          <w:sz w:val="28"/>
          <w:szCs w:val="28"/>
        </w:rPr>
        <w:t>Сведения</w:t>
      </w:r>
      <w:proofErr w:type="spellEnd"/>
      <w:r w:rsidRPr="001E01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01BA">
        <w:rPr>
          <w:rFonts w:ascii="Times New Roman" w:hAnsi="Times New Roman" w:cs="Times New Roman"/>
          <w:color w:val="000000"/>
          <w:sz w:val="28"/>
          <w:szCs w:val="28"/>
        </w:rPr>
        <w:t>проверяются</w:t>
      </w:r>
      <w:proofErr w:type="spellEnd"/>
      <w:r w:rsidRPr="001E01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01BA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spellEnd"/>
      <w:r w:rsidRPr="001E01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01BA">
        <w:rPr>
          <w:rFonts w:ascii="Times New Roman" w:hAnsi="Times New Roman" w:cs="Times New Roman"/>
          <w:color w:val="000000"/>
          <w:sz w:val="28"/>
          <w:szCs w:val="28"/>
        </w:rPr>
        <w:t>сайте</w:t>
      </w:r>
      <w:proofErr w:type="spellEnd"/>
      <w:r w:rsidRPr="001E01BA">
        <w:rPr>
          <w:rFonts w:ascii="Times New Roman" w:hAnsi="Times New Roman" w:cs="Times New Roman"/>
          <w:color w:val="000000"/>
          <w:sz w:val="28"/>
          <w:szCs w:val="28"/>
        </w:rPr>
        <w:t xml:space="preserve"> egrul.nalog.ru;</w:t>
      </w:r>
    </w:p>
    <w:p w:rsidR="005810B9" w:rsidRPr="001E01BA" w:rsidRDefault="004D3D06" w:rsidP="00182AC8">
      <w:pPr>
        <w:numPr>
          <w:ilvl w:val="0"/>
          <w:numId w:val="3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признании его безвестно отсутствующим;</w:t>
      </w:r>
    </w:p>
    <w:p w:rsidR="005810B9" w:rsidRPr="001E01BA" w:rsidRDefault="004D3D06" w:rsidP="00182AC8">
      <w:pPr>
        <w:numPr>
          <w:ilvl w:val="0"/>
          <w:numId w:val="3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копия постановления о прекращении исполнительного производства;</w:t>
      </w:r>
    </w:p>
    <w:p w:rsidR="005810B9" w:rsidRPr="001E01BA" w:rsidRDefault="004D3D06" w:rsidP="00182AC8">
      <w:pPr>
        <w:numPr>
          <w:ilvl w:val="0"/>
          <w:numId w:val="3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документы, подтверждающие истечение срока исковой давности (договоры, платежные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документы, товарные накладные, акты выполненных работ (оказанных услуг), акты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инвентаризации,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другие документы);</w:t>
      </w:r>
    </w:p>
    <w:p w:rsidR="005810B9" w:rsidRPr="001E01BA" w:rsidRDefault="004D3D06" w:rsidP="00182AC8">
      <w:pPr>
        <w:numPr>
          <w:ilvl w:val="0"/>
          <w:numId w:val="3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копия акта государственного органа или органа местного самоуправления, вследствие которого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 обязательства становится невозможным полностью или частично;</w:t>
      </w:r>
    </w:p>
    <w:p w:rsidR="005810B9" w:rsidRPr="001E01BA" w:rsidRDefault="004D3D06" w:rsidP="00182AC8">
      <w:pPr>
        <w:numPr>
          <w:ilvl w:val="0"/>
          <w:numId w:val="3"/>
        </w:numPr>
        <w:ind w:left="780" w:right="18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документ, содержащий сведения уполномоченного органа о наступлении чрезвычайных или других непредвиденных обстоятельств.</w:t>
      </w:r>
    </w:p>
    <w:p w:rsidR="005810B9" w:rsidRPr="001E01BA" w:rsidRDefault="004D3D06" w:rsidP="00182AC8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Решение комиссии оформляется в Решении о списании задолженности, невостребованной кредиторами (ф. 0510437) (утв. приказом Минфина от 15.04.2021 №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61н).</w:t>
      </w:r>
    </w:p>
    <w:p w:rsidR="005810B9" w:rsidRPr="001E01BA" w:rsidRDefault="004D3D06" w:rsidP="00182AC8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На основании Решения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(ф. 0510437) задолженность списывается с балансовых счетов:</w:t>
      </w:r>
    </w:p>
    <w:p w:rsidR="005810B9" w:rsidRPr="001E01BA" w:rsidRDefault="004D3D06" w:rsidP="00182AC8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окончательно –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если кредитор исключен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 ЕГРЮЛ/ЕГРИП. Если кредитор является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физическим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лицом, задолженность списывается окончательно в случае его смерти при отсутствии претензий наследников;</w:t>
      </w:r>
    </w:p>
    <w:p w:rsidR="005810B9" w:rsidRPr="001E01BA" w:rsidRDefault="004D3D06" w:rsidP="00182AC8">
      <w:pPr>
        <w:numPr>
          <w:ilvl w:val="0"/>
          <w:numId w:val="4"/>
        </w:numPr>
        <w:ind w:left="780" w:right="18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</w:t>
      </w:r>
      <w:proofErr w:type="spellStart"/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забалансовый</w:t>
      </w:r>
      <w:proofErr w:type="spellEnd"/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счет 20 «Задолженность, невостребованная кредиторами»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остальных случаях признания задолженности невостребованной.</w:t>
      </w:r>
    </w:p>
    <w:p w:rsidR="005810B9" w:rsidRPr="001E01BA" w:rsidRDefault="004D3D06" w:rsidP="00182AC8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С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забалансового</w:t>
      </w:r>
      <w:proofErr w:type="spellEnd"/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счета 20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задолженность списывается в следующих случаях:</w:t>
      </w:r>
    </w:p>
    <w:p w:rsidR="005810B9" w:rsidRPr="001E01BA" w:rsidRDefault="004D3D06" w:rsidP="00182AC8">
      <w:pPr>
        <w:numPr>
          <w:ilvl w:val="0"/>
          <w:numId w:val="5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завершении срока возможного возобновления процедуры взыскания задолженности – согласно действующему законодательству;</w:t>
      </w:r>
    </w:p>
    <w:p w:rsidR="005810B9" w:rsidRPr="001E01BA" w:rsidRDefault="004D3D06" w:rsidP="00182AC8">
      <w:pPr>
        <w:numPr>
          <w:ilvl w:val="0"/>
          <w:numId w:val="5"/>
        </w:numPr>
        <w:ind w:left="780" w:right="180"/>
        <w:rPr>
          <w:rFonts w:ascii="Times New Roman" w:hAnsi="Times New Roman" w:cs="Times New Roman"/>
          <w:color w:val="000000"/>
          <w:sz w:val="28"/>
          <w:szCs w:val="28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наличии документов, подтверждающих прекращение обязательства в связи со смертью 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1E01BA">
        <w:rPr>
          <w:rFonts w:ascii="Times New Roman" w:hAnsi="Times New Roman" w:cs="Times New Roman"/>
          <w:color w:val="000000"/>
          <w:sz w:val="28"/>
          <w:szCs w:val="28"/>
        </w:rPr>
        <w:t>ликвидацией</w:t>
      </w:r>
      <w:proofErr w:type="spellEnd"/>
      <w:r w:rsidRPr="001E01BA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E01BA">
        <w:rPr>
          <w:rFonts w:ascii="Times New Roman" w:hAnsi="Times New Roman" w:cs="Times New Roman"/>
          <w:color w:val="000000"/>
          <w:sz w:val="28"/>
          <w:szCs w:val="28"/>
        </w:rPr>
        <w:t>контрагента</w:t>
      </w:r>
      <w:proofErr w:type="spellEnd"/>
      <w:r w:rsidRPr="001E01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10B9" w:rsidRPr="001E01BA" w:rsidRDefault="004D3D06" w:rsidP="00182AC8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Основание –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 списании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задолженности, невостребованной кредиторами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(ф. 0510437).</w:t>
      </w:r>
    </w:p>
    <w:p w:rsidR="005810B9" w:rsidRPr="00FF7401" w:rsidRDefault="004D3D06" w:rsidP="00182AC8">
      <w:pPr>
        <w:rPr>
          <w:rFonts w:hAnsi="Times New Roman" w:cs="Times New Roman"/>
          <w:color w:val="000000"/>
          <w:sz w:val="28"/>
          <w:szCs w:val="28"/>
        </w:rPr>
      </w:pP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</w:t>
      </w:r>
      <w:r w:rsidRPr="001E01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</w:t>
      </w:r>
      <w:proofErr w:type="spellStart"/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забалансового</w:t>
      </w:r>
      <w:proofErr w:type="spellEnd"/>
      <w:r w:rsidRPr="001E01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счета 20 задолженность восстанавливается на балансовом учете в случае, если кредитор предъявил требование в отношении этой задолженности</w:t>
      </w:r>
      <w:r w:rsidRPr="00FF740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F74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FF7401">
        <w:rPr>
          <w:rFonts w:ascii="Times New Roman" w:hAnsi="Times New Roman" w:cs="Times New Roman"/>
          <w:color w:val="000000"/>
          <w:sz w:val="28"/>
          <w:szCs w:val="28"/>
        </w:rPr>
        <w:t>Основание</w:t>
      </w:r>
      <w:proofErr w:type="spellEnd"/>
      <w:r w:rsidRPr="00FF7401">
        <w:rPr>
          <w:rFonts w:ascii="Times New Roman" w:hAnsi="Times New Roman" w:cs="Times New Roman"/>
          <w:color w:val="000000"/>
          <w:sz w:val="28"/>
          <w:szCs w:val="28"/>
        </w:rPr>
        <w:t xml:space="preserve"> – </w:t>
      </w:r>
      <w:proofErr w:type="spellStart"/>
      <w:r w:rsidRPr="00FF7401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proofErr w:type="spellEnd"/>
      <w:r w:rsidRPr="00FF7401"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proofErr w:type="spellStart"/>
      <w:r w:rsidRPr="00FF7401">
        <w:rPr>
          <w:rFonts w:ascii="Times New Roman" w:hAnsi="Times New Roman" w:cs="Times New Roman"/>
          <w:color w:val="000000"/>
          <w:sz w:val="28"/>
          <w:szCs w:val="28"/>
        </w:rPr>
        <w:t>восстановлении</w:t>
      </w:r>
      <w:proofErr w:type="spellEnd"/>
      <w:r w:rsidRPr="00FF7401">
        <w:rPr>
          <w:rFonts w:ascii="Times New Roman" w:hAnsi="Times New Roman" w:cs="Times New Roman"/>
          <w:color w:val="000000"/>
          <w:sz w:val="28"/>
          <w:szCs w:val="28"/>
        </w:rPr>
        <w:t xml:space="preserve"> кредиторской задолжен</w:t>
      </w:r>
      <w:r w:rsidRPr="00FF7401">
        <w:rPr>
          <w:rFonts w:hAnsi="Times New Roman" w:cs="Times New Roman"/>
          <w:color w:val="000000"/>
          <w:sz w:val="28"/>
          <w:szCs w:val="28"/>
        </w:rPr>
        <w:t>ности (ф. 0510446).</w:t>
      </w:r>
      <w:proofErr w:type="gramEnd"/>
    </w:p>
    <w:sectPr w:rsidR="005810B9" w:rsidRPr="00FF7401" w:rsidSect="00D17490">
      <w:pgSz w:w="11907" w:h="16839"/>
      <w:pgMar w:top="993" w:right="708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943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2B11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FA48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DB6B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6E38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82AC8"/>
    <w:rsid w:val="001E01BA"/>
    <w:rsid w:val="00257DDD"/>
    <w:rsid w:val="002D33B1"/>
    <w:rsid w:val="002D3591"/>
    <w:rsid w:val="00335B63"/>
    <w:rsid w:val="003514A0"/>
    <w:rsid w:val="004D3D06"/>
    <w:rsid w:val="004F7E17"/>
    <w:rsid w:val="005810B9"/>
    <w:rsid w:val="005A05CE"/>
    <w:rsid w:val="00653AF6"/>
    <w:rsid w:val="0066258E"/>
    <w:rsid w:val="00681087"/>
    <w:rsid w:val="006B119B"/>
    <w:rsid w:val="007A1F69"/>
    <w:rsid w:val="00917385"/>
    <w:rsid w:val="00B31F38"/>
    <w:rsid w:val="00B56019"/>
    <w:rsid w:val="00B73A5A"/>
    <w:rsid w:val="00D17490"/>
    <w:rsid w:val="00DD2B54"/>
    <w:rsid w:val="00E438A1"/>
    <w:rsid w:val="00F01E19"/>
    <w:rsid w:val="00FF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005</dc:creator>
  <dc:description>Подготовлено экспертами Актион-МЦФЭР</dc:description>
  <cp:lastModifiedBy>User 008</cp:lastModifiedBy>
  <cp:revision>8</cp:revision>
  <cp:lastPrinted>2023-04-18T13:51:00Z</cp:lastPrinted>
  <dcterms:created xsi:type="dcterms:W3CDTF">2023-03-27T06:48:00Z</dcterms:created>
  <dcterms:modified xsi:type="dcterms:W3CDTF">2023-04-18T13:52:00Z</dcterms:modified>
</cp:coreProperties>
</file>