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05.202</w:t>
      </w:r>
      <w:r>
        <w:rPr>
          <w:rFonts w:ascii="Times New Roman" w:hAnsi="Times New Roman" w:cs="Times New Roman"/>
          <w:sz w:val="28"/>
          <w:szCs w:val="28"/>
        </w:rPr>
        <w:t xml:space="preserve">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84" w:firstLine="567"/>
        <w:jc w:val="center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проведения оценки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администрации МО «Красногвардейский район»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 внесении изменений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постановление администрации МО «Красногвардейский район»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912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муниципальной программы муниципального образования «Красногвардейский район» «Развитие и поддержка субъектов малого и среднего предпр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инимательства, в том числе осуществляющих деятельность в сфере социального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2024 – 2026 годы»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284" w:firstLine="567"/>
        <w:jc w:val="center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284"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МО «Красногвардейский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рассмотрел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>
        <w:rPr>
          <w:rFonts w:ascii="Times New Roman" w:hAnsi="Times New Roman" w:cs="Times New Roman"/>
          <w:sz w:val="28"/>
          <w:szCs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04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 «Красногвардейский район»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 внесении изменений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постановление администрации МО «Красногвардейский район»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912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муниципальной программы муниципального образования «Красногвардейский район» «Развитие и поддержка субъектов малого и среднего предпр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инимательства, в том числе осуществляющих деятельность в сфере социального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2024 – 2026 годы»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сообщает </w:t>
      </w:r>
      <w:r>
        <w:rPr>
          <w:rFonts w:ascii="Times New Roman" w:hAnsi="Times New Roman" w:cs="Times New Roman"/>
          <w:sz w:val="28"/>
          <w:szCs w:val="28"/>
        </w:rPr>
        <w:t xml:space="preserve">о том</w:t>
      </w:r>
      <w:r>
        <w:rPr>
          <w:rFonts w:ascii="Times New Roman" w:hAnsi="Times New Roman" w:cs="Times New Roman"/>
          <w:sz w:val="28"/>
          <w:szCs w:val="28"/>
        </w:rPr>
        <w:t xml:space="preserve">, что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sz w:val="28"/>
          <w:szCs w:val="28"/>
        </w:rPr>
        <w:t xml:space="preserve">ом 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Красногвардейский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280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азработчиком НПА был соблюден порядок проведения оценки регулирующего воздействия.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 огр</w:t>
      </w:r>
      <w:r>
        <w:rPr>
          <w:rFonts w:ascii="Times New Roman" w:hAnsi="Times New Roman" w:cs="Times New Roman"/>
          <w:sz w:val="28"/>
          <w:szCs w:val="28"/>
        </w:rPr>
        <w:t xml:space="preserve">аничения для субъектов предпринимательской и инвестиционной деятельности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выявлены не были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84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структурного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84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«Красногвардейский район»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84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ОРВ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Р.Н. </w:t>
      </w:r>
      <w:r>
        <w:rPr>
          <w:rFonts w:ascii="Times New Roman" w:hAnsi="Times New Roman" w:cs="Times New Roman"/>
          <w:sz w:val="28"/>
          <w:szCs w:val="28"/>
        </w:rPr>
        <w:t xml:space="preserve">Хуратов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566" w:bottom="567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paragraph" w:styleId="838">
    <w:name w:val="No Spacing"/>
    <w:uiPriority w:val="1"/>
    <w:qFormat/>
    <w:pPr>
      <w:spacing w:after="0" w:line="240" w:lineRule="auto"/>
    </w:pPr>
  </w:style>
  <w:style w:type="character" w:styleId="839">
    <w:name w:val="Hyperlink"/>
    <w:basedOn w:val="834"/>
    <w:uiPriority w:val="99"/>
    <w:unhideWhenUsed/>
    <w:rPr>
      <w:color w:val="0000ff" w:themeColor="hyperlink"/>
      <w:u w:val="single"/>
    </w:rPr>
  </w:style>
  <w:style w:type="paragraph" w:styleId="840">
    <w:name w:val="Balloon Text"/>
    <w:basedOn w:val="833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4"/>
    <w:link w:val="840"/>
    <w:uiPriority w:val="99"/>
    <w:semiHidden/>
    <w:rPr>
      <w:rFonts w:ascii="Tahoma" w:hAnsi="Tahoma" w:cs="Tahoma"/>
      <w:sz w:val="16"/>
      <w:szCs w:val="16"/>
    </w:rPr>
  </w:style>
  <w:style w:type="character" w:styleId="842" w:customStyle="1">
    <w:name w:val="Основной текст (3)_"/>
    <w:link w:val="843"/>
    <w:uiPriority w:val="99"/>
    <w:rPr>
      <w:b/>
      <w:bCs/>
      <w:spacing w:val="4"/>
      <w:sz w:val="24"/>
      <w:szCs w:val="24"/>
      <w:shd w:val="clear" w:color="auto" w:fill="ffffff"/>
    </w:rPr>
  </w:style>
  <w:style w:type="paragraph" w:styleId="843" w:customStyle="1">
    <w:name w:val="Основной текст (3)"/>
    <w:basedOn w:val="833"/>
    <w:link w:val="842"/>
    <w:uiPriority w:val="99"/>
    <w:pPr>
      <w:spacing w:after="360" w:line="240" w:lineRule="atLeast"/>
      <w:shd w:val="clear" w:color="auto" w:fill="ffffff"/>
    </w:pPr>
    <w:rPr>
      <w:b/>
      <w:bCs/>
      <w:spacing w:val="4"/>
      <w:sz w:val="24"/>
      <w:szCs w:val="24"/>
    </w:rPr>
  </w:style>
  <w:style w:type="paragraph" w:styleId="844">
    <w:name w:val="Body Text 2"/>
    <w:basedOn w:val="833"/>
    <w:link w:val="845"/>
    <w:pPr>
      <w:jc w:val="center"/>
      <w:spacing w:after="0" w:line="240" w:lineRule="auto"/>
    </w:pPr>
    <w:rPr>
      <w:rFonts w:ascii="Arial" w:hAnsi="Arial" w:eastAsia="Times New Roman" w:cs="Times New Roman"/>
      <w:b/>
      <w:color w:val="000000"/>
      <w:sz w:val="24"/>
      <w:szCs w:val="20"/>
    </w:rPr>
  </w:style>
  <w:style w:type="character" w:styleId="845" w:customStyle="1">
    <w:name w:val="Основной текст 2 Знак"/>
    <w:basedOn w:val="834"/>
    <w:link w:val="844"/>
    <w:rPr>
      <w:rFonts w:ascii="Arial" w:hAnsi="Arial" w:eastAsia="Times New Roman" w:cs="Times New Roman"/>
      <w:b/>
      <w:color w:val="000000"/>
      <w:sz w:val="24"/>
      <w:szCs w:val="20"/>
      <w:lang w:eastAsia="ru-RU"/>
    </w:rPr>
  </w:style>
  <w:style w:type="paragraph" w:styleId="846" w:customStyle="1">
    <w:name w:val="ConsPlusNormal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revision>18</cp:revision>
  <dcterms:created xsi:type="dcterms:W3CDTF">2022-03-02T14:07:00Z</dcterms:created>
  <dcterms:modified xsi:type="dcterms:W3CDTF">2025-05-16T11:35:25Z</dcterms:modified>
</cp:coreProperties>
</file>